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459B6" w14:textId="77777777" w:rsidR="009B2B50" w:rsidRDefault="009B2B50" w:rsidP="00655970">
      <w:pPr>
        <w:spacing w:after="0" w:line="360" w:lineRule="auto"/>
        <w:jc w:val="center"/>
        <w:rPr>
          <w:rFonts w:ascii="Arial" w:eastAsia="Times New Roman" w:hAnsi="Arial" w:cs="Arial"/>
          <w:b/>
          <w:sz w:val="24"/>
          <w:szCs w:val="24"/>
          <w:lang w:val="pt-BR" w:eastAsia="pt-BR"/>
        </w:rPr>
      </w:pPr>
    </w:p>
    <w:p w14:paraId="29A635CC" w14:textId="345C5A63" w:rsidR="00655970" w:rsidRPr="00655970" w:rsidRDefault="00655970" w:rsidP="00655970">
      <w:pPr>
        <w:spacing w:after="0" w:line="360" w:lineRule="auto"/>
        <w:jc w:val="center"/>
        <w:rPr>
          <w:rFonts w:ascii="Arial" w:eastAsia="Times New Roman" w:hAnsi="Arial" w:cs="Arial"/>
          <w:b/>
          <w:sz w:val="24"/>
          <w:szCs w:val="24"/>
          <w:lang w:val="pt-BR" w:eastAsia="pt-BR"/>
        </w:rPr>
      </w:pPr>
      <w:r w:rsidRPr="00655970">
        <w:rPr>
          <w:rFonts w:ascii="Arial" w:eastAsia="Times New Roman" w:hAnsi="Arial" w:cs="Arial"/>
          <w:noProof/>
          <w:sz w:val="24"/>
          <w:szCs w:val="24"/>
          <w:lang w:val="pt-BR" w:eastAsia="pt-BR"/>
        </w:rPr>
        <w:drawing>
          <wp:anchor distT="0" distB="0" distL="114300" distR="114300" simplePos="0" relativeHeight="251661312" behindDoc="1" locked="0" layoutInCell="1" allowOverlap="1" wp14:anchorId="0BDCA2CD" wp14:editId="2A5E5A41">
            <wp:simplePos x="0" y="0"/>
            <wp:positionH relativeFrom="column">
              <wp:posOffset>-610870</wp:posOffset>
            </wp:positionH>
            <wp:positionV relativeFrom="paragraph">
              <wp:posOffset>-3810</wp:posOffset>
            </wp:positionV>
            <wp:extent cx="846455" cy="933450"/>
            <wp:effectExtent l="0" t="0" r="0" b="0"/>
            <wp:wrapTight wrapText="bothSides">
              <wp:wrapPolygon edited="0">
                <wp:start x="0" y="0"/>
                <wp:lineTo x="0" y="21159"/>
                <wp:lineTo x="20903" y="21159"/>
                <wp:lineTo x="20903" y="0"/>
                <wp:lineTo x="0" y="0"/>
              </wp:wrapPolygon>
            </wp:wrapTight>
            <wp:docPr id="2" name="Imagem 2" descr="D:\Mestrado\logo_uerj_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estrado\logo_uerj_p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645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970">
        <w:rPr>
          <w:rFonts w:ascii="Arial" w:eastAsia="Times New Roman" w:hAnsi="Arial" w:cs="Arial"/>
          <w:b/>
          <w:sz w:val="24"/>
          <w:szCs w:val="24"/>
          <w:lang w:val="pt-BR" w:eastAsia="pt-BR"/>
        </w:rPr>
        <w:t>Universidade do Estado do Rio de Janeiro</w:t>
      </w:r>
    </w:p>
    <w:p w14:paraId="686AAA40" w14:textId="77777777" w:rsidR="00655970" w:rsidRPr="00655970" w:rsidRDefault="00655970" w:rsidP="00655970">
      <w:pPr>
        <w:spacing w:after="0" w:line="360" w:lineRule="auto"/>
        <w:jc w:val="center"/>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PPLIN- Programa de Pós-graduação em Letras e Linguística</w:t>
      </w:r>
    </w:p>
    <w:p w14:paraId="5F123C9A" w14:textId="77777777" w:rsidR="00655970" w:rsidRPr="00655970" w:rsidRDefault="00655970" w:rsidP="00655970">
      <w:pPr>
        <w:spacing w:after="0" w:line="360" w:lineRule="auto"/>
        <w:jc w:val="center"/>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Faculdade de Formação de Professores em São Gonçalo</w:t>
      </w:r>
    </w:p>
    <w:p w14:paraId="59ABDA9A" w14:textId="77777777" w:rsidR="00655970" w:rsidRPr="00655970" w:rsidRDefault="00655970" w:rsidP="00655970">
      <w:pPr>
        <w:spacing w:after="0" w:line="360" w:lineRule="auto"/>
        <w:rPr>
          <w:rFonts w:ascii="Arial" w:eastAsia="Times New Roman" w:hAnsi="Arial" w:cs="Arial"/>
          <w:sz w:val="24"/>
          <w:szCs w:val="24"/>
          <w:lang w:val="pt-BR" w:eastAsia="pt-BR"/>
        </w:rPr>
      </w:pPr>
    </w:p>
    <w:p w14:paraId="30EE2D0C"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3C42FCCD"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70E91D56"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2C5B092F" w14:textId="3BD1C257" w:rsid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79195593" w14:textId="77777777" w:rsidR="00AD5219" w:rsidRPr="00655970" w:rsidRDefault="00AD5219" w:rsidP="00655970">
      <w:pPr>
        <w:spacing w:after="0" w:line="240" w:lineRule="auto"/>
        <w:jc w:val="center"/>
        <w:rPr>
          <w:rFonts w:ascii="Times New Roman" w:eastAsia="Times New Roman" w:hAnsi="Times New Roman" w:cs="Times New Roman"/>
          <w:sz w:val="24"/>
          <w:szCs w:val="24"/>
          <w:lang w:val="pt-BR" w:eastAsia="pt-BR"/>
        </w:rPr>
      </w:pPr>
    </w:p>
    <w:p w14:paraId="3B7C2066"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23F3B81B"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57EAAF7C"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615B136B" w14:textId="77777777" w:rsidR="00655970" w:rsidRPr="00655970" w:rsidRDefault="00655970" w:rsidP="00655970">
      <w:pPr>
        <w:spacing w:after="0" w:line="240" w:lineRule="auto"/>
        <w:jc w:val="center"/>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Raquel Ferreira Sampaio dos Santos</w:t>
      </w:r>
    </w:p>
    <w:p w14:paraId="7E04D4DF"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1A676986"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0C47EC8F"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3E4AEA3D"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5B08FA27"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02719BC3"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5B714967"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2419CBCA"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0CABC6EC"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34FB0A9A" w14:textId="77777777" w:rsidR="00655970" w:rsidRPr="00655970" w:rsidRDefault="00655970" w:rsidP="00655970">
      <w:pPr>
        <w:spacing w:after="0" w:line="360" w:lineRule="auto"/>
        <w:jc w:val="center"/>
        <w:rPr>
          <w:rFonts w:ascii="Arial" w:eastAsia="Times New Roman" w:hAnsi="Arial" w:cs="Arial"/>
          <w:b/>
          <w:sz w:val="24"/>
          <w:szCs w:val="24"/>
          <w:lang w:val="pt-BR" w:eastAsia="pt-BR"/>
        </w:rPr>
      </w:pPr>
      <w:bookmarkStart w:id="0" w:name="_Hlk527439060"/>
      <w:r w:rsidRPr="00655970">
        <w:rPr>
          <w:rFonts w:ascii="Arial" w:eastAsia="Times New Roman" w:hAnsi="Arial" w:cs="Arial"/>
          <w:b/>
          <w:sz w:val="24"/>
          <w:szCs w:val="24"/>
          <w:lang w:val="pt-BR" w:eastAsia="pt-BR"/>
        </w:rPr>
        <w:t>Unindo forças:</w:t>
      </w:r>
    </w:p>
    <w:p w14:paraId="1DD278A2" w14:textId="77777777" w:rsidR="00655970" w:rsidRPr="00655970" w:rsidRDefault="00655970" w:rsidP="00655970">
      <w:pPr>
        <w:spacing w:after="0" w:line="360" w:lineRule="auto"/>
        <w:jc w:val="center"/>
        <w:rPr>
          <w:rFonts w:ascii="Arial" w:eastAsia="Times New Roman" w:hAnsi="Arial" w:cs="Arial"/>
          <w:sz w:val="24"/>
          <w:szCs w:val="24"/>
          <w:lang w:val="pt-BR" w:eastAsia="pt-BR"/>
        </w:rPr>
      </w:pPr>
      <w:r w:rsidRPr="00655970">
        <w:rPr>
          <w:rFonts w:ascii="Arial" w:eastAsia="Times New Roman" w:hAnsi="Arial" w:cs="Arial"/>
          <w:b/>
          <w:sz w:val="24"/>
          <w:szCs w:val="24"/>
          <w:lang w:val="pt-BR" w:eastAsia="pt-BR"/>
        </w:rPr>
        <w:t>reflexões sobre a questão racial na construção identitária no processo de formação docente.</w:t>
      </w:r>
    </w:p>
    <w:bookmarkEnd w:id="0"/>
    <w:p w14:paraId="2E6AABA8" w14:textId="77777777" w:rsidR="00655970" w:rsidRPr="00655970" w:rsidRDefault="00655970" w:rsidP="00655970">
      <w:pPr>
        <w:spacing w:after="0" w:line="240" w:lineRule="auto"/>
        <w:jc w:val="center"/>
        <w:rPr>
          <w:rFonts w:ascii="Arial" w:eastAsia="Times New Roman" w:hAnsi="Arial" w:cs="Arial"/>
          <w:b/>
          <w:sz w:val="24"/>
          <w:szCs w:val="24"/>
          <w:lang w:val="pt-BR" w:eastAsia="pt-BR"/>
        </w:rPr>
      </w:pPr>
    </w:p>
    <w:p w14:paraId="4D48067A"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5F2D43DF"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66919BC6"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44886A61"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4065F2CA"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22200A46"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4236DF92"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4E2BAA19"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7C29548C"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589D8C66"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2F20038A"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7A34A0D8"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500B64E5"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602A8AB8"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5B189367"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58DBB919"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0058D664" w14:textId="37640A86" w:rsidR="00655970" w:rsidRPr="00655970" w:rsidRDefault="00A46958" w:rsidP="00655970">
      <w:pPr>
        <w:spacing w:after="0" w:line="240" w:lineRule="auto"/>
        <w:jc w:val="center"/>
        <w:rPr>
          <w:rFonts w:ascii="Arial" w:eastAsia="Times New Roman" w:hAnsi="Arial" w:cs="Arial"/>
          <w:sz w:val="24"/>
          <w:szCs w:val="24"/>
          <w:lang w:val="pt-BR" w:eastAsia="pt-BR"/>
        </w:rPr>
      </w:pPr>
      <w:r>
        <w:rPr>
          <w:rFonts w:ascii="Arial" w:eastAsia="Times New Roman" w:hAnsi="Arial" w:cs="Arial"/>
          <w:sz w:val="24"/>
          <w:szCs w:val="24"/>
          <w:lang w:val="pt-BR" w:eastAsia="pt-BR"/>
        </w:rPr>
        <w:t>São Gonçalo</w:t>
      </w:r>
    </w:p>
    <w:p w14:paraId="6B2579CA" w14:textId="77777777" w:rsidR="00655970" w:rsidRDefault="00655970" w:rsidP="00655970">
      <w:pPr>
        <w:spacing w:after="0" w:line="240" w:lineRule="auto"/>
        <w:jc w:val="center"/>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2018</w:t>
      </w:r>
    </w:p>
    <w:p w14:paraId="66CFB06F" w14:textId="77777777" w:rsidR="00E32275" w:rsidRDefault="00E32275" w:rsidP="00655970">
      <w:pPr>
        <w:spacing w:after="0" w:line="240" w:lineRule="auto"/>
        <w:jc w:val="center"/>
        <w:rPr>
          <w:rFonts w:ascii="Arial" w:eastAsia="Times New Roman" w:hAnsi="Arial" w:cs="Arial"/>
          <w:sz w:val="24"/>
          <w:szCs w:val="24"/>
          <w:lang w:val="pt-BR" w:eastAsia="pt-BR"/>
        </w:rPr>
      </w:pPr>
    </w:p>
    <w:p w14:paraId="48B08F61" w14:textId="77777777" w:rsidR="00E32275" w:rsidRDefault="00E32275" w:rsidP="00655970">
      <w:pPr>
        <w:spacing w:after="0" w:line="240" w:lineRule="auto"/>
        <w:jc w:val="center"/>
        <w:rPr>
          <w:rFonts w:ascii="Arial" w:eastAsia="Times New Roman" w:hAnsi="Arial" w:cs="Arial"/>
          <w:sz w:val="24"/>
          <w:szCs w:val="24"/>
          <w:lang w:val="pt-BR" w:eastAsia="pt-BR"/>
        </w:rPr>
      </w:pPr>
    </w:p>
    <w:p w14:paraId="38795C26" w14:textId="77777777" w:rsidR="00E32275" w:rsidRDefault="00E32275" w:rsidP="00655970">
      <w:pPr>
        <w:spacing w:after="0" w:line="240" w:lineRule="auto"/>
        <w:jc w:val="center"/>
        <w:rPr>
          <w:rFonts w:ascii="Arial" w:eastAsia="Times New Roman" w:hAnsi="Arial" w:cs="Arial"/>
          <w:sz w:val="24"/>
          <w:szCs w:val="24"/>
          <w:lang w:val="pt-BR" w:eastAsia="pt-BR"/>
        </w:rPr>
      </w:pPr>
    </w:p>
    <w:p w14:paraId="22D0E477" w14:textId="77777777" w:rsidR="00E32275" w:rsidRPr="00655970" w:rsidRDefault="00E32275" w:rsidP="00655970">
      <w:pPr>
        <w:spacing w:after="0" w:line="240" w:lineRule="auto"/>
        <w:jc w:val="center"/>
        <w:rPr>
          <w:rFonts w:ascii="Arial" w:eastAsia="Times New Roman" w:hAnsi="Arial" w:cs="Arial"/>
          <w:sz w:val="24"/>
          <w:szCs w:val="24"/>
          <w:lang w:val="pt-BR" w:eastAsia="pt-BR"/>
        </w:rPr>
      </w:pPr>
    </w:p>
    <w:p w14:paraId="17BE34D2" w14:textId="77777777" w:rsidR="00655970" w:rsidRPr="00655970" w:rsidRDefault="00655970" w:rsidP="00655970">
      <w:pPr>
        <w:spacing w:after="0" w:line="240" w:lineRule="auto"/>
        <w:jc w:val="center"/>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Raquel Ferreira Sampaio dos Santos</w:t>
      </w:r>
    </w:p>
    <w:p w14:paraId="76FD1681"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6655583C"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7326DBEC"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34CFDCAE"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2551C113"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4C68C2C7"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6A053411"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64AB5FF8"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1D8D873C"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5989CFFA"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16FC9917" w14:textId="77777777" w:rsidR="00655970" w:rsidRPr="00655970" w:rsidRDefault="00655970" w:rsidP="00655970">
      <w:pPr>
        <w:spacing w:after="0" w:line="360" w:lineRule="auto"/>
        <w:jc w:val="center"/>
        <w:rPr>
          <w:rFonts w:ascii="Arial" w:eastAsia="Times New Roman" w:hAnsi="Arial" w:cs="Arial"/>
          <w:b/>
          <w:sz w:val="24"/>
          <w:szCs w:val="24"/>
          <w:lang w:val="pt-BR" w:eastAsia="pt-BR"/>
        </w:rPr>
      </w:pPr>
      <w:bookmarkStart w:id="1" w:name="_Hlk527439383"/>
      <w:r w:rsidRPr="00655970">
        <w:rPr>
          <w:rFonts w:ascii="Arial" w:eastAsia="Times New Roman" w:hAnsi="Arial" w:cs="Arial"/>
          <w:b/>
          <w:sz w:val="24"/>
          <w:szCs w:val="24"/>
          <w:lang w:val="pt-BR" w:eastAsia="pt-BR"/>
        </w:rPr>
        <w:t>Unindo forças:</w:t>
      </w:r>
    </w:p>
    <w:p w14:paraId="7389D714" w14:textId="77777777" w:rsidR="00655970" w:rsidRPr="00655970" w:rsidRDefault="00655970" w:rsidP="00655970">
      <w:pPr>
        <w:spacing w:after="0" w:line="360" w:lineRule="auto"/>
        <w:jc w:val="center"/>
        <w:rPr>
          <w:rFonts w:ascii="Arial" w:eastAsia="Times New Roman" w:hAnsi="Arial" w:cs="Arial"/>
          <w:sz w:val="24"/>
          <w:szCs w:val="24"/>
          <w:lang w:val="pt-BR" w:eastAsia="pt-BR"/>
        </w:rPr>
      </w:pPr>
      <w:r w:rsidRPr="00655970">
        <w:rPr>
          <w:rFonts w:ascii="Arial" w:eastAsia="Times New Roman" w:hAnsi="Arial" w:cs="Arial"/>
          <w:b/>
          <w:sz w:val="24"/>
          <w:szCs w:val="24"/>
          <w:lang w:val="pt-BR" w:eastAsia="pt-BR"/>
        </w:rPr>
        <w:t>reflexões sobre a questão racial na construção identitária no processo de formação docente.</w:t>
      </w:r>
    </w:p>
    <w:bookmarkEnd w:id="1"/>
    <w:p w14:paraId="0A0CFE4C"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2F846FF8"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06C84614"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r w:rsidRPr="00655970">
        <w:rPr>
          <w:rFonts w:ascii="Times New Roman" w:eastAsia="Times New Roman" w:hAnsi="Times New Roman" w:cs="Times New Roman"/>
          <w:noProof/>
          <w:sz w:val="24"/>
          <w:szCs w:val="24"/>
          <w:lang w:val="pt-BR" w:eastAsia="pt-BR"/>
        </w:rPr>
        <w:drawing>
          <wp:anchor distT="0" distB="0" distL="114300" distR="114300" simplePos="0" relativeHeight="251660288" behindDoc="1" locked="0" layoutInCell="1" allowOverlap="1" wp14:anchorId="00B949E8" wp14:editId="5F54F809">
            <wp:simplePos x="0" y="0"/>
            <wp:positionH relativeFrom="column">
              <wp:posOffset>1447800</wp:posOffset>
            </wp:positionH>
            <wp:positionV relativeFrom="paragraph">
              <wp:posOffset>17145</wp:posOffset>
            </wp:positionV>
            <wp:extent cx="3124200" cy="2881630"/>
            <wp:effectExtent l="0" t="0" r="0" b="0"/>
            <wp:wrapNone/>
            <wp:docPr id="1" name="Imagem 1" descr="logo_uerj_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erj_pb"/>
                    <pic:cNvPicPr>
                      <a:picLocks noChangeAspect="1" noChangeArrowheads="1"/>
                    </pic:cNvPicPr>
                  </pic:nvPicPr>
                  <pic:blipFill>
                    <a:blip r:embed="rId10" cstate="print">
                      <a:lum bright="70000" contrast="-70000"/>
                      <a:extLst>
                        <a:ext uri="{28A0092B-C50C-407E-A947-70E740481C1C}">
                          <a14:useLocalDpi xmlns:a14="http://schemas.microsoft.com/office/drawing/2010/main" val="0"/>
                        </a:ext>
                      </a:extLst>
                    </a:blip>
                    <a:srcRect/>
                    <a:stretch>
                      <a:fillRect/>
                    </a:stretch>
                  </pic:blipFill>
                  <pic:spPr bwMode="auto">
                    <a:xfrm>
                      <a:off x="0" y="0"/>
                      <a:ext cx="3124200" cy="2881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51D98"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2CBD3021"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70EC28A5"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2EE026CC"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683D2677"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0CF99294"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5D78E818"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026CC0A2" w14:textId="77777777" w:rsidR="00655970" w:rsidRPr="00655970" w:rsidRDefault="00655970" w:rsidP="00655970">
      <w:pPr>
        <w:spacing w:after="0" w:line="240" w:lineRule="auto"/>
        <w:ind w:left="3960"/>
        <w:jc w:val="both"/>
        <w:rPr>
          <w:rFonts w:ascii="Arial" w:eastAsia="Times New Roman" w:hAnsi="Arial" w:cs="Arial"/>
          <w:sz w:val="24"/>
          <w:szCs w:val="24"/>
          <w:lang w:val="pt-BR" w:eastAsia="pt-BR"/>
        </w:rPr>
      </w:pPr>
      <w:bookmarkStart w:id="2" w:name="_Hlk527439453"/>
      <w:r w:rsidRPr="00655970">
        <w:rPr>
          <w:rFonts w:ascii="Arial" w:eastAsia="Times New Roman" w:hAnsi="Arial" w:cs="Arial"/>
          <w:sz w:val="24"/>
          <w:szCs w:val="24"/>
          <w:lang w:val="pt-BR" w:eastAsia="pt-BR"/>
        </w:rPr>
        <w:t xml:space="preserve">Dissertação apresentada, como requisito parcial para obtenção do título de Mestre, ao Programa de Pós-Graduação em Letras e Linguística da Faculdade de Formação de Professores da Universidade do Estado do Rio de Janeiro.  </w:t>
      </w:r>
    </w:p>
    <w:bookmarkEnd w:id="2"/>
    <w:p w14:paraId="2126A726"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62E71B4C"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7BCB58ED"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431F860A"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r w:rsidRPr="00655970">
        <w:rPr>
          <w:rFonts w:ascii="Arial" w:eastAsia="Times New Roman" w:hAnsi="Arial" w:cs="Arial"/>
          <w:sz w:val="24"/>
          <w:szCs w:val="24"/>
          <w:lang w:val="pt-BR" w:eastAsia="pt-BR"/>
        </w:rPr>
        <w:t>Orientadora: Prof.ª Dr.ª Isabel Cristina Rangel Moraes Bezerra</w:t>
      </w:r>
    </w:p>
    <w:p w14:paraId="2B6616E9"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0689A3FE"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6964F55A"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612572BB"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74AF657E"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07D592C1"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276BB2E2"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69BA477D"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2A5579E0"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2C315CB2" w14:textId="02ACE491" w:rsidR="00655970" w:rsidRPr="00655970" w:rsidRDefault="00A46958" w:rsidP="00655970">
      <w:pPr>
        <w:spacing w:after="0" w:line="240" w:lineRule="auto"/>
        <w:jc w:val="center"/>
        <w:rPr>
          <w:rFonts w:ascii="Arial" w:eastAsia="Times New Roman" w:hAnsi="Arial" w:cs="Arial"/>
          <w:sz w:val="24"/>
          <w:szCs w:val="24"/>
          <w:lang w:val="pt-BR" w:eastAsia="pt-BR"/>
        </w:rPr>
      </w:pPr>
      <w:r>
        <w:rPr>
          <w:rFonts w:ascii="Arial" w:eastAsia="Times New Roman" w:hAnsi="Arial" w:cs="Arial"/>
          <w:sz w:val="24"/>
          <w:szCs w:val="24"/>
          <w:lang w:val="pt-BR" w:eastAsia="pt-BR"/>
        </w:rPr>
        <w:t>São Gonçalo</w:t>
      </w:r>
    </w:p>
    <w:p w14:paraId="7CBDD5BA" w14:textId="77777777" w:rsidR="00655970" w:rsidRPr="00655970" w:rsidRDefault="00655970" w:rsidP="00655970">
      <w:pPr>
        <w:spacing w:after="0" w:line="240" w:lineRule="auto"/>
        <w:jc w:val="center"/>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2018</w:t>
      </w:r>
    </w:p>
    <w:p w14:paraId="19BD4233"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r w:rsidRPr="00655970">
        <w:rPr>
          <w:rFonts w:ascii="Times New Roman" w:eastAsia="Times New Roman" w:hAnsi="Times New Roman" w:cs="Times New Roman"/>
          <w:sz w:val="24"/>
          <w:szCs w:val="24"/>
          <w:lang w:val="pt-BR" w:eastAsia="pt-BR"/>
        </w:rPr>
        <w:lastRenderedPageBreak/>
        <w:t xml:space="preserve">                    </w:t>
      </w:r>
    </w:p>
    <w:p w14:paraId="0CA15B4C"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25383200" w14:textId="77777777" w:rsidR="00655970" w:rsidRPr="00655970" w:rsidRDefault="00655970" w:rsidP="00655970">
      <w:pPr>
        <w:spacing w:after="0" w:line="240" w:lineRule="auto"/>
        <w:ind w:hanging="1985"/>
        <w:rPr>
          <w:rFonts w:ascii="Times New Roman" w:eastAsia="Times New Roman" w:hAnsi="Times New Roman" w:cs="Times New Roman"/>
          <w:sz w:val="24"/>
          <w:szCs w:val="24"/>
          <w:lang w:val="pt-BR" w:eastAsia="pt-BR"/>
        </w:rPr>
      </w:pPr>
    </w:p>
    <w:p w14:paraId="77E2F719" w14:textId="77777777" w:rsidR="00655970" w:rsidRPr="00655970" w:rsidRDefault="00655970" w:rsidP="00655970">
      <w:pPr>
        <w:spacing w:after="0" w:line="240" w:lineRule="auto"/>
        <w:ind w:hanging="1985"/>
        <w:rPr>
          <w:rFonts w:ascii="Times New Roman" w:eastAsia="Times New Roman" w:hAnsi="Times New Roman" w:cs="Times New Roman"/>
          <w:sz w:val="24"/>
          <w:szCs w:val="24"/>
          <w:lang w:val="pt-BR" w:eastAsia="pt-BR"/>
        </w:rPr>
      </w:pPr>
    </w:p>
    <w:p w14:paraId="592E76C3"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668EFA45"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16240455" w14:textId="77777777" w:rsidR="00655970" w:rsidRPr="00655970" w:rsidRDefault="00655970" w:rsidP="00655970">
      <w:pPr>
        <w:spacing w:after="0" w:line="240" w:lineRule="auto"/>
        <w:ind w:left="1985"/>
        <w:rPr>
          <w:rFonts w:ascii="Times New Roman" w:eastAsia="Times New Roman" w:hAnsi="Times New Roman" w:cs="Times New Roman"/>
          <w:sz w:val="24"/>
          <w:szCs w:val="24"/>
          <w:lang w:val="pt-BR" w:eastAsia="pt-BR"/>
        </w:rPr>
      </w:pPr>
    </w:p>
    <w:p w14:paraId="7EC6ED7E"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3091F8F4" w14:textId="77777777" w:rsidR="00655970" w:rsidRPr="00655970" w:rsidRDefault="00655970" w:rsidP="00655970">
      <w:pPr>
        <w:spacing w:after="0" w:line="240" w:lineRule="auto"/>
        <w:ind w:left="1985" w:hanging="1985"/>
        <w:rPr>
          <w:rFonts w:ascii="Times New Roman" w:eastAsia="Times New Roman" w:hAnsi="Times New Roman" w:cs="Times New Roman"/>
          <w:sz w:val="24"/>
          <w:szCs w:val="24"/>
          <w:lang w:val="pt-BR" w:eastAsia="pt-BR"/>
        </w:rPr>
      </w:pPr>
    </w:p>
    <w:p w14:paraId="6B087DFB" w14:textId="77777777" w:rsidR="00655970" w:rsidRPr="00655970" w:rsidRDefault="00655970" w:rsidP="00655970">
      <w:pPr>
        <w:spacing w:after="0" w:line="240" w:lineRule="auto"/>
        <w:ind w:left="1985" w:hanging="1985"/>
        <w:rPr>
          <w:rFonts w:ascii="Times New Roman" w:eastAsia="Times New Roman" w:hAnsi="Times New Roman" w:cs="Times New Roman"/>
          <w:sz w:val="24"/>
          <w:szCs w:val="24"/>
          <w:lang w:val="pt-BR" w:eastAsia="pt-BR"/>
        </w:rPr>
      </w:pPr>
    </w:p>
    <w:p w14:paraId="3FD6021E" w14:textId="77777777" w:rsidR="00655970" w:rsidRPr="00655970" w:rsidRDefault="00655970" w:rsidP="00655970">
      <w:pPr>
        <w:spacing w:after="0" w:line="240" w:lineRule="auto"/>
        <w:ind w:left="1985" w:hanging="1985"/>
        <w:rPr>
          <w:rFonts w:ascii="Times New Roman" w:eastAsia="Times New Roman" w:hAnsi="Times New Roman" w:cs="Times New Roman"/>
          <w:sz w:val="24"/>
          <w:szCs w:val="24"/>
          <w:lang w:val="pt-BR" w:eastAsia="pt-BR"/>
        </w:rPr>
      </w:pPr>
    </w:p>
    <w:p w14:paraId="101BFD29"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1CCBD395"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5280ABC2" w14:textId="77777777" w:rsidR="00655970" w:rsidRPr="00655970" w:rsidRDefault="00655970" w:rsidP="00655970">
      <w:pPr>
        <w:spacing w:after="0" w:line="240" w:lineRule="auto"/>
        <w:rPr>
          <w:rFonts w:ascii="Arial" w:eastAsia="Times New Roman" w:hAnsi="Arial" w:cs="Arial"/>
          <w:sz w:val="24"/>
          <w:szCs w:val="24"/>
          <w:lang w:val="pt-BR" w:eastAsia="pt-BR"/>
        </w:rPr>
      </w:pPr>
      <w:r w:rsidRPr="00655970">
        <w:rPr>
          <w:rFonts w:ascii="Times New Roman" w:eastAsia="Times New Roman" w:hAnsi="Times New Roman" w:cs="Times New Roman"/>
          <w:sz w:val="24"/>
          <w:szCs w:val="24"/>
          <w:lang w:val="pt-BR" w:eastAsia="pt-BR"/>
        </w:rPr>
        <w:t xml:space="preserve">                                                  </w:t>
      </w:r>
      <w:r w:rsidRPr="00655970">
        <w:rPr>
          <w:rFonts w:ascii="Arial" w:eastAsia="Times New Roman" w:hAnsi="Arial" w:cs="Arial"/>
          <w:sz w:val="24"/>
          <w:szCs w:val="24"/>
          <w:lang w:val="pt-BR" w:eastAsia="pt-BR"/>
        </w:rPr>
        <w:t xml:space="preserve">CATALOGAÇÃO NA FONTE </w:t>
      </w:r>
      <w:r w:rsidRPr="00655970">
        <w:rPr>
          <w:rFonts w:ascii="Arial" w:eastAsia="Times New Roman" w:hAnsi="Arial" w:cs="Arial"/>
          <w:sz w:val="24"/>
          <w:szCs w:val="24"/>
          <w:lang w:val="pt-BR" w:eastAsia="pt-BR"/>
        </w:rPr>
        <w:tab/>
      </w:r>
    </w:p>
    <w:p w14:paraId="2D4A06E5" w14:textId="77777777" w:rsidR="00655970" w:rsidRPr="00655970" w:rsidRDefault="00655970" w:rsidP="00655970">
      <w:pPr>
        <w:spacing w:after="0" w:line="240" w:lineRule="auto"/>
        <w:jc w:val="center"/>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UERJ/REDE SIRIUS/CCS/A</w:t>
      </w:r>
    </w:p>
    <w:p w14:paraId="0BF75BBB" w14:textId="77777777" w:rsidR="00655970" w:rsidRPr="00655970" w:rsidRDefault="00655970" w:rsidP="001D3202">
      <w:pPr>
        <w:framePr w:w="5944" w:h="3895" w:hSpace="141" w:wrap="around" w:vAnchor="text" w:hAnchor="page" w:x="3223" w:y="180"/>
        <w:pBdr>
          <w:top w:val="single" w:sz="6" w:space="1" w:color="auto"/>
          <w:left w:val="single" w:sz="6" w:space="1" w:color="auto"/>
          <w:bottom w:val="single" w:sz="6" w:space="1" w:color="auto"/>
          <w:right w:val="single" w:sz="6" w:space="1" w:color="auto"/>
        </w:pBdr>
        <w:tabs>
          <w:tab w:val="left" w:pos="851"/>
        </w:tabs>
        <w:spacing w:after="0" w:line="240" w:lineRule="auto"/>
        <w:rPr>
          <w:rFonts w:ascii="Times New Roman" w:eastAsia="Times New Roman" w:hAnsi="Times New Roman" w:cs="Times New Roman"/>
          <w:sz w:val="24"/>
          <w:szCs w:val="24"/>
          <w:lang w:val="pt-BR" w:eastAsia="pt-BR"/>
        </w:rPr>
      </w:pPr>
    </w:p>
    <w:p w14:paraId="2B86D4ED" w14:textId="77777777" w:rsidR="00655970" w:rsidRPr="00655970" w:rsidRDefault="00655970" w:rsidP="001D3202">
      <w:pPr>
        <w:framePr w:w="5944" w:h="3895" w:hSpace="141" w:wrap="around" w:vAnchor="text" w:hAnchor="page" w:x="3223" w:y="180"/>
        <w:pBdr>
          <w:top w:val="single" w:sz="6" w:space="1" w:color="auto"/>
          <w:left w:val="single" w:sz="6" w:space="1" w:color="auto"/>
          <w:bottom w:val="single" w:sz="6" w:space="1" w:color="auto"/>
          <w:right w:val="single" w:sz="6" w:space="1" w:color="auto"/>
        </w:pBdr>
        <w:tabs>
          <w:tab w:val="left" w:pos="1134"/>
        </w:tabs>
        <w:spacing w:after="0" w:line="240" w:lineRule="auto"/>
        <w:ind w:left="851" w:hanging="851"/>
        <w:jc w:val="both"/>
        <w:rPr>
          <w:rFonts w:ascii="Times New Roman" w:eastAsia="Times New Roman" w:hAnsi="Times New Roman" w:cs="Times New Roman"/>
          <w:sz w:val="18"/>
          <w:szCs w:val="20"/>
          <w:lang w:val="pt-BR" w:eastAsia="pt-BR"/>
        </w:rPr>
      </w:pPr>
      <w:r w:rsidRPr="00655970">
        <w:rPr>
          <w:rFonts w:ascii="Times New Roman" w:eastAsia="Times New Roman" w:hAnsi="Times New Roman" w:cs="Times New Roman"/>
          <w:sz w:val="20"/>
          <w:szCs w:val="20"/>
          <w:lang w:val="pt-BR" w:eastAsia="pt-BR"/>
        </w:rPr>
        <w:t xml:space="preserve">        </w:t>
      </w:r>
      <w:r w:rsidRPr="00655970">
        <w:rPr>
          <w:rFonts w:ascii="Times New Roman" w:eastAsia="Times New Roman" w:hAnsi="Times New Roman" w:cs="Times New Roman"/>
          <w:sz w:val="18"/>
          <w:szCs w:val="20"/>
          <w:lang w:val="pt-BR" w:eastAsia="pt-BR"/>
        </w:rPr>
        <w:t xml:space="preserve">   </w:t>
      </w:r>
    </w:p>
    <w:p w14:paraId="6EA34037" w14:textId="77777777" w:rsidR="00655970" w:rsidRPr="00655970" w:rsidRDefault="00655970" w:rsidP="001D3202">
      <w:pPr>
        <w:framePr w:w="5944" w:h="3895" w:hSpace="141" w:wrap="around" w:vAnchor="text" w:hAnchor="page" w:x="3223" w:y="180"/>
        <w:pBdr>
          <w:top w:val="single" w:sz="6" w:space="1" w:color="auto"/>
          <w:left w:val="single" w:sz="6" w:space="1" w:color="auto"/>
          <w:bottom w:val="single" w:sz="6" w:space="1" w:color="auto"/>
          <w:right w:val="single" w:sz="6" w:space="1" w:color="auto"/>
        </w:pBdr>
        <w:tabs>
          <w:tab w:val="left" w:pos="1276"/>
        </w:tabs>
        <w:spacing w:after="0" w:line="240" w:lineRule="auto"/>
        <w:ind w:left="851" w:hanging="851"/>
        <w:jc w:val="both"/>
        <w:rPr>
          <w:rFonts w:ascii="Times New Roman" w:eastAsia="Times New Roman" w:hAnsi="Times New Roman" w:cs="Times New Roman"/>
          <w:sz w:val="18"/>
          <w:szCs w:val="24"/>
          <w:lang w:val="pt-BR" w:eastAsia="pt-BR"/>
        </w:rPr>
      </w:pPr>
    </w:p>
    <w:p w14:paraId="07E3800F" w14:textId="77777777" w:rsidR="00655970" w:rsidRPr="00655970" w:rsidRDefault="00655970" w:rsidP="001D3202">
      <w:pPr>
        <w:framePr w:w="5944" w:h="3895" w:hSpace="141" w:wrap="around" w:vAnchor="text" w:hAnchor="page" w:x="3223" w:y="180"/>
        <w:pBdr>
          <w:top w:val="single" w:sz="6" w:space="1" w:color="auto"/>
          <w:left w:val="single" w:sz="6" w:space="1" w:color="auto"/>
          <w:bottom w:val="single" w:sz="6" w:space="1" w:color="auto"/>
          <w:right w:val="single" w:sz="6" w:space="1" w:color="auto"/>
        </w:pBdr>
        <w:tabs>
          <w:tab w:val="left" w:pos="1276"/>
        </w:tabs>
        <w:spacing w:after="0" w:line="240" w:lineRule="auto"/>
        <w:ind w:left="851" w:hanging="851"/>
        <w:jc w:val="both"/>
        <w:rPr>
          <w:rFonts w:ascii="Arial" w:eastAsia="Times New Roman" w:hAnsi="Arial" w:cs="Arial"/>
          <w:sz w:val="18"/>
          <w:szCs w:val="24"/>
          <w:lang w:val="pt-BR" w:eastAsia="pt-BR"/>
        </w:rPr>
      </w:pPr>
    </w:p>
    <w:p w14:paraId="3DB47F83" w14:textId="4A780A88" w:rsidR="00655970" w:rsidRPr="00655970" w:rsidRDefault="00655970" w:rsidP="001D3202">
      <w:pPr>
        <w:framePr w:w="5944" w:h="3895" w:hSpace="141" w:wrap="around" w:vAnchor="text" w:hAnchor="page" w:x="3223" w:y="180"/>
        <w:pBdr>
          <w:top w:val="single" w:sz="6" w:space="1" w:color="auto"/>
          <w:left w:val="single" w:sz="6" w:space="1" w:color="auto"/>
          <w:bottom w:val="single" w:sz="6" w:space="1" w:color="auto"/>
          <w:right w:val="single" w:sz="6" w:space="1" w:color="auto"/>
        </w:pBdr>
        <w:tabs>
          <w:tab w:val="left" w:pos="1701"/>
        </w:tabs>
        <w:spacing w:after="0" w:line="240" w:lineRule="auto"/>
        <w:ind w:left="851" w:hanging="851"/>
        <w:jc w:val="both"/>
        <w:rPr>
          <w:rFonts w:ascii="Arial" w:eastAsia="Times New Roman" w:hAnsi="Arial" w:cs="Arial"/>
          <w:sz w:val="20"/>
          <w:szCs w:val="20"/>
          <w:lang w:val="pt-BR" w:eastAsia="pt-BR"/>
        </w:rPr>
      </w:pPr>
      <w:r w:rsidRPr="00655970">
        <w:rPr>
          <w:rFonts w:ascii="Arial" w:eastAsia="Times New Roman" w:hAnsi="Arial" w:cs="Arial"/>
          <w:sz w:val="24"/>
          <w:szCs w:val="24"/>
          <w:lang w:val="pt-BR" w:eastAsia="pt-BR"/>
        </w:rPr>
        <w:t xml:space="preserve">                        </w:t>
      </w:r>
      <w:r w:rsidRPr="00655970">
        <w:rPr>
          <w:rFonts w:ascii="Arial" w:eastAsia="Times New Roman" w:hAnsi="Arial" w:cs="Arial"/>
          <w:lang w:val="pt-BR" w:eastAsia="pt-BR"/>
        </w:rPr>
        <w:t xml:space="preserve"> </w:t>
      </w:r>
    </w:p>
    <w:p w14:paraId="508CAA0B" w14:textId="01AFF75B" w:rsidR="00655970" w:rsidRPr="00655970" w:rsidRDefault="00655970" w:rsidP="001D3202">
      <w:pPr>
        <w:framePr w:w="5944" w:h="3895" w:hSpace="141" w:wrap="around" w:vAnchor="text" w:hAnchor="page" w:x="3223" w:y="180"/>
        <w:pBdr>
          <w:top w:val="single" w:sz="6" w:space="1" w:color="auto"/>
          <w:left w:val="single" w:sz="6" w:space="1" w:color="auto"/>
          <w:bottom w:val="single" w:sz="6" w:space="1" w:color="auto"/>
          <w:right w:val="single" w:sz="6" w:space="1" w:color="auto"/>
        </w:pBdr>
        <w:tabs>
          <w:tab w:val="left" w:pos="1701"/>
        </w:tabs>
        <w:spacing w:after="0" w:line="240" w:lineRule="auto"/>
        <w:ind w:left="851" w:hanging="851"/>
        <w:jc w:val="both"/>
        <w:rPr>
          <w:rFonts w:ascii="Arial" w:eastAsia="Times New Roman" w:hAnsi="Arial" w:cs="Arial"/>
          <w:sz w:val="20"/>
          <w:szCs w:val="20"/>
          <w:lang w:val="pt-BR" w:eastAsia="pt-BR"/>
        </w:rPr>
      </w:pPr>
      <w:r w:rsidRPr="00655970">
        <w:rPr>
          <w:rFonts w:ascii="Arial" w:eastAsia="Times New Roman" w:hAnsi="Arial" w:cs="Arial"/>
          <w:sz w:val="20"/>
          <w:szCs w:val="20"/>
          <w:lang w:val="pt-BR" w:eastAsia="pt-BR"/>
        </w:rPr>
        <w:t xml:space="preserve">                                                                </w:t>
      </w:r>
    </w:p>
    <w:p w14:paraId="3F643F96"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03E8444C"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0090D32E"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1A812769" w14:textId="3635F335" w:rsidR="001B3E25" w:rsidRDefault="001B3E25" w:rsidP="00655970">
      <w:pPr>
        <w:spacing w:after="0" w:line="240" w:lineRule="auto"/>
        <w:jc w:val="both"/>
        <w:rPr>
          <w:rFonts w:ascii="Times New Roman" w:eastAsia="Times New Roman" w:hAnsi="Times New Roman" w:cs="Times New Roman"/>
          <w:sz w:val="24"/>
          <w:szCs w:val="24"/>
          <w:lang w:val="pt-BR" w:eastAsia="pt-BR"/>
        </w:rPr>
      </w:pPr>
    </w:p>
    <w:p w14:paraId="4EC01743" w14:textId="3A494B78" w:rsidR="001D3202" w:rsidRDefault="001D3202" w:rsidP="00655970">
      <w:pPr>
        <w:spacing w:after="0" w:line="240" w:lineRule="auto"/>
        <w:jc w:val="both"/>
        <w:rPr>
          <w:rFonts w:ascii="Times New Roman" w:eastAsia="Times New Roman" w:hAnsi="Times New Roman" w:cs="Times New Roman"/>
          <w:sz w:val="24"/>
          <w:szCs w:val="24"/>
          <w:lang w:val="pt-BR" w:eastAsia="pt-BR"/>
        </w:rPr>
      </w:pPr>
    </w:p>
    <w:p w14:paraId="28E1042D" w14:textId="5B69F40F" w:rsidR="001D3202" w:rsidRDefault="001D3202" w:rsidP="00655970">
      <w:pPr>
        <w:spacing w:after="0" w:line="240" w:lineRule="auto"/>
        <w:jc w:val="both"/>
        <w:rPr>
          <w:rFonts w:ascii="Times New Roman" w:eastAsia="Times New Roman" w:hAnsi="Times New Roman" w:cs="Times New Roman"/>
          <w:sz w:val="24"/>
          <w:szCs w:val="24"/>
          <w:lang w:val="pt-BR" w:eastAsia="pt-BR"/>
        </w:rPr>
      </w:pPr>
    </w:p>
    <w:p w14:paraId="0AC4C8C1" w14:textId="3A565DC5" w:rsidR="001D3202" w:rsidRDefault="001D3202" w:rsidP="00655970">
      <w:pPr>
        <w:spacing w:after="0" w:line="240" w:lineRule="auto"/>
        <w:jc w:val="both"/>
        <w:rPr>
          <w:rFonts w:ascii="Times New Roman" w:eastAsia="Times New Roman" w:hAnsi="Times New Roman" w:cs="Times New Roman"/>
          <w:sz w:val="24"/>
          <w:szCs w:val="24"/>
          <w:lang w:val="pt-BR" w:eastAsia="pt-BR"/>
        </w:rPr>
      </w:pPr>
    </w:p>
    <w:p w14:paraId="1E581740" w14:textId="3480AD12" w:rsidR="001D3202" w:rsidRDefault="001D3202" w:rsidP="00655970">
      <w:pPr>
        <w:spacing w:after="0" w:line="240" w:lineRule="auto"/>
        <w:jc w:val="both"/>
        <w:rPr>
          <w:rFonts w:ascii="Times New Roman" w:eastAsia="Times New Roman" w:hAnsi="Times New Roman" w:cs="Times New Roman"/>
          <w:sz w:val="24"/>
          <w:szCs w:val="24"/>
          <w:lang w:val="pt-BR" w:eastAsia="pt-BR"/>
        </w:rPr>
      </w:pPr>
    </w:p>
    <w:p w14:paraId="477C5591" w14:textId="07EB8734" w:rsidR="001D3202" w:rsidRDefault="001D3202" w:rsidP="00655970">
      <w:pPr>
        <w:spacing w:after="0" w:line="240" w:lineRule="auto"/>
        <w:jc w:val="both"/>
        <w:rPr>
          <w:rFonts w:ascii="Times New Roman" w:eastAsia="Times New Roman" w:hAnsi="Times New Roman" w:cs="Times New Roman"/>
          <w:sz w:val="24"/>
          <w:szCs w:val="24"/>
          <w:lang w:val="pt-BR" w:eastAsia="pt-BR"/>
        </w:rPr>
      </w:pPr>
    </w:p>
    <w:p w14:paraId="71AE7C1A" w14:textId="4DDBE3B6" w:rsidR="001D3202" w:rsidRDefault="001D3202" w:rsidP="00655970">
      <w:pPr>
        <w:spacing w:after="0" w:line="240" w:lineRule="auto"/>
        <w:jc w:val="both"/>
        <w:rPr>
          <w:rFonts w:ascii="Times New Roman" w:eastAsia="Times New Roman" w:hAnsi="Times New Roman" w:cs="Times New Roman"/>
          <w:sz w:val="24"/>
          <w:szCs w:val="24"/>
          <w:lang w:val="pt-BR" w:eastAsia="pt-BR"/>
        </w:rPr>
      </w:pPr>
    </w:p>
    <w:p w14:paraId="07BB971C" w14:textId="42A0C66B" w:rsidR="001D3202" w:rsidRDefault="001D3202" w:rsidP="00655970">
      <w:pPr>
        <w:spacing w:after="0" w:line="240" w:lineRule="auto"/>
        <w:jc w:val="both"/>
        <w:rPr>
          <w:rFonts w:ascii="Times New Roman" w:eastAsia="Times New Roman" w:hAnsi="Times New Roman" w:cs="Times New Roman"/>
          <w:sz w:val="24"/>
          <w:szCs w:val="24"/>
          <w:lang w:val="pt-BR" w:eastAsia="pt-BR"/>
        </w:rPr>
      </w:pPr>
    </w:p>
    <w:p w14:paraId="2CE8C805" w14:textId="794E36CA" w:rsidR="001D3202" w:rsidRDefault="001D3202" w:rsidP="00655970">
      <w:pPr>
        <w:spacing w:after="0" w:line="240" w:lineRule="auto"/>
        <w:jc w:val="both"/>
        <w:rPr>
          <w:rFonts w:ascii="Times New Roman" w:eastAsia="Times New Roman" w:hAnsi="Times New Roman" w:cs="Times New Roman"/>
          <w:sz w:val="24"/>
          <w:szCs w:val="24"/>
          <w:lang w:val="pt-BR" w:eastAsia="pt-BR"/>
        </w:rPr>
      </w:pPr>
    </w:p>
    <w:p w14:paraId="4898CE75" w14:textId="293527B6" w:rsidR="001D3202" w:rsidRDefault="001D3202" w:rsidP="00655970">
      <w:pPr>
        <w:spacing w:after="0" w:line="240" w:lineRule="auto"/>
        <w:jc w:val="both"/>
        <w:rPr>
          <w:rFonts w:ascii="Times New Roman" w:eastAsia="Times New Roman" w:hAnsi="Times New Roman" w:cs="Times New Roman"/>
          <w:sz w:val="24"/>
          <w:szCs w:val="24"/>
          <w:lang w:val="pt-BR" w:eastAsia="pt-BR"/>
        </w:rPr>
      </w:pPr>
    </w:p>
    <w:p w14:paraId="77413659" w14:textId="1BCEEE3E" w:rsidR="001D3202" w:rsidRDefault="001D3202" w:rsidP="00655970">
      <w:pPr>
        <w:spacing w:after="0" w:line="240" w:lineRule="auto"/>
        <w:jc w:val="both"/>
        <w:rPr>
          <w:rFonts w:ascii="Times New Roman" w:eastAsia="Times New Roman" w:hAnsi="Times New Roman" w:cs="Times New Roman"/>
          <w:sz w:val="24"/>
          <w:szCs w:val="24"/>
          <w:lang w:val="pt-BR" w:eastAsia="pt-BR"/>
        </w:rPr>
      </w:pPr>
    </w:p>
    <w:p w14:paraId="6C968861" w14:textId="65FAD27E" w:rsidR="001D3202" w:rsidRDefault="001D3202" w:rsidP="00655970">
      <w:pPr>
        <w:spacing w:after="0" w:line="240" w:lineRule="auto"/>
        <w:jc w:val="both"/>
        <w:rPr>
          <w:rFonts w:ascii="Times New Roman" w:eastAsia="Times New Roman" w:hAnsi="Times New Roman" w:cs="Times New Roman"/>
          <w:sz w:val="24"/>
          <w:szCs w:val="24"/>
          <w:lang w:val="pt-BR" w:eastAsia="pt-BR"/>
        </w:rPr>
      </w:pPr>
    </w:p>
    <w:p w14:paraId="626A2348" w14:textId="77777777" w:rsidR="001D3202" w:rsidRDefault="001D3202" w:rsidP="00655970">
      <w:pPr>
        <w:spacing w:after="0" w:line="240" w:lineRule="auto"/>
        <w:jc w:val="both"/>
        <w:rPr>
          <w:rFonts w:ascii="Times New Roman" w:eastAsia="Times New Roman" w:hAnsi="Times New Roman" w:cs="Times New Roman"/>
          <w:sz w:val="24"/>
          <w:szCs w:val="24"/>
          <w:lang w:val="pt-BR" w:eastAsia="pt-BR"/>
        </w:rPr>
      </w:pPr>
    </w:p>
    <w:p w14:paraId="67D1A46F" w14:textId="77777777" w:rsidR="001B3E25" w:rsidRDefault="001B3E25" w:rsidP="001B3E25">
      <w:pPr>
        <w:widowControl w:val="0"/>
        <w:autoSpaceDE w:val="0"/>
        <w:autoSpaceDN w:val="0"/>
        <w:adjustRightInd w:val="0"/>
        <w:spacing w:after="0" w:line="240" w:lineRule="auto"/>
        <w:ind w:right="71"/>
        <w:jc w:val="both"/>
        <w:rPr>
          <w:rFonts w:ascii="Arial" w:eastAsia="Times New Roman" w:hAnsi="Arial" w:cs="Arial"/>
          <w:sz w:val="24"/>
          <w:szCs w:val="24"/>
          <w:lang w:val="pt-BR" w:eastAsia="pt-BR"/>
        </w:rPr>
      </w:pPr>
      <w:r w:rsidRPr="001B3E25">
        <w:rPr>
          <w:rFonts w:ascii="Arial" w:eastAsia="Times New Roman" w:hAnsi="Arial" w:cs="Arial"/>
          <w:sz w:val="24"/>
          <w:szCs w:val="24"/>
          <w:lang w:val="pt-BR" w:eastAsia="pt-BR"/>
        </w:rPr>
        <w:t>Autorizo, apenas para fins acadêmicos e científicos, a reprodução total ou parcial desta dissertação.</w:t>
      </w:r>
    </w:p>
    <w:p w14:paraId="709E267D" w14:textId="77777777" w:rsidR="001B3E25" w:rsidRDefault="001B3E25" w:rsidP="001B3E25">
      <w:pPr>
        <w:widowControl w:val="0"/>
        <w:autoSpaceDE w:val="0"/>
        <w:autoSpaceDN w:val="0"/>
        <w:adjustRightInd w:val="0"/>
        <w:spacing w:after="0" w:line="240" w:lineRule="auto"/>
        <w:ind w:right="71"/>
        <w:jc w:val="both"/>
        <w:rPr>
          <w:rFonts w:ascii="Arial" w:eastAsia="Times New Roman" w:hAnsi="Arial" w:cs="Arial"/>
          <w:sz w:val="24"/>
          <w:szCs w:val="24"/>
          <w:lang w:val="pt-BR" w:eastAsia="pt-BR"/>
        </w:rPr>
      </w:pPr>
    </w:p>
    <w:p w14:paraId="7E378663" w14:textId="77777777" w:rsidR="001B3E25" w:rsidRPr="001B3E25" w:rsidRDefault="001B3E25" w:rsidP="001B3E25">
      <w:pPr>
        <w:widowControl w:val="0"/>
        <w:autoSpaceDE w:val="0"/>
        <w:autoSpaceDN w:val="0"/>
        <w:adjustRightInd w:val="0"/>
        <w:spacing w:after="0" w:line="240" w:lineRule="auto"/>
        <w:ind w:right="71"/>
        <w:jc w:val="both"/>
        <w:rPr>
          <w:rFonts w:ascii="Arial" w:eastAsia="Times New Roman" w:hAnsi="Arial" w:cs="Arial"/>
          <w:sz w:val="24"/>
          <w:szCs w:val="24"/>
          <w:lang w:val="pt-BR" w:eastAsia="pt-BR"/>
        </w:rPr>
      </w:pPr>
    </w:p>
    <w:p w14:paraId="332B8345" w14:textId="77777777" w:rsidR="001B3E25" w:rsidRDefault="001B3E25" w:rsidP="001B3E25">
      <w:pPr>
        <w:widowControl w:val="0"/>
        <w:autoSpaceDE w:val="0"/>
        <w:autoSpaceDN w:val="0"/>
        <w:adjustRightInd w:val="0"/>
        <w:spacing w:after="0" w:line="240" w:lineRule="auto"/>
        <w:ind w:right="1694"/>
        <w:rPr>
          <w:rFonts w:ascii="Arial" w:eastAsia="Times New Roman" w:hAnsi="Arial" w:cs="Arial"/>
          <w:sz w:val="24"/>
          <w:szCs w:val="24"/>
          <w:lang w:val="pt-BR" w:eastAsia="pt-BR"/>
        </w:rPr>
      </w:pPr>
    </w:p>
    <w:p w14:paraId="2757B8EC" w14:textId="77777777" w:rsidR="001B3E25" w:rsidRDefault="001B3E25" w:rsidP="001B3E25">
      <w:pPr>
        <w:widowControl w:val="0"/>
        <w:autoSpaceDE w:val="0"/>
        <w:autoSpaceDN w:val="0"/>
        <w:adjustRightInd w:val="0"/>
        <w:spacing w:after="0" w:line="240" w:lineRule="auto"/>
        <w:ind w:right="1694"/>
        <w:rPr>
          <w:rFonts w:ascii="Arial" w:eastAsia="Times New Roman" w:hAnsi="Arial" w:cs="Arial"/>
          <w:sz w:val="24"/>
          <w:szCs w:val="24"/>
          <w:lang w:val="pt-BR" w:eastAsia="pt-BR"/>
        </w:rPr>
        <w:sectPr w:rsidR="001B3E25" w:rsidSect="003C0E9E">
          <w:pgSz w:w="11906" w:h="16838"/>
          <w:pgMar w:top="1417" w:right="1701" w:bottom="1417" w:left="1701" w:header="708" w:footer="708" w:gutter="0"/>
          <w:cols w:space="708"/>
          <w:docGrid w:linePitch="360"/>
        </w:sectPr>
      </w:pPr>
    </w:p>
    <w:p w14:paraId="6B5DFAD1" w14:textId="77777777" w:rsidR="001B3E25" w:rsidRDefault="001B3E25" w:rsidP="001B3E25">
      <w:pPr>
        <w:widowControl w:val="0"/>
        <w:autoSpaceDE w:val="0"/>
        <w:autoSpaceDN w:val="0"/>
        <w:adjustRightInd w:val="0"/>
        <w:spacing w:after="0" w:line="240" w:lineRule="auto"/>
        <w:ind w:right="1694"/>
        <w:rPr>
          <w:rFonts w:ascii="Arial" w:eastAsia="Times New Roman" w:hAnsi="Arial" w:cs="Arial"/>
          <w:sz w:val="24"/>
          <w:szCs w:val="24"/>
          <w:lang w:val="pt-BR" w:eastAsia="pt-BR"/>
        </w:rPr>
      </w:pPr>
      <w:r w:rsidRPr="001B3E25">
        <w:rPr>
          <w:rFonts w:ascii="Arial" w:eastAsia="Times New Roman" w:hAnsi="Arial" w:cs="Arial"/>
          <w:sz w:val="24"/>
          <w:szCs w:val="24"/>
          <w:lang w:val="pt-BR" w:eastAsia="pt-BR"/>
        </w:rPr>
        <w:lastRenderedPageBreak/>
        <w:t>_______________</w:t>
      </w:r>
      <w:r>
        <w:rPr>
          <w:rFonts w:ascii="Arial" w:eastAsia="Times New Roman" w:hAnsi="Arial" w:cs="Arial"/>
          <w:sz w:val="24"/>
          <w:szCs w:val="24"/>
          <w:lang w:val="pt-BR" w:eastAsia="pt-BR"/>
        </w:rPr>
        <w:t xml:space="preserve">      </w:t>
      </w:r>
    </w:p>
    <w:p w14:paraId="0F6C0FE7" w14:textId="77777777" w:rsidR="001B3E25" w:rsidRPr="008462A6" w:rsidRDefault="001B3E25" w:rsidP="001B3E25">
      <w:pPr>
        <w:widowControl w:val="0"/>
        <w:autoSpaceDE w:val="0"/>
        <w:autoSpaceDN w:val="0"/>
        <w:adjustRightInd w:val="0"/>
        <w:spacing w:after="0" w:line="240" w:lineRule="auto"/>
        <w:ind w:right="1694"/>
        <w:rPr>
          <w:rStyle w:val="SemEspaamentoChar"/>
          <w:rFonts w:ascii="Arial" w:hAnsi="Arial" w:cs="Arial"/>
          <w:lang w:val="pt-BR"/>
        </w:rPr>
      </w:pPr>
      <w:r w:rsidRPr="001B3E25">
        <w:rPr>
          <w:rFonts w:ascii="Arial" w:eastAsia="Times New Roman" w:hAnsi="Arial" w:cs="Arial"/>
          <w:sz w:val="24"/>
          <w:szCs w:val="24"/>
          <w:lang w:val="pt-BR" w:eastAsia="pt-BR"/>
        </w:rPr>
        <w:t xml:space="preserve">Assinatura                                               </w:t>
      </w:r>
      <w:r w:rsidRPr="001B3E25">
        <w:rPr>
          <w:rFonts w:ascii="Arial" w:eastAsia="Times New Roman" w:hAnsi="Arial" w:cs="Arial"/>
          <w:sz w:val="24"/>
          <w:szCs w:val="24"/>
          <w:lang w:val="pt-BR" w:eastAsia="pt-BR"/>
        </w:rPr>
        <w:lastRenderedPageBreak/>
        <w:t xml:space="preserve">________________     </w:t>
      </w:r>
    </w:p>
    <w:p w14:paraId="3FAABAA7" w14:textId="77777777" w:rsidR="001B3E25" w:rsidRPr="001B3E25" w:rsidRDefault="001B3E25" w:rsidP="001B3E25">
      <w:pPr>
        <w:widowControl w:val="0"/>
        <w:autoSpaceDE w:val="0"/>
        <w:autoSpaceDN w:val="0"/>
        <w:adjustRightInd w:val="0"/>
        <w:spacing w:after="0" w:line="240" w:lineRule="auto"/>
        <w:ind w:right="1694"/>
        <w:rPr>
          <w:rStyle w:val="SemEspaamentoChar"/>
          <w:rFonts w:ascii="Arial" w:hAnsi="Arial" w:cs="Arial"/>
          <w:sz w:val="24"/>
          <w:szCs w:val="24"/>
          <w:lang w:val="pt-BR" w:eastAsia="pt-BR"/>
        </w:rPr>
      </w:pPr>
      <w:r w:rsidRPr="001B3E25">
        <w:rPr>
          <w:rStyle w:val="SemEspaamentoChar"/>
          <w:rFonts w:ascii="Arial" w:hAnsi="Arial" w:cs="Arial"/>
          <w:sz w:val="24"/>
          <w:szCs w:val="24"/>
          <w:lang w:val="pt-BR" w:eastAsia="pt-BR"/>
        </w:rPr>
        <w:t xml:space="preserve">Data                    </w:t>
      </w:r>
    </w:p>
    <w:p w14:paraId="13C7792E" w14:textId="77777777" w:rsidR="001B3E25" w:rsidRDefault="001B3E25" w:rsidP="001B3E25">
      <w:pPr>
        <w:widowControl w:val="0"/>
        <w:autoSpaceDE w:val="0"/>
        <w:autoSpaceDN w:val="0"/>
        <w:adjustRightInd w:val="0"/>
        <w:spacing w:after="0" w:line="240" w:lineRule="auto"/>
        <w:ind w:right="1694"/>
        <w:rPr>
          <w:rFonts w:ascii="Arial" w:eastAsia="Times New Roman" w:hAnsi="Arial" w:cs="Arial"/>
          <w:sz w:val="24"/>
          <w:szCs w:val="24"/>
          <w:lang w:val="pt-BR" w:eastAsia="pt-BR"/>
        </w:rPr>
        <w:sectPr w:rsidR="001B3E25" w:rsidSect="001B3E25">
          <w:type w:val="continuous"/>
          <w:pgSz w:w="11906" w:h="16838"/>
          <w:pgMar w:top="1417" w:right="1701" w:bottom="1417" w:left="1701" w:header="708" w:footer="708" w:gutter="0"/>
          <w:cols w:num="2" w:space="708"/>
          <w:docGrid w:linePitch="360"/>
        </w:sectPr>
      </w:pPr>
    </w:p>
    <w:p w14:paraId="66808B63" w14:textId="77777777" w:rsidR="001B3E25" w:rsidRPr="001B3E25" w:rsidRDefault="001B3E25" w:rsidP="001B3E25">
      <w:pPr>
        <w:widowControl w:val="0"/>
        <w:autoSpaceDE w:val="0"/>
        <w:autoSpaceDN w:val="0"/>
        <w:adjustRightInd w:val="0"/>
        <w:spacing w:after="0" w:line="240" w:lineRule="auto"/>
        <w:ind w:right="1694"/>
        <w:rPr>
          <w:rFonts w:ascii="Arial" w:eastAsia="Times New Roman" w:hAnsi="Arial" w:cs="Arial"/>
          <w:sz w:val="24"/>
          <w:szCs w:val="24"/>
          <w:lang w:val="pt-BR" w:eastAsia="pt-BR"/>
        </w:rPr>
      </w:pPr>
    </w:p>
    <w:p w14:paraId="6C703F36" w14:textId="77777777" w:rsidR="001B3E25" w:rsidRPr="001B3E25" w:rsidRDefault="001B3E25" w:rsidP="001B3E25">
      <w:pPr>
        <w:spacing w:after="0" w:line="240" w:lineRule="auto"/>
        <w:jc w:val="center"/>
        <w:rPr>
          <w:rFonts w:ascii="Arial" w:eastAsia="Times New Roman" w:hAnsi="Arial" w:cs="Arial"/>
          <w:sz w:val="24"/>
          <w:szCs w:val="24"/>
          <w:lang w:val="pt-BR" w:eastAsia="pt-BR"/>
        </w:rPr>
      </w:pPr>
    </w:p>
    <w:p w14:paraId="2935EA30" w14:textId="77777777" w:rsidR="001B3E25" w:rsidRPr="001B3E25" w:rsidRDefault="001B3E25" w:rsidP="001B3E25">
      <w:pPr>
        <w:spacing w:after="0" w:line="240" w:lineRule="auto"/>
        <w:jc w:val="center"/>
        <w:rPr>
          <w:rFonts w:ascii="Arial" w:eastAsia="Times New Roman" w:hAnsi="Arial" w:cs="Arial"/>
          <w:sz w:val="24"/>
          <w:szCs w:val="24"/>
          <w:lang w:val="pt-BR" w:eastAsia="pt-BR"/>
        </w:rPr>
      </w:pPr>
    </w:p>
    <w:p w14:paraId="1465F8C0" w14:textId="77777777" w:rsidR="001B3E25" w:rsidRPr="001B3E25" w:rsidRDefault="001B3E25" w:rsidP="001B3E25">
      <w:pPr>
        <w:spacing w:after="0" w:line="240" w:lineRule="auto"/>
        <w:jc w:val="center"/>
        <w:rPr>
          <w:rFonts w:ascii="Arial" w:eastAsia="Times New Roman" w:hAnsi="Arial" w:cs="Arial"/>
          <w:sz w:val="24"/>
          <w:szCs w:val="24"/>
          <w:lang w:val="pt-BR" w:eastAsia="pt-BR"/>
        </w:rPr>
      </w:pPr>
    </w:p>
    <w:p w14:paraId="34621E6E" w14:textId="77777777" w:rsidR="001B3E25" w:rsidRDefault="001B3E25" w:rsidP="00655970">
      <w:pPr>
        <w:spacing w:after="0" w:line="240" w:lineRule="auto"/>
        <w:jc w:val="both"/>
        <w:rPr>
          <w:rFonts w:ascii="Times New Roman" w:eastAsia="Times New Roman" w:hAnsi="Times New Roman" w:cs="Times New Roman"/>
          <w:sz w:val="24"/>
          <w:szCs w:val="24"/>
          <w:lang w:val="pt-BR" w:eastAsia="pt-BR"/>
        </w:rPr>
      </w:pPr>
      <w:r w:rsidRPr="001B3E25">
        <w:rPr>
          <w:rFonts w:ascii="Times New Roman" w:eastAsia="Times New Roman" w:hAnsi="Times New Roman" w:cs="Times New Roman"/>
          <w:sz w:val="24"/>
          <w:szCs w:val="24"/>
          <w:lang w:val="pt-BR" w:eastAsia="pt-BR"/>
        </w:rPr>
        <w:t xml:space="preserve">                                                                    </w:t>
      </w:r>
    </w:p>
    <w:p w14:paraId="333633B5" w14:textId="77777777" w:rsidR="001B3E25" w:rsidRPr="00655970" w:rsidRDefault="001B3E25" w:rsidP="00655970">
      <w:pPr>
        <w:spacing w:after="0" w:line="240" w:lineRule="auto"/>
        <w:jc w:val="both"/>
        <w:rPr>
          <w:rFonts w:ascii="Times New Roman" w:eastAsia="Times New Roman" w:hAnsi="Times New Roman" w:cs="Times New Roman"/>
          <w:sz w:val="24"/>
          <w:szCs w:val="24"/>
          <w:lang w:val="pt-BR" w:eastAsia="pt-BR"/>
        </w:rPr>
      </w:pPr>
    </w:p>
    <w:p w14:paraId="416A871D" w14:textId="77777777" w:rsidR="00655970" w:rsidRPr="00655970" w:rsidRDefault="00655970" w:rsidP="00655970">
      <w:pPr>
        <w:spacing w:after="0" w:line="240" w:lineRule="auto"/>
        <w:jc w:val="center"/>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Raquel Ferreira Sampaio dos Santos</w:t>
      </w:r>
    </w:p>
    <w:p w14:paraId="2ECE2DA4"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36B9B8B5"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0DEFC037"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41ADA3E5"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3D755E96"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3746AAD9" w14:textId="77777777" w:rsidR="001D3202" w:rsidRDefault="001D3202" w:rsidP="00655970">
      <w:pPr>
        <w:spacing w:after="0" w:line="360" w:lineRule="auto"/>
        <w:jc w:val="center"/>
        <w:rPr>
          <w:rFonts w:ascii="Arial" w:eastAsia="Times New Roman" w:hAnsi="Arial" w:cs="Arial"/>
          <w:b/>
          <w:sz w:val="24"/>
          <w:szCs w:val="24"/>
          <w:lang w:val="pt-BR" w:eastAsia="pt-BR"/>
        </w:rPr>
      </w:pPr>
    </w:p>
    <w:p w14:paraId="5ABA6487" w14:textId="1CD8767F" w:rsidR="00655970" w:rsidRPr="00655970" w:rsidRDefault="00655970" w:rsidP="00655970">
      <w:pPr>
        <w:spacing w:after="0" w:line="360" w:lineRule="auto"/>
        <w:jc w:val="center"/>
        <w:rPr>
          <w:rFonts w:ascii="Arial" w:eastAsia="Times New Roman" w:hAnsi="Arial" w:cs="Arial"/>
          <w:b/>
          <w:sz w:val="24"/>
          <w:szCs w:val="24"/>
          <w:lang w:val="pt-BR" w:eastAsia="pt-BR"/>
        </w:rPr>
      </w:pPr>
      <w:r w:rsidRPr="00655970">
        <w:rPr>
          <w:rFonts w:ascii="Arial" w:eastAsia="Times New Roman" w:hAnsi="Arial" w:cs="Arial"/>
          <w:b/>
          <w:sz w:val="24"/>
          <w:szCs w:val="24"/>
          <w:lang w:val="pt-BR" w:eastAsia="pt-BR"/>
        </w:rPr>
        <w:t>Unindo forças:</w:t>
      </w:r>
    </w:p>
    <w:p w14:paraId="3BAF662F" w14:textId="77777777" w:rsidR="00655970" w:rsidRPr="00655970" w:rsidRDefault="00655970" w:rsidP="00655970">
      <w:pPr>
        <w:spacing w:after="0" w:line="360" w:lineRule="auto"/>
        <w:jc w:val="center"/>
        <w:rPr>
          <w:rFonts w:ascii="Arial" w:eastAsia="Times New Roman" w:hAnsi="Arial" w:cs="Arial"/>
          <w:sz w:val="24"/>
          <w:szCs w:val="24"/>
          <w:lang w:val="pt-BR" w:eastAsia="pt-BR"/>
        </w:rPr>
      </w:pPr>
      <w:r w:rsidRPr="00655970">
        <w:rPr>
          <w:rFonts w:ascii="Arial" w:eastAsia="Times New Roman" w:hAnsi="Arial" w:cs="Arial"/>
          <w:b/>
          <w:sz w:val="24"/>
          <w:szCs w:val="24"/>
          <w:lang w:val="pt-BR" w:eastAsia="pt-BR"/>
        </w:rPr>
        <w:t>reflexões sobre a questão racial na construção identitária no processo de formação docente.</w:t>
      </w:r>
    </w:p>
    <w:p w14:paraId="52EFFC6E"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5BB3DC41"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1E1590B8"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3C5D93EC" w14:textId="77777777" w:rsidR="00655970" w:rsidRPr="00655970" w:rsidRDefault="00655970" w:rsidP="00655970">
      <w:pPr>
        <w:spacing w:after="0" w:line="240" w:lineRule="auto"/>
        <w:ind w:left="3960"/>
        <w:jc w:val="both"/>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 xml:space="preserve">Dissertação apresentada, como requisito parcial para obtenção do título de Mestre, ao Programa de Pós-Graduação em Letras e Linguística da Faculdade de Formação de Professores da Universidade do Estado do Rio de Janeiro.  </w:t>
      </w:r>
    </w:p>
    <w:p w14:paraId="6D009D99"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4BAAE0C1"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757D34C9"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5F5EF9B4"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599E63CD"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2C67A184"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1EAC09F7" w14:textId="5A825E3B" w:rsidR="00655970" w:rsidRPr="00655970" w:rsidRDefault="00655970" w:rsidP="00655970">
      <w:pPr>
        <w:spacing w:after="0" w:line="240" w:lineRule="auto"/>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 xml:space="preserve">Aprovado em </w:t>
      </w:r>
      <w:r w:rsidR="001D3202">
        <w:rPr>
          <w:rFonts w:ascii="Arial" w:eastAsia="Times New Roman" w:hAnsi="Arial" w:cs="Arial"/>
          <w:sz w:val="24"/>
          <w:szCs w:val="24"/>
          <w:lang w:val="pt-BR" w:eastAsia="pt-BR"/>
        </w:rPr>
        <w:t>12</w:t>
      </w:r>
      <w:r w:rsidRPr="00655970">
        <w:rPr>
          <w:rFonts w:ascii="Arial" w:eastAsia="Times New Roman" w:hAnsi="Arial" w:cs="Arial"/>
          <w:sz w:val="24"/>
          <w:szCs w:val="24"/>
          <w:lang w:val="pt-BR" w:eastAsia="pt-BR"/>
        </w:rPr>
        <w:t xml:space="preserve"> de </w:t>
      </w:r>
      <w:r w:rsidR="001D3202">
        <w:rPr>
          <w:rFonts w:ascii="Arial" w:eastAsia="Times New Roman" w:hAnsi="Arial" w:cs="Arial"/>
          <w:sz w:val="24"/>
          <w:szCs w:val="24"/>
          <w:lang w:val="pt-BR" w:eastAsia="pt-BR"/>
        </w:rPr>
        <w:t xml:space="preserve">dezembro </w:t>
      </w:r>
      <w:r w:rsidRPr="00655970">
        <w:rPr>
          <w:rFonts w:ascii="Arial" w:eastAsia="Times New Roman" w:hAnsi="Arial" w:cs="Arial"/>
          <w:sz w:val="24"/>
          <w:szCs w:val="24"/>
          <w:lang w:val="pt-BR" w:eastAsia="pt-BR"/>
        </w:rPr>
        <w:t>de 2018</w:t>
      </w:r>
    </w:p>
    <w:p w14:paraId="4907075F" w14:textId="77777777" w:rsidR="00655970" w:rsidRPr="00655970" w:rsidRDefault="00655970" w:rsidP="00655970">
      <w:pPr>
        <w:spacing w:after="0" w:line="240" w:lineRule="auto"/>
        <w:rPr>
          <w:rFonts w:ascii="Arial" w:eastAsia="Times New Roman" w:hAnsi="Arial" w:cs="Arial"/>
          <w:sz w:val="24"/>
          <w:szCs w:val="24"/>
          <w:lang w:val="pt-BR" w:eastAsia="pt-BR"/>
        </w:rPr>
      </w:pPr>
    </w:p>
    <w:p w14:paraId="2DB29BA8" w14:textId="77777777" w:rsidR="00655970" w:rsidRPr="00655970" w:rsidRDefault="00655970" w:rsidP="00655970">
      <w:pPr>
        <w:spacing w:after="0" w:line="240" w:lineRule="auto"/>
        <w:rPr>
          <w:rFonts w:ascii="Arial" w:eastAsia="Times New Roman" w:hAnsi="Arial" w:cs="Arial"/>
          <w:sz w:val="24"/>
          <w:szCs w:val="24"/>
          <w:lang w:val="pt-BR" w:eastAsia="pt-BR"/>
        </w:rPr>
      </w:pPr>
    </w:p>
    <w:p w14:paraId="380A5532" w14:textId="77777777" w:rsidR="00655970" w:rsidRPr="00655970" w:rsidRDefault="00655970" w:rsidP="00655970">
      <w:pPr>
        <w:spacing w:after="0" w:line="240" w:lineRule="auto"/>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 xml:space="preserve">Banca Examinadora: </w:t>
      </w:r>
    </w:p>
    <w:p w14:paraId="7F733ED8" w14:textId="77777777" w:rsidR="00655970" w:rsidRPr="00655970" w:rsidRDefault="00655970" w:rsidP="00655970">
      <w:pPr>
        <w:spacing w:after="0" w:line="240" w:lineRule="auto"/>
        <w:rPr>
          <w:rFonts w:ascii="Arial" w:eastAsia="Times New Roman" w:hAnsi="Arial" w:cs="Arial"/>
          <w:sz w:val="24"/>
          <w:szCs w:val="24"/>
          <w:lang w:val="pt-BR" w:eastAsia="pt-BR"/>
        </w:rPr>
      </w:pPr>
    </w:p>
    <w:p w14:paraId="033EE2F4" w14:textId="77777777" w:rsidR="00655970" w:rsidRPr="00655970" w:rsidRDefault="00655970" w:rsidP="00655970">
      <w:pPr>
        <w:spacing w:after="0" w:line="240" w:lineRule="auto"/>
        <w:ind w:left="1260"/>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__________________________________________</w:t>
      </w:r>
    </w:p>
    <w:p w14:paraId="1E954F22" w14:textId="77777777" w:rsidR="00655970" w:rsidRPr="00655970" w:rsidRDefault="00655970" w:rsidP="00655970">
      <w:pPr>
        <w:spacing w:after="0" w:line="240" w:lineRule="auto"/>
        <w:ind w:left="1260"/>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Prof.ª Dr.ª Isabel Cristina Rangel Moraes Bezerra (Orientadora) Departamento de Letras- UERJ-FFP</w:t>
      </w:r>
    </w:p>
    <w:p w14:paraId="61099070" w14:textId="77777777" w:rsidR="00655970" w:rsidRPr="00655970" w:rsidRDefault="00655970" w:rsidP="00655970">
      <w:pPr>
        <w:spacing w:after="0" w:line="240" w:lineRule="auto"/>
        <w:ind w:left="1260"/>
        <w:rPr>
          <w:rFonts w:ascii="Arial" w:eastAsia="Times New Roman" w:hAnsi="Arial" w:cs="Arial"/>
          <w:sz w:val="24"/>
          <w:szCs w:val="24"/>
          <w:lang w:val="pt-BR" w:eastAsia="pt-BR"/>
        </w:rPr>
      </w:pPr>
    </w:p>
    <w:p w14:paraId="46F6F54C" w14:textId="77777777" w:rsidR="00655970" w:rsidRPr="00655970" w:rsidRDefault="00655970" w:rsidP="00655970">
      <w:pPr>
        <w:spacing w:after="0" w:line="240" w:lineRule="auto"/>
        <w:ind w:left="1260"/>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__________________________________________</w:t>
      </w:r>
    </w:p>
    <w:p w14:paraId="0B2D51EF" w14:textId="77777777" w:rsidR="00655970" w:rsidRPr="00655970" w:rsidRDefault="00655970" w:rsidP="00655970">
      <w:pPr>
        <w:spacing w:after="0" w:line="240" w:lineRule="auto"/>
        <w:ind w:left="1260"/>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Prof.ª Dr.ª Janaina da Silva Cardoso</w:t>
      </w:r>
    </w:p>
    <w:p w14:paraId="64ACF1D3" w14:textId="77777777" w:rsidR="00655970" w:rsidRPr="00655970" w:rsidRDefault="00655970" w:rsidP="00655970">
      <w:pPr>
        <w:spacing w:after="0" w:line="240" w:lineRule="auto"/>
        <w:ind w:left="1260"/>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Instituto de Letras- UERJ</w:t>
      </w:r>
    </w:p>
    <w:p w14:paraId="59C607BD" w14:textId="77777777" w:rsidR="00655970" w:rsidRPr="00655970" w:rsidRDefault="00655970" w:rsidP="00655970">
      <w:pPr>
        <w:spacing w:after="0" w:line="240" w:lineRule="auto"/>
        <w:ind w:left="1260"/>
        <w:rPr>
          <w:rFonts w:ascii="Arial" w:eastAsia="Times New Roman" w:hAnsi="Arial" w:cs="Arial"/>
          <w:sz w:val="24"/>
          <w:szCs w:val="24"/>
          <w:lang w:val="pt-BR" w:eastAsia="pt-BR"/>
        </w:rPr>
      </w:pPr>
    </w:p>
    <w:p w14:paraId="1D23C091" w14:textId="77777777" w:rsidR="00655970" w:rsidRPr="00655970" w:rsidRDefault="00655970" w:rsidP="00655970">
      <w:pPr>
        <w:spacing w:after="0" w:line="240" w:lineRule="auto"/>
        <w:ind w:left="1260"/>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lastRenderedPageBreak/>
        <w:t>__________________________________________</w:t>
      </w:r>
    </w:p>
    <w:p w14:paraId="7F9F4B85" w14:textId="21969056" w:rsidR="00655970" w:rsidRPr="00655970" w:rsidRDefault="00655970" w:rsidP="00655970">
      <w:pPr>
        <w:spacing w:after="0" w:line="240" w:lineRule="auto"/>
        <w:ind w:left="1260"/>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 xml:space="preserve">Prof.ª Dr.ª </w:t>
      </w:r>
      <w:r w:rsidR="00174AE3" w:rsidRPr="00174AE3">
        <w:rPr>
          <w:rFonts w:ascii="Arial" w:eastAsia="Times New Roman" w:hAnsi="Arial" w:cs="Arial"/>
          <w:sz w:val="24"/>
          <w:szCs w:val="24"/>
          <w:lang w:val="pt-BR" w:eastAsia="pt-BR"/>
        </w:rPr>
        <w:t>Adriana Nogueira Accioly Nóbrega</w:t>
      </w:r>
    </w:p>
    <w:p w14:paraId="1D212D26" w14:textId="77777777" w:rsidR="00655970" w:rsidRPr="00655970" w:rsidRDefault="00655970" w:rsidP="00655970">
      <w:pPr>
        <w:spacing w:after="0" w:line="240" w:lineRule="auto"/>
        <w:ind w:left="1260"/>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Departamento de Letras - PUC- Rio</w:t>
      </w:r>
    </w:p>
    <w:p w14:paraId="1CCDB9CA" w14:textId="77777777" w:rsidR="00655970" w:rsidRPr="00655970" w:rsidRDefault="00655970" w:rsidP="00655970">
      <w:pPr>
        <w:spacing w:after="0" w:line="240" w:lineRule="auto"/>
        <w:ind w:left="1260"/>
        <w:rPr>
          <w:rFonts w:ascii="Arial" w:eastAsia="Times New Roman" w:hAnsi="Arial" w:cs="Arial"/>
          <w:sz w:val="24"/>
          <w:szCs w:val="24"/>
          <w:lang w:val="pt-BR" w:eastAsia="pt-BR"/>
        </w:rPr>
      </w:pPr>
    </w:p>
    <w:p w14:paraId="1B5D2997" w14:textId="77777777" w:rsidR="00655970" w:rsidRPr="00655970" w:rsidRDefault="00655970" w:rsidP="00655970">
      <w:pPr>
        <w:spacing w:after="0" w:line="240" w:lineRule="auto"/>
        <w:rPr>
          <w:rFonts w:ascii="Arial" w:eastAsia="Times New Roman" w:hAnsi="Arial" w:cs="Arial"/>
          <w:sz w:val="24"/>
          <w:szCs w:val="24"/>
          <w:lang w:val="pt-BR" w:eastAsia="pt-BR"/>
        </w:rPr>
      </w:pPr>
    </w:p>
    <w:p w14:paraId="601149F7" w14:textId="77777777" w:rsidR="00655970" w:rsidRPr="00655970" w:rsidRDefault="00655970" w:rsidP="00655970">
      <w:pPr>
        <w:spacing w:after="0" w:line="240" w:lineRule="auto"/>
        <w:jc w:val="center"/>
        <w:rPr>
          <w:rFonts w:ascii="Arial" w:eastAsia="Times New Roman" w:hAnsi="Arial" w:cs="Arial"/>
          <w:sz w:val="24"/>
          <w:szCs w:val="24"/>
          <w:lang w:val="pt-BR" w:eastAsia="pt-BR"/>
        </w:rPr>
      </w:pPr>
    </w:p>
    <w:p w14:paraId="124F66D8" w14:textId="77777777" w:rsidR="00655970" w:rsidRPr="00655970" w:rsidRDefault="00655970" w:rsidP="00655970">
      <w:pPr>
        <w:spacing w:after="0" w:line="240" w:lineRule="auto"/>
        <w:jc w:val="center"/>
        <w:rPr>
          <w:rFonts w:ascii="Arial" w:eastAsia="Times New Roman" w:hAnsi="Arial" w:cs="Arial"/>
          <w:sz w:val="24"/>
          <w:szCs w:val="24"/>
          <w:lang w:val="pt-BR" w:eastAsia="pt-BR"/>
        </w:rPr>
      </w:pPr>
    </w:p>
    <w:p w14:paraId="0B292558"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448A4F46" w14:textId="77777777" w:rsidR="00655970" w:rsidRPr="00655970" w:rsidRDefault="00655970" w:rsidP="00655970">
      <w:pPr>
        <w:spacing w:after="0" w:line="240" w:lineRule="auto"/>
        <w:jc w:val="center"/>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Rio de Janeiro</w:t>
      </w:r>
    </w:p>
    <w:p w14:paraId="09101403" w14:textId="77777777" w:rsidR="00655970" w:rsidRPr="00655970" w:rsidRDefault="00655970" w:rsidP="00655970">
      <w:pPr>
        <w:spacing w:after="0" w:line="240" w:lineRule="auto"/>
        <w:jc w:val="center"/>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2018</w:t>
      </w:r>
    </w:p>
    <w:p w14:paraId="48DC79ED"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4D3E53D6" w14:textId="2D150FF7" w:rsidR="00655970" w:rsidRDefault="00655970" w:rsidP="00655970">
      <w:pPr>
        <w:spacing w:after="0" w:line="240" w:lineRule="auto"/>
        <w:rPr>
          <w:rFonts w:ascii="Times New Roman" w:eastAsia="Times New Roman" w:hAnsi="Times New Roman" w:cs="Times New Roman"/>
          <w:sz w:val="24"/>
          <w:szCs w:val="24"/>
          <w:lang w:val="pt-BR" w:eastAsia="pt-BR"/>
        </w:rPr>
      </w:pPr>
    </w:p>
    <w:p w14:paraId="1C123500" w14:textId="0187F24F" w:rsidR="001D3202" w:rsidRDefault="001D3202" w:rsidP="00655970">
      <w:pPr>
        <w:spacing w:after="0" w:line="240" w:lineRule="auto"/>
        <w:rPr>
          <w:rFonts w:ascii="Times New Roman" w:eastAsia="Times New Roman" w:hAnsi="Times New Roman" w:cs="Times New Roman"/>
          <w:sz w:val="24"/>
          <w:szCs w:val="24"/>
          <w:lang w:val="pt-BR" w:eastAsia="pt-BR"/>
        </w:rPr>
      </w:pPr>
    </w:p>
    <w:p w14:paraId="576761BE" w14:textId="341D93D6" w:rsidR="001D3202" w:rsidRDefault="001D3202" w:rsidP="00655970">
      <w:pPr>
        <w:spacing w:after="0" w:line="240" w:lineRule="auto"/>
        <w:rPr>
          <w:rFonts w:ascii="Times New Roman" w:eastAsia="Times New Roman" w:hAnsi="Times New Roman" w:cs="Times New Roman"/>
          <w:sz w:val="24"/>
          <w:szCs w:val="24"/>
          <w:lang w:val="pt-BR" w:eastAsia="pt-BR"/>
        </w:rPr>
      </w:pPr>
    </w:p>
    <w:p w14:paraId="6DBD4790" w14:textId="77777777" w:rsidR="001D3202" w:rsidRPr="00655970" w:rsidRDefault="001D3202" w:rsidP="00655970">
      <w:pPr>
        <w:spacing w:after="0" w:line="240" w:lineRule="auto"/>
        <w:rPr>
          <w:rFonts w:ascii="Times New Roman" w:eastAsia="Times New Roman" w:hAnsi="Times New Roman" w:cs="Times New Roman"/>
          <w:sz w:val="24"/>
          <w:szCs w:val="24"/>
          <w:lang w:val="pt-BR" w:eastAsia="pt-BR"/>
        </w:rPr>
      </w:pPr>
    </w:p>
    <w:p w14:paraId="6B23114E"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3B5BD200" w14:textId="77777777" w:rsidR="00655970" w:rsidRDefault="00655970" w:rsidP="00655970">
      <w:pPr>
        <w:spacing w:after="0" w:line="240" w:lineRule="auto"/>
        <w:jc w:val="center"/>
        <w:rPr>
          <w:rFonts w:ascii="Times New Roman" w:eastAsia="Times New Roman" w:hAnsi="Times New Roman" w:cs="Times New Roman"/>
          <w:b/>
          <w:sz w:val="24"/>
          <w:szCs w:val="24"/>
          <w:lang w:val="pt-BR" w:eastAsia="pt-BR"/>
        </w:rPr>
      </w:pPr>
    </w:p>
    <w:p w14:paraId="4C941CCC" w14:textId="77777777" w:rsidR="00655970" w:rsidRPr="00655970" w:rsidRDefault="00655970" w:rsidP="00655970">
      <w:pPr>
        <w:spacing w:after="0" w:line="240" w:lineRule="auto"/>
        <w:jc w:val="center"/>
        <w:rPr>
          <w:rFonts w:ascii="Times New Roman" w:eastAsia="Times New Roman" w:hAnsi="Times New Roman" w:cs="Times New Roman"/>
          <w:b/>
          <w:sz w:val="24"/>
          <w:szCs w:val="24"/>
          <w:lang w:val="pt-BR" w:eastAsia="pt-BR"/>
        </w:rPr>
      </w:pPr>
    </w:p>
    <w:p w14:paraId="69218CEF" w14:textId="77777777" w:rsidR="00655970" w:rsidRPr="00655970" w:rsidRDefault="00655970" w:rsidP="00655970">
      <w:pPr>
        <w:spacing w:after="0" w:line="240" w:lineRule="auto"/>
        <w:jc w:val="center"/>
        <w:rPr>
          <w:rFonts w:ascii="Arial" w:eastAsia="Times New Roman" w:hAnsi="Arial" w:cs="Arial"/>
          <w:b/>
          <w:sz w:val="24"/>
          <w:szCs w:val="24"/>
          <w:lang w:val="pt-BR" w:eastAsia="pt-BR"/>
        </w:rPr>
      </w:pPr>
      <w:r w:rsidRPr="00655970">
        <w:rPr>
          <w:rFonts w:ascii="Arial" w:eastAsia="Times New Roman" w:hAnsi="Arial" w:cs="Arial"/>
          <w:b/>
          <w:sz w:val="24"/>
          <w:szCs w:val="24"/>
          <w:lang w:val="pt-BR" w:eastAsia="pt-BR"/>
        </w:rPr>
        <w:t>DEDICATÓRIA</w:t>
      </w:r>
    </w:p>
    <w:p w14:paraId="472889F6"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794173BC"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5F01FD8A"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6A6875EA"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44808998"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122B622A"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2561A5D9"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2E243F57"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3F9EA759"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4486EAC2"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06E8DDC3"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2E9027AE"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6B4F0DA2"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52CAEE5F"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4E27895A"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5DCD2F8A"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23A5A5EA"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24DAC140"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77347369"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323C8812"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573CD701"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5411319B"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32A8E4E5"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1461FA03"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0DC1103F"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4298FB7B"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01F4792D"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1AD95E82"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200B6CAF"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71553CAE"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6E05C782"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6EC3C06F" w14:textId="77777777" w:rsidR="00655970" w:rsidRPr="00655970" w:rsidRDefault="00655970" w:rsidP="00655970">
      <w:pPr>
        <w:spacing w:after="0" w:line="240" w:lineRule="auto"/>
        <w:jc w:val="center"/>
        <w:rPr>
          <w:rFonts w:ascii="Times New Roman" w:eastAsia="Times New Roman" w:hAnsi="Times New Roman" w:cs="Times New Roman"/>
          <w:sz w:val="24"/>
          <w:szCs w:val="24"/>
          <w:lang w:val="pt-BR" w:eastAsia="pt-BR"/>
        </w:rPr>
      </w:pPr>
    </w:p>
    <w:p w14:paraId="66BA460D" w14:textId="77777777" w:rsidR="006C66E9" w:rsidRDefault="006C66E9" w:rsidP="00655970">
      <w:pPr>
        <w:spacing w:after="0" w:line="240" w:lineRule="auto"/>
        <w:ind w:left="4140"/>
        <w:jc w:val="both"/>
        <w:rPr>
          <w:rFonts w:ascii="Arial" w:eastAsia="Times New Roman" w:hAnsi="Arial" w:cs="Arial"/>
          <w:sz w:val="24"/>
          <w:szCs w:val="24"/>
          <w:lang w:val="pt-BR" w:eastAsia="pt-BR"/>
        </w:rPr>
      </w:pPr>
    </w:p>
    <w:p w14:paraId="131E57F0" w14:textId="77777777" w:rsidR="006C66E9" w:rsidRDefault="006C66E9" w:rsidP="00655970">
      <w:pPr>
        <w:spacing w:after="0" w:line="240" w:lineRule="auto"/>
        <w:ind w:left="4140"/>
        <w:jc w:val="both"/>
        <w:rPr>
          <w:rFonts w:ascii="Arial" w:eastAsia="Times New Roman" w:hAnsi="Arial" w:cs="Arial"/>
          <w:sz w:val="24"/>
          <w:szCs w:val="24"/>
          <w:lang w:val="pt-BR" w:eastAsia="pt-BR"/>
        </w:rPr>
      </w:pPr>
    </w:p>
    <w:p w14:paraId="0E20454B" w14:textId="77777777" w:rsidR="006C66E9" w:rsidRDefault="006C66E9" w:rsidP="00655970">
      <w:pPr>
        <w:spacing w:after="0" w:line="240" w:lineRule="auto"/>
        <w:ind w:left="4140"/>
        <w:jc w:val="both"/>
        <w:rPr>
          <w:rFonts w:ascii="Arial" w:eastAsia="Times New Roman" w:hAnsi="Arial" w:cs="Arial"/>
          <w:sz w:val="24"/>
          <w:szCs w:val="24"/>
          <w:lang w:val="pt-BR" w:eastAsia="pt-BR"/>
        </w:rPr>
      </w:pPr>
    </w:p>
    <w:p w14:paraId="070EFD15" w14:textId="77777777" w:rsidR="006C66E9" w:rsidRDefault="006C66E9" w:rsidP="00655970">
      <w:pPr>
        <w:spacing w:after="0" w:line="240" w:lineRule="auto"/>
        <w:ind w:left="4140"/>
        <w:jc w:val="both"/>
        <w:rPr>
          <w:rFonts w:ascii="Arial" w:eastAsia="Times New Roman" w:hAnsi="Arial" w:cs="Arial"/>
          <w:sz w:val="24"/>
          <w:szCs w:val="24"/>
          <w:lang w:val="pt-BR" w:eastAsia="pt-BR"/>
        </w:rPr>
      </w:pPr>
    </w:p>
    <w:p w14:paraId="650FAFE5" w14:textId="77777777" w:rsidR="006C66E9" w:rsidRDefault="006C66E9" w:rsidP="00655970">
      <w:pPr>
        <w:spacing w:after="0" w:line="240" w:lineRule="auto"/>
        <w:ind w:left="4140"/>
        <w:jc w:val="both"/>
        <w:rPr>
          <w:rFonts w:ascii="Arial" w:eastAsia="Times New Roman" w:hAnsi="Arial" w:cs="Arial"/>
          <w:sz w:val="24"/>
          <w:szCs w:val="24"/>
          <w:lang w:val="pt-BR" w:eastAsia="pt-BR"/>
        </w:rPr>
      </w:pPr>
    </w:p>
    <w:p w14:paraId="25DBD6E9" w14:textId="116F62D1" w:rsidR="006C66E9" w:rsidRDefault="006C66E9" w:rsidP="00655970">
      <w:pPr>
        <w:spacing w:after="0" w:line="240" w:lineRule="auto"/>
        <w:ind w:left="4140"/>
        <w:jc w:val="both"/>
        <w:rPr>
          <w:rFonts w:ascii="Arial" w:eastAsia="Times New Roman" w:hAnsi="Arial" w:cs="Arial"/>
          <w:sz w:val="24"/>
          <w:szCs w:val="24"/>
          <w:lang w:val="pt-BR" w:eastAsia="pt-BR"/>
        </w:rPr>
      </w:pPr>
    </w:p>
    <w:p w14:paraId="792E9702" w14:textId="0B641294" w:rsidR="001D3202" w:rsidRDefault="001D3202" w:rsidP="00655970">
      <w:pPr>
        <w:spacing w:after="0" w:line="240" w:lineRule="auto"/>
        <w:ind w:left="4140"/>
        <w:jc w:val="both"/>
        <w:rPr>
          <w:rFonts w:ascii="Arial" w:eastAsia="Times New Roman" w:hAnsi="Arial" w:cs="Arial"/>
          <w:sz w:val="24"/>
          <w:szCs w:val="24"/>
          <w:lang w:val="pt-BR" w:eastAsia="pt-BR"/>
        </w:rPr>
      </w:pPr>
    </w:p>
    <w:p w14:paraId="19296C25" w14:textId="652679A4" w:rsidR="001D3202" w:rsidRDefault="001D3202" w:rsidP="00655970">
      <w:pPr>
        <w:spacing w:after="0" w:line="240" w:lineRule="auto"/>
        <w:ind w:left="4140"/>
        <w:jc w:val="both"/>
        <w:rPr>
          <w:rFonts w:ascii="Arial" w:eastAsia="Times New Roman" w:hAnsi="Arial" w:cs="Arial"/>
          <w:sz w:val="24"/>
          <w:szCs w:val="24"/>
          <w:lang w:val="pt-BR" w:eastAsia="pt-BR"/>
        </w:rPr>
      </w:pPr>
    </w:p>
    <w:p w14:paraId="10157D3F" w14:textId="2372863F" w:rsidR="001D3202" w:rsidRDefault="001D3202" w:rsidP="00655970">
      <w:pPr>
        <w:spacing w:after="0" w:line="240" w:lineRule="auto"/>
        <w:ind w:left="4140"/>
        <w:jc w:val="both"/>
        <w:rPr>
          <w:rFonts w:ascii="Arial" w:eastAsia="Times New Roman" w:hAnsi="Arial" w:cs="Arial"/>
          <w:sz w:val="24"/>
          <w:szCs w:val="24"/>
          <w:lang w:val="pt-BR" w:eastAsia="pt-BR"/>
        </w:rPr>
      </w:pPr>
    </w:p>
    <w:p w14:paraId="7B94E6BD" w14:textId="1A64E848" w:rsidR="001D3202" w:rsidRDefault="001D3202" w:rsidP="00655970">
      <w:pPr>
        <w:spacing w:after="0" w:line="240" w:lineRule="auto"/>
        <w:ind w:left="4140"/>
        <w:jc w:val="both"/>
        <w:rPr>
          <w:rFonts w:ascii="Arial" w:eastAsia="Times New Roman" w:hAnsi="Arial" w:cs="Arial"/>
          <w:sz w:val="24"/>
          <w:szCs w:val="24"/>
          <w:lang w:val="pt-BR" w:eastAsia="pt-BR"/>
        </w:rPr>
      </w:pPr>
    </w:p>
    <w:p w14:paraId="2C2FE34E" w14:textId="442FF64F" w:rsidR="001D3202" w:rsidRDefault="001D3202" w:rsidP="00655970">
      <w:pPr>
        <w:spacing w:after="0" w:line="240" w:lineRule="auto"/>
        <w:ind w:left="4140"/>
        <w:jc w:val="both"/>
        <w:rPr>
          <w:rFonts w:ascii="Arial" w:eastAsia="Times New Roman" w:hAnsi="Arial" w:cs="Arial"/>
          <w:sz w:val="24"/>
          <w:szCs w:val="24"/>
          <w:lang w:val="pt-BR" w:eastAsia="pt-BR"/>
        </w:rPr>
      </w:pPr>
    </w:p>
    <w:p w14:paraId="7F091FC5" w14:textId="1C14B810" w:rsidR="001D3202" w:rsidRDefault="001D3202" w:rsidP="00655970">
      <w:pPr>
        <w:spacing w:after="0" w:line="240" w:lineRule="auto"/>
        <w:ind w:left="4140"/>
        <w:jc w:val="both"/>
        <w:rPr>
          <w:rFonts w:ascii="Arial" w:eastAsia="Times New Roman" w:hAnsi="Arial" w:cs="Arial"/>
          <w:sz w:val="24"/>
          <w:szCs w:val="24"/>
          <w:lang w:val="pt-BR" w:eastAsia="pt-BR"/>
        </w:rPr>
      </w:pPr>
    </w:p>
    <w:p w14:paraId="61E5FC13" w14:textId="77777777" w:rsidR="001D3202" w:rsidRDefault="001D3202" w:rsidP="00655970">
      <w:pPr>
        <w:spacing w:after="0" w:line="240" w:lineRule="auto"/>
        <w:ind w:left="4140"/>
        <w:jc w:val="both"/>
        <w:rPr>
          <w:rFonts w:ascii="Arial" w:eastAsia="Times New Roman" w:hAnsi="Arial" w:cs="Arial"/>
          <w:sz w:val="24"/>
          <w:szCs w:val="24"/>
          <w:lang w:val="pt-BR" w:eastAsia="pt-BR"/>
        </w:rPr>
      </w:pPr>
    </w:p>
    <w:p w14:paraId="7DD05FA3" w14:textId="77777777" w:rsidR="006C66E9" w:rsidRDefault="006C66E9" w:rsidP="00655970">
      <w:pPr>
        <w:spacing w:after="0" w:line="240" w:lineRule="auto"/>
        <w:ind w:left="4140"/>
        <w:jc w:val="both"/>
        <w:rPr>
          <w:rFonts w:ascii="Arial" w:eastAsia="Times New Roman" w:hAnsi="Arial" w:cs="Arial"/>
          <w:sz w:val="24"/>
          <w:szCs w:val="24"/>
          <w:lang w:val="pt-BR" w:eastAsia="pt-BR"/>
        </w:rPr>
      </w:pPr>
    </w:p>
    <w:p w14:paraId="0FC9D99C" w14:textId="77777777" w:rsidR="006C66E9" w:rsidRDefault="006C66E9" w:rsidP="00655970">
      <w:pPr>
        <w:spacing w:after="0" w:line="240" w:lineRule="auto"/>
        <w:ind w:left="4140"/>
        <w:jc w:val="both"/>
        <w:rPr>
          <w:rFonts w:ascii="Arial" w:eastAsia="Times New Roman" w:hAnsi="Arial" w:cs="Arial"/>
          <w:sz w:val="24"/>
          <w:szCs w:val="24"/>
          <w:lang w:val="pt-BR" w:eastAsia="pt-BR"/>
        </w:rPr>
      </w:pPr>
    </w:p>
    <w:p w14:paraId="0F3C4F3F" w14:textId="4F0462EE" w:rsidR="00655970" w:rsidRPr="001D3202" w:rsidRDefault="00655970" w:rsidP="001D3202">
      <w:pPr>
        <w:spacing w:after="0" w:line="240" w:lineRule="auto"/>
        <w:jc w:val="both"/>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 xml:space="preserve">À memória de meu pai, Moises Fernandes dos Santos, que me ensinou o valor da perseverança na busca </w:t>
      </w:r>
      <w:r w:rsidR="00E32275">
        <w:rPr>
          <w:rFonts w:ascii="Arial" w:eastAsia="Times New Roman" w:hAnsi="Arial" w:cs="Arial"/>
          <w:sz w:val="24"/>
          <w:szCs w:val="24"/>
          <w:lang w:val="pt-BR" w:eastAsia="pt-BR"/>
        </w:rPr>
        <w:t>pel</w:t>
      </w:r>
      <w:r w:rsidRPr="00655970">
        <w:rPr>
          <w:rFonts w:ascii="Arial" w:eastAsia="Times New Roman" w:hAnsi="Arial" w:cs="Arial"/>
          <w:sz w:val="24"/>
          <w:szCs w:val="24"/>
          <w:lang w:val="pt-BR" w:eastAsia="pt-BR"/>
        </w:rPr>
        <w:t>a realização dos meus sonhos.</w:t>
      </w:r>
    </w:p>
    <w:p w14:paraId="17B8CC93" w14:textId="77777777" w:rsidR="00655970" w:rsidRDefault="00655970" w:rsidP="00655970">
      <w:pPr>
        <w:spacing w:after="0" w:line="240" w:lineRule="auto"/>
        <w:jc w:val="center"/>
        <w:rPr>
          <w:rFonts w:ascii="Arial" w:eastAsia="Times New Roman" w:hAnsi="Arial" w:cs="Arial"/>
          <w:b/>
          <w:sz w:val="24"/>
          <w:szCs w:val="24"/>
          <w:lang w:val="pt-BR" w:eastAsia="pt-BR"/>
        </w:rPr>
      </w:pPr>
    </w:p>
    <w:p w14:paraId="278CEF15" w14:textId="77777777" w:rsidR="00655970" w:rsidRPr="00655970" w:rsidRDefault="00655970" w:rsidP="00655970">
      <w:pPr>
        <w:spacing w:after="0" w:line="240" w:lineRule="auto"/>
        <w:jc w:val="center"/>
        <w:rPr>
          <w:rFonts w:ascii="Arial" w:eastAsia="Times New Roman" w:hAnsi="Arial" w:cs="Arial"/>
          <w:b/>
          <w:sz w:val="24"/>
          <w:szCs w:val="24"/>
          <w:lang w:val="pt-BR" w:eastAsia="pt-BR"/>
        </w:rPr>
      </w:pPr>
      <w:r w:rsidRPr="00655970">
        <w:rPr>
          <w:rFonts w:ascii="Arial" w:eastAsia="Times New Roman" w:hAnsi="Arial" w:cs="Arial"/>
          <w:b/>
          <w:sz w:val="24"/>
          <w:szCs w:val="24"/>
          <w:lang w:val="pt-BR" w:eastAsia="pt-BR"/>
        </w:rPr>
        <w:t>AGRADECIMENTOS</w:t>
      </w:r>
    </w:p>
    <w:p w14:paraId="64BCBDA3" w14:textId="77777777" w:rsidR="00655970" w:rsidRPr="00655970" w:rsidRDefault="00655970" w:rsidP="00655970">
      <w:pPr>
        <w:spacing w:after="0" w:line="240" w:lineRule="auto"/>
        <w:jc w:val="both"/>
        <w:rPr>
          <w:rFonts w:ascii="Times New Roman" w:eastAsia="Times New Roman" w:hAnsi="Times New Roman" w:cs="Times New Roman"/>
          <w:sz w:val="24"/>
          <w:szCs w:val="24"/>
          <w:lang w:val="pt-BR" w:eastAsia="pt-BR"/>
        </w:rPr>
      </w:pPr>
    </w:p>
    <w:p w14:paraId="37C3FB38" w14:textId="77777777" w:rsidR="00655970" w:rsidRPr="00655970" w:rsidRDefault="00655970" w:rsidP="00655970">
      <w:pPr>
        <w:spacing w:after="0" w:line="240" w:lineRule="auto"/>
        <w:jc w:val="both"/>
        <w:rPr>
          <w:rFonts w:ascii="Times New Roman" w:eastAsia="Times New Roman" w:hAnsi="Times New Roman" w:cs="Times New Roman"/>
          <w:sz w:val="24"/>
          <w:szCs w:val="24"/>
          <w:lang w:val="pt-BR" w:eastAsia="pt-BR"/>
        </w:rPr>
      </w:pPr>
    </w:p>
    <w:p w14:paraId="7489677C" w14:textId="77777777" w:rsidR="00655970" w:rsidRPr="00655970" w:rsidRDefault="00655970" w:rsidP="00655970">
      <w:pPr>
        <w:spacing w:after="0" w:line="240" w:lineRule="auto"/>
        <w:jc w:val="both"/>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A Deus, que tem me dado a paz num mundo tão caótico.</w:t>
      </w:r>
    </w:p>
    <w:p w14:paraId="5653FF93" w14:textId="77777777" w:rsidR="00655970" w:rsidRPr="00655970" w:rsidRDefault="00655970" w:rsidP="00655970">
      <w:pPr>
        <w:spacing w:after="0" w:line="240" w:lineRule="auto"/>
        <w:jc w:val="both"/>
        <w:rPr>
          <w:rFonts w:ascii="Arial" w:eastAsia="Times New Roman" w:hAnsi="Arial" w:cs="Arial"/>
          <w:sz w:val="24"/>
          <w:szCs w:val="24"/>
          <w:lang w:val="pt-BR" w:eastAsia="pt-BR"/>
        </w:rPr>
      </w:pPr>
    </w:p>
    <w:p w14:paraId="6F808A3C" w14:textId="77777777" w:rsidR="00655970" w:rsidRPr="00655970" w:rsidRDefault="00655970" w:rsidP="00655970">
      <w:pPr>
        <w:spacing w:after="0" w:line="240" w:lineRule="auto"/>
        <w:jc w:val="both"/>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À minha mãe Helena Ferreira Sampaio dos Santos, que é o meu amor maior.</w:t>
      </w:r>
    </w:p>
    <w:p w14:paraId="314405DA" w14:textId="77777777" w:rsidR="00655970" w:rsidRPr="00655970" w:rsidRDefault="00655970" w:rsidP="00655970">
      <w:pPr>
        <w:spacing w:after="0" w:line="240" w:lineRule="auto"/>
        <w:jc w:val="both"/>
        <w:rPr>
          <w:rFonts w:ascii="Arial" w:eastAsia="Times New Roman" w:hAnsi="Arial" w:cs="Arial"/>
          <w:sz w:val="24"/>
          <w:szCs w:val="24"/>
          <w:lang w:val="pt-BR" w:eastAsia="pt-BR"/>
        </w:rPr>
      </w:pPr>
    </w:p>
    <w:p w14:paraId="19A13EF6" w14:textId="32E48315" w:rsidR="00655970" w:rsidRDefault="00655970" w:rsidP="00655970">
      <w:pPr>
        <w:spacing w:after="0" w:line="240" w:lineRule="auto"/>
        <w:jc w:val="both"/>
        <w:rPr>
          <w:rFonts w:ascii="Arial" w:eastAsia="Times New Roman" w:hAnsi="Arial" w:cs="Arial"/>
          <w:sz w:val="24"/>
          <w:szCs w:val="24"/>
          <w:lang w:val="pt-BR" w:eastAsia="pt-BR"/>
        </w:rPr>
      </w:pPr>
      <w:bookmarkStart w:id="3" w:name="_Hlk534187605"/>
      <w:r w:rsidRPr="00655970">
        <w:rPr>
          <w:rFonts w:ascii="Arial" w:eastAsia="Times New Roman" w:hAnsi="Arial" w:cs="Arial"/>
          <w:sz w:val="24"/>
          <w:szCs w:val="24"/>
          <w:lang w:val="pt-BR" w:eastAsia="pt-BR"/>
        </w:rPr>
        <w:t>À minha querida orientadora Prof.ª Dr.ª Isabel Cristina Rangel Moraes Bezerra, que me ensina que a minha trajetória acadêmica deve me levar a um processo de humanização e empatia pelo próximo</w:t>
      </w:r>
      <w:r w:rsidR="001D3202">
        <w:rPr>
          <w:rFonts w:ascii="Arial" w:eastAsia="Times New Roman" w:hAnsi="Arial" w:cs="Arial"/>
          <w:sz w:val="24"/>
          <w:szCs w:val="24"/>
          <w:lang w:val="pt-BR" w:eastAsia="pt-BR"/>
        </w:rPr>
        <w:t>.</w:t>
      </w:r>
    </w:p>
    <w:bookmarkEnd w:id="3"/>
    <w:p w14:paraId="17A84211" w14:textId="33759AE8" w:rsidR="00B65B7B" w:rsidRDefault="00B65B7B" w:rsidP="00655970">
      <w:pPr>
        <w:spacing w:after="0" w:line="240" w:lineRule="auto"/>
        <w:jc w:val="both"/>
        <w:rPr>
          <w:rFonts w:ascii="Arial" w:eastAsia="Times New Roman" w:hAnsi="Arial" w:cs="Arial"/>
          <w:sz w:val="24"/>
          <w:szCs w:val="24"/>
          <w:lang w:val="pt-BR" w:eastAsia="pt-BR"/>
        </w:rPr>
      </w:pPr>
    </w:p>
    <w:p w14:paraId="04CD7DF9" w14:textId="65E6B98E" w:rsidR="009C7E04" w:rsidRDefault="009C7E04" w:rsidP="00B65B7B">
      <w:pPr>
        <w:spacing w:after="0" w:line="240" w:lineRule="auto"/>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 xml:space="preserve">À </w:t>
      </w:r>
      <w:r w:rsidR="00F52EF2" w:rsidRPr="00F52EF2">
        <w:rPr>
          <w:rFonts w:ascii="Arial" w:eastAsia="Times New Roman" w:hAnsi="Arial" w:cs="Arial"/>
          <w:sz w:val="24"/>
          <w:szCs w:val="24"/>
          <w:lang w:val="pt-BR" w:eastAsia="pt-BR"/>
        </w:rPr>
        <w:t>Prof.ª Dr.ª Inés Kayon de Miller</w:t>
      </w:r>
      <w:r>
        <w:rPr>
          <w:rFonts w:ascii="Arial" w:eastAsia="Times New Roman" w:hAnsi="Arial" w:cs="Arial"/>
          <w:sz w:val="24"/>
          <w:szCs w:val="24"/>
          <w:lang w:val="pt-BR" w:eastAsia="pt-BR"/>
        </w:rPr>
        <w:t>, por ser uma inspiração nos estudo</w:t>
      </w:r>
      <w:r w:rsidR="001D3202">
        <w:rPr>
          <w:rFonts w:ascii="Arial" w:eastAsia="Times New Roman" w:hAnsi="Arial" w:cs="Arial"/>
          <w:sz w:val="24"/>
          <w:szCs w:val="24"/>
          <w:lang w:val="pt-BR" w:eastAsia="pt-BR"/>
        </w:rPr>
        <w:t xml:space="preserve">s </w:t>
      </w:r>
      <w:r>
        <w:rPr>
          <w:rFonts w:ascii="Arial" w:eastAsia="Times New Roman" w:hAnsi="Arial" w:cs="Arial"/>
          <w:sz w:val="24"/>
          <w:szCs w:val="24"/>
          <w:lang w:val="pt-BR" w:eastAsia="pt-BR"/>
        </w:rPr>
        <w:t>referentes a Prática Exploratória.</w:t>
      </w:r>
    </w:p>
    <w:p w14:paraId="41C47D63" w14:textId="77777777" w:rsidR="00B65B7B" w:rsidRDefault="00B65B7B" w:rsidP="00655970">
      <w:pPr>
        <w:spacing w:after="0" w:line="240" w:lineRule="auto"/>
        <w:jc w:val="both"/>
        <w:rPr>
          <w:rFonts w:ascii="Arial" w:eastAsia="Times New Roman" w:hAnsi="Arial" w:cs="Arial"/>
          <w:sz w:val="24"/>
          <w:szCs w:val="24"/>
          <w:lang w:val="pt-BR" w:eastAsia="pt-BR"/>
        </w:rPr>
      </w:pPr>
    </w:p>
    <w:p w14:paraId="283D6E42" w14:textId="77777777" w:rsidR="00E32275" w:rsidRDefault="00E32275" w:rsidP="00E32275">
      <w:pPr>
        <w:spacing w:after="0" w:line="240" w:lineRule="auto"/>
        <w:rPr>
          <w:rFonts w:ascii="Arial" w:eastAsia="Times New Roman" w:hAnsi="Arial" w:cs="Arial"/>
          <w:sz w:val="24"/>
          <w:szCs w:val="24"/>
          <w:lang w:val="pt-BR" w:eastAsia="pt-BR"/>
        </w:rPr>
      </w:pPr>
      <w:r w:rsidRPr="00655970">
        <w:rPr>
          <w:rFonts w:ascii="Arial" w:eastAsia="Times New Roman" w:hAnsi="Arial" w:cs="Arial"/>
          <w:sz w:val="24"/>
          <w:szCs w:val="24"/>
          <w:lang w:val="pt-BR" w:eastAsia="pt-BR"/>
        </w:rPr>
        <w:t xml:space="preserve">À </w:t>
      </w:r>
      <w:r>
        <w:rPr>
          <w:rFonts w:ascii="Arial" w:eastAsia="Times New Roman" w:hAnsi="Arial" w:cs="Arial"/>
          <w:sz w:val="24"/>
          <w:szCs w:val="24"/>
          <w:lang w:val="pt-BR" w:eastAsia="pt-BR"/>
        </w:rPr>
        <w:t xml:space="preserve">banca, </w:t>
      </w:r>
      <w:r w:rsidRPr="00655970">
        <w:rPr>
          <w:rFonts w:ascii="Arial" w:eastAsia="Times New Roman" w:hAnsi="Arial" w:cs="Arial"/>
          <w:sz w:val="24"/>
          <w:szCs w:val="24"/>
          <w:lang w:val="pt-BR" w:eastAsia="pt-BR"/>
        </w:rPr>
        <w:t>Prof.ª Dr.ª Janaina da Silva Cardoso</w:t>
      </w:r>
      <w:r>
        <w:rPr>
          <w:rFonts w:ascii="Arial" w:eastAsia="Times New Roman" w:hAnsi="Arial" w:cs="Arial"/>
          <w:sz w:val="24"/>
          <w:szCs w:val="24"/>
          <w:lang w:val="pt-BR" w:eastAsia="pt-BR"/>
        </w:rPr>
        <w:t xml:space="preserve"> e a </w:t>
      </w:r>
      <w:r w:rsidRPr="00655970">
        <w:rPr>
          <w:rFonts w:ascii="Arial" w:eastAsia="Times New Roman" w:hAnsi="Arial" w:cs="Arial"/>
          <w:sz w:val="24"/>
          <w:szCs w:val="24"/>
          <w:lang w:val="pt-BR" w:eastAsia="pt-BR"/>
        </w:rPr>
        <w:t xml:space="preserve">Prof.ª Dr.ª </w:t>
      </w:r>
      <w:r w:rsidRPr="00174AE3">
        <w:rPr>
          <w:rFonts w:ascii="Arial" w:eastAsia="Times New Roman" w:hAnsi="Arial" w:cs="Arial"/>
          <w:sz w:val="24"/>
          <w:szCs w:val="24"/>
          <w:lang w:val="pt-BR" w:eastAsia="pt-BR"/>
        </w:rPr>
        <w:t>Adriana Nogueira Accioly Nóbrega</w:t>
      </w:r>
      <w:r>
        <w:rPr>
          <w:rFonts w:ascii="Arial" w:eastAsia="Times New Roman" w:hAnsi="Arial" w:cs="Arial"/>
          <w:sz w:val="24"/>
          <w:szCs w:val="24"/>
          <w:lang w:val="pt-BR" w:eastAsia="pt-BR"/>
        </w:rPr>
        <w:t>, que através de suas valiosas sugestões ajudaram enriquecer ainda mais a minha dissertação</w:t>
      </w:r>
      <w:r w:rsidRPr="00655970">
        <w:rPr>
          <w:rFonts w:ascii="Arial" w:eastAsia="Times New Roman" w:hAnsi="Arial" w:cs="Arial"/>
          <w:sz w:val="24"/>
          <w:szCs w:val="24"/>
          <w:lang w:val="pt-BR" w:eastAsia="pt-BR"/>
        </w:rPr>
        <w:t>.</w:t>
      </w:r>
    </w:p>
    <w:p w14:paraId="3F7A6F56" w14:textId="77777777" w:rsidR="00B65B7B" w:rsidRPr="00655970" w:rsidRDefault="00B65B7B" w:rsidP="00655970">
      <w:pPr>
        <w:spacing w:after="0" w:line="240" w:lineRule="auto"/>
        <w:jc w:val="both"/>
        <w:rPr>
          <w:rFonts w:ascii="Arial" w:eastAsia="Times New Roman" w:hAnsi="Arial" w:cs="Arial"/>
          <w:sz w:val="24"/>
          <w:szCs w:val="24"/>
          <w:lang w:val="pt-BR" w:eastAsia="pt-BR"/>
        </w:rPr>
      </w:pPr>
    </w:p>
    <w:p w14:paraId="59F910C6" w14:textId="77777777" w:rsidR="00655970" w:rsidRPr="00655970" w:rsidRDefault="00655970" w:rsidP="00655970">
      <w:pPr>
        <w:spacing w:after="0" w:line="240" w:lineRule="auto"/>
        <w:jc w:val="both"/>
        <w:rPr>
          <w:rFonts w:ascii="Arial" w:eastAsia="Times New Roman" w:hAnsi="Arial" w:cs="Arial"/>
          <w:sz w:val="24"/>
          <w:szCs w:val="24"/>
          <w:lang w:val="pt-BR" w:eastAsia="pt-BR"/>
        </w:rPr>
      </w:pPr>
    </w:p>
    <w:p w14:paraId="4305589E" w14:textId="77777777" w:rsidR="00655970" w:rsidRPr="00655970" w:rsidRDefault="00655970" w:rsidP="00655970">
      <w:pPr>
        <w:spacing w:after="0" w:line="240" w:lineRule="auto"/>
        <w:jc w:val="both"/>
        <w:rPr>
          <w:rFonts w:ascii="Times New Roman" w:eastAsia="Times New Roman" w:hAnsi="Times New Roman" w:cs="Times New Roman"/>
          <w:sz w:val="24"/>
          <w:szCs w:val="24"/>
          <w:lang w:val="pt-BR" w:eastAsia="pt-BR"/>
        </w:rPr>
      </w:pPr>
    </w:p>
    <w:p w14:paraId="3F257353" w14:textId="77777777" w:rsidR="00655970" w:rsidRPr="00655970" w:rsidRDefault="00655970" w:rsidP="00655970">
      <w:pPr>
        <w:spacing w:after="0" w:line="240" w:lineRule="auto"/>
        <w:jc w:val="both"/>
        <w:rPr>
          <w:rFonts w:ascii="Times New Roman" w:eastAsia="Times New Roman" w:hAnsi="Times New Roman" w:cs="Times New Roman"/>
          <w:sz w:val="24"/>
          <w:szCs w:val="24"/>
          <w:lang w:val="pt-BR" w:eastAsia="pt-BR"/>
        </w:rPr>
      </w:pPr>
      <w:r w:rsidRPr="00655970">
        <w:rPr>
          <w:rFonts w:ascii="Times New Roman" w:eastAsia="Times New Roman" w:hAnsi="Times New Roman" w:cs="Times New Roman"/>
          <w:sz w:val="24"/>
          <w:szCs w:val="24"/>
          <w:lang w:val="pt-BR" w:eastAsia="pt-BR"/>
        </w:rPr>
        <w:t xml:space="preserve">                                            </w:t>
      </w:r>
    </w:p>
    <w:p w14:paraId="1AC60D66"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3AFCB827"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0C318F8E"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645CF6D4"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5D75FE5A"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12ABACA6"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5F0B09A2"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457D87EF"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7BD4ADDE"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291F19E2" w14:textId="77777777" w:rsidR="00655970" w:rsidRPr="00655970" w:rsidRDefault="00655970" w:rsidP="00655970">
      <w:pPr>
        <w:spacing w:after="0" w:line="240" w:lineRule="auto"/>
        <w:rPr>
          <w:rFonts w:ascii="Times New Roman" w:eastAsia="Times New Roman" w:hAnsi="Times New Roman" w:cs="Times New Roman"/>
          <w:sz w:val="24"/>
          <w:szCs w:val="24"/>
          <w:lang w:val="pt-BR" w:eastAsia="pt-BR"/>
        </w:rPr>
      </w:pPr>
    </w:p>
    <w:p w14:paraId="026B498A" w14:textId="77777777" w:rsidR="00655970" w:rsidRPr="00655970" w:rsidRDefault="00655970" w:rsidP="00655970">
      <w:pPr>
        <w:jc w:val="both"/>
        <w:rPr>
          <w:rFonts w:ascii="Arial" w:eastAsia="Calibri" w:hAnsi="Arial" w:cs="Arial"/>
          <w:sz w:val="24"/>
          <w:szCs w:val="24"/>
          <w:lang w:val="pt-BR"/>
        </w:rPr>
      </w:pPr>
      <w:r w:rsidRPr="00655970">
        <w:rPr>
          <w:rFonts w:ascii="Arial" w:eastAsia="Calibri" w:hAnsi="Arial" w:cs="Arial"/>
          <w:sz w:val="24"/>
          <w:szCs w:val="24"/>
          <w:lang w:val="pt-BR"/>
        </w:rPr>
        <w:lastRenderedPageBreak/>
        <w:t>Com essa fé poderemos trabalhar juntos, rezar juntos, ser presos juntos, defender a liberdade juntos, sabendo que um dia haveremos de ser livres. Esse será o dia, esse será o dia quando todos os filhos de Deus poderão cantar com um novo significado: meu país é teu, doce terra da liberdade, de ti eu canto.</w:t>
      </w:r>
    </w:p>
    <w:p w14:paraId="68F0E961" w14:textId="77777777" w:rsidR="00065FFF" w:rsidRPr="00065FFF" w:rsidRDefault="00655970" w:rsidP="00065FFF">
      <w:pPr>
        <w:jc w:val="right"/>
        <w:rPr>
          <w:rFonts w:ascii="Arial" w:eastAsia="Calibri" w:hAnsi="Arial" w:cs="Arial"/>
          <w:sz w:val="24"/>
          <w:szCs w:val="24"/>
          <w:lang w:val="pt-BR"/>
        </w:rPr>
      </w:pPr>
      <w:r w:rsidRPr="00655970">
        <w:rPr>
          <w:rFonts w:ascii="Arial" w:eastAsia="Calibri" w:hAnsi="Arial" w:cs="Arial"/>
          <w:i/>
          <w:sz w:val="24"/>
          <w:szCs w:val="24"/>
          <w:lang w:val="pt-BR"/>
        </w:rPr>
        <w:t>Martin Luther King Jr</w:t>
      </w:r>
      <w:r w:rsidRPr="00655970">
        <w:rPr>
          <w:rFonts w:ascii="Arial" w:eastAsia="Calibri" w:hAnsi="Arial" w:cs="Arial"/>
          <w:sz w:val="24"/>
          <w:szCs w:val="24"/>
          <w:lang w:val="pt-BR"/>
        </w:rPr>
        <w:t>.</w:t>
      </w:r>
      <w:bookmarkStart w:id="4" w:name="_Hlk527440176"/>
    </w:p>
    <w:p w14:paraId="7D361B8F" w14:textId="5F696137" w:rsidR="00065FFF" w:rsidRDefault="00065FFF" w:rsidP="009009B3">
      <w:pPr>
        <w:spacing w:after="0" w:line="360" w:lineRule="auto"/>
        <w:jc w:val="center"/>
        <w:rPr>
          <w:rFonts w:ascii="Arial" w:eastAsia="Times New Roman" w:hAnsi="Arial" w:cs="Arial"/>
          <w:b/>
          <w:sz w:val="24"/>
          <w:szCs w:val="24"/>
          <w:lang w:val="pt-BR" w:eastAsia="pt-BR"/>
        </w:rPr>
      </w:pPr>
      <w:bookmarkStart w:id="5" w:name="_GoBack"/>
      <w:bookmarkEnd w:id="5"/>
    </w:p>
    <w:p w14:paraId="68C352A5" w14:textId="284671B7" w:rsidR="001D3202" w:rsidRDefault="001D3202" w:rsidP="009009B3">
      <w:pPr>
        <w:spacing w:after="0" w:line="360" w:lineRule="auto"/>
        <w:jc w:val="center"/>
        <w:rPr>
          <w:rFonts w:ascii="Arial" w:eastAsia="Times New Roman" w:hAnsi="Arial" w:cs="Arial"/>
          <w:b/>
          <w:sz w:val="24"/>
          <w:szCs w:val="24"/>
          <w:lang w:val="pt-BR" w:eastAsia="pt-BR"/>
        </w:rPr>
      </w:pPr>
    </w:p>
    <w:p w14:paraId="318530EE" w14:textId="77777777" w:rsidR="001D3202" w:rsidRDefault="001D3202" w:rsidP="009009B3">
      <w:pPr>
        <w:spacing w:after="0" w:line="360" w:lineRule="auto"/>
        <w:jc w:val="center"/>
        <w:rPr>
          <w:rFonts w:ascii="Arial" w:eastAsia="Times New Roman" w:hAnsi="Arial" w:cs="Arial"/>
          <w:b/>
          <w:sz w:val="24"/>
          <w:szCs w:val="24"/>
          <w:lang w:val="pt-BR" w:eastAsia="pt-BR"/>
        </w:rPr>
      </w:pPr>
    </w:p>
    <w:p w14:paraId="1FCC2E51" w14:textId="77777777" w:rsidR="009009B3" w:rsidRPr="009009B3" w:rsidRDefault="009009B3" w:rsidP="009009B3">
      <w:pPr>
        <w:spacing w:after="0" w:line="360" w:lineRule="auto"/>
        <w:jc w:val="center"/>
        <w:rPr>
          <w:rFonts w:ascii="Arial" w:eastAsia="Times New Roman" w:hAnsi="Arial" w:cs="Arial"/>
          <w:b/>
          <w:sz w:val="24"/>
          <w:szCs w:val="24"/>
          <w:lang w:val="pt-BR" w:eastAsia="pt-BR"/>
        </w:rPr>
      </w:pPr>
      <w:r w:rsidRPr="009009B3">
        <w:rPr>
          <w:rFonts w:ascii="Arial" w:eastAsia="Times New Roman" w:hAnsi="Arial" w:cs="Arial"/>
          <w:b/>
          <w:sz w:val="24"/>
          <w:szCs w:val="24"/>
          <w:lang w:val="pt-BR" w:eastAsia="pt-BR"/>
        </w:rPr>
        <w:t>RESUMO</w:t>
      </w:r>
    </w:p>
    <w:p w14:paraId="7719AC85" w14:textId="77777777" w:rsidR="009009B3" w:rsidRPr="009009B3" w:rsidRDefault="009009B3" w:rsidP="009009B3">
      <w:pPr>
        <w:spacing w:after="0" w:line="360" w:lineRule="auto"/>
        <w:jc w:val="both"/>
        <w:rPr>
          <w:rFonts w:ascii="Arial" w:eastAsia="Times New Roman" w:hAnsi="Arial" w:cs="Arial"/>
          <w:b/>
          <w:sz w:val="24"/>
          <w:szCs w:val="24"/>
          <w:lang w:val="pt-BR" w:eastAsia="pt-BR"/>
        </w:rPr>
      </w:pPr>
    </w:p>
    <w:p w14:paraId="2EFC5504" w14:textId="11A21F23" w:rsidR="009009B3" w:rsidRPr="009009B3" w:rsidRDefault="009009B3" w:rsidP="00F61450">
      <w:pPr>
        <w:spacing w:after="0" w:line="240" w:lineRule="auto"/>
        <w:jc w:val="both"/>
        <w:rPr>
          <w:rFonts w:ascii="Arial" w:eastAsia="Times New Roman" w:hAnsi="Arial" w:cs="Arial"/>
          <w:sz w:val="24"/>
          <w:szCs w:val="24"/>
          <w:lang w:val="pt-BR" w:eastAsia="pt-BR"/>
        </w:rPr>
      </w:pPr>
      <w:r w:rsidRPr="009009B3">
        <w:rPr>
          <w:rFonts w:ascii="Arial" w:eastAsia="Times New Roman" w:hAnsi="Arial" w:cs="Arial"/>
          <w:sz w:val="24"/>
          <w:szCs w:val="24"/>
          <w:lang w:val="pt-BR" w:eastAsia="pt-BR"/>
        </w:rPr>
        <w:t xml:space="preserve">SANTOS, R. F. S. </w:t>
      </w:r>
      <w:r w:rsidRPr="009009B3">
        <w:rPr>
          <w:rFonts w:ascii="Arial" w:eastAsia="Times New Roman" w:hAnsi="Arial" w:cs="Arial"/>
          <w:i/>
          <w:sz w:val="24"/>
          <w:szCs w:val="24"/>
          <w:lang w:val="pt-BR" w:eastAsia="pt-BR"/>
        </w:rPr>
        <w:t>Unindo Forças: reflexões sobre a questão racial n</w:t>
      </w:r>
      <w:r w:rsidR="001D3202">
        <w:rPr>
          <w:rFonts w:ascii="Arial" w:eastAsia="Times New Roman" w:hAnsi="Arial" w:cs="Arial"/>
          <w:i/>
          <w:sz w:val="24"/>
          <w:szCs w:val="24"/>
          <w:lang w:val="pt-BR" w:eastAsia="pt-BR"/>
        </w:rPr>
        <w:t xml:space="preserve">a </w:t>
      </w:r>
      <w:r w:rsidRPr="009009B3">
        <w:rPr>
          <w:rFonts w:ascii="Arial" w:eastAsia="Times New Roman" w:hAnsi="Arial" w:cs="Arial"/>
          <w:i/>
          <w:sz w:val="24"/>
          <w:szCs w:val="24"/>
          <w:lang w:val="pt-BR" w:eastAsia="pt-BR"/>
        </w:rPr>
        <w:t>construção identitária no processo de formação docente</w:t>
      </w:r>
      <w:r w:rsidRPr="009009B3">
        <w:rPr>
          <w:rFonts w:ascii="Arial" w:eastAsia="Times New Roman" w:hAnsi="Arial" w:cs="Arial"/>
          <w:sz w:val="24"/>
          <w:szCs w:val="24"/>
          <w:lang w:val="pt-BR" w:eastAsia="pt-BR"/>
        </w:rPr>
        <w:t>. 201</w:t>
      </w:r>
      <w:r w:rsidR="0069054D">
        <w:rPr>
          <w:rFonts w:ascii="Arial" w:eastAsia="Times New Roman" w:hAnsi="Arial" w:cs="Arial"/>
          <w:sz w:val="24"/>
          <w:szCs w:val="24"/>
          <w:lang w:val="pt-BR" w:eastAsia="pt-BR"/>
        </w:rPr>
        <w:t>8</w:t>
      </w:r>
      <w:r w:rsidRPr="009009B3">
        <w:rPr>
          <w:rFonts w:ascii="Arial" w:eastAsia="Times New Roman" w:hAnsi="Arial" w:cs="Arial"/>
          <w:sz w:val="24"/>
          <w:szCs w:val="24"/>
          <w:lang w:val="pt-BR" w:eastAsia="pt-BR"/>
        </w:rPr>
        <w:t>. Dissertação (Mestrado em Linguística) - Faculdade de Formação de Professores, Universidade do Estado do Rio de Janeiro, São Gonçalo, 201</w:t>
      </w:r>
      <w:r w:rsidR="0069054D">
        <w:rPr>
          <w:rFonts w:ascii="Arial" w:eastAsia="Times New Roman" w:hAnsi="Arial" w:cs="Arial"/>
          <w:sz w:val="24"/>
          <w:szCs w:val="24"/>
          <w:lang w:val="pt-BR" w:eastAsia="pt-BR"/>
        </w:rPr>
        <w:t>8</w:t>
      </w:r>
      <w:r w:rsidRPr="009009B3">
        <w:rPr>
          <w:rFonts w:ascii="Arial" w:eastAsia="Times New Roman" w:hAnsi="Arial" w:cs="Arial"/>
          <w:sz w:val="24"/>
          <w:szCs w:val="24"/>
          <w:lang w:val="pt-BR" w:eastAsia="pt-BR"/>
        </w:rPr>
        <w:t xml:space="preserve">. </w:t>
      </w:r>
    </w:p>
    <w:p w14:paraId="2156471B" w14:textId="77777777" w:rsidR="009009B3" w:rsidRPr="009009B3" w:rsidRDefault="009009B3" w:rsidP="009009B3">
      <w:pPr>
        <w:spacing w:after="0" w:line="360" w:lineRule="auto"/>
        <w:jc w:val="both"/>
        <w:rPr>
          <w:rFonts w:ascii="Arial" w:eastAsia="Times New Roman" w:hAnsi="Arial" w:cs="Arial"/>
          <w:sz w:val="24"/>
          <w:szCs w:val="24"/>
          <w:lang w:val="pt-BR" w:eastAsia="pt-BR"/>
        </w:rPr>
      </w:pPr>
    </w:p>
    <w:p w14:paraId="05F2A9AF" w14:textId="77777777" w:rsidR="009009B3" w:rsidRPr="009009B3" w:rsidRDefault="009009B3" w:rsidP="009009B3">
      <w:pPr>
        <w:spacing w:after="0" w:line="360" w:lineRule="auto"/>
        <w:jc w:val="both"/>
        <w:rPr>
          <w:rFonts w:ascii="Arial" w:eastAsia="Times New Roman" w:hAnsi="Arial" w:cs="Arial"/>
          <w:sz w:val="24"/>
          <w:szCs w:val="24"/>
          <w:lang w:val="pt-BR" w:eastAsia="pt-BR"/>
        </w:rPr>
      </w:pPr>
    </w:p>
    <w:p w14:paraId="49644E01" w14:textId="254983A7" w:rsidR="009009B3" w:rsidRDefault="00F61450" w:rsidP="00640F02">
      <w:pPr>
        <w:spacing w:after="0" w:line="360" w:lineRule="auto"/>
        <w:ind w:firstLine="879"/>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Através do</w:t>
      </w:r>
      <w:r w:rsidR="009009B3" w:rsidRPr="009009B3">
        <w:rPr>
          <w:rFonts w:ascii="Arial" w:eastAsia="Times New Roman" w:hAnsi="Arial" w:cs="Arial"/>
          <w:sz w:val="24"/>
          <w:szCs w:val="24"/>
          <w:lang w:val="pt-BR" w:eastAsia="pt-BR"/>
        </w:rPr>
        <w:t xml:space="preserve"> presente trabalho te</w:t>
      </w:r>
      <w:r>
        <w:rPr>
          <w:rFonts w:ascii="Arial" w:eastAsia="Times New Roman" w:hAnsi="Arial" w:cs="Arial"/>
          <w:sz w:val="24"/>
          <w:szCs w:val="24"/>
          <w:lang w:val="pt-BR" w:eastAsia="pt-BR"/>
        </w:rPr>
        <w:t>nho</w:t>
      </w:r>
      <w:r w:rsidR="009009B3" w:rsidRPr="009009B3">
        <w:rPr>
          <w:rFonts w:ascii="Arial" w:eastAsia="Times New Roman" w:hAnsi="Arial" w:cs="Arial"/>
          <w:sz w:val="24"/>
          <w:szCs w:val="24"/>
          <w:lang w:val="pt-BR" w:eastAsia="pt-BR"/>
        </w:rPr>
        <w:t xml:space="preserve"> por objetivo discutir a construção identitária de </w:t>
      </w:r>
      <w:r w:rsidR="00FD68A4">
        <w:rPr>
          <w:rFonts w:ascii="Arial" w:eastAsia="Times New Roman" w:hAnsi="Arial" w:cs="Arial"/>
          <w:sz w:val="24"/>
          <w:szCs w:val="24"/>
          <w:lang w:val="pt-BR" w:eastAsia="pt-BR"/>
        </w:rPr>
        <w:t xml:space="preserve">um </w:t>
      </w:r>
      <w:r w:rsidR="009009B3" w:rsidRPr="009009B3">
        <w:rPr>
          <w:rFonts w:ascii="Arial" w:eastAsia="Times New Roman" w:hAnsi="Arial" w:cs="Arial"/>
          <w:sz w:val="24"/>
          <w:szCs w:val="24"/>
          <w:lang w:val="pt-BR" w:eastAsia="pt-BR"/>
        </w:rPr>
        <w:t xml:space="preserve">professor negro de </w:t>
      </w:r>
      <w:r w:rsidR="00AC60AE">
        <w:rPr>
          <w:rFonts w:ascii="Arial" w:eastAsia="Times New Roman" w:hAnsi="Arial" w:cs="Arial"/>
          <w:sz w:val="24"/>
          <w:szCs w:val="24"/>
          <w:lang w:val="pt-BR" w:eastAsia="pt-BR"/>
        </w:rPr>
        <w:t>inglês</w:t>
      </w:r>
      <w:r w:rsidR="006F3A6B">
        <w:rPr>
          <w:rFonts w:ascii="Arial" w:eastAsia="Times New Roman" w:hAnsi="Arial" w:cs="Arial"/>
          <w:color w:val="0000FF"/>
          <w:sz w:val="24"/>
          <w:szCs w:val="24"/>
          <w:lang w:val="pt-BR" w:eastAsia="pt-BR"/>
        </w:rPr>
        <w:t xml:space="preserve"> </w:t>
      </w:r>
      <w:r w:rsidR="006F3A6B" w:rsidRPr="001D3202">
        <w:rPr>
          <w:rFonts w:ascii="Arial" w:eastAsia="Times New Roman" w:hAnsi="Arial" w:cs="Arial"/>
          <w:color w:val="000000" w:themeColor="text1"/>
          <w:sz w:val="24"/>
          <w:szCs w:val="24"/>
          <w:lang w:val="pt-BR" w:eastAsia="pt-BR"/>
        </w:rPr>
        <w:t>em formação</w:t>
      </w:r>
      <w:r>
        <w:rPr>
          <w:rFonts w:ascii="Arial" w:eastAsia="Times New Roman" w:hAnsi="Arial" w:cs="Arial"/>
          <w:sz w:val="24"/>
          <w:szCs w:val="24"/>
          <w:lang w:val="pt-BR" w:eastAsia="pt-BR"/>
        </w:rPr>
        <w:t>, por meio</w:t>
      </w:r>
      <w:r w:rsidR="009009B3" w:rsidRPr="009009B3">
        <w:rPr>
          <w:rFonts w:ascii="Arial" w:eastAsia="Times New Roman" w:hAnsi="Arial" w:cs="Arial"/>
          <w:sz w:val="24"/>
          <w:szCs w:val="24"/>
          <w:lang w:val="pt-BR" w:eastAsia="pt-BR"/>
        </w:rPr>
        <w:t xml:space="preserve"> de narrativas compartilhadas </w:t>
      </w:r>
      <w:r w:rsidR="009009B3" w:rsidRPr="009009B3">
        <w:rPr>
          <w:rFonts w:ascii="Arial" w:eastAsia="Times New Roman" w:hAnsi="Arial" w:cs="Arial"/>
          <w:color w:val="000000"/>
          <w:sz w:val="24"/>
          <w:szCs w:val="24"/>
          <w:lang w:val="pt-BR" w:eastAsia="pt-BR"/>
        </w:rPr>
        <w:t>em um grupo de reflexão do qual eu também faço parte, na Faculdade de Formação de Professores da UERJ.</w:t>
      </w:r>
      <w:r>
        <w:rPr>
          <w:rFonts w:ascii="Arial" w:eastAsia="Times New Roman" w:hAnsi="Arial" w:cs="Arial"/>
          <w:color w:val="000000"/>
          <w:sz w:val="24"/>
          <w:szCs w:val="24"/>
          <w:lang w:val="pt-BR" w:eastAsia="pt-BR"/>
        </w:rPr>
        <w:t xml:space="preserve"> </w:t>
      </w:r>
      <w:r w:rsidRPr="00F61450">
        <w:rPr>
          <w:rFonts w:ascii="Arial" w:eastAsia="Times New Roman" w:hAnsi="Arial" w:cs="Arial"/>
          <w:color w:val="000000"/>
          <w:sz w:val="24"/>
          <w:szCs w:val="24"/>
          <w:lang w:val="pt-BR" w:eastAsia="pt-BR"/>
        </w:rPr>
        <w:t>A presente pesquisa encontra-se no campo da pesquisa qualitativa (DENZIN; LINCOLN, 2006) na qual a Linguística Aplicada encontra-se inserida (MOITA LOPES, 2006)</w:t>
      </w:r>
      <w:r>
        <w:rPr>
          <w:rFonts w:ascii="Arial" w:eastAsia="Times New Roman" w:hAnsi="Arial" w:cs="Arial"/>
          <w:color w:val="000000"/>
          <w:sz w:val="24"/>
          <w:szCs w:val="24"/>
          <w:lang w:val="pt-BR" w:eastAsia="pt-BR"/>
        </w:rPr>
        <w:t xml:space="preserve">. </w:t>
      </w:r>
      <w:r w:rsidR="009009B3" w:rsidRPr="009009B3">
        <w:rPr>
          <w:rFonts w:ascii="Arial" w:eastAsia="Times New Roman" w:hAnsi="Arial" w:cs="Arial"/>
          <w:sz w:val="24"/>
          <w:szCs w:val="24"/>
          <w:lang w:val="pt-BR" w:eastAsia="pt-BR"/>
        </w:rPr>
        <w:t>Es</w:t>
      </w:r>
      <w:r w:rsidR="00C64211">
        <w:rPr>
          <w:rFonts w:ascii="Arial" w:eastAsia="Times New Roman" w:hAnsi="Arial" w:cs="Arial"/>
          <w:sz w:val="24"/>
          <w:szCs w:val="24"/>
          <w:lang w:val="pt-BR" w:eastAsia="pt-BR"/>
        </w:rPr>
        <w:t>s</w:t>
      </w:r>
      <w:r w:rsidR="009009B3" w:rsidRPr="009009B3">
        <w:rPr>
          <w:rFonts w:ascii="Arial" w:eastAsia="Times New Roman" w:hAnsi="Arial" w:cs="Arial"/>
          <w:sz w:val="24"/>
          <w:szCs w:val="24"/>
          <w:lang w:val="pt-BR" w:eastAsia="pt-BR"/>
        </w:rPr>
        <w:t xml:space="preserve">a pesquisa </w:t>
      </w:r>
      <w:r>
        <w:rPr>
          <w:rFonts w:ascii="Arial" w:eastAsia="Times New Roman" w:hAnsi="Arial" w:cs="Arial"/>
          <w:sz w:val="24"/>
          <w:szCs w:val="24"/>
          <w:lang w:val="pt-BR" w:eastAsia="pt-BR"/>
        </w:rPr>
        <w:t>é</w:t>
      </w:r>
      <w:r w:rsidR="009009B3" w:rsidRPr="009009B3">
        <w:rPr>
          <w:rFonts w:ascii="Arial" w:eastAsia="Times New Roman" w:hAnsi="Arial" w:cs="Arial"/>
          <w:sz w:val="24"/>
          <w:szCs w:val="24"/>
          <w:lang w:val="pt-BR" w:eastAsia="pt-BR"/>
        </w:rPr>
        <w:t xml:space="preserve"> norteada por estudos raciais que leva</w:t>
      </w:r>
      <w:r>
        <w:rPr>
          <w:rFonts w:ascii="Arial" w:eastAsia="Times New Roman" w:hAnsi="Arial" w:cs="Arial"/>
          <w:sz w:val="24"/>
          <w:szCs w:val="24"/>
          <w:lang w:val="pt-BR" w:eastAsia="pt-BR"/>
        </w:rPr>
        <w:t xml:space="preserve">m </w:t>
      </w:r>
      <w:r w:rsidR="009009B3" w:rsidRPr="009009B3">
        <w:rPr>
          <w:rFonts w:ascii="Arial" w:eastAsia="Times New Roman" w:hAnsi="Arial" w:cs="Arial"/>
          <w:sz w:val="24"/>
          <w:szCs w:val="24"/>
          <w:lang w:val="pt-BR" w:eastAsia="pt-BR"/>
        </w:rPr>
        <w:t>em consideração o racismo que ocorre dentro do contexto brasileiro (</w:t>
      </w:r>
      <w:r w:rsidR="007F2811">
        <w:rPr>
          <w:rFonts w:ascii="Arial" w:eastAsia="Times New Roman" w:hAnsi="Arial" w:cs="Arial"/>
          <w:sz w:val="24"/>
          <w:szCs w:val="24"/>
          <w:lang w:val="pt-BR" w:eastAsia="pt-BR"/>
        </w:rPr>
        <w:t>MUNANGA; GOMES, 2016</w:t>
      </w:r>
      <w:r w:rsidR="009009B3" w:rsidRPr="009009B3">
        <w:rPr>
          <w:rFonts w:ascii="Arial" w:eastAsia="Times New Roman" w:hAnsi="Arial" w:cs="Arial"/>
          <w:sz w:val="24"/>
          <w:szCs w:val="24"/>
          <w:lang w:val="pt-BR" w:eastAsia="pt-BR"/>
        </w:rPr>
        <w:t>).</w:t>
      </w:r>
      <w:r w:rsidR="006C61A2">
        <w:rPr>
          <w:rFonts w:ascii="Arial" w:eastAsia="Times New Roman" w:hAnsi="Arial" w:cs="Arial"/>
          <w:sz w:val="24"/>
          <w:szCs w:val="24"/>
          <w:lang w:val="pt-BR" w:eastAsia="pt-BR"/>
        </w:rPr>
        <w:t xml:space="preserve"> N</w:t>
      </w:r>
      <w:r w:rsidR="00C64211">
        <w:rPr>
          <w:rFonts w:ascii="Arial" w:eastAsia="Times New Roman" w:hAnsi="Arial" w:cs="Arial"/>
          <w:sz w:val="24"/>
          <w:szCs w:val="24"/>
          <w:lang w:val="pt-BR" w:eastAsia="pt-BR"/>
        </w:rPr>
        <w:t xml:space="preserve">esse </w:t>
      </w:r>
      <w:r w:rsidR="006C61A2">
        <w:rPr>
          <w:rFonts w:ascii="Arial" w:eastAsia="Times New Roman" w:hAnsi="Arial" w:cs="Arial"/>
          <w:sz w:val="24"/>
          <w:szCs w:val="24"/>
          <w:lang w:val="pt-BR" w:eastAsia="pt-BR"/>
        </w:rPr>
        <w:t>estudo</w:t>
      </w:r>
      <w:r w:rsidR="00C64211">
        <w:rPr>
          <w:rFonts w:ascii="Arial" w:eastAsia="Times New Roman" w:hAnsi="Arial" w:cs="Arial"/>
          <w:sz w:val="24"/>
          <w:szCs w:val="24"/>
          <w:lang w:val="pt-BR" w:eastAsia="pt-BR"/>
        </w:rPr>
        <w:t>,</w:t>
      </w:r>
      <w:r w:rsidR="006C61A2">
        <w:rPr>
          <w:rFonts w:ascii="Arial" w:eastAsia="Times New Roman" w:hAnsi="Arial" w:cs="Arial"/>
          <w:sz w:val="24"/>
          <w:szCs w:val="24"/>
          <w:lang w:val="pt-BR" w:eastAsia="pt-BR"/>
        </w:rPr>
        <w:t xml:space="preserve"> também </w:t>
      </w:r>
      <w:r w:rsidR="0040518D">
        <w:rPr>
          <w:rFonts w:ascii="Arial" w:eastAsia="Times New Roman" w:hAnsi="Arial" w:cs="Arial"/>
          <w:sz w:val="24"/>
          <w:szCs w:val="24"/>
          <w:lang w:val="pt-BR" w:eastAsia="pt-BR"/>
        </w:rPr>
        <w:t>te</w:t>
      </w:r>
      <w:r>
        <w:rPr>
          <w:rFonts w:ascii="Arial" w:eastAsia="Times New Roman" w:hAnsi="Arial" w:cs="Arial"/>
          <w:sz w:val="24"/>
          <w:szCs w:val="24"/>
          <w:lang w:val="pt-BR" w:eastAsia="pt-BR"/>
        </w:rPr>
        <w:t xml:space="preserve">ço </w:t>
      </w:r>
      <w:r w:rsidR="0040518D">
        <w:rPr>
          <w:rFonts w:ascii="Arial" w:eastAsia="Times New Roman" w:hAnsi="Arial" w:cs="Arial"/>
          <w:sz w:val="24"/>
          <w:szCs w:val="24"/>
          <w:lang w:val="pt-BR" w:eastAsia="pt-BR"/>
        </w:rPr>
        <w:t xml:space="preserve">considerações a respeito do letramento enquanto uma prática de liberdade (FREIRE, 1967, 1983; HOOKS, 2013) relacionando-o ao letramento crítico racial que busca incluir a reflexão a respeito dos estudos raciais (FERREIRA, 2015). </w:t>
      </w:r>
      <w:r w:rsidR="00007621">
        <w:rPr>
          <w:rFonts w:ascii="Arial" w:eastAsia="Times New Roman" w:hAnsi="Arial" w:cs="Arial"/>
          <w:sz w:val="24"/>
          <w:szCs w:val="24"/>
          <w:lang w:val="pt-BR" w:eastAsia="pt-BR"/>
        </w:rPr>
        <w:t>A</w:t>
      </w:r>
      <w:r w:rsidR="009009B3" w:rsidRPr="009009B3">
        <w:rPr>
          <w:rFonts w:ascii="Arial" w:eastAsia="Times New Roman" w:hAnsi="Arial" w:cs="Arial"/>
          <w:sz w:val="24"/>
          <w:szCs w:val="24"/>
          <w:lang w:val="pt-BR" w:eastAsia="pt-BR"/>
        </w:rPr>
        <w:t xml:space="preserve"> Prática </w:t>
      </w:r>
      <w:r w:rsidR="007F2811" w:rsidRPr="009009B3">
        <w:rPr>
          <w:rFonts w:ascii="Arial" w:eastAsia="Times New Roman" w:hAnsi="Arial" w:cs="Arial"/>
          <w:sz w:val="24"/>
          <w:szCs w:val="24"/>
          <w:lang w:val="pt-BR" w:eastAsia="pt-BR"/>
        </w:rPr>
        <w:t>Exploratória também</w:t>
      </w:r>
      <w:r w:rsidR="009009B3" w:rsidRPr="009009B3">
        <w:rPr>
          <w:rFonts w:ascii="Arial" w:eastAsia="Times New Roman" w:hAnsi="Arial" w:cs="Arial"/>
          <w:sz w:val="24"/>
          <w:szCs w:val="24"/>
          <w:lang w:val="pt-BR" w:eastAsia="pt-BR"/>
        </w:rPr>
        <w:t xml:space="preserve"> será outro subsídio teórico desta </w:t>
      </w:r>
      <w:r w:rsidR="00915CE6">
        <w:rPr>
          <w:rFonts w:ascii="Arial" w:eastAsia="Times New Roman" w:hAnsi="Arial" w:cs="Arial"/>
          <w:sz w:val="24"/>
          <w:szCs w:val="24"/>
          <w:lang w:val="pt-BR" w:eastAsia="pt-BR"/>
        </w:rPr>
        <w:t>dissertação</w:t>
      </w:r>
      <w:r w:rsidR="009009B3" w:rsidRPr="009009B3">
        <w:rPr>
          <w:rFonts w:ascii="Arial" w:eastAsia="Times New Roman" w:hAnsi="Arial" w:cs="Arial"/>
          <w:sz w:val="24"/>
          <w:szCs w:val="24"/>
          <w:lang w:val="pt-BR" w:eastAsia="pt-BR"/>
        </w:rPr>
        <w:t>. A P</w:t>
      </w:r>
      <w:r w:rsidR="007F2811">
        <w:rPr>
          <w:rFonts w:ascii="Arial" w:eastAsia="Times New Roman" w:hAnsi="Arial" w:cs="Arial"/>
          <w:sz w:val="24"/>
          <w:szCs w:val="24"/>
          <w:lang w:val="pt-BR" w:eastAsia="pt-BR"/>
        </w:rPr>
        <w:t xml:space="preserve">rática Exploratória </w:t>
      </w:r>
      <w:r w:rsidR="009009B3" w:rsidRPr="009009B3">
        <w:rPr>
          <w:rFonts w:ascii="Arial" w:eastAsia="Times New Roman" w:hAnsi="Arial" w:cs="Arial"/>
          <w:sz w:val="24"/>
          <w:szCs w:val="24"/>
          <w:lang w:val="pt-BR" w:eastAsia="pt-BR"/>
        </w:rPr>
        <w:t>constitui</w:t>
      </w:r>
      <w:r w:rsidR="00590030">
        <w:rPr>
          <w:rFonts w:ascii="Arial" w:eastAsia="Times New Roman" w:hAnsi="Arial" w:cs="Arial"/>
          <w:sz w:val="24"/>
          <w:szCs w:val="24"/>
          <w:lang w:val="pt-BR" w:eastAsia="pt-BR"/>
        </w:rPr>
        <w:t>-</w:t>
      </w:r>
      <w:r w:rsidR="007F2811">
        <w:rPr>
          <w:rFonts w:ascii="Arial" w:eastAsia="Times New Roman" w:hAnsi="Arial" w:cs="Arial"/>
          <w:sz w:val="24"/>
          <w:szCs w:val="24"/>
          <w:lang w:val="pt-BR" w:eastAsia="pt-BR"/>
        </w:rPr>
        <w:t xml:space="preserve">se </w:t>
      </w:r>
      <w:r w:rsidR="009009B3" w:rsidRPr="009009B3">
        <w:rPr>
          <w:rFonts w:ascii="Arial" w:eastAsia="Times New Roman" w:hAnsi="Arial" w:cs="Arial"/>
          <w:sz w:val="24"/>
          <w:szCs w:val="24"/>
          <w:lang w:val="pt-BR" w:eastAsia="pt-BR"/>
        </w:rPr>
        <w:t xml:space="preserve">como uma </w:t>
      </w:r>
      <w:r w:rsidR="00915CE6">
        <w:rPr>
          <w:rFonts w:ascii="Arial" w:eastAsia="Times New Roman" w:hAnsi="Arial" w:cs="Arial"/>
          <w:sz w:val="24"/>
          <w:szCs w:val="24"/>
          <w:lang w:val="pt-BR" w:eastAsia="pt-BR"/>
        </w:rPr>
        <w:t>abordagem valiosa para esse estudo</w:t>
      </w:r>
      <w:r w:rsidR="009009B3" w:rsidRPr="009009B3">
        <w:rPr>
          <w:rFonts w:ascii="Arial" w:eastAsia="Times New Roman" w:hAnsi="Arial" w:cs="Arial"/>
          <w:sz w:val="24"/>
          <w:szCs w:val="24"/>
          <w:lang w:val="pt-BR" w:eastAsia="pt-BR"/>
        </w:rPr>
        <w:t>, visto que</w:t>
      </w:r>
      <w:r w:rsidR="006F3A6B">
        <w:rPr>
          <w:rFonts w:ascii="Arial" w:eastAsia="Times New Roman" w:hAnsi="Arial" w:cs="Arial"/>
          <w:color w:val="0000FF"/>
          <w:sz w:val="24"/>
          <w:szCs w:val="24"/>
          <w:lang w:val="pt-BR" w:eastAsia="pt-BR"/>
        </w:rPr>
        <w:t>,</w:t>
      </w:r>
      <w:r w:rsidR="009009B3" w:rsidRPr="009009B3">
        <w:rPr>
          <w:rFonts w:ascii="Arial" w:eastAsia="Times New Roman" w:hAnsi="Arial" w:cs="Arial"/>
          <w:sz w:val="24"/>
          <w:szCs w:val="24"/>
          <w:lang w:val="pt-BR" w:eastAsia="pt-BR"/>
        </w:rPr>
        <w:t xml:space="preserve"> por meio de seus princípios</w:t>
      </w:r>
      <w:r w:rsidR="006F3A6B">
        <w:rPr>
          <w:rFonts w:ascii="Arial" w:eastAsia="Times New Roman" w:hAnsi="Arial" w:cs="Arial"/>
          <w:color w:val="0000FF"/>
          <w:sz w:val="24"/>
          <w:szCs w:val="24"/>
          <w:lang w:val="pt-BR" w:eastAsia="pt-BR"/>
        </w:rPr>
        <w:t>,</w:t>
      </w:r>
      <w:r w:rsidR="009009B3" w:rsidRPr="009009B3">
        <w:rPr>
          <w:rFonts w:ascii="Arial" w:eastAsia="Times New Roman" w:hAnsi="Arial" w:cs="Arial"/>
          <w:sz w:val="24"/>
          <w:szCs w:val="24"/>
          <w:lang w:val="pt-BR" w:eastAsia="pt-BR"/>
        </w:rPr>
        <w:t xml:space="preserve"> ela encoraja cada participante a exercer sua agência durante o processo por busca de entendimentos (MORAES BEZERRA</w:t>
      </w:r>
      <w:r w:rsidR="007F2811">
        <w:rPr>
          <w:rFonts w:ascii="Arial" w:eastAsia="Times New Roman" w:hAnsi="Arial" w:cs="Arial"/>
          <w:sz w:val="24"/>
          <w:szCs w:val="24"/>
          <w:lang w:val="pt-BR" w:eastAsia="pt-BR"/>
        </w:rPr>
        <w:t>;</w:t>
      </w:r>
      <w:r w:rsidR="009009B3" w:rsidRPr="009009B3">
        <w:rPr>
          <w:rFonts w:ascii="Arial" w:eastAsia="Times New Roman" w:hAnsi="Arial" w:cs="Arial"/>
          <w:sz w:val="24"/>
          <w:szCs w:val="24"/>
          <w:lang w:val="pt-BR" w:eastAsia="pt-BR"/>
        </w:rPr>
        <w:t xml:space="preserve"> NUNES, 2013). Através do processo reflexivo gerado pela P</w:t>
      </w:r>
      <w:r w:rsidR="007F2811">
        <w:rPr>
          <w:rFonts w:ascii="Arial" w:eastAsia="Times New Roman" w:hAnsi="Arial" w:cs="Arial"/>
          <w:sz w:val="24"/>
          <w:szCs w:val="24"/>
          <w:lang w:val="pt-BR" w:eastAsia="pt-BR"/>
        </w:rPr>
        <w:t>rática Exploratória</w:t>
      </w:r>
      <w:r w:rsidR="00A52EDD" w:rsidRPr="00A52EDD">
        <w:rPr>
          <w:rFonts w:ascii="Arial" w:eastAsia="Times New Roman" w:hAnsi="Arial" w:cs="Arial"/>
          <w:sz w:val="24"/>
          <w:szCs w:val="24"/>
          <w:lang w:val="pt-BR" w:eastAsia="pt-BR"/>
        </w:rPr>
        <w:t xml:space="preserve"> e de seus encaminhamentos para a formação do professor de línguas (MILLER; MORAES BEZERRA, </w:t>
      </w:r>
      <w:r w:rsidR="00A52EDD">
        <w:rPr>
          <w:rFonts w:ascii="Arial" w:eastAsia="Times New Roman" w:hAnsi="Arial" w:cs="Arial"/>
          <w:sz w:val="24"/>
          <w:szCs w:val="24"/>
          <w:lang w:val="pt-BR" w:eastAsia="pt-BR"/>
        </w:rPr>
        <w:t>2004</w:t>
      </w:r>
      <w:r w:rsidR="00A52EDD" w:rsidRPr="00A52EDD">
        <w:rPr>
          <w:rFonts w:ascii="Arial" w:eastAsia="Times New Roman" w:hAnsi="Arial" w:cs="Arial"/>
          <w:sz w:val="24"/>
          <w:szCs w:val="24"/>
          <w:lang w:val="pt-BR" w:eastAsia="pt-BR"/>
        </w:rPr>
        <w:t>),</w:t>
      </w:r>
      <w:r w:rsidR="00A52EDD">
        <w:rPr>
          <w:rFonts w:ascii="Arial" w:eastAsia="Times New Roman" w:hAnsi="Arial" w:cs="Arial"/>
          <w:sz w:val="24"/>
          <w:szCs w:val="24"/>
          <w:lang w:val="pt-BR" w:eastAsia="pt-BR"/>
        </w:rPr>
        <w:t xml:space="preserve"> </w:t>
      </w:r>
      <w:r w:rsidR="009009B3" w:rsidRPr="009009B3">
        <w:rPr>
          <w:rFonts w:ascii="Arial" w:eastAsia="Times New Roman" w:hAnsi="Arial" w:cs="Arial"/>
          <w:sz w:val="24"/>
          <w:szCs w:val="24"/>
          <w:lang w:val="pt-BR" w:eastAsia="pt-BR"/>
        </w:rPr>
        <w:t>busc</w:t>
      </w:r>
      <w:r w:rsidR="00A52EDD">
        <w:rPr>
          <w:rFonts w:ascii="Arial" w:eastAsia="Times New Roman" w:hAnsi="Arial" w:cs="Arial"/>
          <w:sz w:val="24"/>
          <w:szCs w:val="24"/>
          <w:lang w:val="pt-BR" w:eastAsia="pt-BR"/>
        </w:rPr>
        <w:t>o</w:t>
      </w:r>
      <w:r w:rsidR="009009B3" w:rsidRPr="009009B3">
        <w:rPr>
          <w:rFonts w:ascii="Arial" w:eastAsia="Times New Roman" w:hAnsi="Arial" w:cs="Arial"/>
          <w:sz w:val="24"/>
          <w:szCs w:val="24"/>
          <w:lang w:val="pt-BR" w:eastAsia="pt-BR"/>
        </w:rPr>
        <w:t xml:space="preserve"> </w:t>
      </w:r>
      <w:r w:rsidR="0040518D">
        <w:rPr>
          <w:rFonts w:ascii="Arial" w:eastAsia="Times New Roman" w:hAnsi="Arial" w:cs="Arial"/>
          <w:sz w:val="24"/>
          <w:szCs w:val="24"/>
          <w:lang w:val="pt-BR" w:eastAsia="pt-BR"/>
        </w:rPr>
        <w:t xml:space="preserve">alinhar tal abordagem educacional a algumas concepções de formação docente como a de Giroux (1997) que </w:t>
      </w:r>
      <w:r w:rsidR="0040518D">
        <w:rPr>
          <w:rFonts w:ascii="Arial" w:eastAsia="Times New Roman" w:hAnsi="Arial" w:cs="Arial"/>
          <w:sz w:val="24"/>
          <w:szCs w:val="24"/>
          <w:lang w:val="pt-BR" w:eastAsia="pt-BR"/>
        </w:rPr>
        <w:lastRenderedPageBreak/>
        <w:t>defende a formação dos professores como intelectuais</w:t>
      </w:r>
      <w:r w:rsidR="006F3A6B">
        <w:rPr>
          <w:rFonts w:ascii="Arial" w:eastAsia="Times New Roman" w:hAnsi="Arial" w:cs="Arial"/>
          <w:color w:val="0000FF"/>
          <w:sz w:val="24"/>
          <w:szCs w:val="24"/>
          <w:lang w:val="pt-BR" w:eastAsia="pt-BR"/>
        </w:rPr>
        <w:t>.</w:t>
      </w:r>
      <w:r w:rsidR="0040518D">
        <w:rPr>
          <w:rFonts w:ascii="Arial" w:eastAsia="Times New Roman" w:hAnsi="Arial" w:cs="Arial"/>
          <w:sz w:val="24"/>
          <w:szCs w:val="24"/>
          <w:lang w:val="pt-BR" w:eastAsia="pt-BR"/>
        </w:rPr>
        <w:t xml:space="preserve"> </w:t>
      </w:r>
      <w:r w:rsidR="009009B3" w:rsidRPr="009009B3">
        <w:rPr>
          <w:rFonts w:ascii="Arial" w:eastAsia="Times New Roman" w:hAnsi="Arial" w:cs="Arial"/>
          <w:sz w:val="24"/>
          <w:szCs w:val="24"/>
          <w:lang w:val="pt-BR" w:eastAsia="pt-BR"/>
        </w:rPr>
        <w:t>Ademais,</w:t>
      </w:r>
      <w:r w:rsidR="00675E56">
        <w:rPr>
          <w:rFonts w:ascii="Arial" w:eastAsia="Times New Roman" w:hAnsi="Arial" w:cs="Arial"/>
          <w:sz w:val="24"/>
          <w:szCs w:val="24"/>
          <w:lang w:val="pt-BR" w:eastAsia="pt-BR"/>
        </w:rPr>
        <w:t xml:space="preserve"> também discut</w:t>
      </w:r>
      <w:r w:rsidR="00A52EDD">
        <w:rPr>
          <w:rFonts w:ascii="Arial" w:eastAsia="Times New Roman" w:hAnsi="Arial" w:cs="Arial"/>
          <w:sz w:val="24"/>
          <w:szCs w:val="24"/>
          <w:lang w:val="pt-BR" w:eastAsia="pt-BR"/>
        </w:rPr>
        <w:t>o</w:t>
      </w:r>
      <w:r w:rsidR="009009B3" w:rsidRPr="009009B3">
        <w:rPr>
          <w:rFonts w:ascii="Arial" w:eastAsia="Times New Roman" w:hAnsi="Arial" w:cs="Arial"/>
          <w:sz w:val="24"/>
          <w:szCs w:val="24"/>
          <w:lang w:val="pt-BR" w:eastAsia="pt-BR"/>
        </w:rPr>
        <w:t xml:space="preserve"> a importância </w:t>
      </w:r>
      <w:r w:rsidR="006C61A2" w:rsidRPr="009009B3">
        <w:rPr>
          <w:rFonts w:ascii="Arial" w:eastAsia="Times New Roman" w:hAnsi="Arial" w:cs="Arial"/>
          <w:sz w:val="24"/>
          <w:szCs w:val="24"/>
          <w:lang w:val="pt-BR" w:eastAsia="pt-BR"/>
        </w:rPr>
        <w:t xml:space="preserve">de </w:t>
      </w:r>
      <w:r w:rsidR="006C61A2">
        <w:rPr>
          <w:rFonts w:ascii="Arial" w:eastAsia="Times New Roman" w:hAnsi="Arial" w:cs="Arial"/>
          <w:sz w:val="24"/>
          <w:szCs w:val="24"/>
          <w:lang w:val="pt-BR" w:eastAsia="pt-BR"/>
        </w:rPr>
        <w:t>uma formação docente</w:t>
      </w:r>
      <w:r w:rsidR="00FD68A4">
        <w:rPr>
          <w:rFonts w:ascii="Arial" w:eastAsia="Times New Roman" w:hAnsi="Arial" w:cs="Arial"/>
          <w:sz w:val="24"/>
          <w:szCs w:val="24"/>
          <w:lang w:val="pt-BR" w:eastAsia="pt-BR"/>
        </w:rPr>
        <w:t xml:space="preserve"> que</w:t>
      </w:r>
      <w:r w:rsidR="006C61A2">
        <w:rPr>
          <w:rFonts w:ascii="Arial" w:eastAsia="Times New Roman" w:hAnsi="Arial" w:cs="Arial"/>
          <w:sz w:val="24"/>
          <w:szCs w:val="24"/>
          <w:lang w:val="pt-BR" w:eastAsia="pt-BR"/>
        </w:rPr>
        <w:t xml:space="preserve"> </w:t>
      </w:r>
      <w:r w:rsidR="00675E56">
        <w:rPr>
          <w:rFonts w:ascii="Arial" w:eastAsia="Times New Roman" w:hAnsi="Arial" w:cs="Arial"/>
          <w:sz w:val="24"/>
          <w:szCs w:val="24"/>
          <w:lang w:val="pt-BR" w:eastAsia="pt-BR"/>
        </w:rPr>
        <w:t>leve em consideração</w:t>
      </w:r>
      <w:r w:rsidR="009009B3" w:rsidRPr="009009B3">
        <w:rPr>
          <w:rFonts w:ascii="Arial" w:eastAsia="Times New Roman" w:hAnsi="Arial" w:cs="Arial"/>
          <w:sz w:val="24"/>
          <w:szCs w:val="24"/>
          <w:lang w:val="pt-BR" w:eastAsia="pt-BR"/>
        </w:rPr>
        <w:t xml:space="preserve"> demandas sociais</w:t>
      </w:r>
      <w:r w:rsidR="00675E56">
        <w:rPr>
          <w:rFonts w:ascii="Arial" w:eastAsia="Times New Roman" w:hAnsi="Arial" w:cs="Arial"/>
          <w:sz w:val="24"/>
          <w:szCs w:val="24"/>
          <w:lang w:val="pt-BR" w:eastAsia="pt-BR"/>
        </w:rPr>
        <w:t xml:space="preserve"> </w:t>
      </w:r>
      <w:r w:rsidR="006C61A2">
        <w:rPr>
          <w:rFonts w:ascii="Arial" w:eastAsia="Times New Roman" w:hAnsi="Arial" w:cs="Arial"/>
          <w:sz w:val="24"/>
          <w:szCs w:val="24"/>
          <w:lang w:val="pt-BR" w:eastAsia="pt-BR"/>
        </w:rPr>
        <w:t xml:space="preserve">como os estudos raciais </w:t>
      </w:r>
      <w:r w:rsidR="009009B3" w:rsidRPr="009009B3">
        <w:rPr>
          <w:rFonts w:ascii="Arial" w:eastAsia="Times New Roman" w:hAnsi="Arial" w:cs="Arial"/>
          <w:sz w:val="24"/>
          <w:szCs w:val="24"/>
          <w:lang w:val="pt-BR" w:eastAsia="pt-BR"/>
        </w:rPr>
        <w:t>(FREIRE,1983</w:t>
      </w:r>
      <w:r w:rsidR="00590030">
        <w:rPr>
          <w:rFonts w:ascii="Arial" w:eastAsia="Times New Roman" w:hAnsi="Arial" w:cs="Arial"/>
          <w:sz w:val="24"/>
          <w:szCs w:val="24"/>
          <w:lang w:val="pt-BR" w:eastAsia="pt-BR"/>
        </w:rPr>
        <w:t>;</w:t>
      </w:r>
      <w:r w:rsidR="0040518D">
        <w:rPr>
          <w:rFonts w:ascii="Arial" w:eastAsia="Times New Roman" w:hAnsi="Arial" w:cs="Arial"/>
          <w:sz w:val="24"/>
          <w:szCs w:val="24"/>
          <w:lang w:val="pt-BR" w:eastAsia="pt-BR"/>
        </w:rPr>
        <w:t xml:space="preserve"> HOOKS, 2013</w:t>
      </w:r>
      <w:r w:rsidR="00590030">
        <w:rPr>
          <w:rFonts w:ascii="Arial" w:eastAsia="Times New Roman" w:hAnsi="Arial" w:cs="Arial"/>
          <w:sz w:val="24"/>
          <w:szCs w:val="24"/>
          <w:lang w:val="pt-BR" w:eastAsia="pt-BR"/>
        </w:rPr>
        <w:t>;</w:t>
      </w:r>
      <w:r w:rsidR="009009B3" w:rsidRPr="009009B3">
        <w:rPr>
          <w:rFonts w:ascii="Arial" w:eastAsia="Times New Roman" w:hAnsi="Arial" w:cs="Arial"/>
          <w:sz w:val="24"/>
          <w:szCs w:val="24"/>
          <w:lang w:val="pt-BR" w:eastAsia="pt-BR"/>
        </w:rPr>
        <w:t xml:space="preserve"> STREET, </w:t>
      </w:r>
      <w:r w:rsidR="00590030">
        <w:rPr>
          <w:rFonts w:ascii="Arial" w:eastAsia="Times New Roman" w:hAnsi="Arial" w:cs="Arial"/>
          <w:sz w:val="24"/>
          <w:szCs w:val="24"/>
          <w:lang w:val="pt-BR" w:eastAsia="pt-BR"/>
        </w:rPr>
        <w:t xml:space="preserve">[1995] </w:t>
      </w:r>
      <w:r w:rsidR="009009B3" w:rsidRPr="009009B3">
        <w:rPr>
          <w:rFonts w:ascii="Arial" w:eastAsia="Times New Roman" w:hAnsi="Arial" w:cs="Arial"/>
          <w:sz w:val="24"/>
          <w:szCs w:val="24"/>
          <w:lang w:val="pt-BR" w:eastAsia="pt-BR"/>
        </w:rPr>
        <w:t xml:space="preserve">2014). </w:t>
      </w:r>
      <w:r w:rsidR="009F1C17">
        <w:rPr>
          <w:rFonts w:ascii="Arial" w:eastAsia="Times New Roman" w:hAnsi="Arial" w:cs="Arial"/>
          <w:sz w:val="24"/>
          <w:szCs w:val="24"/>
          <w:lang w:val="pt-BR" w:eastAsia="pt-BR"/>
        </w:rPr>
        <w:t>C</w:t>
      </w:r>
      <w:r w:rsidR="009009B3" w:rsidRPr="009009B3">
        <w:rPr>
          <w:rFonts w:ascii="Arial" w:eastAsia="Times New Roman" w:hAnsi="Arial" w:cs="Arial"/>
          <w:sz w:val="24"/>
          <w:szCs w:val="24"/>
          <w:lang w:val="pt-BR" w:eastAsia="pt-BR"/>
        </w:rPr>
        <w:t>onstrutos teóricos advindos</w:t>
      </w:r>
      <w:r w:rsidR="00640F02">
        <w:rPr>
          <w:rFonts w:ascii="Arial" w:eastAsia="Times New Roman" w:hAnsi="Arial" w:cs="Arial"/>
          <w:sz w:val="24"/>
          <w:szCs w:val="24"/>
          <w:lang w:val="pt-BR" w:eastAsia="pt-BR"/>
        </w:rPr>
        <w:t xml:space="preserve"> dos estudos da narrativa (LABOV, 1972) e também da narrativa conversacional (BASTOS, 2005) dentre outros</w:t>
      </w:r>
      <w:r w:rsidR="009F1C17">
        <w:rPr>
          <w:rFonts w:ascii="Arial" w:eastAsia="Times New Roman" w:hAnsi="Arial" w:cs="Arial"/>
          <w:sz w:val="24"/>
          <w:szCs w:val="24"/>
          <w:lang w:val="pt-BR" w:eastAsia="pt-BR"/>
        </w:rPr>
        <w:t xml:space="preserve"> s</w:t>
      </w:r>
      <w:r w:rsidR="000D3938">
        <w:rPr>
          <w:rFonts w:ascii="Arial" w:eastAsia="Times New Roman" w:hAnsi="Arial" w:cs="Arial"/>
          <w:sz w:val="24"/>
          <w:szCs w:val="24"/>
          <w:lang w:val="pt-BR" w:eastAsia="pt-BR"/>
        </w:rPr>
        <w:t>ão</w:t>
      </w:r>
      <w:r w:rsidR="009F1C17">
        <w:rPr>
          <w:rFonts w:ascii="Arial" w:eastAsia="Times New Roman" w:hAnsi="Arial" w:cs="Arial"/>
          <w:sz w:val="24"/>
          <w:szCs w:val="24"/>
          <w:lang w:val="pt-BR" w:eastAsia="pt-BR"/>
        </w:rPr>
        <w:t xml:space="preserve"> utilizados para a análise dos dados gerados</w:t>
      </w:r>
      <w:r w:rsidR="00640F02">
        <w:rPr>
          <w:rFonts w:ascii="Arial" w:eastAsia="Times New Roman" w:hAnsi="Arial" w:cs="Arial"/>
          <w:sz w:val="24"/>
          <w:szCs w:val="24"/>
          <w:lang w:val="pt-BR" w:eastAsia="pt-BR"/>
        </w:rPr>
        <w:t>. Ainda sobre a análise, te</w:t>
      </w:r>
      <w:r w:rsidR="000D3938">
        <w:rPr>
          <w:rFonts w:ascii="Arial" w:eastAsia="Times New Roman" w:hAnsi="Arial" w:cs="Arial"/>
          <w:sz w:val="24"/>
          <w:szCs w:val="24"/>
          <w:lang w:val="pt-BR" w:eastAsia="pt-BR"/>
        </w:rPr>
        <w:t>ço</w:t>
      </w:r>
      <w:r w:rsidR="00640F02">
        <w:rPr>
          <w:rFonts w:ascii="Arial" w:eastAsia="Times New Roman" w:hAnsi="Arial" w:cs="Arial"/>
          <w:sz w:val="24"/>
          <w:szCs w:val="24"/>
          <w:lang w:val="pt-BR" w:eastAsia="pt-BR"/>
        </w:rPr>
        <w:t xml:space="preserve"> comentários no que concerne aos estudos de identidade através de teóricos como Hall (20</w:t>
      </w:r>
      <w:r w:rsidR="00590030">
        <w:rPr>
          <w:rFonts w:ascii="Arial" w:eastAsia="Times New Roman" w:hAnsi="Arial" w:cs="Arial"/>
          <w:sz w:val="24"/>
          <w:szCs w:val="24"/>
          <w:lang w:val="pt-BR" w:eastAsia="pt-BR"/>
        </w:rPr>
        <w:t>14</w:t>
      </w:r>
      <w:r w:rsidR="00640F02">
        <w:rPr>
          <w:rFonts w:ascii="Arial" w:eastAsia="Times New Roman" w:hAnsi="Arial" w:cs="Arial"/>
          <w:sz w:val="24"/>
          <w:szCs w:val="24"/>
          <w:lang w:val="pt-BR" w:eastAsia="pt-BR"/>
        </w:rPr>
        <w:t>)</w:t>
      </w:r>
      <w:r w:rsidR="006F3A6B">
        <w:rPr>
          <w:rFonts w:ascii="Arial" w:eastAsia="Times New Roman" w:hAnsi="Arial" w:cs="Arial"/>
          <w:color w:val="0000FF"/>
          <w:sz w:val="24"/>
          <w:szCs w:val="24"/>
          <w:lang w:val="pt-BR" w:eastAsia="pt-BR"/>
        </w:rPr>
        <w:t xml:space="preserve"> </w:t>
      </w:r>
      <w:r w:rsidR="001D3202">
        <w:rPr>
          <w:rFonts w:ascii="Arial" w:eastAsia="Times New Roman" w:hAnsi="Arial" w:cs="Arial"/>
          <w:color w:val="000000" w:themeColor="text1"/>
          <w:sz w:val="24"/>
          <w:szCs w:val="24"/>
          <w:lang w:val="pt-BR" w:eastAsia="pt-BR"/>
        </w:rPr>
        <w:t>e Woodward (2014).</w:t>
      </w:r>
      <w:r w:rsidR="00640F02">
        <w:rPr>
          <w:rFonts w:ascii="Arial" w:eastAsia="Times New Roman" w:hAnsi="Arial" w:cs="Arial"/>
          <w:sz w:val="24"/>
          <w:szCs w:val="24"/>
          <w:lang w:val="pt-BR" w:eastAsia="pt-BR"/>
        </w:rPr>
        <w:t xml:space="preserve"> </w:t>
      </w:r>
    </w:p>
    <w:p w14:paraId="28115561" w14:textId="77777777" w:rsidR="00640F02" w:rsidRPr="009009B3" w:rsidRDefault="00640F02" w:rsidP="00F61450">
      <w:pPr>
        <w:spacing w:after="0" w:line="240" w:lineRule="auto"/>
        <w:ind w:firstLine="879"/>
        <w:jc w:val="both"/>
        <w:rPr>
          <w:rFonts w:ascii="Arial" w:eastAsia="Times New Roman" w:hAnsi="Arial" w:cs="Arial"/>
          <w:sz w:val="24"/>
          <w:szCs w:val="24"/>
          <w:lang w:val="pt-BR" w:eastAsia="pt-BR"/>
        </w:rPr>
      </w:pPr>
    </w:p>
    <w:p w14:paraId="3C053BFC" w14:textId="04E0D431" w:rsidR="009009B3" w:rsidRPr="008462A6" w:rsidRDefault="009009B3" w:rsidP="00F61450">
      <w:pPr>
        <w:tabs>
          <w:tab w:val="left" w:pos="1843"/>
        </w:tabs>
        <w:spacing w:after="0" w:line="240" w:lineRule="auto"/>
        <w:jc w:val="both"/>
        <w:rPr>
          <w:rFonts w:ascii="Arial" w:eastAsia="Times New Roman" w:hAnsi="Arial" w:cs="Arial"/>
          <w:sz w:val="24"/>
          <w:szCs w:val="24"/>
          <w:lang w:eastAsia="pt-BR"/>
        </w:rPr>
      </w:pPr>
      <w:r w:rsidRPr="009009B3">
        <w:rPr>
          <w:rFonts w:ascii="Arial" w:eastAsia="Times New Roman" w:hAnsi="Arial" w:cs="Arial"/>
          <w:sz w:val="24"/>
          <w:szCs w:val="24"/>
          <w:lang w:val="pt-BR" w:eastAsia="pt-BR"/>
        </w:rPr>
        <w:t xml:space="preserve">Palavras-chave: </w:t>
      </w:r>
      <w:r w:rsidR="00640F02">
        <w:rPr>
          <w:rFonts w:ascii="Arial" w:eastAsia="Times New Roman" w:hAnsi="Arial" w:cs="Arial"/>
          <w:sz w:val="24"/>
          <w:szCs w:val="24"/>
          <w:lang w:val="pt-BR" w:eastAsia="pt-BR"/>
        </w:rPr>
        <w:t>Estudos raciais</w:t>
      </w:r>
      <w:r w:rsidRPr="009009B3">
        <w:rPr>
          <w:rFonts w:ascii="Arial" w:eastAsia="Times New Roman" w:hAnsi="Arial" w:cs="Arial"/>
          <w:sz w:val="24"/>
          <w:szCs w:val="24"/>
          <w:lang w:val="pt-BR" w:eastAsia="pt-BR"/>
        </w:rPr>
        <w:t xml:space="preserve">. </w:t>
      </w:r>
      <w:r w:rsidR="00640F02">
        <w:rPr>
          <w:rFonts w:ascii="Arial" w:eastAsia="Times New Roman" w:hAnsi="Arial" w:cs="Arial"/>
          <w:sz w:val="24"/>
          <w:szCs w:val="24"/>
          <w:lang w:val="pt-BR" w:eastAsia="pt-BR"/>
        </w:rPr>
        <w:t>Letramento</w:t>
      </w:r>
      <w:r w:rsidR="00590030">
        <w:rPr>
          <w:rFonts w:ascii="Arial" w:eastAsia="Times New Roman" w:hAnsi="Arial" w:cs="Arial"/>
          <w:sz w:val="24"/>
          <w:szCs w:val="24"/>
          <w:lang w:val="pt-BR" w:eastAsia="pt-BR"/>
        </w:rPr>
        <w:t>.</w:t>
      </w:r>
      <w:r w:rsidR="00640F02" w:rsidRPr="00640F02">
        <w:rPr>
          <w:rFonts w:ascii="Arial" w:eastAsia="Times New Roman" w:hAnsi="Arial" w:cs="Arial"/>
          <w:noProof/>
          <w:sz w:val="24"/>
          <w:szCs w:val="24"/>
          <w:lang w:val="pt-BR" w:eastAsia="pt-BR"/>
        </w:rPr>
        <w:t xml:space="preserve"> Prática </w:t>
      </w:r>
      <w:r w:rsidR="00590030" w:rsidRPr="00640F02">
        <w:rPr>
          <w:rFonts w:ascii="Arial" w:eastAsia="Times New Roman" w:hAnsi="Arial" w:cs="Arial"/>
          <w:noProof/>
          <w:sz w:val="24"/>
          <w:szCs w:val="24"/>
          <w:lang w:val="pt-BR" w:eastAsia="pt-BR"/>
        </w:rPr>
        <w:t>Exploratória</w:t>
      </w:r>
      <w:r w:rsidR="00590030" w:rsidRPr="009009B3">
        <w:rPr>
          <w:rFonts w:ascii="Arial" w:eastAsia="Times New Roman" w:hAnsi="Arial" w:cs="Arial"/>
          <w:sz w:val="24"/>
          <w:szCs w:val="24"/>
          <w:lang w:val="pt-BR" w:eastAsia="pt-BR"/>
        </w:rPr>
        <w:t>. Formação</w:t>
      </w:r>
      <w:r w:rsidRPr="009009B3">
        <w:rPr>
          <w:rFonts w:ascii="Arial" w:eastAsia="Times New Roman" w:hAnsi="Arial" w:cs="Arial"/>
          <w:sz w:val="24"/>
          <w:szCs w:val="24"/>
          <w:lang w:val="pt-BR" w:eastAsia="pt-BR"/>
        </w:rPr>
        <w:t xml:space="preserve"> do professor</w:t>
      </w:r>
      <w:r w:rsidR="00FD68A4">
        <w:rPr>
          <w:rFonts w:ascii="Arial" w:eastAsia="Times New Roman" w:hAnsi="Arial" w:cs="Arial"/>
          <w:sz w:val="24"/>
          <w:szCs w:val="24"/>
          <w:lang w:val="pt-BR" w:eastAsia="pt-BR"/>
        </w:rPr>
        <w:t xml:space="preserve"> negro </w:t>
      </w:r>
      <w:r w:rsidRPr="009009B3">
        <w:rPr>
          <w:rFonts w:ascii="Arial" w:eastAsia="Times New Roman" w:hAnsi="Arial" w:cs="Arial"/>
          <w:sz w:val="24"/>
          <w:szCs w:val="24"/>
          <w:lang w:val="pt-BR" w:eastAsia="pt-BR"/>
        </w:rPr>
        <w:t xml:space="preserve">de </w:t>
      </w:r>
      <w:r w:rsidR="00915CE6">
        <w:rPr>
          <w:rFonts w:ascii="Arial" w:eastAsia="Times New Roman" w:hAnsi="Arial" w:cs="Arial"/>
          <w:sz w:val="24"/>
          <w:szCs w:val="24"/>
          <w:lang w:val="pt-BR" w:eastAsia="pt-BR"/>
        </w:rPr>
        <w:t>i</w:t>
      </w:r>
      <w:r w:rsidR="00AC60AE">
        <w:rPr>
          <w:rFonts w:ascii="Arial" w:eastAsia="Times New Roman" w:hAnsi="Arial" w:cs="Arial"/>
          <w:sz w:val="24"/>
          <w:szCs w:val="24"/>
          <w:lang w:val="pt-BR" w:eastAsia="pt-BR"/>
        </w:rPr>
        <w:t>nglês</w:t>
      </w:r>
      <w:r w:rsidRPr="009009B3">
        <w:rPr>
          <w:rFonts w:ascii="Arial" w:eastAsia="Times New Roman" w:hAnsi="Arial" w:cs="Arial"/>
          <w:sz w:val="24"/>
          <w:szCs w:val="24"/>
          <w:lang w:val="pt-BR" w:eastAsia="pt-BR"/>
        </w:rPr>
        <w:t>.</w:t>
      </w:r>
      <w:r w:rsidR="00640F02">
        <w:rPr>
          <w:rFonts w:ascii="Arial" w:eastAsia="Times New Roman" w:hAnsi="Arial" w:cs="Arial"/>
          <w:noProof/>
          <w:sz w:val="24"/>
          <w:szCs w:val="24"/>
          <w:lang w:val="pt-BR" w:eastAsia="pt-BR"/>
        </w:rPr>
        <w:t xml:space="preserve"> </w:t>
      </w:r>
      <w:r w:rsidR="00640F02" w:rsidRPr="008462A6">
        <w:rPr>
          <w:rFonts w:ascii="Arial" w:eastAsia="Times New Roman" w:hAnsi="Arial" w:cs="Arial"/>
          <w:noProof/>
          <w:sz w:val="24"/>
          <w:szCs w:val="24"/>
          <w:lang w:eastAsia="pt-BR"/>
        </w:rPr>
        <w:t>Identidade</w:t>
      </w:r>
      <w:r w:rsidRPr="008462A6">
        <w:rPr>
          <w:rFonts w:ascii="Arial" w:eastAsia="Times New Roman" w:hAnsi="Arial" w:cs="Arial"/>
          <w:noProof/>
          <w:sz w:val="24"/>
          <w:szCs w:val="24"/>
          <w:lang w:eastAsia="pt-BR"/>
        </w:rPr>
        <w:t>. Narrativa conversacional.</w:t>
      </w:r>
      <w:r w:rsidR="00640F02" w:rsidRPr="008462A6">
        <w:rPr>
          <w:rFonts w:ascii="Arial" w:eastAsia="Times New Roman" w:hAnsi="Arial" w:cs="Arial"/>
          <w:noProof/>
          <w:sz w:val="24"/>
          <w:szCs w:val="24"/>
          <w:lang w:eastAsia="pt-BR"/>
        </w:rPr>
        <w:t xml:space="preserve"> </w:t>
      </w:r>
    </w:p>
    <w:p w14:paraId="2FDB12E8" w14:textId="77777777" w:rsidR="009009B3" w:rsidRPr="008462A6" w:rsidRDefault="009009B3" w:rsidP="009009B3">
      <w:pPr>
        <w:tabs>
          <w:tab w:val="left" w:pos="2127"/>
        </w:tabs>
        <w:spacing w:after="0" w:line="360" w:lineRule="auto"/>
        <w:ind w:firstLine="170"/>
        <w:jc w:val="both"/>
        <w:rPr>
          <w:rFonts w:ascii="Arial" w:eastAsia="Times New Roman" w:hAnsi="Arial" w:cs="Arial"/>
          <w:sz w:val="24"/>
          <w:szCs w:val="24"/>
          <w:lang w:eastAsia="pt-BR"/>
        </w:rPr>
      </w:pPr>
    </w:p>
    <w:p w14:paraId="02711864" w14:textId="77777777" w:rsidR="009009B3" w:rsidRPr="008462A6" w:rsidRDefault="009009B3" w:rsidP="009009B3">
      <w:pPr>
        <w:spacing w:after="0" w:line="360" w:lineRule="auto"/>
        <w:jc w:val="both"/>
        <w:rPr>
          <w:rFonts w:ascii="Arial" w:eastAsia="Times New Roman" w:hAnsi="Arial" w:cs="Arial"/>
          <w:sz w:val="24"/>
          <w:szCs w:val="24"/>
          <w:lang w:eastAsia="pt-BR"/>
        </w:rPr>
      </w:pPr>
    </w:p>
    <w:p w14:paraId="47C15A18" w14:textId="77777777" w:rsidR="009009B3" w:rsidRPr="008462A6" w:rsidRDefault="009009B3" w:rsidP="009009B3">
      <w:pPr>
        <w:spacing w:after="0" w:line="360" w:lineRule="auto"/>
        <w:jc w:val="both"/>
        <w:rPr>
          <w:rFonts w:ascii="Arial" w:eastAsia="Times New Roman" w:hAnsi="Arial" w:cs="Arial"/>
          <w:lang w:eastAsia="pt-BR"/>
        </w:rPr>
      </w:pPr>
    </w:p>
    <w:p w14:paraId="5FAA132D" w14:textId="77777777" w:rsidR="00640F02" w:rsidRPr="008462A6" w:rsidRDefault="00640F02" w:rsidP="009009B3">
      <w:pPr>
        <w:spacing w:after="0" w:line="360" w:lineRule="auto"/>
        <w:jc w:val="both"/>
        <w:rPr>
          <w:rFonts w:ascii="Arial" w:eastAsia="Times New Roman" w:hAnsi="Arial" w:cs="Arial"/>
          <w:lang w:eastAsia="pt-BR"/>
        </w:rPr>
      </w:pPr>
    </w:p>
    <w:p w14:paraId="1AAE88A1" w14:textId="77777777" w:rsidR="009009B3" w:rsidRPr="008462A6" w:rsidRDefault="009009B3" w:rsidP="009009B3">
      <w:pPr>
        <w:spacing w:after="0" w:line="360" w:lineRule="auto"/>
        <w:jc w:val="both"/>
        <w:rPr>
          <w:rFonts w:ascii="Arial" w:eastAsia="Times New Roman" w:hAnsi="Arial" w:cs="Arial"/>
          <w:lang w:eastAsia="pt-BR"/>
        </w:rPr>
      </w:pPr>
    </w:p>
    <w:p w14:paraId="34BC55D1" w14:textId="77777777" w:rsidR="009009B3" w:rsidRPr="008462A6" w:rsidRDefault="009009B3" w:rsidP="009009B3">
      <w:pPr>
        <w:spacing w:after="0" w:line="360" w:lineRule="auto"/>
        <w:jc w:val="both"/>
        <w:rPr>
          <w:rFonts w:ascii="Arial" w:eastAsia="Times New Roman" w:hAnsi="Arial" w:cs="Arial"/>
          <w:lang w:eastAsia="pt-BR"/>
        </w:rPr>
      </w:pPr>
    </w:p>
    <w:p w14:paraId="3834F7C9" w14:textId="77777777" w:rsidR="00640F02" w:rsidRPr="008462A6" w:rsidRDefault="00640F02" w:rsidP="009009B3">
      <w:pPr>
        <w:spacing w:after="0" w:line="360" w:lineRule="auto"/>
        <w:jc w:val="both"/>
        <w:rPr>
          <w:rFonts w:ascii="Arial" w:eastAsia="Times New Roman" w:hAnsi="Arial" w:cs="Arial"/>
          <w:lang w:eastAsia="pt-BR"/>
        </w:rPr>
      </w:pPr>
    </w:p>
    <w:p w14:paraId="6312B116" w14:textId="77777777" w:rsidR="00640F02" w:rsidRPr="008462A6" w:rsidRDefault="00640F02" w:rsidP="009009B3">
      <w:pPr>
        <w:spacing w:after="0" w:line="360" w:lineRule="auto"/>
        <w:jc w:val="both"/>
        <w:rPr>
          <w:rFonts w:ascii="Arial" w:eastAsia="Times New Roman" w:hAnsi="Arial" w:cs="Arial"/>
          <w:lang w:eastAsia="pt-BR"/>
        </w:rPr>
      </w:pPr>
    </w:p>
    <w:p w14:paraId="5F207561" w14:textId="77777777" w:rsidR="00640F02" w:rsidRPr="008462A6" w:rsidRDefault="00640F02" w:rsidP="009009B3">
      <w:pPr>
        <w:spacing w:after="0" w:line="360" w:lineRule="auto"/>
        <w:jc w:val="both"/>
        <w:rPr>
          <w:rFonts w:ascii="Arial" w:eastAsia="Times New Roman" w:hAnsi="Arial" w:cs="Arial"/>
          <w:lang w:eastAsia="pt-BR"/>
        </w:rPr>
      </w:pPr>
    </w:p>
    <w:p w14:paraId="7B43E2A6" w14:textId="77777777" w:rsidR="00640F02" w:rsidRPr="008462A6" w:rsidRDefault="00640F02" w:rsidP="009009B3">
      <w:pPr>
        <w:spacing w:after="0" w:line="360" w:lineRule="auto"/>
        <w:jc w:val="both"/>
        <w:rPr>
          <w:rFonts w:ascii="Arial" w:eastAsia="Times New Roman" w:hAnsi="Arial" w:cs="Arial"/>
          <w:lang w:eastAsia="pt-BR"/>
        </w:rPr>
      </w:pPr>
    </w:p>
    <w:p w14:paraId="765B0764" w14:textId="77777777" w:rsidR="00640F02" w:rsidRPr="008462A6" w:rsidRDefault="00640F02" w:rsidP="009009B3">
      <w:pPr>
        <w:spacing w:after="0" w:line="360" w:lineRule="auto"/>
        <w:jc w:val="both"/>
        <w:rPr>
          <w:rFonts w:ascii="Arial" w:eastAsia="Times New Roman" w:hAnsi="Arial" w:cs="Arial"/>
          <w:lang w:eastAsia="pt-BR"/>
        </w:rPr>
      </w:pPr>
    </w:p>
    <w:p w14:paraId="1D3788BB" w14:textId="25EE28E0" w:rsidR="00640F02" w:rsidRDefault="00640F02" w:rsidP="009009B3">
      <w:pPr>
        <w:spacing w:after="0" w:line="360" w:lineRule="auto"/>
        <w:jc w:val="both"/>
        <w:rPr>
          <w:rFonts w:ascii="Arial" w:eastAsia="Times New Roman" w:hAnsi="Arial" w:cs="Arial"/>
          <w:lang w:eastAsia="pt-BR"/>
        </w:rPr>
      </w:pPr>
    </w:p>
    <w:p w14:paraId="3CA2DAF0" w14:textId="77777777" w:rsidR="007A54E6" w:rsidRPr="008462A6" w:rsidRDefault="007A54E6" w:rsidP="009009B3">
      <w:pPr>
        <w:spacing w:after="0" w:line="360" w:lineRule="auto"/>
        <w:jc w:val="both"/>
        <w:rPr>
          <w:rFonts w:ascii="Arial" w:eastAsia="Times New Roman" w:hAnsi="Arial" w:cs="Arial"/>
          <w:lang w:eastAsia="pt-BR"/>
        </w:rPr>
      </w:pPr>
    </w:p>
    <w:p w14:paraId="76853C15" w14:textId="77777777" w:rsidR="00640F02" w:rsidRPr="008462A6" w:rsidRDefault="00640F02" w:rsidP="009009B3">
      <w:pPr>
        <w:spacing w:after="0" w:line="360" w:lineRule="auto"/>
        <w:jc w:val="both"/>
        <w:rPr>
          <w:rFonts w:ascii="Arial" w:eastAsia="Times New Roman" w:hAnsi="Arial" w:cs="Arial"/>
          <w:lang w:eastAsia="pt-BR"/>
        </w:rPr>
      </w:pPr>
    </w:p>
    <w:p w14:paraId="705EDCC6" w14:textId="77777777" w:rsidR="00640F02" w:rsidRPr="008462A6" w:rsidRDefault="00640F02" w:rsidP="009009B3">
      <w:pPr>
        <w:spacing w:after="0" w:line="360" w:lineRule="auto"/>
        <w:jc w:val="both"/>
        <w:rPr>
          <w:rFonts w:ascii="Arial" w:eastAsia="Times New Roman" w:hAnsi="Arial" w:cs="Arial"/>
          <w:lang w:eastAsia="pt-BR"/>
        </w:rPr>
      </w:pPr>
    </w:p>
    <w:p w14:paraId="02488E8C" w14:textId="77777777" w:rsidR="00640F02" w:rsidRPr="008462A6" w:rsidRDefault="00640F02" w:rsidP="009009B3">
      <w:pPr>
        <w:spacing w:after="0" w:line="360" w:lineRule="auto"/>
        <w:jc w:val="both"/>
        <w:rPr>
          <w:rFonts w:ascii="Arial" w:eastAsia="Times New Roman" w:hAnsi="Arial" w:cs="Arial"/>
          <w:lang w:eastAsia="pt-BR"/>
        </w:rPr>
      </w:pPr>
    </w:p>
    <w:p w14:paraId="349132A7" w14:textId="77777777" w:rsidR="00640F02" w:rsidRPr="008462A6" w:rsidRDefault="00640F02" w:rsidP="009009B3">
      <w:pPr>
        <w:spacing w:after="0" w:line="360" w:lineRule="auto"/>
        <w:jc w:val="both"/>
        <w:rPr>
          <w:rFonts w:ascii="Arial" w:eastAsia="Times New Roman" w:hAnsi="Arial" w:cs="Arial"/>
          <w:lang w:eastAsia="pt-BR"/>
        </w:rPr>
      </w:pPr>
    </w:p>
    <w:p w14:paraId="41510770" w14:textId="77777777" w:rsidR="00640F02" w:rsidRPr="008462A6" w:rsidRDefault="00640F02" w:rsidP="009009B3">
      <w:pPr>
        <w:spacing w:after="0" w:line="360" w:lineRule="auto"/>
        <w:jc w:val="both"/>
        <w:rPr>
          <w:rFonts w:ascii="Arial" w:eastAsia="Times New Roman" w:hAnsi="Arial" w:cs="Arial"/>
          <w:lang w:eastAsia="pt-BR"/>
        </w:rPr>
      </w:pPr>
    </w:p>
    <w:p w14:paraId="5C972B34" w14:textId="77777777" w:rsidR="00640F02" w:rsidRPr="008462A6" w:rsidRDefault="00640F02" w:rsidP="009009B3">
      <w:pPr>
        <w:spacing w:after="0" w:line="360" w:lineRule="auto"/>
        <w:jc w:val="both"/>
        <w:rPr>
          <w:rFonts w:ascii="Arial" w:eastAsia="Times New Roman" w:hAnsi="Arial" w:cs="Arial"/>
          <w:lang w:eastAsia="pt-BR"/>
        </w:rPr>
      </w:pPr>
    </w:p>
    <w:p w14:paraId="2E6149BA" w14:textId="77777777" w:rsidR="00640F02" w:rsidRPr="008462A6" w:rsidRDefault="00640F02" w:rsidP="009009B3">
      <w:pPr>
        <w:spacing w:after="0" w:line="360" w:lineRule="auto"/>
        <w:jc w:val="both"/>
        <w:rPr>
          <w:rFonts w:ascii="Arial" w:eastAsia="Times New Roman" w:hAnsi="Arial" w:cs="Arial"/>
          <w:lang w:eastAsia="pt-BR"/>
        </w:rPr>
      </w:pPr>
    </w:p>
    <w:p w14:paraId="65562442" w14:textId="77777777" w:rsidR="00640F02" w:rsidRPr="008462A6" w:rsidRDefault="00640F02" w:rsidP="009009B3">
      <w:pPr>
        <w:spacing w:after="0" w:line="360" w:lineRule="auto"/>
        <w:jc w:val="both"/>
        <w:rPr>
          <w:rFonts w:ascii="Arial" w:eastAsia="Times New Roman" w:hAnsi="Arial" w:cs="Arial"/>
          <w:lang w:eastAsia="pt-BR"/>
        </w:rPr>
      </w:pPr>
    </w:p>
    <w:p w14:paraId="34B9E0F4" w14:textId="77777777" w:rsidR="00640F02" w:rsidRPr="008462A6" w:rsidRDefault="00640F02" w:rsidP="009009B3">
      <w:pPr>
        <w:spacing w:after="0" w:line="360" w:lineRule="auto"/>
        <w:jc w:val="both"/>
        <w:rPr>
          <w:rFonts w:ascii="Arial" w:eastAsia="Times New Roman" w:hAnsi="Arial" w:cs="Arial"/>
          <w:lang w:eastAsia="pt-BR"/>
        </w:rPr>
      </w:pPr>
    </w:p>
    <w:p w14:paraId="59F7B679" w14:textId="77777777" w:rsidR="00640F02" w:rsidRPr="008462A6" w:rsidRDefault="00640F02" w:rsidP="009009B3">
      <w:pPr>
        <w:spacing w:after="0" w:line="360" w:lineRule="auto"/>
        <w:jc w:val="both"/>
        <w:rPr>
          <w:rFonts w:ascii="Arial" w:eastAsia="Times New Roman" w:hAnsi="Arial" w:cs="Arial"/>
          <w:lang w:eastAsia="pt-BR"/>
        </w:rPr>
      </w:pPr>
    </w:p>
    <w:p w14:paraId="0F2024E4" w14:textId="77777777" w:rsidR="00640F02" w:rsidRPr="008462A6" w:rsidRDefault="00640F02" w:rsidP="009009B3">
      <w:pPr>
        <w:spacing w:after="0" w:line="360" w:lineRule="auto"/>
        <w:jc w:val="both"/>
        <w:rPr>
          <w:rFonts w:ascii="Arial" w:eastAsia="Times New Roman" w:hAnsi="Arial" w:cs="Arial"/>
          <w:lang w:eastAsia="pt-BR"/>
        </w:rPr>
      </w:pPr>
    </w:p>
    <w:p w14:paraId="5F33E5A4" w14:textId="77777777" w:rsidR="00640F02" w:rsidRPr="008462A6" w:rsidRDefault="00640F02" w:rsidP="009009B3">
      <w:pPr>
        <w:spacing w:after="0" w:line="360" w:lineRule="auto"/>
        <w:jc w:val="both"/>
        <w:rPr>
          <w:rFonts w:ascii="Arial" w:eastAsia="Times New Roman" w:hAnsi="Arial" w:cs="Arial"/>
          <w:lang w:eastAsia="pt-BR"/>
        </w:rPr>
      </w:pPr>
    </w:p>
    <w:p w14:paraId="64FDA1DD" w14:textId="77777777" w:rsidR="00640F02" w:rsidRPr="008462A6" w:rsidRDefault="00640F02" w:rsidP="009009B3">
      <w:pPr>
        <w:spacing w:after="0" w:line="360" w:lineRule="auto"/>
        <w:jc w:val="both"/>
        <w:rPr>
          <w:rFonts w:ascii="Arial" w:eastAsia="Times New Roman" w:hAnsi="Arial" w:cs="Arial"/>
          <w:lang w:eastAsia="pt-BR"/>
        </w:rPr>
      </w:pPr>
    </w:p>
    <w:p w14:paraId="71377A97" w14:textId="77777777" w:rsidR="00640F02" w:rsidRPr="008462A6" w:rsidRDefault="00640F02" w:rsidP="009009B3">
      <w:pPr>
        <w:spacing w:after="0" w:line="360" w:lineRule="auto"/>
        <w:jc w:val="both"/>
        <w:rPr>
          <w:rFonts w:ascii="Arial" w:eastAsia="Times New Roman" w:hAnsi="Arial" w:cs="Arial"/>
          <w:lang w:eastAsia="pt-BR"/>
        </w:rPr>
      </w:pPr>
    </w:p>
    <w:p w14:paraId="7866F4DA" w14:textId="77777777" w:rsidR="00640F02" w:rsidRPr="008462A6" w:rsidRDefault="00640F02" w:rsidP="009009B3">
      <w:pPr>
        <w:spacing w:after="0" w:line="360" w:lineRule="auto"/>
        <w:jc w:val="both"/>
        <w:rPr>
          <w:rFonts w:ascii="Arial" w:eastAsia="Times New Roman" w:hAnsi="Arial" w:cs="Arial"/>
          <w:lang w:eastAsia="pt-BR"/>
        </w:rPr>
      </w:pPr>
    </w:p>
    <w:p w14:paraId="20CC5518" w14:textId="77777777" w:rsidR="00640F02" w:rsidRPr="008462A6" w:rsidRDefault="00640F02" w:rsidP="009009B3">
      <w:pPr>
        <w:spacing w:after="0" w:line="360" w:lineRule="auto"/>
        <w:jc w:val="both"/>
        <w:rPr>
          <w:rFonts w:ascii="Arial" w:eastAsia="Times New Roman" w:hAnsi="Arial" w:cs="Arial"/>
          <w:lang w:eastAsia="pt-BR"/>
        </w:rPr>
      </w:pPr>
    </w:p>
    <w:p w14:paraId="45DF6B38" w14:textId="2F847635" w:rsidR="00640F02" w:rsidRDefault="00640F02" w:rsidP="009009B3">
      <w:pPr>
        <w:spacing w:after="0" w:line="360" w:lineRule="auto"/>
        <w:jc w:val="both"/>
        <w:rPr>
          <w:rFonts w:ascii="Arial" w:eastAsia="Times New Roman" w:hAnsi="Arial" w:cs="Arial"/>
          <w:lang w:eastAsia="pt-BR"/>
        </w:rPr>
      </w:pPr>
    </w:p>
    <w:p w14:paraId="07B7ADF8" w14:textId="77777777" w:rsidR="00D812BC" w:rsidRDefault="00D812BC" w:rsidP="009009B3">
      <w:pPr>
        <w:spacing w:after="0" w:line="360" w:lineRule="auto"/>
        <w:jc w:val="both"/>
        <w:rPr>
          <w:rFonts w:ascii="Arial" w:eastAsia="Times New Roman" w:hAnsi="Arial" w:cs="Arial"/>
          <w:lang w:eastAsia="pt-BR"/>
        </w:rPr>
      </w:pPr>
    </w:p>
    <w:p w14:paraId="7F1C3986" w14:textId="77777777" w:rsidR="006F3A6B" w:rsidRDefault="006F3A6B" w:rsidP="009009B3">
      <w:pPr>
        <w:spacing w:after="0" w:line="360" w:lineRule="auto"/>
        <w:jc w:val="both"/>
        <w:rPr>
          <w:rFonts w:ascii="Arial" w:eastAsia="Times New Roman" w:hAnsi="Arial" w:cs="Arial"/>
          <w:lang w:eastAsia="pt-BR"/>
        </w:rPr>
      </w:pPr>
    </w:p>
    <w:p w14:paraId="78D7C250" w14:textId="77777777" w:rsidR="006F3A6B" w:rsidRDefault="006F3A6B" w:rsidP="009009B3">
      <w:pPr>
        <w:spacing w:after="0" w:line="360" w:lineRule="auto"/>
        <w:jc w:val="both"/>
        <w:rPr>
          <w:rFonts w:ascii="Arial" w:eastAsia="Times New Roman" w:hAnsi="Arial" w:cs="Arial"/>
          <w:lang w:eastAsia="pt-BR"/>
        </w:rPr>
      </w:pPr>
    </w:p>
    <w:p w14:paraId="084661FD" w14:textId="77777777" w:rsidR="006F3A6B" w:rsidRPr="008462A6" w:rsidRDefault="006F3A6B" w:rsidP="009009B3">
      <w:pPr>
        <w:spacing w:after="0" w:line="360" w:lineRule="auto"/>
        <w:jc w:val="both"/>
        <w:rPr>
          <w:rFonts w:ascii="Arial" w:eastAsia="Times New Roman" w:hAnsi="Arial" w:cs="Arial"/>
          <w:lang w:eastAsia="pt-BR"/>
        </w:rPr>
      </w:pPr>
    </w:p>
    <w:p w14:paraId="272112B2" w14:textId="77777777" w:rsidR="00640F02" w:rsidRPr="008462A6" w:rsidRDefault="00640F02" w:rsidP="009009B3">
      <w:pPr>
        <w:spacing w:after="0" w:line="360" w:lineRule="auto"/>
        <w:jc w:val="both"/>
        <w:rPr>
          <w:rFonts w:ascii="Arial" w:eastAsia="Times New Roman" w:hAnsi="Arial" w:cs="Arial"/>
          <w:lang w:eastAsia="pt-BR"/>
        </w:rPr>
      </w:pPr>
    </w:p>
    <w:p w14:paraId="3AD6F7DA" w14:textId="77777777" w:rsidR="009009B3" w:rsidRPr="009009B3" w:rsidRDefault="009009B3" w:rsidP="009009B3">
      <w:pPr>
        <w:spacing w:after="0" w:line="360" w:lineRule="auto"/>
        <w:jc w:val="center"/>
        <w:rPr>
          <w:rFonts w:ascii="Arial" w:eastAsia="Times New Roman" w:hAnsi="Arial" w:cs="Arial"/>
          <w:sz w:val="24"/>
          <w:szCs w:val="24"/>
          <w:lang w:eastAsia="pt-BR"/>
        </w:rPr>
      </w:pPr>
      <w:r w:rsidRPr="009009B3">
        <w:rPr>
          <w:rFonts w:ascii="Arial" w:eastAsia="Times New Roman" w:hAnsi="Arial" w:cs="Arial"/>
          <w:b/>
          <w:sz w:val="24"/>
          <w:szCs w:val="24"/>
          <w:lang w:eastAsia="pt-BR"/>
        </w:rPr>
        <w:t>ABSTRACT</w:t>
      </w:r>
    </w:p>
    <w:p w14:paraId="1577E6B1" w14:textId="77777777" w:rsidR="009009B3" w:rsidRPr="00E86FFE" w:rsidRDefault="009009B3" w:rsidP="009009B3">
      <w:pPr>
        <w:spacing w:after="0" w:line="360" w:lineRule="auto"/>
        <w:jc w:val="both"/>
        <w:rPr>
          <w:rFonts w:ascii="Arial" w:eastAsia="Times New Roman" w:hAnsi="Arial" w:cs="Arial"/>
          <w:noProof/>
          <w:sz w:val="24"/>
          <w:szCs w:val="24"/>
          <w:lang w:eastAsia="pt-BR"/>
        </w:rPr>
      </w:pPr>
    </w:p>
    <w:p w14:paraId="33D9DC15" w14:textId="38EE33E4" w:rsidR="009009B3" w:rsidRPr="009009B3" w:rsidRDefault="00F61450" w:rsidP="00675E56">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Through t</w:t>
      </w:r>
      <w:r w:rsidR="009009B3" w:rsidRPr="009009B3">
        <w:rPr>
          <w:rFonts w:ascii="Arial" w:eastAsia="Times New Roman" w:hAnsi="Arial" w:cs="Arial"/>
          <w:sz w:val="24"/>
          <w:szCs w:val="24"/>
          <w:lang w:eastAsia="pt-BR"/>
        </w:rPr>
        <w:t>he present work</w:t>
      </w:r>
      <w:r>
        <w:rPr>
          <w:rFonts w:ascii="Arial" w:eastAsia="Times New Roman" w:hAnsi="Arial" w:cs="Arial"/>
          <w:sz w:val="24"/>
          <w:szCs w:val="24"/>
          <w:lang w:eastAsia="pt-BR"/>
        </w:rPr>
        <w:t xml:space="preserve"> I</w:t>
      </w:r>
      <w:r w:rsidR="009009B3" w:rsidRPr="009009B3">
        <w:rPr>
          <w:rFonts w:ascii="Arial" w:eastAsia="Times New Roman" w:hAnsi="Arial" w:cs="Arial"/>
          <w:sz w:val="24"/>
          <w:szCs w:val="24"/>
          <w:lang w:eastAsia="pt-BR"/>
        </w:rPr>
        <w:t xml:space="preserve"> aim to discuss the identity construction of </w:t>
      </w:r>
      <w:r w:rsidR="00FD68A4">
        <w:rPr>
          <w:rFonts w:ascii="Arial" w:eastAsia="Times New Roman" w:hAnsi="Arial" w:cs="Arial"/>
          <w:sz w:val="24"/>
          <w:szCs w:val="24"/>
          <w:lang w:eastAsia="pt-BR"/>
        </w:rPr>
        <w:t>a</w:t>
      </w:r>
      <w:r w:rsidR="006F3A6B">
        <w:rPr>
          <w:rFonts w:ascii="Arial" w:eastAsia="Times New Roman" w:hAnsi="Arial" w:cs="Arial"/>
          <w:color w:val="0000FF"/>
          <w:sz w:val="24"/>
          <w:szCs w:val="24"/>
          <w:lang w:eastAsia="pt-BR"/>
        </w:rPr>
        <w:t xml:space="preserve"> </w:t>
      </w:r>
      <w:r w:rsidR="006F3A6B" w:rsidRPr="001D3202">
        <w:rPr>
          <w:rFonts w:ascii="Arial" w:eastAsia="Times New Roman" w:hAnsi="Arial" w:cs="Arial"/>
          <w:color w:val="000000" w:themeColor="text1"/>
          <w:sz w:val="24"/>
          <w:szCs w:val="24"/>
          <w:lang w:eastAsia="pt-BR"/>
        </w:rPr>
        <w:t>pre-service</w:t>
      </w:r>
      <w:r w:rsidR="00FD68A4" w:rsidRPr="001D3202">
        <w:rPr>
          <w:rFonts w:ascii="Arial" w:eastAsia="Times New Roman" w:hAnsi="Arial" w:cs="Arial"/>
          <w:color w:val="000000" w:themeColor="text1"/>
          <w:sz w:val="24"/>
          <w:szCs w:val="24"/>
          <w:lang w:eastAsia="pt-BR"/>
        </w:rPr>
        <w:t xml:space="preserve"> </w:t>
      </w:r>
      <w:r w:rsidR="00590030" w:rsidRPr="009009B3">
        <w:rPr>
          <w:rFonts w:ascii="Arial" w:eastAsia="Times New Roman" w:hAnsi="Arial" w:cs="Arial"/>
          <w:sz w:val="24"/>
          <w:szCs w:val="24"/>
          <w:lang w:eastAsia="pt-BR"/>
        </w:rPr>
        <w:t xml:space="preserve">black </w:t>
      </w:r>
      <w:r w:rsidR="00590030">
        <w:rPr>
          <w:rFonts w:ascii="Arial" w:eastAsia="Times New Roman" w:hAnsi="Arial" w:cs="Arial"/>
          <w:sz w:val="24"/>
          <w:szCs w:val="24"/>
          <w:lang w:eastAsia="pt-BR"/>
        </w:rPr>
        <w:t>English</w:t>
      </w:r>
      <w:r w:rsidR="00FD68A4">
        <w:rPr>
          <w:rFonts w:ascii="Arial" w:eastAsia="Times New Roman" w:hAnsi="Arial" w:cs="Arial"/>
          <w:sz w:val="24"/>
          <w:szCs w:val="24"/>
          <w:lang w:eastAsia="pt-BR"/>
        </w:rPr>
        <w:t xml:space="preserve"> </w:t>
      </w:r>
      <w:r w:rsidR="009009B3" w:rsidRPr="009009B3">
        <w:rPr>
          <w:rFonts w:ascii="Arial" w:eastAsia="Times New Roman" w:hAnsi="Arial" w:cs="Arial"/>
          <w:sz w:val="24"/>
          <w:szCs w:val="24"/>
          <w:lang w:eastAsia="pt-BR"/>
        </w:rPr>
        <w:t xml:space="preserve">teacher through shared narratives in a reflection group in which I also participate, in the Faculty of Teacher </w:t>
      </w:r>
      <w:r w:rsidR="00640F02">
        <w:rPr>
          <w:rFonts w:ascii="Arial" w:eastAsia="Times New Roman" w:hAnsi="Arial" w:cs="Arial"/>
          <w:sz w:val="24"/>
          <w:szCs w:val="24"/>
          <w:lang w:eastAsia="pt-BR"/>
        </w:rPr>
        <w:t>Education</w:t>
      </w:r>
      <w:r w:rsidR="009009B3" w:rsidRPr="009009B3">
        <w:rPr>
          <w:rFonts w:ascii="Arial" w:eastAsia="Times New Roman" w:hAnsi="Arial" w:cs="Arial"/>
          <w:sz w:val="24"/>
          <w:szCs w:val="24"/>
          <w:lang w:eastAsia="pt-BR"/>
        </w:rPr>
        <w:t xml:space="preserve"> of UERJ</w:t>
      </w:r>
      <w:r w:rsidR="009009B3" w:rsidRPr="009009B3">
        <w:rPr>
          <w:rFonts w:ascii="Arial" w:eastAsia="Times New Roman" w:hAnsi="Arial" w:cs="Arial"/>
          <w:color w:val="000000"/>
          <w:sz w:val="24"/>
          <w:szCs w:val="24"/>
          <w:lang w:eastAsia="pt-BR"/>
        </w:rPr>
        <w:t xml:space="preserve">. </w:t>
      </w:r>
      <w:r w:rsidRPr="00F61450">
        <w:rPr>
          <w:rFonts w:ascii="Arial" w:eastAsia="Times New Roman" w:hAnsi="Arial" w:cs="Arial"/>
          <w:color w:val="000000"/>
          <w:sz w:val="24"/>
          <w:szCs w:val="24"/>
          <w:lang w:eastAsia="pt-BR"/>
        </w:rPr>
        <w:t>The present research is in the field of qualitative research (DENZIN; LINCOLN, 2006) in which Applied Linguistics is inserted (MOITA LOPES, 2006</w:t>
      </w:r>
      <w:r w:rsidR="007A54E6" w:rsidRPr="00F61450">
        <w:rPr>
          <w:rFonts w:ascii="Arial" w:eastAsia="Times New Roman" w:hAnsi="Arial" w:cs="Arial"/>
          <w:color w:val="000000"/>
          <w:sz w:val="24"/>
          <w:szCs w:val="24"/>
          <w:lang w:eastAsia="pt-BR"/>
        </w:rPr>
        <w:t>).</w:t>
      </w:r>
      <w:r w:rsidR="007A54E6" w:rsidRPr="009009B3">
        <w:rPr>
          <w:rFonts w:ascii="Arial" w:eastAsia="Times New Roman" w:hAnsi="Arial" w:cs="Arial"/>
          <w:sz w:val="24"/>
          <w:szCs w:val="24"/>
          <w:lang w:eastAsia="pt-BR"/>
        </w:rPr>
        <w:t xml:space="preserve"> This</w:t>
      </w:r>
      <w:r w:rsidR="009009B3" w:rsidRPr="009009B3">
        <w:rPr>
          <w:rFonts w:ascii="Arial" w:eastAsia="Times New Roman" w:hAnsi="Arial" w:cs="Arial"/>
          <w:sz w:val="24"/>
          <w:szCs w:val="24"/>
          <w:lang w:eastAsia="pt-BR"/>
        </w:rPr>
        <w:t xml:space="preserve"> study </w:t>
      </w:r>
      <w:r>
        <w:rPr>
          <w:rFonts w:ascii="Arial" w:eastAsia="Times New Roman" w:hAnsi="Arial" w:cs="Arial"/>
          <w:sz w:val="24"/>
          <w:szCs w:val="24"/>
          <w:lang w:eastAsia="pt-BR"/>
        </w:rPr>
        <w:t>is</w:t>
      </w:r>
      <w:r w:rsidR="009009B3" w:rsidRPr="009009B3">
        <w:rPr>
          <w:rFonts w:ascii="Arial" w:eastAsia="Times New Roman" w:hAnsi="Arial" w:cs="Arial"/>
          <w:sz w:val="24"/>
          <w:szCs w:val="24"/>
          <w:lang w:eastAsia="pt-BR"/>
        </w:rPr>
        <w:t xml:space="preserve"> guided by racial studies that </w:t>
      </w:r>
      <w:r w:rsidR="002053F7" w:rsidRPr="009009B3">
        <w:rPr>
          <w:rFonts w:ascii="Arial" w:eastAsia="Times New Roman" w:hAnsi="Arial" w:cs="Arial"/>
          <w:sz w:val="24"/>
          <w:szCs w:val="24"/>
          <w:lang w:eastAsia="pt-BR"/>
        </w:rPr>
        <w:t>consider</w:t>
      </w:r>
      <w:r w:rsidR="00675E56">
        <w:rPr>
          <w:rFonts w:ascii="Arial" w:eastAsia="Times New Roman" w:hAnsi="Arial" w:cs="Arial"/>
          <w:sz w:val="24"/>
          <w:szCs w:val="24"/>
          <w:lang w:eastAsia="pt-BR"/>
        </w:rPr>
        <w:t xml:space="preserve"> the</w:t>
      </w:r>
      <w:r w:rsidR="009009B3" w:rsidRPr="009009B3">
        <w:rPr>
          <w:rFonts w:ascii="Arial" w:eastAsia="Times New Roman" w:hAnsi="Arial" w:cs="Arial"/>
          <w:sz w:val="24"/>
          <w:szCs w:val="24"/>
          <w:lang w:eastAsia="pt-BR"/>
        </w:rPr>
        <w:t xml:space="preserve"> racism that occurs within the Brazilian context (</w:t>
      </w:r>
      <w:r w:rsidR="009F1C17">
        <w:rPr>
          <w:rFonts w:ascii="Arial" w:eastAsia="Times New Roman" w:hAnsi="Arial" w:cs="Arial"/>
          <w:sz w:val="24"/>
          <w:szCs w:val="24"/>
          <w:lang w:eastAsia="pt-BR"/>
        </w:rPr>
        <w:t>MUNANGA; GOMES, 2016</w:t>
      </w:r>
      <w:r w:rsidR="009009B3" w:rsidRPr="009009B3">
        <w:rPr>
          <w:rFonts w:ascii="Arial" w:eastAsia="Times New Roman" w:hAnsi="Arial" w:cs="Arial"/>
          <w:sz w:val="24"/>
          <w:szCs w:val="24"/>
          <w:lang w:eastAsia="pt-BR"/>
        </w:rPr>
        <w:t>).</w:t>
      </w:r>
      <w:r w:rsidR="009F1C17" w:rsidRPr="009F1C17">
        <w:rPr>
          <w:rFonts w:ascii="Arial" w:eastAsia="Times New Roman" w:hAnsi="Arial" w:cs="Arial"/>
          <w:sz w:val="24"/>
          <w:szCs w:val="24"/>
          <w:lang w:eastAsia="pt-BR"/>
        </w:rPr>
        <w:t xml:space="preserve"> In </w:t>
      </w:r>
      <w:r w:rsidR="00007621">
        <w:rPr>
          <w:rFonts w:ascii="Arial" w:eastAsia="Times New Roman" w:hAnsi="Arial" w:cs="Arial"/>
          <w:sz w:val="24"/>
          <w:szCs w:val="24"/>
          <w:lang w:eastAsia="pt-BR"/>
        </w:rPr>
        <w:t>this</w:t>
      </w:r>
      <w:r w:rsidR="009F1C17" w:rsidRPr="009F1C17">
        <w:rPr>
          <w:rFonts w:ascii="Arial" w:eastAsia="Times New Roman" w:hAnsi="Arial" w:cs="Arial"/>
          <w:sz w:val="24"/>
          <w:szCs w:val="24"/>
          <w:lang w:eastAsia="pt-BR"/>
        </w:rPr>
        <w:t xml:space="preserve"> study I also make considerations about literacy as a practice of freedom (FREIRE, 1967, 1983; HOOKS, 2013), relating it to the critical racial literacy that seeks to include reflection on racial studies (FERREIRA, 2015)</w:t>
      </w:r>
      <w:r w:rsidR="009F1C17">
        <w:rPr>
          <w:rFonts w:ascii="Arial" w:eastAsia="Times New Roman" w:hAnsi="Arial" w:cs="Arial"/>
          <w:sz w:val="24"/>
          <w:szCs w:val="24"/>
          <w:lang w:eastAsia="pt-BR"/>
        </w:rPr>
        <w:t>.</w:t>
      </w:r>
      <w:r w:rsidR="009F1C17" w:rsidRPr="009F1C17">
        <w:t xml:space="preserve"> </w:t>
      </w:r>
      <w:r w:rsidR="009D7018">
        <w:rPr>
          <w:rFonts w:ascii="Arial" w:eastAsia="Times New Roman" w:hAnsi="Arial" w:cs="Arial"/>
          <w:sz w:val="24"/>
          <w:szCs w:val="24"/>
          <w:lang w:eastAsia="pt-BR"/>
        </w:rPr>
        <w:t>The</w:t>
      </w:r>
      <w:r w:rsidR="009F1C17" w:rsidRPr="009F1C17">
        <w:rPr>
          <w:rFonts w:ascii="Arial" w:eastAsia="Times New Roman" w:hAnsi="Arial" w:cs="Arial"/>
          <w:sz w:val="24"/>
          <w:szCs w:val="24"/>
          <w:lang w:eastAsia="pt-BR"/>
        </w:rPr>
        <w:t xml:space="preserve"> Exploratory Practice will also be another theoretical subsidy of this </w:t>
      </w:r>
      <w:r w:rsidR="00915CE6">
        <w:rPr>
          <w:rFonts w:ascii="Arial" w:eastAsia="Times New Roman" w:hAnsi="Arial" w:cs="Arial"/>
          <w:sz w:val="24"/>
          <w:szCs w:val="24"/>
          <w:lang w:eastAsia="pt-BR"/>
        </w:rPr>
        <w:t>dissertation</w:t>
      </w:r>
      <w:r w:rsidR="009F1C17" w:rsidRPr="009F1C17">
        <w:rPr>
          <w:rFonts w:ascii="Arial" w:eastAsia="Times New Roman" w:hAnsi="Arial" w:cs="Arial"/>
          <w:sz w:val="24"/>
          <w:szCs w:val="24"/>
          <w:lang w:eastAsia="pt-BR"/>
        </w:rPr>
        <w:t xml:space="preserve">. The </w:t>
      </w:r>
      <w:r w:rsidR="00915CE6">
        <w:rPr>
          <w:rFonts w:ascii="Arial" w:eastAsia="Times New Roman" w:hAnsi="Arial" w:cs="Arial"/>
          <w:sz w:val="24"/>
          <w:szCs w:val="24"/>
          <w:lang w:eastAsia="pt-BR"/>
        </w:rPr>
        <w:t>E</w:t>
      </w:r>
      <w:r w:rsidR="009F1C17" w:rsidRPr="009F1C17">
        <w:rPr>
          <w:rFonts w:ascii="Arial" w:eastAsia="Times New Roman" w:hAnsi="Arial" w:cs="Arial"/>
          <w:sz w:val="24"/>
          <w:szCs w:val="24"/>
          <w:lang w:eastAsia="pt-BR"/>
        </w:rPr>
        <w:t xml:space="preserve">xploratory </w:t>
      </w:r>
      <w:r w:rsidR="00915CE6">
        <w:rPr>
          <w:rFonts w:ascii="Arial" w:eastAsia="Times New Roman" w:hAnsi="Arial" w:cs="Arial"/>
          <w:sz w:val="24"/>
          <w:szCs w:val="24"/>
          <w:lang w:eastAsia="pt-BR"/>
        </w:rPr>
        <w:t>P</w:t>
      </w:r>
      <w:r w:rsidR="009F1C17" w:rsidRPr="00915CE6">
        <w:rPr>
          <w:rFonts w:ascii="Arial" w:eastAsia="Times New Roman" w:hAnsi="Arial" w:cs="Arial"/>
          <w:sz w:val="24"/>
          <w:szCs w:val="24"/>
          <w:lang w:eastAsia="pt-BR"/>
        </w:rPr>
        <w:t xml:space="preserve">ractice constitutes a valuable </w:t>
      </w:r>
      <w:r w:rsidR="00915CE6" w:rsidRPr="00915CE6">
        <w:rPr>
          <w:rFonts w:ascii="Arial" w:eastAsia="Times New Roman" w:hAnsi="Arial" w:cs="Arial"/>
          <w:sz w:val="24"/>
          <w:szCs w:val="24"/>
          <w:lang w:eastAsia="pt-BR"/>
        </w:rPr>
        <w:t xml:space="preserve">approach to this </w:t>
      </w:r>
      <w:r w:rsidR="00915CE6">
        <w:rPr>
          <w:rFonts w:ascii="Arial" w:eastAsia="Times New Roman" w:hAnsi="Arial" w:cs="Arial"/>
          <w:sz w:val="24"/>
          <w:szCs w:val="24"/>
          <w:lang w:eastAsia="pt-BR"/>
        </w:rPr>
        <w:t>study</w:t>
      </w:r>
      <w:r w:rsidR="009F1C17" w:rsidRPr="009F1C17">
        <w:rPr>
          <w:rFonts w:ascii="Arial" w:eastAsia="Times New Roman" w:hAnsi="Arial" w:cs="Arial"/>
          <w:sz w:val="24"/>
          <w:szCs w:val="24"/>
          <w:lang w:eastAsia="pt-BR"/>
        </w:rPr>
        <w:t>, since through its principles it encourages each participant to exercise its agency during the process by searching for understandings (MORAES BEZERRA; NUNES, 2013). Through the reflective process generated by the Exploratory Practice</w:t>
      </w:r>
      <w:r w:rsidR="00A52EDD" w:rsidRPr="00A52EDD">
        <w:t xml:space="preserve"> </w:t>
      </w:r>
      <w:r w:rsidR="00A52EDD" w:rsidRPr="00A52EDD">
        <w:rPr>
          <w:rFonts w:ascii="Arial" w:eastAsia="Times New Roman" w:hAnsi="Arial" w:cs="Arial"/>
          <w:sz w:val="24"/>
          <w:szCs w:val="24"/>
          <w:lang w:eastAsia="pt-BR"/>
        </w:rPr>
        <w:t>and its referrals to the formation of the language teacher (MILLER; MORAES BEZERRA, 2004)</w:t>
      </w:r>
      <w:r w:rsidR="009F1C17" w:rsidRPr="009F1C17">
        <w:rPr>
          <w:rFonts w:ascii="Arial" w:eastAsia="Times New Roman" w:hAnsi="Arial" w:cs="Arial"/>
          <w:sz w:val="24"/>
          <w:szCs w:val="24"/>
          <w:lang w:eastAsia="pt-BR"/>
        </w:rPr>
        <w:t>, I seek to align this educational approach with some conceptions of teacher education such as that of Giroux (1997), which advocates the formation of teachers as intellectuals</w:t>
      </w:r>
      <w:r w:rsidR="00675E56" w:rsidRPr="00675E56">
        <w:t xml:space="preserve"> </w:t>
      </w:r>
      <w:r w:rsidR="00675E56" w:rsidRPr="00675E56">
        <w:rPr>
          <w:rFonts w:ascii="Arial" w:eastAsia="Times New Roman" w:hAnsi="Arial" w:cs="Arial"/>
          <w:sz w:val="24"/>
          <w:szCs w:val="24"/>
          <w:lang w:eastAsia="pt-BR"/>
        </w:rPr>
        <w:t xml:space="preserve">Moreover, </w:t>
      </w:r>
      <w:r w:rsidR="00675E56">
        <w:rPr>
          <w:rFonts w:ascii="Arial" w:eastAsia="Times New Roman" w:hAnsi="Arial" w:cs="Arial"/>
          <w:sz w:val="24"/>
          <w:szCs w:val="24"/>
          <w:lang w:eastAsia="pt-BR"/>
        </w:rPr>
        <w:t xml:space="preserve">I </w:t>
      </w:r>
      <w:r w:rsidR="00675E56" w:rsidRPr="00675E56">
        <w:rPr>
          <w:rFonts w:ascii="Arial" w:eastAsia="Times New Roman" w:hAnsi="Arial" w:cs="Arial"/>
          <w:sz w:val="24"/>
          <w:szCs w:val="24"/>
          <w:lang w:eastAsia="pt-BR"/>
        </w:rPr>
        <w:t xml:space="preserve">discuss about the importance of a teacher </w:t>
      </w:r>
      <w:r w:rsidR="00675E56">
        <w:rPr>
          <w:rFonts w:ascii="Arial" w:eastAsia="Times New Roman" w:hAnsi="Arial" w:cs="Arial"/>
          <w:sz w:val="24"/>
          <w:szCs w:val="24"/>
          <w:lang w:eastAsia="pt-BR"/>
        </w:rPr>
        <w:t>development</w:t>
      </w:r>
      <w:r w:rsidR="00675E56" w:rsidRPr="00675E56">
        <w:rPr>
          <w:rFonts w:ascii="Arial" w:eastAsia="Times New Roman" w:hAnsi="Arial" w:cs="Arial"/>
          <w:sz w:val="24"/>
          <w:szCs w:val="24"/>
          <w:lang w:eastAsia="pt-BR"/>
        </w:rPr>
        <w:t xml:space="preserve"> </w:t>
      </w:r>
      <w:r w:rsidR="00675E56">
        <w:rPr>
          <w:rFonts w:ascii="Arial" w:eastAsia="Times New Roman" w:hAnsi="Arial" w:cs="Arial"/>
          <w:sz w:val="24"/>
          <w:szCs w:val="24"/>
          <w:lang w:eastAsia="pt-BR"/>
        </w:rPr>
        <w:t xml:space="preserve"> that takes into account </w:t>
      </w:r>
      <w:r w:rsidR="00675E56" w:rsidRPr="00675E56">
        <w:rPr>
          <w:rFonts w:ascii="Arial" w:eastAsia="Times New Roman" w:hAnsi="Arial" w:cs="Arial"/>
          <w:sz w:val="24"/>
          <w:szCs w:val="24"/>
          <w:lang w:eastAsia="pt-BR"/>
        </w:rPr>
        <w:t xml:space="preserve"> social demands such as racial studies </w:t>
      </w:r>
      <w:r w:rsidR="009F1C17" w:rsidRPr="009F1C17">
        <w:rPr>
          <w:rFonts w:ascii="Arial" w:eastAsia="Times New Roman" w:hAnsi="Arial" w:cs="Arial"/>
          <w:sz w:val="24"/>
          <w:szCs w:val="24"/>
          <w:lang w:eastAsia="pt-BR"/>
        </w:rPr>
        <w:t>(FREIRE, 1983, HOOKS, 2013 STREET,</w:t>
      </w:r>
      <w:r w:rsidR="00590030">
        <w:rPr>
          <w:rFonts w:ascii="Arial" w:eastAsia="Times New Roman" w:hAnsi="Arial" w:cs="Arial"/>
          <w:sz w:val="24"/>
          <w:szCs w:val="24"/>
          <w:lang w:eastAsia="pt-BR"/>
        </w:rPr>
        <w:t xml:space="preserve"> [1995]</w:t>
      </w:r>
      <w:r w:rsidR="009F1C17" w:rsidRPr="009F1C17">
        <w:rPr>
          <w:rFonts w:ascii="Arial" w:eastAsia="Times New Roman" w:hAnsi="Arial" w:cs="Arial"/>
          <w:sz w:val="24"/>
          <w:szCs w:val="24"/>
          <w:lang w:eastAsia="pt-BR"/>
        </w:rPr>
        <w:t xml:space="preserve"> 2014). </w:t>
      </w:r>
      <w:r w:rsidR="009F1C17">
        <w:rPr>
          <w:rFonts w:ascii="Arial" w:eastAsia="Times New Roman" w:hAnsi="Arial" w:cs="Arial"/>
          <w:sz w:val="24"/>
          <w:szCs w:val="24"/>
          <w:lang w:eastAsia="pt-BR"/>
        </w:rPr>
        <w:t>T</w:t>
      </w:r>
      <w:r w:rsidR="009F1C17" w:rsidRPr="009F1C17">
        <w:rPr>
          <w:rFonts w:ascii="Arial" w:eastAsia="Times New Roman" w:hAnsi="Arial" w:cs="Arial"/>
          <w:sz w:val="24"/>
          <w:szCs w:val="24"/>
          <w:lang w:eastAsia="pt-BR"/>
        </w:rPr>
        <w:t xml:space="preserve">heoretical constructs coming from the studies of the narrative (LABOV, 1972) and also from the conversational narrative (BASTOS, 2005) among </w:t>
      </w:r>
      <w:r w:rsidR="000D3938" w:rsidRPr="009F1C17">
        <w:rPr>
          <w:rFonts w:ascii="Arial" w:eastAsia="Times New Roman" w:hAnsi="Arial" w:cs="Arial"/>
          <w:sz w:val="24"/>
          <w:szCs w:val="24"/>
          <w:lang w:eastAsia="pt-BR"/>
        </w:rPr>
        <w:t>others</w:t>
      </w:r>
      <w:r w:rsidR="000D3938">
        <w:rPr>
          <w:rFonts w:ascii="Arial" w:eastAsia="Times New Roman" w:hAnsi="Arial" w:cs="Arial"/>
          <w:sz w:val="24"/>
          <w:szCs w:val="24"/>
          <w:lang w:eastAsia="pt-BR"/>
        </w:rPr>
        <w:t xml:space="preserve"> are</w:t>
      </w:r>
      <w:r w:rsidR="009F1C17">
        <w:rPr>
          <w:rFonts w:ascii="Arial" w:eastAsia="Times New Roman" w:hAnsi="Arial" w:cs="Arial"/>
          <w:sz w:val="24"/>
          <w:szCs w:val="24"/>
          <w:lang w:eastAsia="pt-BR"/>
        </w:rPr>
        <w:t xml:space="preserve"> used for analyzing </w:t>
      </w:r>
      <w:r w:rsidR="009F1C17">
        <w:rPr>
          <w:rFonts w:ascii="Arial" w:eastAsia="Times New Roman" w:hAnsi="Arial" w:cs="Arial"/>
          <w:sz w:val="24"/>
          <w:szCs w:val="24"/>
          <w:lang w:eastAsia="pt-BR"/>
        </w:rPr>
        <w:lastRenderedPageBreak/>
        <w:t>the data generated</w:t>
      </w:r>
      <w:r w:rsidR="009F1C17" w:rsidRPr="009F1C17">
        <w:rPr>
          <w:rFonts w:ascii="Arial" w:eastAsia="Times New Roman" w:hAnsi="Arial" w:cs="Arial"/>
          <w:sz w:val="24"/>
          <w:szCs w:val="24"/>
          <w:lang w:eastAsia="pt-BR"/>
        </w:rPr>
        <w:t>. Still on the analysis, I comment on identity studies through theorists like Hall (20</w:t>
      </w:r>
      <w:r w:rsidR="00590030">
        <w:rPr>
          <w:rFonts w:ascii="Arial" w:eastAsia="Times New Roman" w:hAnsi="Arial" w:cs="Arial"/>
          <w:sz w:val="24"/>
          <w:szCs w:val="24"/>
          <w:lang w:eastAsia="pt-BR"/>
        </w:rPr>
        <w:t>14</w:t>
      </w:r>
      <w:r w:rsidR="009F1C17" w:rsidRPr="009F1C17">
        <w:rPr>
          <w:rFonts w:ascii="Arial" w:eastAsia="Times New Roman" w:hAnsi="Arial" w:cs="Arial"/>
          <w:sz w:val="24"/>
          <w:szCs w:val="24"/>
          <w:lang w:eastAsia="pt-BR"/>
        </w:rPr>
        <w:t>)</w:t>
      </w:r>
      <w:bookmarkStart w:id="6" w:name="_Hlk530727518"/>
      <w:r w:rsidR="001D3202">
        <w:rPr>
          <w:rFonts w:ascii="Arial" w:eastAsia="Times New Roman" w:hAnsi="Arial" w:cs="Arial"/>
          <w:sz w:val="24"/>
          <w:szCs w:val="24"/>
          <w:lang w:eastAsia="pt-BR"/>
        </w:rPr>
        <w:t xml:space="preserve"> and Woodward (2014)</w:t>
      </w:r>
      <w:r w:rsidR="009F1C17" w:rsidRPr="009F1C17">
        <w:rPr>
          <w:rFonts w:ascii="Arial" w:eastAsia="Times New Roman" w:hAnsi="Arial" w:cs="Arial"/>
          <w:sz w:val="24"/>
          <w:szCs w:val="24"/>
          <w:lang w:eastAsia="pt-BR"/>
        </w:rPr>
        <w:t>.</w:t>
      </w:r>
      <w:bookmarkEnd w:id="6"/>
    </w:p>
    <w:p w14:paraId="47DCEBEB" w14:textId="77777777" w:rsidR="009009B3" w:rsidRPr="009009B3" w:rsidRDefault="009009B3" w:rsidP="009009B3">
      <w:pPr>
        <w:spacing w:after="0" w:line="360" w:lineRule="auto"/>
        <w:ind w:left="170" w:firstLine="709"/>
        <w:jc w:val="both"/>
        <w:rPr>
          <w:rFonts w:ascii="Arial" w:eastAsia="Times New Roman" w:hAnsi="Arial" w:cs="Arial"/>
          <w:sz w:val="24"/>
          <w:szCs w:val="24"/>
          <w:lang w:eastAsia="pt-BR"/>
        </w:rPr>
      </w:pPr>
    </w:p>
    <w:p w14:paraId="01536B7E" w14:textId="4C112D1C" w:rsidR="009009B3" w:rsidRPr="008462A6" w:rsidRDefault="009F1C17" w:rsidP="00F61450">
      <w:pPr>
        <w:tabs>
          <w:tab w:val="left" w:pos="1134"/>
        </w:tabs>
        <w:spacing w:after="0" w:line="240" w:lineRule="auto"/>
        <w:jc w:val="both"/>
        <w:rPr>
          <w:rFonts w:ascii="Arial" w:eastAsia="Times New Roman" w:hAnsi="Arial" w:cs="Arial"/>
          <w:noProof/>
          <w:sz w:val="24"/>
          <w:szCs w:val="24"/>
          <w:lang w:val="pt-BR" w:eastAsia="pt-BR"/>
        </w:rPr>
      </w:pPr>
      <w:r w:rsidRPr="009F1C17">
        <w:rPr>
          <w:rFonts w:ascii="Arial" w:eastAsia="Times New Roman" w:hAnsi="Arial" w:cs="Arial"/>
          <w:noProof/>
          <w:sz w:val="24"/>
          <w:szCs w:val="24"/>
          <w:lang w:eastAsia="pt-BR"/>
        </w:rPr>
        <w:t>Keywords: Racial studies.</w:t>
      </w:r>
      <w:r w:rsidR="00590030">
        <w:rPr>
          <w:rFonts w:ascii="Arial" w:eastAsia="Times New Roman" w:hAnsi="Arial" w:cs="Arial"/>
          <w:noProof/>
          <w:sz w:val="24"/>
          <w:szCs w:val="24"/>
          <w:lang w:eastAsia="pt-BR"/>
        </w:rPr>
        <w:t xml:space="preserve"> Literacy.</w:t>
      </w:r>
      <w:r w:rsidRPr="009F1C17">
        <w:rPr>
          <w:rFonts w:ascii="Arial" w:eastAsia="Times New Roman" w:hAnsi="Arial" w:cs="Arial"/>
          <w:noProof/>
          <w:sz w:val="24"/>
          <w:szCs w:val="24"/>
          <w:lang w:eastAsia="pt-BR"/>
        </w:rPr>
        <w:t xml:space="preserve"> Exploratory Practice</w:t>
      </w:r>
      <w:r>
        <w:rPr>
          <w:rFonts w:ascii="Arial" w:eastAsia="Times New Roman" w:hAnsi="Arial" w:cs="Arial"/>
          <w:noProof/>
          <w:sz w:val="24"/>
          <w:szCs w:val="24"/>
          <w:lang w:eastAsia="pt-BR"/>
        </w:rPr>
        <w:t>.</w:t>
      </w:r>
      <w:r w:rsidR="00F1443C">
        <w:rPr>
          <w:rFonts w:ascii="Arial" w:eastAsia="Times New Roman" w:hAnsi="Arial" w:cs="Arial"/>
          <w:noProof/>
          <w:sz w:val="24"/>
          <w:szCs w:val="24"/>
          <w:lang w:eastAsia="pt-BR"/>
        </w:rPr>
        <w:t xml:space="preserve"> Black</w:t>
      </w:r>
      <w:r w:rsidRPr="009F1C17">
        <w:rPr>
          <w:rFonts w:ascii="Arial" w:eastAsia="Times New Roman" w:hAnsi="Arial" w:cs="Arial"/>
          <w:noProof/>
          <w:sz w:val="24"/>
          <w:szCs w:val="24"/>
          <w:lang w:eastAsia="pt-BR"/>
        </w:rPr>
        <w:t xml:space="preserve"> </w:t>
      </w:r>
      <w:r>
        <w:rPr>
          <w:rFonts w:ascii="Arial" w:eastAsia="Times New Roman" w:hAnsi="Arial" w:cs="Arial"/>
          <w:noProof/>
          <w:sz w:val="24"/>
          <w:szCs w:val="24"/>
          <w:lang w:eastAsia="pt-BR"/>
        </w:rPr>
        <w:t xml:space="preserve">English </w:t>
      </w:r>
      <w:r w:rsidRPr="009F1C17">
        <w:rPr>
          <w:rFonts w:ascii="Arial" w:eastAsia="Times New Roman" w:hAnsi="Arial" w:cs="Arial"/>
          <w:noProof/>
          <w:sz w:val="24"/>
          <w:szCs w:val="24"/>
          <w:lang w:eastAsia="pt-BR"/>
        </w:rPr>
        <w:t>Teach</w:t>
      </w:r>
      <w:r>
        <w:rPr>
          <w:rFonts w:ascii="Arial" w:eastAsia="Times New Roman" w:hAnsi="Arial" w:cs="Arial"/>
          <w:noProof/>
          <w:sz w:val="24"/>
          <w:szCs w:val="24"/>
          <w:lang w:eastAsia="pt-BR"/>
        </w:rPr>
        <w:t>er Development</w:t>
      </w:r>
      <w:r w:rsidRPr="009F1C17">
        <w:rPr>
          <w:rFonts w:ascii="Arial" w:eastAsia="Times New Roman" w:hAnsi="Arial" w:cs="Arial"/>
          <w:noProof/>
          <w:sz w:val="24"/>
          <w:szCs w:val="24"/>
          <w:lang w:eastAsia="pt-BR"/>
        </w:rPr>
        <w:t xml:space="preserve">. Identity. </w:t>
      </w:r>
      <w:r w:rsidRPr="00D75E37">
        <w:rPr>
          <w:rFonts w:ascii="Arial" w:eastAsia="Times New Roman" w:hAnsi="Arial" w:cs="Arial"/>
          <w:noProof/>
          <w:sz w:val="24"/>
          <w:szCs w:val="24"/>
          <w:lang w:val="pt-BR" w:eastAsia="pt-BR"/>
        </w:rPr>
        <w:t xml:space="preserve">Conversational narrative. </w:t>
      </w:r>
      <w:r w:rsidR="00F1443C">
        <w:rPr>
          <w:rFonts w:ascii="Arial" w:eastAsia="Times New Roman" w:hAnsi="Arial" w:cs="Arial"/>
          <w:noProof/>
          <w:sz w:val="24"/>
          <w:szCs w:val="24"/>
          <w:lang w:val="pt-BR" w:eastAsia="pt-BR"/>
        </w:rPr>
        <w:t>.</w:t>
      </w:r>
    </w:p>
    <w:p w14:paraId="784F816F" w14:textId="77777777" w:rsidR="009009B3" w:rsidRPr="008462A6" w:rsidRDefault="009009B3" w:rsidP="009009B3">
      <w:pPr>
        <w:spacing w:after="0" w:line="360" w:lineRule="auto"/>
        <w:jc w:val="both"/>
        <w:rPr>
          <w:rFonts w:ascii="Arial" w:eastAsia="Times New Roman" w:hAnsi="Arial" w:cs="Arial"/>
          <w:b/>
          <w:sz w:val="24"/>
          <w:szCs w:val="24"/>
          <w:lang w:val="pt-BR" w:eastAsia="pt-BR"/>
        </w:rPr>
      </w:pPr>
    </w:p>
    <w:p w14:paraId="1D25762A" w14:textId="77777777" w:rsidR="009009B3" w:rsidRPr="008462A6" w:rsidRDefault="009009B3" w:rsidP="009009B3">
      <w:pPr>
        <w:spacing w:after="0" w:line="360" w:lineRule="auto"/>
        <w:jc w:val="both"/>
        <w:rPr>
          <w:rFonts w:ascii="Arial" w:eastAsia="Times New Roman" w:hAnsi="Arial" w:cs="Arial"/>
          <w:sz w:val="24"/>
          <w:szCs w:val="24"/>
          <w:lang w:val="pt-BR" w:eastAsia="pt-BR"/>
        </w:rPr>
      </w:pPr>
    </w:p>
    <w:p w14:paraId="4132EB6B" w14:textId="77777777" w:rsidR="009009B3" w:rsidRPr="008462A6" w:rsidRDefault="009009B3" w:rsidP="009009B3">
      <w:pPr>
        <w:spacing w:after="0" w:line="360" w:lineRule="auto"/>
        <w:jc w:val="both"/>
        <w:rPr>
          <w:rFonts w:ascii="Arial" w:eastAsia="Times New Roman" w:hAnsi="Arial" w:cs="Arial"/>
          <w:sz w:val="24"/>
          <w:szCs w:val="24"/>
          <w:lang w:val="pt-BR" w:eastAsia="pt-BR"/>
        </w:rPr>
      </w:pPr>
    </w:p>
    <w:p w14:paraId="7F23E201" w14:textId="77777777" w:rsidR="00453FDD" w:rsidRPr="00453FDD" w:rsidRDefault="00453FDD" w:rsidP="00453FDD">
      <w:pPr>
        <w:rPr>
          <w:rFonts w:ascii="Arial" w:hAnsi="Arial" w:cs="Arial"/>
          <w:lang w:val="pt-BR"/>
        </w:rPr>
      </w:pPr>
    </w:p>
    <w:p w14:paraId="1EA238A0" w14:textId="77777777" w:rsidR="00002B32" w:rsidRPr="009009B3" w:rsidRDefault="00002B32" w:rsidP="00002B32">
      <w:pPr>
        <w:spacing w:after="0" w:line="360" w:lineRule="auto"/>
        <w:jc w:val="both"/>
        <w:rPr>
          <w:rFonts w:ascii="Times New Roman" w:eastAsia="Times New Roman" w:hAnsi="Times New Roman" w:cs="Times New Roman"/>
          <w:b/>
          <w:sz w:val="24"/>
          <w:szCs w:val="24"/>
          <w:lang w:val="pt-BR" w:eastAsia="pt-BR"/>
        </w:rPr>
      </w:pPr>
      <w:r w:rsidRPr="009009B3">
        <w:rPr>
          <w:rFonts w:ascii="Times New Roman" w:eastAsia="Times New Roman" w:hAnsi="Times New Roman" w:cs="Times New Roman"/>
          <w:b/>
          <w:sz w:val="24"/>
          <w:szCs w:val="24"/>
          <w:lang w:val="pt-BR" w:eastAsia="pt-BR"/>
        </w:rPr>
        <w:t xml:space="preserve">LISTA DE </w:t>
      </w:r>
      <w:r>
        <w:rPr>
          <w:rFonts w:ascii="Times New Roman" w:eastAsia="Times New Roman" w:hAnsi="Times New Roman" w:cs="Times New Roman"/>
          <w:b/>
          <w:sz w:val="24"/>
          <w:szCs w:val="24"/>
          <w:lang w:val="pt-BR" w:eastAsia="pt-BR"/>
        </w:rPr>
        <w:t>ABREVIAÇÕES</w:t>
      </w:r>
    </w:p>
    <w:p w14:paraId="26C52CF9" w14:textId="77777777" w:rsidR="006646FE" w:rsidRDefault="006646FE" w:rsidP="003778FA">
      <w:pPr>
        <w:spacing w:after="0" w:line="240" w:lineRule="auto"/>
        <w:jc w:val="both"/>
        <w:rPr>
          <w:rFonts w:ascii="Arial" w:eastAsia="Times New Roman" w:hAnsi="Arial" w:cs="Arial"/>
          <w:sz w:val="24"/>
          <w:szCs w:val="24"/>
          <w:lang w:val="pt-BR" w:eastAsia="pt-BR"/>
        </w:rPr>
      </w:pPr>
    </w:p>
    <w:p w14:paraId="6869C518" w14:textId="2D944A42" w:rsidR="003778FA" w:rsidRPr="009009B3" w:rsidRDefault="003778FA" w:rsidP="003778FA">
      <w:pPr>
        <w:spacing w:after="0" w:line="240" w:lineRule="auto"/>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Frente Negra Brasileira</w:t>
      </w:r>
      <w:r w:rsidR="00702F83">
        <w:rPr>
          <w:rFonts w:ascii="Arial" w:eastAsia="Times New Roman" w:hAnsi="Arial" w:cs="Arial"/>
          <w:sz w:val="24"/>
          <w:szCs w:val="24"/>
          <w:lang w:val="pt-BR" w:eastAsia="pt-BR"/>
        </w:rPr>
        <w:t xml:space="preserve"> </w:t>
      </w:r>
      <w:r w:rsidRPr="009009B3">
        <w:rPr>
          <w:rFonts w:ascii="Arial" w:eastAsia="Times New Roman" w:hAnsi="Arial" w:cs="Arial"/>
          <w:sz w:val="24"/>
          <w:szCs w:val="24"/>
          <w:lang w:val="pt-BR" w:eastAsia="pt-BR"/>
        </w:rPr>
        <w:t>-</w:t>
      </w:r>
      <w:r w:rsidR="00702F83">
        <w:rPr>
          <w:rFonts w:ascii="Arial" w:eastAsia="Times New Roman" w:hAnsi="Arial" w:cs="Arial"/>
          <w:sz w:val="24"/>
          <w:szCs w:val="24"/>
          <w:lang w:val="pt-BR" w:eastAsia="pt-BR"/>
        </w:rPr>
        <w:t xml:space="preserve"> </w:t>
      </w:r>
      <w:r>
        <w:rPr>
          <w:rFonts w:ascii="Arial" w:eastAsia="Times New Roman" w:hAnsi="Arial" w:cs="Arial"/>
          <w:sz w:val="24"/>
          <w:szCs w:val="24"/>
          <w:lang w:val="pt-BR" w:eastAsia="pt-BR"/>
        </w:rPr>
        <w:t>FN</w:t>
      </w:r>
      <w:r w:rsidR="00C903FA">
        <w:rPr>
          <w:rFonts w:ascii="Arial" w:eastAsia="Times New Roman" w:hAnsi="Arial" w:cs="Arial"/>
          <w:sz w:val="24"/>
          <w:szCs w:val="24"/>
          <w:lang w:val="pt-BR" w:eastAsia="pt-BR"/>
        </w:rPr>
        <w:t>B</w:t>
      </w:r>
      <w:r w:rsidRPr="009009B3">
        <w:rPr>
          <w:rFonts w:ascii="Arial" w:eastAsia="Times New Roman" w:hAnsi="Arial" w:cs="Arial"/>
          <w:sz w:val="24"/>
          <w:szCs w:val="24"/>
          <w:lang w:val="pt-BR" w:eastAsia="pt-BR"/>
        </w:rPr>
        <w:t xml:space="preserve"> </w:t>
      </w:r>
      <w:r w:rsidRPr="009009B3">
        <w:rPr>
          <w:rFonts w:ascii="Arial" w:eastAsia="Times New Roman" w:hAnsi="Arial" w:cs="Arial"/>
          <w:sz w:val="24"/>
          <w:szCs w:val="24"/>
          <w:lang w:val="pt-BR" w:eastAsia="pt-BR"/>
        </w:rPr>
        <w:ptab w:relativeTo="margin" w:alignment="right" w:leader="dot"/>
      </w:r>
      <w:r>
        <w:rPr>
          <w:rFonts w:ascii="Arial" w:eastAsia="Times New Roman" w:hAnsi="Arial" w:cs="Arial"/>
          <w:sz w:val="24"/>
          <w:szCs w:val="24"/>
          <w:lang w:val="pt-BR" w:eastAsia="pt-BR"/>
        </w:rPr>
        <w:t>32</w:t>
      </w:r>
      <w:r w:rsidRPr="009009B3">
        <w:rPr>
          <w:rFonts w:ascii="Arial" w:eastAsia="Times New Roman" w:hAnsi="Arial" w:cs="Arial"/>
          <w:sz w:val="24"/>
          <w:szCs w:val="24"/>
          <w:lang w:val="pt-BR" w:eastAsia="pt-BR"/>
        </w:rPr>
        <w:fldChar w:fldCharType="begin"/>
      </w:r>
      <w:r w:rsidRPr="009009B3">
        <w:rPr>
          <w:rFonts w:ascii="Arial" w:eastAsia="Times New Roman" w:hAnsi="Arial" w:cs="Arial"/>
          <w:sz w:val="24"/>
          <w:szCs w:val="24"/>
          <w:lang w:val="pt-BR" w:eastAsia="pt-BR"/>
        </w:rPr>
        <w:instrText xml:space="preserve"> TOC \o "1-1" \h \z \u </w:instrText>
      </w:r>
      <w:r w:rsidRPr="009009B3">
        <w:rPr>
          <w:rFonts w:ascii="Arial" w:eastAsia="Times New Roman" w:hAnsi="Arial" w:cs="Arial"/>
          <w:sz w:val="24"/>
          <w:szCs w:val="24"/>
          <w:lang w:val="pt-BR" w:eastAsia="pt-BR"/>
        </w:rPr>
        <w:fldChar w:fldCharType="separate"/>
      </w:r>
    </w:p>
    <w:p w14:paraId="50631A21" w14:textId="3CBB214E" w:rsidR="00002B32" w:rsidRPr="009009B3" w:rsidRDefault="003778FA" w:rsidP="003778FA">
      <w:pPr>
        <w:spacing w:after="0" w:line="240" w:lineRule="auto"/>
        <w:jc w:val="both"/>
        <w:rPr>
          <w:rFonts w:ascii="Times New Roman" w:eastAsia="Times New Roman" w:hAnsi="Times New Roman" w:cs="Times New Roman"/>
          <w:noProof/>
          <w:lang w:val="pt-BR" w:eastAsia="pt-BR"/>
        </w:rPr>
      </w:pPr>
      <w:r w:rsidRPr="009009B3">
        <w:rPr>
          <w:rFonts w:ascii="Arial" w:eastAsia="Times New Roman" w:hAnsi="Arial" w:cs="Arial"/>
          <w:sz w:val="24"/>
          <w:szCs w:val="24"/>
          <w:lang w:val="pt-BR" w:eastAsia="pt-BR"/>
        </w:rPr>
        <w:fldChar w:fldCharType="end"/>
      </w:r>
      <w:r w:rsidR="00002B32" w:rsidRPr="009009B3">
        <w:rPr>
          <w:rFonts w:ascii="Times New Roman" w:eastAsia="Times New Roman" w:hAnsi="Times New Roman" w:cs="Times New Roman"/>
          <w:sz w:val="24"/>
          <w:szCs w:val="24"/>
          <w:lang w:val="pt-BR" w:eastAsia="pt-BR"/>
        </w:rPr>
        <w:fldChar w:fldCharType="begin"/>
      </w:r>
      <w:r w:rsidR="00002B32" w:rsidRPr="009009B3">
        <w:rPr>
          <w:rFonts w:ascii="Times New Roman" w:eastAsia="Times New Roman" w:hAnsi="Times New Roman" w:cs="Times New Roman"/>
          <w:sz w:val="24"/>
          <w:szCs w:val="24"/>
          <w:lang w:val="pt-BR" w:eastAsia="pt-BR"/>
        </w:rPr>
        <w:instrText xml:space="preserve"> TOC \o "1-1" \h \z \u </w:instrText>
      </w:r>
      <w:r w:rsidR="00002B32" w:rsidRPr="009009B3">
        <w:rPr>
          <w:rFonts w:ascii="Times New Roman" w:eastAsia="Times New Roman" w:hAnsi="Times New Roman" w:cs="Times New Roman"/>
          <w:sz w:val="24"/>
          <w:szCs w:val="24"/>
          <w:lang w:val="pt-BR" w:eastAsia="pt-BR"/>
        </w:rPr>
        <w:fldChar w:fldCharType="separate"/>
      </w:r>
    </w:p>
    <w:p w14:paraId="71F98347" w14:textId="4BAF908E" w:rsidR="003778FA" w:rsidRPr="009009B3" w:rsidRDefault="00002B32" w:rsidP="003778FA">
      <w:pPr>
        <w:spacing w:after="0" w:line="240" w:lineRule="auto"/>
        <w:jc w:val="both"/>
        <w:rPr>
          <w:rFonts w:ascii="Arial" w:eastAsia="Times New Roman" w:hAnsi="Arial" w:cs="Arial"/>
          <w:sz w:val="24"/>
          <w:szCs w:val="24"/>
          <w:lang w:val="pt-BR" w:eastAsia="pt-BR"/>
        </w:rPr>
      </w:pPr>
      <w:r w:rsidRPr="009009B3">
        <w:rPr>
          <w:rFonts w:ascii="Times New Roman" w:eastAsia="Times New Roman" w:hAnsi="Times New Roman" w:cs="Times New Roman"/>
          <w:sz w:val="24"/>
          <w:szCs w:val="24"/>
          <w:lang w:val="pt-BR" w:eastAsia="pt-BR"/>
        </w:rPr>
        <w:fldChar w:fldCharType="end"/>
      </w:r>
      <w:r w:rsidR="003778FA">
        <w:rPr>
          <w:rFonts w:ascii="Arial" w:eastAsia="Times New Roman" w:hAnsi="Arial" w:cs="Arial"/>
          <w:sz w:val="24"/>
          <w:szCs w:val="24"/>
          <w:lang w:val="pt-BR" w:eastAsia="pt-BR"/>
        </w:rPr>
        <w:t>Teatro Negro Experimental</w:t>
      </w:r>
      <w:r w:rsidR="00702F83">
        <w:rPr>
          <w:rFonts w:ascii="Arial" w:eastAsia="Times New Roman" w:hAnsi="Arial" w:cs="Arial"/>
          <w:sz w:val="24"/>
          <w:szCs w:val="24"/>
          <w:lang w:val="pt-BR" w:eastAsia="pt-BR"/>
        </w:rPr>
        <w:t xml:space="preserve"> </w:t>
      </w:r>
      <w:r w:rsidR="003778FA" w:rsidRPr="009009B3">
        <w:rPr>
          <w:rFonts w:ascii="Arial" w:eastAsia="Times New Roman" w:hAnsi="Arial" w:cs="Arial"/>
          <w:sz w:val="24"/>
          <w:szCs w:val="24"/>
          <w:lang w:val="pt-BR" w:eastAsia="pt-BR"/>
        </w:rPr>
        <w:t>-</w:t>
      </w:r>
      <w:r w:rsidR="00702F83">
        <w:rPr>
          <w:rFonts w:ascii="Arial" w:eastAsia="Times New Roman" w:hAnsi="Arial" w:cs="Arial"/>
          <w:sz w:val="24"/>
          <w:szCs w:val="24"/>
          <w:lang w:val="pt-BR" w:eastAsia="pt-BR"/>
        </w:rPr>
        <w:t xml:space="preserve"> </w:t>
      </w:r>
      <w:r w:rsidR="003778FA">
        <w:rPr>
          <w:rFonts w:ascii="Arial" w:eastAsia="Times New Roman" w:hAnsi="Arial" w:cs="Arial"/>
          <w:sz w:val="24"/>
          <w:szCs w:val="24"/>
          <w:lang w:val="pt-BR" w:eastAsia="pt-BR"/>
        </w:rPr>
        <w:t>TEN</w:t>
      </w:r>
      <w:r w:rsidR="003778FA" w:rsidRPr="009009B3">
        <w:rPr>
          <w:rFonts w:ascii="Arial" w:eastAsia="Times New Roman" w:hAnsi="Arial" w:cs="Arial"/>
          <w:sz w:val="24"/>
          <w:szCs w:val="24"/>
          <w:lang w:val="pt-BR" w:eastAsia="pt-BR"/>
        </w:rPr>
        <w:t xml:space="preserve"> </w:t>
      </w:r>
      <w:r w:rsidR="003778FA" w:rsidRPr="009009B3">
        <w:rPr>
          <w:rFonts w:ascii="Arial" w:eastAsia="Times New Roman" w:hAnsi="Arial" w:cs="Arial"/>
          <w:sz w:val="24"/>
          <w:szCs w:val="24"/>
          <w:lang w:val="pt-BR" w:eastAsia="pt-BR"/>
        </w:rPr>
        <w:ptab w:relativeTo="margin" w:alignment="right" w:leader="dot"/>
      </w:r>
      <w:r w:rsidR="003778FA">
        <w:rPr>
          <w:rFonts w:ascii="Arial" w:eastAsia="Times New Roman" w:hAnsi="Arial" w:cs="Arial"/>
          <w:sz w:val="24"/>
          <w:szCs w:val="24"/>
          <w:lang w:val="pt-BR" w:eastAsia="pt-BR"/>
        </w:rPr>
        <w:t>32</w:t>
      </w:r>
      <w:r w:rsidR="003778FA" w:rsidRPr="009009B3">
        <w:rPr>
          <w:rFonts w:ascii="Arial" w:eastAsia="Times New Roman" w:hAnsi="Arial" w:cs="Arial"/>
          <w:sz w:val="24"/>
          <w:szCs w:val="24"/>
          <w:lang w:val="pt-BR" w:eastAsia="pt-BR"/>
        </w:rPr>
        <w:fldChar w:fldCharType="begin"/>
      </w:r>
      <w:r w:rsidR="003778FA" w:rsidRPr="009009B3">
        <w:rPr>
          <w:rFonts w:ascii="Arial" w:eastAsia="Times New Roman" w:hAnsi="Arial" w:cs="Arial"/>
          <w:sz w:val="24"/>
          <w:szCs w:val="24"/>
          <w:lang w:val="pt-BR" w:eastAsia="pt-BR"/>
        </w:rPr>
        <w:instrText xml:space="preserve"> TOC \o "1-1" \h \z \u </w:instrText>
      </w:r>
      <w:r w:rsidR="003778FA" w:rsidRPr="009009B3">
        <w:rPr>
          <w:rFonts w:ascii="Arial" w:eastAsia="Times New Roman" w:hAnsi="Arial" w:cs="Arial"/>
          <w:sz w:val="24"/>
          <w:szCs w:val="24"/>
          <w:lang w:val="pt-BR" w:eastAsia="pt-BR"/>
        </w:rPr>
        <w:fldChar w:fldCharType="separate"/>
      </w:r>
    </w:p>
    <w:p w14:paraId="3543536E" w14:textId="77777777" w:rsidR="00535BF8" w:rsidRPr="009009B3" w:rsidRDefault="003778FA" w:rsidP="00535BF8">
      <w:pPr>
        <w:spacing w:after="0" w:line="240" w:lineRule="auto"/>
        <w:jc w:val="both"/>
        <w:rPr>
          <w:rFonts w:ascii="Times New Roman" w:eastAsia="Times New Roman" w:hAnsi="Times New Roman" w:cs="Times New Roman"/>
          <w:noProof/>
          <w:lang w:val="pt-BR" w:eastAsia="pt-BR"/>
        </w:rPr>
      </w:pPr>
      <w:r w:rsidRPr="009009B3">
        <w:rPr>
          <w:rFonts w:ascii="Arial" w:eastAsia="Times New Roman" w:hAnsi="Arial" w:cs="Arial"/>
          <w:sz w:val="24"/>
          <w:szCs w:val="24"/>
          <w:lang w:val="pt-BR" w:eastAsia="pt-BR"/>
        </w:rPr>
        <w:fldChar w:fldCharType="end"/>
      </w:r>
      <w:r w:rsidR="00535BF8" w:rsidRPr="009009B3">
        <w:rPr>
          <w:rFonts w:ascii="Times New Roman" w:eastAsia="Times New Roman" w:hAnsi="Times New Roman" w:cs="Times New Roman"/>
          <w:sz w:val="24"/>
          <w:szCs w:val="24"/>
          <w:lang w:val="pt-BR" w:eastAsia="pt-BR"/>
        </w:rPr>
        <w:fldChar w:fldCharType="begin"/>
      </w:r>
      <w:r w:rsidR="00535BF8" w:rsidRPr="009009B3">
        <w:rPr>
          <w:rFonts w:ascii="Times New Roman" w:eastAsia="Times New Roman" w:hAnsi="Times New Roman" w:cs="Times New Roman"/>
          <w:sz w:val="24"/>
          <w:szCs w:val="24"/>
          <w:lang w:val="pt-BR" w:eastAsia="pt-BR"/>
        </w:rPr>
        <w:instrText xml:space="preserve"> TOC \o "1-1" \h \z \u </w:instrText>
      </w:r>
      <w:r w:rsidR="00535BF8" w:rsidRPr="009009B3">
        <w:rPr>
          <w:rFonts w:ascii="Times New Roman" w:eastAsia="Times New Roman" w:hAnsi="Times New Roman" w:cs="Times New Roman"/>
          <w:sz w:val="24"/>
          <w:szCs w:val="24"/>
          <w:lang w:val="pt-BR" w:eastAsia="pt-BR"/>
        </w:rPr>
        <w:fldChar w:fldCharType="separate"/>
      </w:r>
    </w:p>
    <w:p w14:paraId="72E47382" w14:textId="29497B64" w:rsidR="00535BF8" w:rsidRPr="009009B3" w:rsidRDefault="00535BF8" w:rsidP="00535BF8">
      <w:pPr>
        <w:spacing w:after="0" w:line="240" w:lineRule="auto"/>
        <w:jc w:val="both"/>
        <w:rPr>
          <w:rFonts w:ascii="Arial" w:eastAsia="Times New Roman" w:hAnsi="Arial" w:cs="Arial"/>
          <w:sz w:val="24"/>
          <w:szCs w:val="24"/>
          <w:lang w:val="pt-BR" w:eastAsia="pt-BR"/>
        </w:rPr>
      </w:pPr>
      <w:r w:rsidRPr="009009B3">
        <w:rPr>
          <w:rFonts w:ascii="Times New Roman" w:eastAsia="Times New Roman" w:hAnsi="Times New Roman" w:cs="Times New Roman"/>
          <w:sz w:val="24"/>
          <w:szCs w:val="24"/>
          <w:lang w:val="pt-BR" w:eastAsia="pt-BR"/>
        </w:rPr>
        <w:fldChar w:fldCharType="end"/>
      </w:r>
      <w:r>
        <w:rPr>
          <w:rFonts w:ascii="Arial" w:eastAsia="Times New Roman" w:hAnsi="Arial" w:cs="Arial"/>
          <w:sz w:val="24"/>
          <w:szCs w:val="24"/>
          <w:lang w:val="pt-BR" w:eastAsia="pt-BR"/>
        </w:rPr>
        <w:t>Letramento como Prática Social</w:t>
      </w:r>
      <w:r w:rsidR="00702F83">
        <w:rPr>
          <w:rFonts w:ascii="Arial" w:eastAsia="Times New Roman" w:hAnsi="Arial" w:cs="Arial"/>
          <w:sz w:val="24"/>
          <w:szCs w:val="24"/>
          <w:lang w:val="pt-BR" w:eastAsia="pt-BR"/>
        </w:rPr>
        <w:t xml:space="preserve"> </w:t>
      </w:r>
      <w:r w:rsidRPr="009009B3">
        <w:rPr>
          <w:rFonts w:ascii="Arial" w:eastAsia="Times New Roman" w:hAnsi="Arial" w:cs="Arial"/>
          <w:sz w:val="24"/>
          <w:szCs w:val="24"/>
          <w:lang w:val="pt-BR" w:eastAsia="pt-BR"/>
        </w:rPr>
        <w:t>-</w:t>
      </w:r>
      <w:r>
        <w:rPr>
          <w:rFonts w:ascii="Arial" w:eastAsia="Times New Roman" w:hAnsi="Arial" w:cs="Arial"/>
          <w:sz w:val="24"/>
          <w:szCs w:val="24"/>
          <w:lang w:val="pt-BR" w:eastAsia="pt-BR"/>
        </w:rPr>
        <w:t xml:space="preserve"> LPS</w:t>
      </w:r>
      <w:r w:rsidRPr="009009B3">
        <w:rPr>
          <w:rFonts w:ascii="Arial" w:eastAsia="Times New Roman" w:hAnsi="Arial" w:cs="Arial"/>
          <w:sz w:val="24"/>
          <w:szCs w:val="24"/>
          <w:lang w:val="pt-BR" w:eastAsia="pt-BR"/>
        </w:rPr>
        <w:t xml:space="preserve"> </w:t>
      </w:r>
      <w:r w:rsidRPr="009009B3">
        <w:rPr>
          <w:rFonts w:ascii="Arial" w:eastAsia="Times New Roman" w:hAnsi="Arial" w:cs="Arial"/>
          <w:sz w:val="24"/>
          <w:szCs w:val="24"/>
          <w:lang w:val="pt-BR" w:eastAsia="pt-BR"/>
        </w:rPr>
        <w:ptab w:relativeTo="margin" w:alignment="right" w:leader="dot"/>
      </w:r>
      <w:r>
        <w:rPr>
          <w:rFonts w:ascii="Arial" w:eastAsia="Times New Roman" w:hAnsi="Arial" w:cs="Arial"/>
          <w:sz w:val="24"/>
          <w:szCs w:val="24"/>
          <w:lang w:val="pt-BR" w:eastAsia="pt-BR"/>
        </w:rPr>
        <w:t>42</w:t>
      </w:r>
      <w:r w:rsidRPr="009009B3">
        <w:rPr>
          <w:rFonts w:ascii="Arial" w:eastAsia="Times New Roman" w:hAnsi="Arial" w:cs="Arial"/>
          <w:sz w:val="24"/>
          <w:szCs w:val="24"/>
          <w:lang w:val="pt-BR" w:eastAsia="pt-BR"/>
        </w:rPr>
        <w:fldChar w:fldCharType="begin"/>
      </w:r>
      <w:r w:rsidRPr="009009B3">
        <w:rPr>
          <w:rFonts w:ascii="Arial" w:eastAsia="Times New Roman" w:hAnsi="Arial" w:cs="Arial"/>
          <w:sz w:val="24"/>
          <w:szCs w:val="24"/>
          <w:lang w:val="pt-BR" w:eastAsia="pt-BR"/>
        </w:rPr>
        <w:instrText xml:space="preserve"> TOC \o "1-1" \h \z \u </w:instrText>
      </w:r>
      <w:r w:rsidRPr="009009B3">
        <w:rPr>
          <w:rFonts w:ascii="Arial" w:eastAsia="Times New Roman" w:hAnsi="Arial" w:cs="Arial"/>
          <w:sz w:val="24"/>
          <w:szCs w:val="24"/>
          <w:lang w:val="pt-BR" w:eastAsia="pt-BR"/>
        </w:rPr>
        <w:fldChar w:fldCharType="separate"/>
      </w:r>
    </w:p>
    <w:p w14:paraId="04EE5330" w14:textId="4130262E" w:rsidR="000C1A6F" w:rsidRDefault="00535BF8" w:rsidP="00535BF8">
      <w:pPr>
        <w:spacing w:after="0" w:line="240" w:lineRule="auto"/>
        <w:jc w:val="both"/>
        <w:rPr>
          <w:rFonts w:ascii="Times New Roman" w:eastAsia="Times New Roman" w:hAnsi="Times New Roman" w:cs="Times New Roman"/>
          <w:sz w:val="24"/>
          <w:szCs w:val="24"/>
          <w:lang w:val="pt-BR" w:eastAsia="pt-BR"/>
        </w:rPr>
      </w:pPr>
      <w:r w:rsidRPr="009009B3">
        <w:rPr>
          <w:rFonts w:ascii="Arial" w:eastAsia="Times New Roman" w:hAnsi="Arial" w:cs="Arial"/>
          <w:sz w:val="24"/>
          <w:szCs w:val="24"/>
          <w:lang w:val="pt-BR" w:eastAsia="pt-BR"/>
        </w:rPr>
        <w:fldChar w:fldCharType="end"/>
      </w:r>
    </w:p>
    <w:p w14:paraId="45F9FAD4" w14:textId="052417EB" w:rsidR="000C1A6F" w:rsidRPr="009009B3" w:rsidRDefault="001B3820" w:rsidP="000C1A6F">
      <w:pPr>
        <w:spacing w:after="0" w:line="240" w:lineRule="auto"/>
        <w:jc w:val="both"/>
        <w:rPr>
          <w:rFonts w:ascii="Arial" w:eastAsia="Times New Roman" w:hAnsi="Arial" w:cs="Arial"/>
          <w:sz w:val="24"/>
          <w:szCs w:val="24"/>
          <w:lang w:val="pt-BR" w:eastAsia="pt-BR"/>
        </w:rPr>
      </w:pPr>
      <w:bookmarkStart w:id="7" w:name="_Hlk527923905"/>
      <w:r>
        <w:rPr>
          <w:rFonts w:ascii="Arial" w:eastAsia="Times New Roman" w:hAnsi="Arial" w:cs="Arial"/>
          <w:sz w:val="24"/>
          <w:szCs w:val="24"/>
          <w:lang w:val="pt-BR" w:eastAsia="pt-BR"/>
        </w:rPr>
        <w:t>Letramento Crítico</w:t>
      </w:r>
      <w:r w:rsidR="00702F83">
        <w:rPr>
          <w:rFonts w:ascii="Arial" w:eastAsia="Times New Roman" w:hAnsi="Arial" w:cs="Arial"/>
          <w:sz w:val="24"/>
          <w:szCs w:val="24"/>
          <w:lang w:val="pt-BR" w:eastAsia="pt-BR"/>
        </w:rPr>
        <w:t xml:space="preserve"> </w:t>
      </w:r>
      <w:r w:rsidRPr="009009B3">
        <w:rPr>
          <w:rFonts w:ascii="Arial" w:eastAsia="Times New Roman" w:hAnsi="Arial" w:cs="Arial"/>
          <w:sz w:val="24"/>
          <w:szCs w:val="24"/>
          <w:lang w:val="pt-BR" w:eastAsia="pt-BR"/>
        </w:rPr>
        <w:t>-</w:t>
      </w:r>
      <w:r w:rsidR="00702F83">
        <w:rPr>
          <w:rFonts w:ascii="Arial" w:eastAsia="Times New Roman" w:hAnsi="Arial" w:cs="Arial"/>
          <w:sz w:val="24"/>
          <w:szCs w:val="24"/>
          <w:lang w:val="pt-BR" w:eastAsia="pt-BR"/>
        </w:rPr>
        <w:t xml:space="preserve"> </w:t>
      </w:r>
      <w:r>
        <w:rPr>
          <w:rFonts w:ascii="Arial" w:eastAsia="Times New Roman" w:hAnsi="Arial" w:cs="Arial"/>
          <w:sz w:val="24"/>
          <w:szCs w:val="24"/>
          <w:lang w:val="pt-BR" w:eastAsia="pt-BR"/>
        </w:rPr>
        <w:t>LC</w:t>
      </w:r>
      <w:r w:rsidRPr="009009B3">
        <w:rPr>
          <w:rFonts w:ascii="Arial" w:eastAsia="Times New Roman" w:hAnsi="Arial" w:cs="Arial"/>
          <w:sz w:val="24"/>
          <w:szCs w:val="24"/>
          <w:lang w:val="pt-BR" w:eastAsia="pt-BR"/>
        </w:rPr>
        <w:t xml:space="preserve"> </w:t>
      </w:r>
      <w:r w:rsidR="000C1A6F" w:rsidRPr="009009B3">
        <w:rPr>
          <w:rFonts w:ascii="Arial" w:eastAsia="Times New Roman" w:hAnsi="Arial" w:cs="Arial"/>
          <w:sz w:val="24"/>
          <w:szCs w:val="24"/>
          <w:lang w:val="pt-BR" w:eastAsia="pt-BR"/>
        </w:rPr>
        <w:ptab w:relativeTo="margin" w:alignment="right" w:leader="dot"/>
      </w:r>
      <w:r w:rsidR="000C1A6F">
        <w:rPr>
          <w:rFonts w:ascii="Arial" w:eastAsia="Times New Roman" w:hAnsi="Arial" w:cs="Arial"/>
          <w:sz w:val="24"/>
          <w:szCs w:val="24"/>
          <w:lang w:val="pt-BR" w:eastAsia="pt-BR"/>
        </w:rPr>
        <w:t>4</w:t>
      </w:r>
      <w:r w:rsidR="00C14550">
        <w:rPr>
          <w:rFonts w:ascii="Arial" w:eastAsia="Times New Roman" w:hAnsi="Arial" w:cs="Arial"/>
          <w:sz w:val="24"/>
          <w:szCs w:val="24"/>
          <w:lang w:val="pt-BR" w:eastAsia="pt-BR"/>
        </w:rPr>
        <w:t>7</w:t>
      </w:r>
      <w:r w:rsidR="000C1A6F" w:rsidRPr="009009B3">
        <w:rPr>
          <w:rFonts w:ascii="Arial" w:eastAsia="Times New Roman" w:hAnsi="Arial" w:cs="Arial"/>
          <w:sz w:val="24"/>
          <w:szCs w:val="24"/>
          <w:lang w:val="pt-BR" w:eastAsia="pt-BR"/>
        </w:rPr>
        <w:fldChar w:fldCharType="begin"/>
      </w:r>
      <w:r w:rsidR="000C1A6F" w:rsidRPr="009009B3">
        <w:rPr>
          <w:rFonts w:ascii="Arial" w:eastAsia="Times New Roman" w:hAnsi="Arial" w:cs="Arial"/>
          <w:sz w:val="24"/>
          <w:szCs w:val="24"/>
          <w:lang w:val="pt-BR" w:eastAsia="pt-BR"/>
        </w:rPr>
        <w:instrText xml:space="preserve"> TOC \o "1-1" \h \z \u </w:instrText>
      </w:r>
      <w:r w:rsidR="000C1A6F" w:rsidRPr="009009B3">
        <w:rPr>
          <w:rFonts w:ascii="Arial" w:eastAsia="Times New Roman" w:hAnsi="Arial" w:cs="Arial"/>
          <w:sz w:val="24"/>
          <w:szCs w:val="24"/>
          <w:lang w:val="pt-BR" w:eastAsia="pt-BR"/>
        </w:rPr>
        <w:fldChar w:fldCharType="separate"/>
      </w:r>
    </w:p>
    <w:p w14:paraId="22187F2B" w14:textId="77777777" w:rsidR="000C1A6F" w:rsidRPr="009009B3" w:rsidRDefault="000C1A6F" w:rsidP="000C1A6F">
      <w:pPr>
        <w:spacing w:after="0" w:line="240" w:lineRule="auto"/>
        <w:jc w:val="both"/>
        <w:rPr>
          <w:rFonts w:ascii="Times New Roman" w:eastAsia="Times New Roman" w:hAnsi="Times New Roman" w:cs="Times New Roman"/>
          <w:noProof/>
          <w:lang w:val="pt-BR" w:eastAsia="pt-BR"/>
        </w:rPr>
      </w:pPr>
      <w:r w:rsidRPr="009009B3">
        <w:rPr>
          <w:rFonts w:ascii="Arial" w:eastAsia="Times New Roman" w:hAnsi="Arial" w:cs="Arial"/>
          <w:sz w:val="24"/>
          <w:szCs w:val="24"/>
          <w:lang w:val="pt-BR" w:eastAsia="pt-BR"/>
        </w:rPr>
        <w:fldChar w:fldCharType="end"/>
      </w:r>
      <w:r w:rsidRPr="009009B3">
        <w:rPr>
          <w:rFonts w:ascii="Times New Roman" w:eastAsia="Times New Roman" w:hAnsi="Times New Roman" w:cs="Times New Roman"/>
          <w:sz w:val="24"/>
          <w:szCs w:val="24"/>
          <w:lang w:val="pt-BR" w:eastAsia="pt-BR"/>
        </w:rPr>
        <w:fldChar w:fldCharType="begin"/>
      </w:r>
      <w:r w:rsidRPr="009009B3">
        <w:rPr>
          <w:rFonts w:ascii="Times New Roman" w:eastAsia="Times New Roman" w:hAnsi="Times New Roman" w:cs="Times New Roman"/>
          <w:sz w:val="24"/>
          <w:szCs w:val="24"/>
          <w:lang w:val="pt-BR" w:eastAsia="pt-BR"/>
        </w:rPr>
        <w:instrText xml:space="preserve"> TOC \o "1-1" \h \z \u </w:instrText>
      </w:r>
      <w:r w:rsidRPr="009009B3">
        <w:rPr>
          <w:rFonts w:ascii="Times New Roman" w:eastAsia="Times New Roman" w:hAnsi="Times New Roman" w:cs="Times New Roman"/>
          <w:sz w:val="24"/>
          <w:szCs w:val="24"/>
          <w:lang w:val="pt-BR" w:eastAsia="pt-BR"/>
        </w:rPr>
        <w:fldChar w:fldCharType="separate"/>
      </w:r>
    </w:p>
    <w:p w14:paraId="20D35A88" w14:textId="6B4EE1C1" w:rsidR="009933B9" w:rsidRDefault="000C1A6F" w:rsidP="000C1A6F">
      <w:pPr>
        <w:spacing w:after="0" w:line="240" w:lineRule="auto"/>
        <w:jc w:val="both"/>
        <w:rPr>
          <w:rFonts w:ascii="Arial" w:eastAsia="Times New Roman" w:hAnsi="Arial" w:cs="Arial"/>
          <w:sz w:val="24"/>
          <w:szCs w:val="24"/>
          <w:lang w:val="pt-BR" w:eastAsia="pt-BR"/>
        </w:rPr>
      </w:pPr>
      <w:r w:rsidRPr="009009B3">
        <w:rPr>
          <w:rFonts w:ascii="Times New Roman" w:eastAsia="Times New Roman" w:hAnsi="Times New Roman" w:cs="Times New Roman"/>
          <w:sz w:val="24"/>
          <w:szCs w:val="24"/>
          <w:lang w:val="pt-BR" w:eastAsia="pt-BR"/>
        </w:rPr>
        <w:fldChar w:fldCharType="end"/>
      </w:r>
      <w:r w:rsidR="001B3820">
        <w:rPr>
          <w:rFonts w:ascii="Arial" w:eastAsia="Times New Roman" w:hAnsi="Arial" w:cs="Arial"/>
          <w:sz w:val="24"/>
          <w:szCs w:val="24"/>
          <w:lang w:val="pt-BR" w:eastAsia="pt-BR"/>
        </w:rPr>
        <w:t>Língua Estrangeira</w:t>
      </w:r>
      <w:r w:rsidR="00702F83">
        <w:rPr>
          <w:rFonts w:ascii="Arial" w:eastAsia="Times New Roman" w:hAnsi="Arial" w:cs="Arial"/>
          <w:sz w:val="24"/>
          <w:szCs w:val="24"/>
          <w:lang w:val="pt-BR" w:eastAsia="pt-BR"/>
        </w:rPr>
        <w:t xml:space="preserve"> </w:t>
      </w:r>
      <w:r w:rsidR="001B3820" w:rsidRPr="009009B3">
        <w:rPr>
          <w:rFonts w:ascii="Arial" w:eastAsia="Times New Roman" w:hAnsi="Arial" w:cs="Arial"/>
          <w:sz w:val="24"/>
          <w:szCs w:val="24"/>
          <w:lang w:val="pt-BR" w:eastAsia="pt-BR"/>
        </w:rPr>
        <w:t>-</w:t>
      </w:r>
      <w:r w:rsidR="00F52EF2">
        <w:rPr>
          <w:rFonts w:ascii="Arial" w:eastAsia="Times New Roman" w:hAnsi="Arial" w:cs="Arial"/>
          <w:sz w:val="24"/>
          <w:szCs w:val="24"/>
          <w:lang w:val="pt-BR" w:eastAsia="pt-BR"/>
        </w:rPr>
        <w:t xml:space="preserve"> </w:t>
      </w:r>
      <w:r w:rsidR="001B3820">
        <w:rPr>
          <w:rFonts w:ascii="Arial" w:eastAsia="Times New Roman" w:hAnsi="Arial" w:cs="Arial"/>
          <w:sz w:val="24"/>
          <w:szCs w:val="24"/>
          <w:lang w:val="pt-BR" w:eastAsia="pt-BR"/>
        </w:rPr>
        <w:t>LE</w:t>
      </w:r>
      <w:r w:rsidR="001B3820" w:rsidRPr="009009B3">
        <w:rPr>
          <w:rFonts w:ascii="Arial" w:eastAsia="Times New Roman" w:hAnsi="Arial" w:cs="Arial"/>
          <w:sz w:val="24"/>
          <w:szCs w:val="24"/>
          <w:lang w:val="pt-BR" w:eastAsia="pt-BR"/>
        </w:rPr>
        <w:t xml:space="preserve"> </w:t>
      </w:r>
      <w:r w:rsidRPr="009009B3">
        <w:rPr>
          <w:rFonts w:ascii="Arial" w:eastAsia="Times New Roman" w:hAnsi="Arial" w:cs="Arial"/>
          <w:sz w:val="24"/>
          <w:szCs w:val="24"/>
          <w:lang w:val="pt-BR" w:eastAsia="pt-BR"/>
        </w:rPr>
        <w:ptab w:relativeTo="margin" w:alignment="right" w:leader="dot"/>
      </w:r>
      <w:r>
        <w:rPr>
          <w:rFonts w:ascii="Arial" w:eastAsia="Times New Roman" w:hAnsi="Arial" w:cs="Arial"/>
          <w:sz w:val="24"/>
          <w:szCs w:val="24"/>
          <w:lang w:val="pt-BR" w:eastAsia="pt-BR"/>
        </w:rPr>
        <w:t>4</w:t>
      </w:r>
      <w:r w:rsidR="009403CE">
        <w:rPr>
          <w:rFonts w:ascii="Arial" w:eastAsia="Times New Roman" w:hAnsi="Arial" w:cs="Arial"/>
          <w:sz w:val="24"/>
          <w:szCs w:val="24"/>
          <w:lang w:val="pt-BR" w:eastAsia="pt-BR"/>
        </w:rPr>
        <w:t>7</w:t>
      </w:r>
    </w:p>
    <w:p w14:paraId="6744D8F0" w14:textId="77777777" w:rsidR="009933B9" w:rsidRPr="009009B3" w:rsidRDefault="009933B9" w:rsidP="009933B9">
      <w:pPr>
        <w:spacing w:after="0" w:line="240" w:lineRule="auto"/>
        <w:jc w:val="both"/>
        <w:rPr>
          <w:rFonts w:ascii="Times New Roman" w:eastAsia="Times New Roman" w:hAnsi="Times New Roman" w:cs="Times New Roman"/>
          <w:noProof/>
          <w:lang w:val="pt-BR" w:eastAsia="pt-BR"/>
        </w:rPr>
      </w:pPr>
      <w:r w:rsidRPr="009009B3">
        <w:rPr>
          <w:rFonts w:ascii="Times New Roman" w:eastAsia="Times New Roman" w:hAnsi="Times New Roman" w:cs="Times New Roman"/>
          <w:sz w:val="24"/>
          <w:szCs w:val="24"/>
          <w:lang w:val="pt-BR" w:eastAsia="pt-BR"/>
        </w:rPr>
        <w:fldChar w:fldCharType="begin"/>
      </w:r>
      <w:r w:rsidRPr="009009B3">
        <w:rPr>
          <w:rFonts w:ascii="Times New Roman" w:eastAsia="Times New Roman" w:hAnsi="Times New Roman" w:cs="Times New Roman"/>
          <w:sz w:val="24"/>
          <w:szCs w:val="24"/>
          <w:lang w:val="pt-BR" w:eastAsia="pt-BR"/>
        </w:rPr>
        <w:instrText xml:space="preserve"> TOC \o "1-1" \h \z \u </w:instrText>
      </w:r>
      <w:r w:rsidRPr="009009B3">
        <w:rPr>
          <w:rFonts w:ascii="Times New Roman" w:eastAsia="Times New Roman" w:hAnsi="Times New Roman" w:cs="Times New Roman"/>
          <w:sz w:val="24"/>
          <w:szCs w:val="24"/>
          <w:lang w:val="pt-BR" w:eastAsia="pt-BR"/>
        </w:rPr>
        <w:fldChar w:fldCharType="separate"/>
      </w:r>
    </w:p>
    <w:p w14:paraId="57435E9B" w14:textId="0C61F174" w:rsidR="009933B9" w:rsidRPr="009009B3" w:rsidRDefault="009933B9" w:rsidP="009933B9">
      <w:pPr>
        <w:spacing w:after="0" w:line="240" w:lineRule="auto"/>
        <w:jc w:val="both"/>
        <w:rPr>
          <w:rFonts w:ascii="Arial" w:eastAsia="Times New Roman" w:hAnsi="Arial" w:cs="Arial"/>
          <w:sz w:val="24"/>
          <w:szCs w:val="24"/>
          <w:lang w:val="pt-BR" w:eastAsia="pt-BR"/>
        </w:rPr>
      </w:pPr>
      <w:r w:rsidRPr="009009B3">
        <w:rPr>
          <w:rFonts w:ascii="Times New Roman" w:eastAsia="Times New Roman" w:hAnsi="Times New Roman" w:cs="Times New Roman"/>
          <w:sz w:val="24"/>
          <w:szCs w:val="24"/>
          <w:lang w:val="pt-BR" w:eastAsia="pt-BR"/>
        </w:rPr>
        <w:fldChar w:fldCharType="end"/>
      </w:r>
      <w:r w:rsidR="001B3820">
        <w:rPr>
          <w:rFonts w:ascii="Arial" w:eastAsia="Times New Roman" w:hAnsi="Arial" w:cs="Arial"/>
          <w:sz w:val="24"/>
          <w:szCs w:val="24"/>
          <w:lang w:val="pt-BR" w:eastAsia="pt-BR"/>
        </w:rPr>
        <w:t>Abordagem Comunicativa</w:t>
      </w:r>
      <w:r w:rsidR="00702F83">
        <w:rPr>
          <w:rFonts w:ascii="Arial" w:eastAsia="Times New Roman" w:hAnsi="Arial" w:cs="Arial"/>
          <w:sz w:val="24"/>
          <w:szCs w:val="24"/>
          <w:lang w:val="pt-BR" w:eastAsia="pt-BR"/>
        </w:rPr>
        <w:t xml:space="preserve"> </w:t>
      </w:r>
      <w:r w:rsidR="001B3820">
        <w:rPr>
          <w:rFonts w:ascii="Arial" w:eastAsia="Times New Roman" w:hAnsi="Arial" w:cs="Arial"/>
          <w:sz w:val="24"/>
          <w:szCs w:val="24"/>
          <w:lang w:val="pt-BR" w:eastAsia="pt-BR"/>
        </w:rPr>
        <w:t>-</w:t>
      </w:r>
      <w:r w:rsidR="00702F83">
        <w:rPr>
          <w:rFonts w:ascii="Arial" w:eastAsia="Times New Roman" w:hAnsi="Arial" w:cs="Arial"/>
          <w:sz w:val="24"/>
          <w:szCs w:val="24"/>
          <w:lang w:val="pt-BR" w:eastAsia="pt-BR"/>
        </w:rPr>
        <w:t xml:space="preserve"> </w:t>
      </w:r>
      <w:r w:rsidR="001B3820">
        <w:rPr>
          <w:rFonts w:ascii="Arial" w:eastAsia="Times New Roman" w:hAnsi="Arial" w:cs="Arial"/>
          <w:sz w:val="24"/>
          <w:szCs w:val="24"/>
          <w:lang w:val="pt-BR" w:eastAsia="pt-BR"/>
        </w:rPr>
        <w:t>AC</w:t>
      </w:r>
      <w:r w:rsidRPr="009009B3">
        <w:rPr>
          <w:rFonts w:ascii="Arial" w:eastAsia="Times New Roman" w:hAnsi="Arial" w:cs="Arial"/>
          <w:sz w:val="24"/>
          <w:szCs w:val="24"/>
          <w:lang w:val="pt-BR" w:eastAsia="pt-BR"/>
        </w:rPr>
        <w:t xml:space="preserve"> </w:t>
      </w:r>
      <w:r w:rsidRPr="009009B3">
        <w:rPr>
          <w:rFonts w:ascii="Arial" w:eastAsia="Times New Roman" w:hAnsi="Arial" w:cs="Arial"/>
          <w:sz w:val="24"/>
          <w:szCs w:val="24"/>
          <w:lang w:val="pt-BR" w:eastAsia="pt-BR"/>
        </w:rPr>
        <w:ptab w:relativeTo="margin" w:alignment="right" w:leader="dot"/>
      </w:r>
      <w:r w:rsidR="00A05CC8">
        <w:rPr>
          <w:rFonts w:ascii="Arial" w:eastAsia="Times New Roman" w:hAnsi="Arial" w:cs="Arial"/>
          <w:sz w:val="24"/>
          <w:szCs w:val="24"/>
          <w:lang w:val="pt-BR" w:eastAsia="pt-BR"/>
        </w:rPr>
        <w:t>48</w:t>
      </w:r>
      <w:r w:rsidRPr="009009B3">
        <w:rPr>
          <w:rFonts w:ascii="Arial" w:eastAsia="Times New Roman" w:hAnsi="Arial" w:cs="Arial"/>
          <w:sz w:val="24"/>
          <w:szCs w:val="24"/>
          <w:lang w:val="pt-BR" w:eastAsia="pt-BR"/>
        </w:rPr>
        <w:fldChar w:fldCharType="begin"/>
      </w:r>
      <w:r w:rsidRPr="009009B3">
        <w:rPr>
          <w:rFonts w:ascii="Arial" w:eastAsia="Times New Roman" w:hAnsi="Arial" w:cs="Arial"/>
          <w:sz w:val="24"/>
          <w:szCs w:val="24"/>
          <w:lang w:val="pt-BR" w:eastAsia="pt-BR"/>
        </w:rPr>
        <w:instrText xml:space="preserve"> TOC \o "1-1" \h \z \u </w:instrText>
      </w:r>
      <w:r w:rsidRPr="009009B3">
        <w:rPr>
          <w:rFonts w:ascii="Arial" w:eastAsia="Times New Roman" w:hAnsi="Arial" w:cs="Arial"/>
          <w:sz w:val="24"/>
          <w:szCs w:val="24"/>
          <w:lang w:val="pt-BR" w:eastAsia="pt-BR"/>
        </w:rPr>
        <w:fldChar w:fldCharType="separate"/>
      </w:r>
    </w:p>
    <w:p w14:paraId="4E913DF8" w14:textId="77777777" w:rsidR="000C1A6F" w:rsidRPr="009009B3" w:rsidRDefault="009933B9" w:rsidP="009933B9">
      <w:pPr>
        <w:spacing w:after="0" w:line="240" w:lineRule="auto"/>
        <w:jc w:val="both"/>
        <w:rPr>
          <w:rFonts w:ascii="Times New Roman" w:eastAsia="Times New Roman" w:hAnsi="Times New Roman" w:cs="Times New Roman"/>
          <w:noProof/>
          <w:lang w:val="pt-BR" w:eastAsia="pt-BR"/>
        </w:rPr>
      </w:pPr>
      <w:r w:rsidRPr="009009B3">
        <w:rPr>
          <w:rFonts w:ascii="Arial" w:eastAsia="Times New Roman" w:hAnsi="Arial" w:cs="Arial"/>
          <w:sz w:val="24"/>
          <w:szCs w:val="24"/>
          <w:lang w:val="pt-BR" w:eastAsia="pt-BR"/>
        </w:rPr>
        <w:fldChar w:fldCharType="end"/>
      </w:r>
      <w:r w:rsidR="000C1A6F" w:rsidRPr="009009B3">
        <w:rPr>
          <w:rFonts w:ascii="Times New Roman" w:eastAsia="Times New Roman" w:hAnsi="Times New Roman" w:cs="Times New Roman"/>
          <w:sz w:val="24"/>
          <w:szCs w:val="24"/>
          <w:lang w:val="pt-BR" w:eastAsia="pt-BR"/>
        </w:rPr>
        <w:fldChar w:fldCharType="begin"/>
      </w:r>
      <w:r w:rsidR="000C1A6F" w:rsidRPr="009009B3">
        <w:rPr>
          <w:rFonts w:ascii="Times New Roman" w:eastAsia="Times New Roman" w:hAnsi="Times New Roman" w:cs="Times New Roman"/>
          <w:sz w:val="24"/>
          <w:szCs w:val="24"/>
          <w:lang w:val="pt-BR" w:eastAsia="pt-BR"/>
        </w:rPr>
        <w:instrText xml:space="preserve"> TOC \o "1-1" \h \z \u </w:instrText>
      </w:r>
      <w:r w:rsidR="000C1A6F" w:rsidRPr="009009B3">
        <w:rPr>
          <w:rFonts w:ascii="Times New Roman" w:eastAsia="Times New Roman" w:hAnsi="Times New Roman" w:cs="Times New Roman"/>
          <w:sz w:val="24"/>
          <w:szCs w:val="24"/>
          <w:lang w:val="pt-BR" w:eastAsia="pt-BR"/>
        </w:rPr>
        <w:fldChar w:fldCharType="separate"/>
      </w:r>
    </w:p>
    <w:p w14:paraId="35032EE2" w14:textId="2478B606" w:rsidR="000C1A6F" w:rsidRDefault="000C1A6F" w:rsidP="000C1A6F">
      <w:pPr>
        <w:spacing w:after="0" w:line="240" w:lineRule="auto"/>
        <w:jc w:val="both"/>
        <w:rPr>
          <w:rFonts w:ascii="Arial" w:hAnsi="Arial" w:cs="Arial"/>
          <w:lang w:val="pt-BR"/>
        </w:rPr>
      </w:pPr>
      <w:r w:rsidRPr="009009B3">
        <w:rPr>
          <w:rFonts w:ascii="Times New Roman" w:eastAsia="Times New Roman" w:hAnsi="Times New Roman" w:cs="Times New Roman"/>
          <w:sz w:val="24"/>
          <w:szCs w:val="24"/>
          <w:lang w:val="pt-BR" w:eastAsia="pt-BR"/>
        </w:rPr>
        <w:fldChar w:fldCharType="end"/>
      </w:r>
      <w:r w:rsidR="001B3820">
        <w:rPr>
          <w:rFonts w:ascii="Arial" w:eastAsia="Times New Roman" w:hAnsi="Arial" w:cs="Arial"/>
          <w:sz w:val="24"/>
          <w:szCs w:val="24"/>
          <w:lang w:val="pt-BR" w:eastAsia="pt-BR"/>
        </w:rPr>
        <w:t>Pedagogia Crítica</w:t>
      </w:r>
      <w:r w:rsidR="00702F83">
        <w:rPr>
          <w:rFonts w:ascii="Arial" w:eastAsia="Times New Roman" w:hAnsi="Arial" w:cs="Arial"/>
          <w:sz w:val="24"/>
          <w:szCs w:val="24"/>
          <w:lang w:val="pt-BR" w:eastAsia="pt-BR"/>
        </w:rPr>
        <w:t xml:space="preserve"> </w:t>
      </w:r>
      <w:r w:rsidR="001B3820">
        <w:rPr>
          <w:rFonts w:ascii="Arial" w:eastAsia="Times New Roman" w:hAnsi="Arial" w:cs="Arial"/>
          <w:sz w:val="24"/>
          <w:szCs w:val="24"/>
          <w:lang w:val="pt-BR" w:eastAsia="pt-BR"/>
        </w:rPr>
        <w:t>- PC</w:t>
      </w:r>
      <w:r w:rsidRPr="009009B3">
        <w:rPr>
          <w:rFonts w:ascii="Arial" w:eastAsia="Times New Roman" w:hAnsi="Arial" w:cs="Arial"/>
          <w:sz w:val="24"/>
          <w:szCs w:val="24"/>
          <w:lang w:val="pt-BR" w:eastAsia="pt-BR"/>
        </w:rPr>
        <w:t xml:space="preserve"> </w:t>
      </w:r>
      <w:r w:rsidRPr="009009B3">
        <w:rPr>
          <w:rFonts w:ascii="Arial" w:eastAsia="Times New Roman" w:hAnsi="Arial" w:cs="Arial"/>
          <w:sz w:val="24"/>
          <w:szCs w:val="24"/>
          <w:lang w:val="pt-BR" w:eastAsia="pt-BR"/>
        </w:rPr>
        <w:ptab w:relativeTo="margin" w:alignment="right" w:leader="dot"/>
      </w:r>
      <w:r w:rsidR="00A05CC8">
        <w:rPr>
          <w:rFonts w:ascii="Arial" w:eastAsia="Times New Roman" w:hAnsi="Arial" w:cs="Arial"/>
          <w:sz w:val="24"/>
          <w:szCs w:val="24"/>
          <w:lang w:val="pt-BR" w:eastAsia="pt-BR"/>
        </w:rPr>
        <w:t>48</w:t>
      </w:r>
    </w:p>
    <w:p w14:paraId="562A5B22" w14:textId="77777777" w:rsidR="000C1A6F" w:rsidRPr="000C1A6F" w:rsidRDefault="000C1A6F" w:rsidP="000C1A6F">
      <w:pPr>
        <w:spacing w:after="0" w:line="240" w:lineRule="auto"/>
        <w:jc w:val="both"/>
        <w:rPr>
          <w:rFonts w:ascii="Arial" w:hAnsi="Arial" w:cs="Arial"/>
          <w:lang w:val="pt-BR"/>
        </w:rPr>
      </w:pPr>
    </w:p>
    <w:p w14:paraId="31F708AF" w14:textId="45EBD793" w:rsidR="00002B32" w:rsidRPr="009009B3" w:rsidRDefault="001B3820" w:rsidP="002257BA">
      <w:pPr>
        <w:spacing w:after="0" w:line="240" w:lineRule="auto"/>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Língua Inglesa</w:t>
      </w:r>
      <w:r w:rsidR="00702F83">
        <w:rPr>
          <w:rFonts w:ascii="Arial" w:eastAsia="Times New Roman" w:hAnsi="Arial" w:cs="Arial"/>
          <w:sz w:val="24"/>
          <w:szCs w:val="24"/>
          <w:lang w:val="pt-BR" w:eastAsia="pt-BR"/>
        </w:rPr>
        <w:t xml:space="preserve"> </w:t>
      </w:r>
      <w:r w:rsidRPr="009009B3">
        <w:rPr>
          <w:rFonts w:ascii="Arial" w:eastAsia="Times New Roman" w:hAnsi="Arial" w:cs="Arial"/>
          <w:sz w:val="24"/>
          <w:szCs w:val="24"/>
          <w:lang w:val="pt-BR" w:eastAsia="pt-BR"/>
        </w:rPr>
        <w:t>-</w:t>
      </w:r>
      <w:r>
        <w:rPr>
          <w:rFonts w:ascii="Arial" w:eastAsia="Times New Roman" w:hAnsi="Arial" w:cs="Arial"/>
          <w:sz w:val="24"/>
          <w:szCs w:val="24"/>
          <w:lang w:val="pt-BR" w:eastAsia="pt-BR"/>
        </w:rPr>
        <w:t xml:space="preserve"> LI</w:t>
      </w:r>
      <w:r w:rsidRPr="009009B3">
        <w:rPr>
          <w:rFonts w:ascii="Arial" w:eastAsia="Times New Roman" w:hAnsi="Arial" w:cs="Arial"/>
          <w:sz w:val="24"/>
          <w:szCs w:val="24"/>
          <w:lang w:val="pt-BR" w:eastAsia="pt-BR"/>
        </w:rPr>
        <w:t xml:space="preserve"> </w:t>
      </w:r>
      <w:r w:rsidR="00002B32" w:rsidRPr="009009B3">
        <w:rPr>
          <w:rFonts w:ascii="Arial" w:eastAsia="Times New Roman" w:hAnsi="Arial" w:cs="Arial"/>
          <w:sz w:val="24"/>
          <w:szCs w:val="24"/>
          <w:lang w:val="pt-BR" w:eastAsia="pt-BR"/>
        </w:rPr>
        <w:ptab w:relativeTo="margin" w:alignment="right" w:leader="dot"/>
      </w:r>
      <w:r w:rsidR="00716652">
        <w:rPr>
          <w:rFonts w:ascii="Arial" w:eastAsia="Times New Roman" w:hAnsi="Arial" w:cs="Arial"/>
          <w:sz w:val="24"/>
          <w:szCs w:val="24"/>
          <w:lang w:val="pt-BR" w:eastAsia="pt-BR"/>
        </w:rPr>
        <w:t>5</w:t>
      </w:r>
      <w:r w:rsidR="00470877">
        <w:rPr>
          <w:rFonts w:ascii="Arial" w:eastAsia="Times New Roman" w:hAnsi="Arial" w:cs="Arial"/>
          <w:sz w:val="24"/>
          <w:szCs w:val="24"/>
          <w:lang w:val="pt-BR" w:eastAsia="pt-BR"/>
        </w:rPr>
        <w:t>0</w:t>
      </w:r>
      <w:r w:rsidR="00002B32" w:rsidRPr="009009B3">
        <w:rPr>
          <w:rFonts w:ascii="Arial" w:eastAsia="Times New Roman" w:hAnsi="Arial" w:cs="Arial"/>
          <w:sz w:val="24"/>
          <w:szCs w:val="24"/>
          <w:lang w:val="pt-BR" w:eastAsia="pt-BR"/>
        </w:rPr>
        <w:fldChar w:fldCharType="begin"/>
      </w:r>
      <w:r w:rsidR="00002B32" w:rsidRPr="009009B3">
        <w:rPr>
          <w:rFonts w:ascii="Arial" w:eastAsia="Times New Roman" w:hAnsi="Arial" w:cs="Arial"/>
          <w:sz w:val="24"/>
          <w:szCs w:val="24"/>
          <w:lang w:val="pt-BR" w:eastAsia="pt-BR"/>
        </w:rPr>
        <w:instrText xml:space="preserve"> TOC \o "1-1" \h \z \u </w:instrText>
      </w:r>
      <w:r w:rsidR="00002B32" w:rsidRPr="009009B3">
        <w:rPr>
          <w:rFonts w:ascii="Arial" w:eastAsia="Times New Roman" w:hAnsi="Arial" w:cs="Arial"/>
          <w:sz w:val="24"/>
          <w:szCs w:val="24"/>
          <w:lang w:val="pt-BR" w:eastAsia="pt-BR"/>
        </w:rPr>
        <w:fldChar w:fldCharType="separate"/>
      </w:r>
    </w:p>
    <w:p w14:paraId="6A7EC10C" w14:textId="382BA705" w:rsidR="008A7636" w:rsidRPr="006646FE" w:rsidRDefault="00002B32" w:rsidP="006646FE">
      <w:pPr>
        <w:spacing w:after="0" w:line="240" w:lineRule="auto"/>
        <w:jc w:val="both"/>
        <w:rPr>
          <w:rFonts w:ascii="Times New Roman" w:eastAsia="Times New Roman" w:hAnsi="Times New Roman" w:cs="Times New Roman"/>
          <w:sz w:val="24"/>
          <w:szCs w:val="24"/>
          <w:lang w:val="pt-BR" w:eastAsia="pt-BR"/>
        </w:rPr>
      </w:pPr>
      <w:r w:rsidRPr="009009B3">
        <w:rPr>
          <w:rFonts w:ascii="Arial" w:eastAsia="Times New Roman" w:hAnsi="Arial" w:cs="Arial"/>
          <w:sz w:val="24"/>
          <w:szCs w:val="24"/>
          <w:lang w:val="pt-BR" w:eastAsia="pt-BR"/>
        </w:rPr>
        <w:fldChar w:fldCharType="end"/>
      </w:r>
      <w:bookmarkEnd w:id="7"/>
    </w:p>
    <w:p w14:paraId="5F5E0D88" w14:textId="4BD8A5FF" w:rsidR="00702F83" w:rsidRPr="009009B3" w:rsidRDefault="00702F83" w:rsidP="00702F83">
      <w:pPr>
        <w:spacing w:after="0" w:line="240" w:lineRule="auto"/>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 xml:space="preserve">Formação para a Justiça Social </w:t>
      </w:r>
      <w:r w:rsidRPr="009009B3">
        <w:rPr>
          <w:rFonts w:ascii="Arial" w:eastAsia="Times New Roman" w:hAnsi="Arial" w:cs="Arial"/>
          <w:sz w:val="24"/>
          <w:szCs w:val="24"/>
          <w:lang w:val="pt-BR" w:eastAsia="pt-BR"/>
        </w:rPr>
        <w:t>-</w:t>
      </w:r>
      <w:r>
        <w:rPr>
          <w:rFonts w:ascii="Arial" w:eastAsia="Times New Roman" w:hAnsi="Arial" w:cs="Arial"/>
          <w:sz w:val="24"/>
          <w:szCs w:val="24"/>
          <w:lang w:val="pt-BR" w:eastAsia="pt-BR"/>
        </w:rPr>
        <w:t xml:space="preserve"> FJPS</w:t>
      </w:r>
      <w:r w:rsidRPr="009009B3">
        <w:rPr>
          <w:rFonts w:ascii="Arial" w:eastAsia="Times New Roman" w:hAnsi="Arial" w:cs="Arial"/>
          <w:sz w:val="24"/>
          <w:szCs w:val="24"/>
          <w:lang w:val="pt-BR" w:eastAsia="pt-BR"/>
        </w:rPr>
        <w:t xml:space="preserve"> </w:t>
      </w:r>
      <w:r w:rsidRPr="009009B3">
        <w:rPr>
          <w:rFonts w:ascii="Arial" w:eastAsia="Times New Roman" w:hAnsi="Arial" w:cs="Arial"/>
          <w:sz w:val="24"/>
          <w:szCs w:val="24"/>
          <w:lang w:val="pt-BR" w:eastAsia="pt-BR"/>
        </w:rPr>
        <w:ptab w:relativeTo="margin" w:alignment="right" w:leader="dot"/>
      </w:r>
      <w:r>
        <w:rPr>
          <w:rFonts w:ascii="Arial" w:eastAsia="Times New Roman" w:hAnsi="Arial" w:cs="Arial"/>
          <w:sz w:val="24"/>
          <w:szCs w:val="24"/>
          <w:lang w:val="pt-BR" w:eastAsia="pt-BR"/>
        </w:rPr>
        <w:t>67</w:t>
      </w:r>
      <w:r w:rsidRPr="009009B3">
        <w:rPr>
          <w:rFonts w:ascii="Arial" w:eastAsia="Times New Roman" w:hAnsi="Arial" w:cs="Arial"/>
          <w:sz w:val="24"/>
          <w:szCs w:val="24"/>
          <w:lang w:val="pt-BR" w:eastAsia="pt-BR"/>
        </w:rPr>
        <w:fldChar w:fldCharType="begin"/>
      </w:r>
      <w:r w:rsidRPr="009009B3">
        <w:rPr>
          <w:rFonts w:ascii="Arial" w:eastAsia="Times New Roman" w:hAnsi="Arial" w:cs="Arial"/>
          <w:sz w:val="24"/>
          <w:szCs w:val="24"/>
          <w:lang w:val="pt-BR" w:eastAsia="pt-BR"/>
        </w:rPr>
        <w:instrText xml:space="preserve"> TOC \o "1-1" \h \z \u </w:instrText>
      </w:r>
      <w:r w:rsidRPr="009009B3">
        <w:rPr>
          <w:rFonts w:ascii="Arial" w:eastAsia="Times New Roman" w:hAnsi="Arial" w:cs="Arial"/>
          <w:sz w:val="24"/>
          <w:szCs w:val="24"/>
          <w:lang w:val="pt-BR" w:eastAsia="pt-BR"/>
        </w:rPr>
        <w:fldChar w:fldCharType="separate"/>
      </w:r>
    </w:p>
    <w:p w14:paraId="0DBAC732" w14:textId="26BA1587" w:rsidR="00D8476D" w:rsidRPr="006646FE" w:rsidRDefault="00702F83" w:rsidP="00D8476D">
      <w:pPr>
        <w:spacing w:after="0" w:line="240" w:lineRule="auto"/>
        <w:jc w:val="both"/>
        <w:rPr>
          <w:rFonts w:ascii="Times New Roman" w:eastAsia="Times New Roman" w:hAnsi="Times New Roman" w:cs="Times New Roman"/>
          <w:sz w:val="24"/>
          <w:szCs w:val="24"/>
          <w:lang w:val="pt-BR" w:eastAsia="pt-BR"/>
        </w:rPr>
      </w:pPr>
      <w:r w:rsidRPr="009009B3">
        <w:rPr>
          <w:rFonts w:ascii="Arial" w:eastAsia="Times New Roman" w:hAnsi="Arial" w:cs="Arial"/>
          <w:sz w:val="24"/>
          <w:szCs w:val="24"/>
          <w:lang w:val="pt-BR" w:eastAsia="pt-BR"/>
        </w:rPr>
        <w:fldChar w:fldCharType="end"/>
      </w:r>
      <w:r w:rsidR="00D8476D" w:rsidRPr="00D8476D">
        <w:rPr>
          <w:rFonts w:ascii="Times New Roman" w:eastAsia="Times New Roman" w:hAnsi="Times New Roman" w:cs="Times New Roman"/>
          <w:sz w:val="24"/>
          <w:szCs w:val="24"/>
          <w:lang w:val="pt-BR" w:eastAsia="pt-BR"/>
        </w:rPr>
        <w:t xml:space="preserve"> </w:t>
      </w:r>
    </w:p>
    <w:p w14:paraId="5FA6C48A" w14:textId="765D1344" w:rsidR="004F73B7" w:rsidRDefault="004F73B7" w:rsidP="004F73B7">
      <w:pPr>
        <w:spacing w:after="0" w:line="240" w:lineRule="auto"/>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 xml:space="preserve">Linguística Aplicada </w:t>
      </w:r>
      <w:r w:rsidRPr="009009B3">
        <w:rPr>
          <w:rFonts w:ascii="Arial" w:eastAsia="Times New Roman" w:hAnsi="Arial" w:cs="Arial"/>
          <w:sz w:val="24"/>
          <w:szCs w:val="24"/>
          <w:lang w:val="pt-BR" w:eastAsia="pt-BR"/>
        </w:rPr>
        <w:t>-</w:t>
      </w:r>
      <w:r>
        <w:rPr>
          <w:rFonts w:ascii="Arial" w:eastAsia="Times New Roman" w:hAnsi="Arial" w:cs="Arial"/>
          <w:sz w:val="24"/>
          <w:szCs w:val="24"/>
          <w:lang w:val="pt-BR" w:eastAsia="pt-BR"/>
        </w:rPr>
        <w:t xml:space="preserve"> LA</w:t>
      </w:r>
      <w:r w:rsidRPr="009009B3">
        <w:rPr>
          <w:rFonts w:ascii="Arial" w:eastAsia="Times New Roman" w:hAnsi="Arial" w:cs="Arial"/>
          <w:sz w:val="24"/>
          <w:szCs w:val="24"/>
          <w:lang w:val="pt-BR" w:eastAsia="pt-BR"/>
        </w:rPr>
        <w:t xml:space="preserve"> </w:t>
      </w:r>
      <w:r w:rsidRPr="009009B3">
        <w:rPr>
          <w:rFonts w:ascii="Arial" w:eastAsia="Times New Roman" w:hAnsi="Arial" w:cs="Arial"/>
          <w:sz w:val="24"/>
          <w:szCs w:val="24"/>
          <w:lang w:val="pt-BR" w:eastAsia="pt-BR"/>
        </w:rPr>
        <w:ptab w:relativeTo="margin" w:alignment="right" w:leader="dot"/>
      </w:r>
      <w:r>
        <w:rPr>
          <w:rFonts w:ascii="Arial" w:eastAsia="Times New Roman" w:hAnsi="Arial" w:cs="Arial"/>
          <w:sz w:val="24"/>
          <w:szCs w:val="24"/>
          <w:lang w:val="pt-BR" w:eastAsia="pt-BR"/>
        </w:rPr>
        <w:t>109</w:t>
      </w:r>
    </w:p>
    <w:p w14:paraId="4E8F045A" w14:textId="77777777" w:rsidR="004F73B7" w:rsidRDefault="004F73B7" w:rsidP="00D8476D">
      <w:pPr>
        <w:spacing w:after="0" w:line="240" w:lineRule="auto"/>
        <w:jc w:val="both"/>
        <w:rPr>
          <w:rFonts w:ascii="Arial" w:eastAsia="Times New Roman" w:hAnsi="Arial" w:cs="Arial"/>
          <w:sz w:val="24"/>
          <w:szCs w:val="24"/>
          <w:lang w:val="pt-BR" w:eastAsia="pt-BR"/>
        </w:rPr>
      </w:pPr>
    </w:p>
    <w:p w14:paraId="51788F5F" w14:textId="183BF4C9" w:rsidR="00D8476D" w:rsidRPr="009009B3" w:rsidRDefault="004F73B7" w:rsidP="00D8476D">
      <w:pPr>
        <w:spacing w:after="0" w:line="240" w:lineRule="auto"/>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Linguística Aplicada</w:t>
      </w:r>
      <w:r w:rsidR="00D8476D">
        <w:rPr>
          <w:rFonts w:ascii="Arial" w:eastAsia="Times New Roman" w:hAnsi="Arial" w:cs="Arial"/>
          <w:sz w:val="24"/>
          <w:szCs w:val="24"/>
          <w:lang w:val="pt-BR" w:eastAsia="pt-BR"/>
        </w:rPr>
        <w:t xml:space="preserve"> </w:t>
      </w:r>
      <w:r>
        <w:rPr>
          <w:rFonts w:ascii="Arial" w:eastAsia="Times New Roman" w:hAnsi="Arial" w:cs="Arial"/>
          <w:sz w:val="24"/>
          <w:szCs w:val="24"/>
          <w:lang w:val="pt-BR" w:eastAsia="pt-BR"/>
        </w:rPr>
        <w:t xml:space="preserve">Crítica </w:t>
      </w:r>
      <w:r w:rsidR="00D8476D" w:rsidRPr="009009B3">
        <w:rPr>
          <w:rFonts w:ascii="Arial" w:eastAsia="Times New Roman" w:hAnsi="Arial" w:cs="Arial"/>
          <w:sz w:val="24"/>
          <w:szCs w:val="24"/>
          <w:lang w:val="pt-BR" w:eastAsia="pt-BR"/>
        </w:rPr>
        <w:t>-</w:t>
      </w:r>
      <w:r w:rsidR="00D8476D">
        <w:rPr>
          <w:rFonts w:ascii="Arial" w:eastAsia="Times New Roman" w:hAnsi="Arial" w:cs="Arial"/>
          <w:sz w:val="24"/>
          <w:szCs w:val="24"/>
          <w:lang w:val="pt-BR" w:eastAsia="pt-BR"/>
        </w:rPr>
        <w:t xml:space="preserve"> </w:t>
      </w:r>
      <w:r>
        <w:rPr>
          <w:rFonts w:ascii="Arial" w:eastAsia="Times New Roman" w:hAnsi="Arial" w:cs="Arial"/>
          <w:sz w:val="24"/>
          <w:szCs w:val="24"/>
          <w:lang w:val="pt-BR" w:eastAsia="pt-BR"/>
        </w:rPr>
        <w:t>LAC</w:t>
      </w:r>
      <w:r w:rsidR="00D8476D" w:rsidRPr="009009B3">
        <w:rPr>
          <w:rFonts w:ascii="Arial" w:eastAsia="Times New Roman" w:hAnsi="Arial" w:cs="Arial"/>
          <w:sz w:val="24"/>
          <w:szCs w:val="24"/>
          <w:lang w:val="pt-BR" w:eastAsia="pt-BR"/>
        </w:rPr>
        <w:ptab w:relativeTo="margin" w:alignment="right" w:leader="dot"/>
      </w:r>
      <w:r>
        <w:rPr>
          <w:rFonts w:ascii="Arial" w:eastAsia="Times New Roman" w:hAnsi="Arial" w:cs="Arial"/>
          <w:sz w:val="24"/>
          <w:szCs w:val="24"/>
          <w:lang w:val="pt-BR" w:eastAsia="pt-BR"/>
        </w:rPr>
        <w:t>110</w:t>
      </w:r>
      <w:r w:rsidR="00D8476D" w:rsidRPr="009009B3">
        <w:rPr>
          <w:rFonts w:ascii="Arial" w:eastAsia="Times New Roman" w:hAnsi="Arial" w:cs="Arial"/>
          <w:sz w:val="24"/>
          <w:szCs w:val="24"/>
          <w:lang w:val="pt-BR" w:eastAsia="pt-BR"/>
        </w:rPr>
        <w:fldChar w:fldCharType="begin"/>
      </w:r>
      <w:r w:rsidR="00D8476D" w:rsidRPr="009009B3">
        <w:rPr>
          <w:rFonts w:ascii="Arial" w:eastAsia="Times New Roman" w:hAnsi="Arial" w:cs="Arial"/>
          <w:sz w:val="24"/>
          <w:szCs w:val="24"/>
          <w:lang w:val="pt-BR" w:eastAsia="pt-BR"/>
        </w:rPr>
        <w:instrText xml:space="preserve"> TOC \o "1-1" \h \z \u </w:instrText>
      </w:r>
      <w:r w:rsidR="00D8476D" w:rsidRPr="009009B3">
        <w:rPr>
          <w:rFonts w:ascii="Arial" w:eastAsia="Times New Roman" w:hAnsi="Arial" w:cs="Arial"/>
          <w:sz w:val="24"/>
          <w:szCs w:val="24"/>
          <w:lang w:val="pt-BR" w:eastAsia="pt-BR"/>
        </w:rPr>
        <w:fldChar w:fldCharType="separate"/>
      </w:r>
    </w:p>
    <w:p w14:paraId="3D6F7A51" w14:textId="19211F4A" w:rsidR="00C42988" w:rsidRDefault="00D8476D" w:rsidP="00D8476D">
      <w:pPr>
        <w:spacing w:after="120" w:line="360" w:lineRule="auto"/>
        <w:jc w:val="center"/>
        <w:rPr>
          <w:rFonts w:ascii="Arial" w:hAnsi="Arial" w:cs="Arial"/>
          <w:b/>
          <w:sz w:val="24"/>
          <w:szCs w:val="24"/>
          <w:lang w:val="pt-BR"/>
        </w:rPr>
      </w:pPr>
      <w:r w:rsidRPr="009009B3">
        <w:rPr>
          <w:rFonts w:ascii="Arial" w:eastAsia="Times New Roman" w:hAnsi="Arial" w:cs="Arial"/>
          <w:sz w:val="24"/>
          <w:szCs w:val="24"/>
          <w:lang w:val="pt-BR" w:eastAsia="pt-BR"/>
        </w:rPr>
        <w:fldChar w:fldCharType="end"/>
      </w:r>
    </w:p>
    <w:p w14:paraId="41160E9B" w14:textId="77777777" w:rsidR="006646FE" w:rsidRDefault="006646FE" w:rsidP="00732C3C">
      <w:pPr>
        <w:spacing w:after="120" w:line="360" w:lineRule="auto"/>
        <w:jc w:val="center"/>
        <w:rPr>
          <w:rFonts w:ascii="Arial" w:eastAsia="Times New Roman" w:hAnsi="Arial" w:cs="Arial"/>
          <w:b/>
          <w:sz w:val="24"/>
          <w:szCs w:val="20"/>
          <w:lang w:val="pt-BR" w:eastAsia="zh-TW"/>
        </w:rPr>
      </w:pPr>
    </w:p>
    <w:p w14:paraId="26AA4708" w14:textId="77777777" w:rsidR="006646FE" w:rsidRDefault="006646FE" w:rsidP="00732C3C">
      <w:pPr>
        <w:spacing w:after="120" w:line="360" w:lineRule="auto"/>
        <w:jc w:val="center"/>
        <w:rPr>
          <w:rFonts w:ascii="Arial" w:eastAsia="Times New Roman" w:hAnsi="Arial" w:cs="Arial"/>
          <w:b/>
          <w:sz w:val="24"/>
          <w:szCs w:val="20"/>
          <w:lang w:val="pt-BR" w:eastAsia="zh-TW"/>
        </w:rPr>
      </w:pPr>
    </w:p>
    <w:p w14:paraId="0C00FBEA" w14:textId="77777777" w:rsidR="006646FE" w:rsidRDefault="006646FE" w:rsidP="00732C3C">
      <w:pPr>
        <w:spacing w:after="120" w:line="360" w:lineRule="auto"/>
        <w:jc w:val="center"/>
        <w:rPr>
          <w:rFonts w:ascii="Arial" w:eastAsia="Times New Roman" w:hAnsi="Arial" w:cs="Arial"/>
          <w:b/>
          <w:sz w:val="24"/>
          <w:szCs w:val="20"/>
          <w:lang w:val="pt-BR" w:eastAsia="zh-TW"/>
        </w:rPr>
      </w:pPr>
    </w:p>
    <w:p w14:paraId="7C1EBF4E" w14:textId="470F8B23" w:rsidR="006646FE" w:rsidRDefault="006646FE" w:rsidP="00732C3C">
      <w:pPr>
        <w:spacing w:after="120" w:line="360" w:lineRule="auto"/>
        <w:jc w:val="center"/>
        <w:rPr>
          <w:rFonts w:ascii="Arial" w:eastAsia="Times New Roman" w:hAnsi="Arial" w:cs="Arial"/>
          <w:b/>
          <w:sz w:val="24"/>
          <w:szCs w:val="20"/>
          <w:lang w:val="pt-BR" w:eastAsia="zh-TW"/>
        </w:rPr>
      </w:pPr>
    </w:p>
    <w:p w14:paraId="3A599169" w14:textId="192C3EDD" w:rsidR="006646FE" w:rsidRDefault="006646FE" w:rsidP="00732C3C">
      <w:pPr>
        <w:spacing w:after="120" w:line="360" w:lineRule="auto"/>
        <w:jc w:val="center"/>
        <w:rPr>
          <w:rFonts w:ascii="Arial" w:eastAsia="Times New Roman" w:hAnsi="Arial" w:cs="Arial"/>
          <w:b/>
          <w:sz w:val="24"/>
          <w:szCs w:val="20"/>
          <w:lang w:val="pt-BR" w:eastAsia="zh-TW"/>
        </w:rPr>
      </w:pPr>
    </w:p>
    <w:p w14:paraId="51747655" w14:textId="7BEC70BE" w:rsidR="006646FE" w:rsidRDefault="006646FE" w:rsidP="00732C3C">
      <w:pPr>
        <w:spacing w:after="120" w:line="360" w:lineRule="auto"/>
        <w:jc w:val="center"/>
        <w:rPr>
          <w:rFonts w:ascii="Arial" w:eastAsia="Times New Roman" w:hAnsi="Arial" w:cs="Arial"/>
          <w:b/>
          <w:sz w:val="24"/>
          <w:szCs w:val="20"/>
          <w:lang w:val="pt-BR" w:eastAsia="zh-TW"/>
        </w:rPr>
      </w:pPr>
    </w:p>
    <w:p w14:paraId="38AE2F5F" w14:textId="0D5C1D37" w:rsidR="006646FE" w:rsidRDefault="006646FE" w:rsidP="00732C3C">
      <w:pPr>
        <w:spacing w:after="120" w:line="360" w:lineRule="auto"/>
        <w:jc w:val="center"/>
        <w:rPr>
          <w:rFonts w:ascii="Arial" w:eastAsia="Times New Roman" w:hAnsi="Arial" w:cs="Arial"/>
          <w:b/>
          <w:sz w:val="24"/>
          <w:szCs w:val="20"/>
          <w:lang w:val="pt-BR" w:eastAsia="zh-TW"/>
        </w:rPr>
      </w:pPr>
    </w:p>
    <w:p w14:paraId="21D98852" w14:textId="314F7440" w:rsidR="006646FE" w:rsidRDefault="006646FE" w:rsidP="00732C3C">
      <w:pPr>
        <w:spacing w:after="120" w:line="360" w:lineRule="auto"/>
        <w:jc w:val="center"/>
        <w:rPr>
          <w:rFonts w:ascii="Arial" w:eastAsia="Times New Roman" w:hAnsi="Arial" w:cs="Arial"/>
          <w:b/>
          <w:sz w:val="24"/>
          <w:szCs w:val="20"/>
          <w:lang w:val="pt-BR" w:eastAsia="zh-TW"/>
        </w:rPr>
      </w:pPr>
    </w:p>
    <w:p w14:paraId="502B9982" w14:textId="33ACFD66" w:rsidR="006646FE" w:rsidRDefault="006646FE" w:rsidP="00732C3C">
      <w:pPr>
        <w:spacing w:after="120" w:line="360" w:lineRule="auto"/>
        <w:jc w:val="center"/>
        <w:rPr>
          <w:rFonts w:ascii="Arial" w:eastAsia="Times New Roman" w:hAnsi="Arial" w:cs="Arial"/>
          <w:b/>
          <w:sz w:val="24"/>
          <w:szCs w:val="20"/>
          <w:lang w:val="pt-BR" w:eastAsia="zh-TW"/>
        </w:rPr>
      </w:pPr>
    </w:p>
    <w:p w14:paraId="0E81FE7C" w14:textId="77777777" w:rsidR="006646FE" w:rsidRDefault="006646FE" w:rsidP="00732C3C">
      <w:pPr>
        <w:spacing w:after="120" w:line="360" w:lineRule="auto"/>
        <w:jc w:val="center"/>
        <w:rPr>
          <w:rFonts w:ascii="Arial" w:eastAsia="Times New Roman" w:hAnsi="Arial" w:cs="Arial"/>
          <w:b/>
          <w:sz w:val="24"/>
          <w:szCs w:val="20"/>
          <w:lang w:val="pt-BR" w:eastAsia="zh-TW"/>
        </w:rPr>
      </w:pPr>
    </w:p>
    <w:p w14:paraId="43104185" w14:textId="77777777" w:rsidR="006646FE" w:rsidRDefault="006646FE" w:rsidP="00732C3C">
      <w:pPr>
        <w:spacing w:after="120" w:line="360" w:lineRule="auto"/>
        <w:jc w:val="center"/>
        <w:rPr>
          <w:rFonts w:ascii="Arial" w:eastAsia="Times New Roman" w:hAnsi="Arial" w:cs="Arial"/>
          <w:b/>
          <w:sz w:val="24"/>
          <w:szCs w:val="20"/>
          <w:lang w:val="pt-BR" w:eastAsia="zh-TW"/>
        </w:rPr>
      </w:pPr>
    </w:p>
    <w:p w14:paraId="7C234D6A" w14:textId="77777777" w:rsidR="006646FE" w:rsidRDefault="006646FE" w:rsidP="00732C3C">
      <w:pPr>
        <w:spacing w:after="120" w:line="360" w:lineRule="auto"/>
        <w:jc w:val="center"/>
        <w:rPr>
          <w:rFonts w:ascii="Arial" w:eastAsia="Times New Roman" w:hAnsi="Arial" w:cs="Arial"/>
          <w:b/>
          <w:sz w:val="24"/>
          <w:szCs w:val="20"/>
          <w:lang w:val="pt-BR" w:eastAsia="zh-TW"/>
        </w:rPr>
      </w:pPr>
    </w:p>
    <w:p w14:paraId="3630648E" w14:textId="77777777" w:rsidR="006646FE" w:rsidRDefault="006646FE" w:rsidP="00732C3C">
      <w:pPr>
        <w:spacing w:after="120" w:line="360" w:lineRule="auto"/>
        <w:jc w:val="center"/>
        <w:rPr>
          <w:rFonts w:ascii="Arial" w:eastAsia="Times New Roman" w:hAnsi="Arial" w:cs="Arial"/>
          <w:b/>
          <w:sz w:val="24"/>
          <w:szCs w:val="20"/>
          <w:lang w:val="pt-BR" w:eastAsia="zh-TW"/>
        </w:rPr>
      </w:pPr>
    </w:p>
    <w:p w14:paraId="68F6AB5F" w14:textId="77777777" w:rsidR="006646FE" w:rsidRDefault="006646FE" w:rsidP="00732C3C">
      <w:pPr>
        <w:spacing w:after="120" w:line="360" w:lineRule="auto"/>
        <w:jc w:val="center"/>
        <w:rPr>
          <w:rFonts w:ascii="Arial" w:eastAsia="Times New Roman" w:hAnsi="Arial" w:cs="Arial"/>
          <w:b/>
          <w:sz w:val="24"/>
          <w:szCs w:val="20"/>
          <w:lang w:val="pt-BR" w:eastAsia="zh-TW"/>
        </w:rPr>
      </w:pPr>
    </w:p>
    <w:p w14:paraId="1767E99B" w14:textId="77777777" w:rsidR="006646FE" w:rsidRDefault="006646FE" w:rsidP="00732C3C">
      <w:pPr>
        <w:spacing w:after="120" w:line="360" w:lineRule="auto"/>
        <w:jc w:val="center"/>
        <w:rPr>
          <w:rFonts w:ascii="Arial" w:eastAsia="Times New Roman" w:hAnsi="Arial" w:cs="Arial"/>
          <w:b/>
          <w:sz w:val="24"/>
          <w:szCs w:val="20"/>
          <w:lang w:val="pt-BR" w:eastAsia="zh-TW"/>
        </w:rPr>
      </w:pPr>
    </w:p>
    <w:p w14:paraId="3E931191" w14:textId="77777777" w:rsidR="006646FE" w:rsidRDefault="006646FE" w:rsidP="00732C3C">
      <w:pPr>
        <w:spacing w:after="120" w:line="360" w:lineRule="auto"/>
        <w:jc w:val="center"/>
        <w:rPr>
          <w:rFonts w:ascii="Arial" w:eastAsia="Times New Roman" w:hAnsi="Arial" w:cs="Arial"/>
          <w:b/>
          <w:sz w:val="24"/>
          <w:szCs w:val="20"/>
          <w:lang w:val="pt-BR" w:eastAsia="zh-TW"/>
        </w:rPr>
      </w:pPr>
    </w:p>
    <w:p w14:paraId="7BB0C201" w14:textId="77777777" w:rsidR="006646FE" w:rsidRDefault="006646FE" w:rsidP="00732C3C">
      <w:pPr>
        <w:spacing w:after="120" w:line="360" w:lineRule="auto"/>
        <w:jc w:val="center"/>
        <w:rPr>
          <w:rFonts w:ascii="Arial" w:eastAsia="Times New Roman" w:hAnsi="Arial" w:cs="Arial"/>
          <w:b/>
          <w:sz w:val="24"/>
          <w:szCs w:val="20"/>
          <w:lang w:val="pt-BR" w:eastAsia="zh-TW"/>
        </w:rPr>
      </w:pPr>
    </w:p>
    <w:p w14:paraId="70416C96" w14:textId="2B15BAEC" w:rsidR="00732C3C" w:rsidRPr="000D3938" w:rsidRDefault="00732C3C" w:rsidP="00732C3C">
      <w:pPr>
        <w:spacing w:after="120" w:line="360" w:lineRule="auto"/>
        <w:jc w:val="center"/>
        <w:rPr>
          <w:rFonts w:ascii="Arial" w:eastAsia="Times New Roman" w:hAnsi="Arial" w:cs="Arial"/>
          <w:b/>
          <w:sz w:val="24"/>
          <w:szCs w:val="20"/>
          <w:lang w:val="pt-BR" w:eastAsia="zh-TW"/>
        </w:rPr>
      </w:pPr>
      <w:r w:rsidRPr="000D3938">
        <w:rPr>
          <w:rFonts w:ascii="Arial" w:eastAsia="Times New Roman" w:hAnsi="Arial" w:cs="Arial"/>
          <w:b/>
          <w:sz w:val="24"/>
          <w:szCs w:val="20"/>
          <w:lang w:val="pt-BR" w:eastAsia="zh-TW"/>
        </w:rPr>
        <w:t>SUMÁRIO</w:t>
      </w:r>
    </w:p>
    <w:p w14:paraId="18EFA769" w14:textId="464693B5" w:rsidR="00732C3C" w:rsidRPr="00045254" w:rsidRDefault="00732C3C" w:rsidP="000D3938">
      <w:pPr>
        <w:keepNext/>
        <w:tabs>
          <w:tab w:val="right" w:leader="dot" w:pos="8789"/>
        </w:tabs>
        <w:spacing w:after="0" w:line="360" w:lineRule="auto"/>
        <w:jc w:val="both"/>
        <w:outlineLvl w:val="0"/>
        <w:rPr>
          <w:rFonts w:ascii="Arial" w:eastAsia="Times New Roman" w:hAnsi="Arial" w:cs="Arial"/>
          <w:color w:val="000000"/>
          <w:sz w:val="24"/>
          <w:szCs w:val="24"/>
          <w:lang w:val="pt-BR" w:eastAsia="zh-TW"/>
        </w:rPr>
      </w:pPr>
      <w:r w:rsidRPr="00045254">
        <w:rPr>
          <w:rFonts w:ascii="Arial" w:eastAsia="Times New Roman" w:hAnsi="Arial" w:cs="Arial"/>
          <w:color w:val="000000"/>
          <w:sz w:val="24"/>
          <w:szCs w:val="24"/>
          <w:lang w:val="pt-BR" w:eastAsia="zh-TW"/>
        </w:rPr>
        <w:t xml:space="preserve"> </w:t>
      </w:r>
      <w:r w:rsidR="00467FC1" w:rsidRPr="00045254">
        <w:rPr>
          <w:rFonts w:ascii="Arial" w:eastAsia="Times New Roman" w:hAnsi="Arial" w:cs="Arial"/>
          <w:b/>
          <w:color w:val="000000"/>
          <w:sz w:val="24"/>
          <w:szCs w:val="24"/>
          <w:lang w:val="pt-BR" w:eastAsia="zh-TW"/>
        </w:rPr>
        <w:t>INTRODUÇÃO</w:t>
      </w:r>
      <w:r w:rsidRPr="00045254">
        <w:rPr>
          <w:rFonts w:ascii="Arial" w:eastAsia="Times New Roman" w:hAnsi="Arial" w:cs="Arial"/>
          <w:color w:val="000000"/>
          <w:sz w:val="24"/>
          <w:szCs w:val="24"/>
          <w:lang w:val="pt-BR" w:eastAsia="zh-TW"/>
        </w:rPr>
        <w:tab/>
      </w:r>
      <w:r w:rsidR="00560AA1">
        <w:rPr>
          <w:rFonts w:ascii="Arial" w:eastAsia="Times New Roman" w:hAnsi="Arial" w:cs="Arial"/>
          <w:color w:val="000000"/>
          <w:sz w:val="24"/>
          <w:szCs w:val="24"/>
          <w:lang w:val="pt-BR" w:eastAsia="zh-TW"/>
        </w:rPr>
        <w:t>1</w:t>
      </w:r>
      <w:r w:rsidR="00EF6BB9">
        <w:rPr>
          <w:rFonts w:ascii="Arial" w:eastAsia="Times New Roman" w:hAnsi="Arial" w:cs="Arial"/>
          <w:color w:val="000000"/>
          <w:sz w:val="24"/>
          <w:szCs w:val="24"/>
          <w:lang w:val="pt-BR" w:eastAsia="zh-TW"/>
        </w:rPr>
        <w:t>5</w:t>
      </w:r>
    </w:p>
    <w:p w14:paraId="3CF636CB" w14:textId="5D24F22A" w:rsidR="00732C3C" w:rsidRPr="00045254" w:rsidRDefault="00467FC1" w:rsidP="000D3938">
      <w:pPr>
        <w:keepNext/>
        <w:tabs>
          <w:tab w:val="right" w:leader="dot" w:pos="8789"/>
        </w:tabs>
        <w:spacing w:after="0" w:line="360" w:lineRule="auto"/>
        <w:jc w:val="both"/>
        <w:outlineLvl w:val="0"/>
        <w:rPr>
          <w:rFonts w:ascii="Arial" w:eastAsia="Times New Roman" w:hAnsi="Arial" w:cs="Arial"/>
          <w:b/>
          <w:color w:val="000000"/>
          <w:sz w:val="24"/>
          <w:szCs w:val="24"/>
          <w:lang w:val="pt-BR" w:eastAsia="zh-TW"/>
        </w:rPr>
      </w:pPr>
      <w:r w:rsidRPr="00045254">
        <w:rPr>
          <w:rFonts w:ascii="Arial" w:eastAsia="Times New Roman" w:hAnsi="Arial" w:cs="Arial"/>
          <w:b/>
          <w:color w:val="000000"/>
          <w:sz w:val="24"/>
          <w:szCs w:val="24"/>
          <w:lang w:val="pt-BR" w:eastAsia="zh-TW"/>
        </w:rPr>
        <w:t>1</w:t>
      </w:r>
      <w:r w:rsidR="00732C3C" w:rsidRPr="00045254">
        <w:rPr>
          <w:rFonts w:ascii="Arial" w:eastAsia="Times New Roman" w:hAnsi="Arial" w:cs="Arial"/>
          <w:b/>
          <w:color w:val="000000"/>
          <w:sz w:val="24"/>
          <w:szCs w:val="24"/>
          <w:lang w:val="pt-BR" w:eastAsia="zh-TW"/>
        </w:rPr>
        <w:t xml:space="preserve"> </w:t>
      </w:r>
      <w:r w:rsidRPr="00045254">
        <w:rPr>
          <w:rFonts w:ascii="Arial" w:eastAsia="Times New Roman" w:hAnsi="Arial" w:cs="Arial"/>
          <w:b/>
          <w:color w:val="000000"/>
          <w:sz w:val="24"/>
          <w:szCs w:val="24"/>
          <w:lang w:val="pt-BR" w:eastAsia="zh-TW"/>
        </w:rPr>
        <w:t xml:space="preserve">ESTUDOS RACIAIS: PARA PENSAR O MUNDO SOCIAL E A EDUCAÇÃO </w:t>
      </w:r>
      <w:r w:rsidR="00732C3C" w:rsidRPr="002257BA">
        <w:rPr>
          <w:rFonts w:ascii="Arial" w:eastAsia="Times New Roman" w:hAnsi="Arial" w:cs="Arial"/>
          <w:color w:val="000000"/>
          <w:sz w:val="24"/>
          <w:szCs w:val="24"/>
          <w:lang w:val="pt-BR" w:eastAsia="zh-TW"/>
        </w:rPr>
        <w:tab/>
      </w:r>
      <w:r w:rsidR="00560AA1" w:rsidRPr="002257BA">
        <w:rPr>
          <w:rFonts w:ascii="Arial" w:eastAsia="Times New Roman" w:hAnsi="Arial" w:cs="Arial"/>
          <w:color w:val="000000"/>
          <w:sz w:val="24"/>
          <w:szCs w:val="24"/>
          <w:lang w:val="pt-BR" w:eastAsia="zh-TW"/>
        </w:rPr>
        <w:t>2</w:t>
      </w:r>
      <w:r w:rsidR="00EF6BB9">
        <w:rPr>
          <w:rFonts w:ascii="Arial" w:eastAsia="Times New Roman" w:hAnsi="Arial" w:cs="Arial"/>
          <w:color w:val="000000"/>
          <w:sz w:val="24"/>
          <w:szCs w:val="24"/>
          <w:lang w:val="pt-BR" w:eastAsia="zh-TW"/>
        </w:rPr>
        <w:t>0</w:t>
      </w:r>
    </w:p>
    <w:p w14:paraId="4CA0E6CE" w14:textId="417F291D" w:rsidR="00732C3C" w:rsidRPr="00045254" w:rsidRDefault="00467FC1" w:rsidP="000D3938">
      <w:pPr>
        <w:keepNext/>
        <w:tabs>
          <w:tab w:val="right" w:leader="dot" w:pos="8789"/>
        </w:tabs>
        <w:spacing w:after="0" w:line="360" w:lineRule="auto"/>
        <w:jc w:val="both"/>
        <w:outlineLvl w:val="6"/>
        <w:rPr>
          <w:rFonts w:ascii="Arial" w:eastAsia="Times New Roman" w:hAnsi="Arial" w:cs="Arial"/>
          <w:b/>
          <w:sz w:val="24"/>
          <w:szCs w:val="24"/>
          <w:lang w:val="pt-BR" w:eastAsia="zh-TW"/>
        </w:rPr>
      </w:pPr>
      <w:r w:rsidRPr="00045254">
        <w:rPr>
          <w:rFonts w:ascii="Arial" w:eastAsia="Times New Roman" w:hAnsi="Arial" w:cs="Arial"/>
          <w:b/>
          <w:sz w:val="24"/>
          <w:szCs w:val="24"/>
          <w:lang w:val="pt-BR" w:eastAsia="zh-TW"/>
        </w:rPr>
        <w:t>1.1</w:t>
      </w:r>
      <w:r w:rsidR="00732C3C" w:rsidRPr="00045254">
        <w:rPr>
          <w:rFonts w:ascii="Arial" w:eastAsia="Times New Roman" w:hAnsi="Arial" w:cs="Arial"/>
          <w:b/>
          <w:sz w:val="24"/>
          <w:szCs w:val="24"/>
          <w:lang w:val="pt-BR" w:eastAsia="zh-TW"/>
        </w:rPr>
        <w:t xml:space="preserve"> </w:t>
      </w:r>
      <w:r w:rsidRPr="00045254">
        <w:rPr>
          <w:rFonts w:ascii="Arial" w:eastAsia="Times New Roman" w:hAnsi="Arial" w:cs="Arial"/>
          <w:b/>
          <w:sz w:val="24"/>
          <w:szCs w:val="24"/>
          <w:lang w:val="pt-BR" w:eastAsia="zh-TW"/>
        </w:rPr>
        <w:t>Estudos raciais- considerações iniciais</w:t>
      </w:r>
      <w:r w:rsidR="00732C3C" w:rsidRPr="00045254">
        <w:rPr>
          <w:rFonts w:ascii="Arial" w:eastAsia="Times New Roman" w:hAnsi="Arial" w:cs="Arial"/>
          <w:sz w:val="24"/>
          <w:szCs w:val="24"/>
          <w:lang w:val="pt-BR" w:eastAsia="zh-TW"/>
        </w:rPr>
        <w:tab/>
      </w:r>
      <w:r w:rsidR="00EC4EC3">
        <w:rPr>
          <w:rFonts w:ascii="Arial" w:eastAsia="Times New Roman" w:hAnsi="Arial" w:cs="Arial"/>
          <w:sz w:val="24"/>
          <w:szCs w:val="24"/>
          <w:lang w:val="pt-BR" w:eastAsia="zh-TW"/>
        </w:rPr>
        <w:t>2</w:t>
      </w:r>
      <w:r w:rsidR="00EF6BB9">
        <w:rPr>
          <w:rFonts w:ascii="Arial" w:eastAsia="Times New Roman" w:hAnsi="Arial" w:cs="Arial"/>
          <w:sz w:val="24"/>
          <w:szCs w:val="24"/>
          <w:lang w:val="pt-BR" w:eastAsia="zh-TW"/>
        </w:rPr>
        <w:t>0</w:t>
      </w:r>
    </w:p>
    <w:p w14:paraId="53C35D9A" w14:textId="40CE3C52" w:rsidR="00732C3C" w:rsidRPr="00045254" w:rsidRDefault="00467FC1" w:rsidP="000D3938">
      <w:pPr>
        <w:tabs>
          <w:tab w:val="right" w:leader="dot" w:pos="8789"/>
        </w:tabs>
        <w:spacing w:after="0" w:line="360" w:lineRule="auto"/>
        <w:jc w:val="both"/>
        <w:rPr>
          <w:rFonts w:ascii="Arial" w:eastAsia="Times New Roman" w:hAnsi="Arial" w:cs="Arial"/>
          <w:b/>
          <w:color w:val="000000"/>
          <w:sz w:val="24"/>
          <w:szCs w:val="24"/>
          <w:lang w:val="pt-BR" w:eastAsia="zh-TW"/>
        </w:rPr>
      </w:pPr>
      <w:r w:rsidRPr="00045254">
        <w:rPr>
          <w:rFonts w:ascii="Arial" w:eastAsia="Times New Roman" w:hAnsi="Arial" w:cs="Arial"/>
          <w:b/>
          <w:color w:val="000000"/>
          <w:sz w:val="24"/>
          <w:szCs w:val="24"/>
          <w:lang w:val="pt-BR" w:eastAsia="zh-TW"/>
        </w:rPr>
        <w:t>1</w:t>
      </w:r>
      <w:r w:rsidR="00732C3C" w:rsidRPr="00045254">
        <w:rPr>
          <w:rFonts w:ascii="Arial" w:eastAsia="Times New Roman" w:hAnsi="Arial" w:cs="Arial"/>
          <w:b/>
          <w:color w:val="000000"/>
          <w:sz w:val="24"/>
          <w:szCs w:val="24"/>
          <w:lang w:val="pt-BR" w:eastAsia="zh-TW"/>
        </w:rPr>
        <w:t>.</w:t>
      </w:r>
      <w:r w:rsidRPr="00045254">
        <w:rPr>
          <w:rFonts w:ascii="Arial" w:eastAsia="Times New Roman" w:hAnsi="Arial" w:cs="Arial"/>
          <w:b/>
          <w:color w:val="000000"/>
          <w:sz w:val="24"/>
          <w:szCs w:val="24"/>
          <w:lang w:val="pt-BR" w:eastAsia="zh-TW"/>
        </w:rPr>
        <w:t>2</w:t>
      </w:r>
      <w:r w:rsidR="00732C3C" w:rsidRPr="00045254">
        <w:rPr>
          <w:rFonts w:ascii="Arial" w:eastAsia="Times New Roman" w:hAnsi="Arial" w:cs="Arial"/>
          <w:b/>
          <w:color w:val="000000"/>
          <w:sz w:val="24"/>
          <w:szCs w:val="24"/>
          <w:lang w:val="pt-BR" w:eastAsia="zh-TW"/>
        </w:rPr>
        <w:t xml:space="preserve"> </w:t>
      </w:r>
      <w:r w:rsidRPr="00045254">
        <w:rPr>
          <w:rFonts w:ascii="Arial" w:eastAsia="Times New Roman" w:hAnsi="Arial" w:cs="Arial"/>
          <w:b/>
          <w:color w:val="000000"/>
          <w:sz w:val="24"/>
          <w:szCs w:val="24"/>
          <w:lang w:val="pt-BR" w:eastAsia="zh-TW"/>
        </w:rPr>
        <w:t>Branquitude</w:t>
      </w:r>
      <w:r w:rsidR="00732C3C" w:rsidRPr="00045254">
        <w:rPr>
          <w:rFonts w:ascii="Arial" w:eastAsia="Times New Roman" w:hAnsi="Arial" w:cs="Arial"/>
          <w:color w:val="000000"/>
          <w:sz w:val="24"/>
          <w:szCs w:val="24"/>
          <w:lang w:val="pt-BR" w:eastAsia="zh-TW"/>
        </w:rPr>
        <w:tab/>
      </w:r>
      <w:r w:rsidR="00EC4EC3">
        <w:rPr>
          <w:rFonts w:ascii="Arial" w:eastAsia="Times New Roman" w:hAnsi="Arial" w:cs="Arial"/>
          <w:color w:val="000000"/>
          <w:sz w:val="24"/>
          <w:szCs w:val="24"/>
          <w:lang w:val="pt-BR" w:eastAsia="zh-TW"/>
        </w:rPr>
        <w:t>2</w:t>
      </w:r>
      <w:r w:rsidR="00EF6BB9">
        <w:rPr>
          <w:rFonts w:ascii="Arial" w:eastAsia="Times New Roman" w:hAnsi="Arial" w:cs="Arial"/>
          <w:color w:val="000000"/>
          <w:sz w:val="24"/>
          <w:szCs w:val="24"/>
          <w:lang w:val="pt-BR" w:eastAsia="zh-TW"/>
        </w:rPr>
        <w:t>5</w:t>
      </w:r>
    </w:p>
    <w:p w14:paraId="08EAC4F3" w14:textId="110D15D2" w:rsidR="00EC4EC3" w:rsidRPr="00045254" w:rsidRDefault="00467FC1" w:rsidP="000D3938">
      <w:pPr>
        <w:tabs>
          <w:tab w:val="right" w:leader="dot" w:pos="8789"/>
        </w:tabs>
        <w:spacing w:after="0" w:line="360" w:lineRule="auto"/>
        <w:jc w:val="both"/>
        <w:rPr>
          <w:rFonts w:ascii="Arial" w:eastAsia="Times New Roman" w:hAnsi="Arial" w:cs="Arial"/>
          <w:sz w:val="24"/>
          <w:szCs w:val="24"/>
          <w:lang w:val="pt-BR" w:eastAsia="zh-TW"/>
        </w:rPr>
      </w:pPr>
      <w:r w:rsidRPr="00045254">
        <w:rPr>
          <w:rFonts w:ascii="Arial" w:eastAsia="Times New Roman" w:hAnsi="Arial" w:cs="Arial"/>
          <w:b/>
          <w:sz w:val="24"/>
          <w:szCs w:val="24"/>
          <w:lang w:val="pt-BR" w:eastAsia="zh-TW"/>
        </w:rPr>
        <w:t>1</w:t>
      </w:r>
      <w:r w:rsidR="00732C3C" w:rsidRPr="00045254">
        <w:rPr>
          <w:rFonts w:ascii="Arial" w:eastAsia="Times New Roman" w:hAnsi="Arial" w:cs="Arial"/>
          <w:b/>
          <w:sz w:val="24"/>
          <w:szCs w:val="24"/>
          <w:lang w:val="pt-BR" w:eastAsia="zh-TW"/>
        </w:rPr>
        <w:t>.</w:t>
      </w:r>
      <w:r w:rsidRPr="00045254">
        <w:rPr>
          <w:rFonts w:ascii="Arial" w:eastAsia="Times New Roman" w:hAnsi="Arial" w:cs="Arial"/>
          <w:b/>
          <w:sz w:val="24"/>
          <w:szCs w:val="24"/>
          <w:lang w:val="pt-BR" w:eastAsia="zh-TW"/>
        </w:rPr>
        <w:t>3</w:t>
      </w:r>
      <w:r w:rsidR="00732C3C" w:rsidRPr="00045254">
        <w:rPr>
          <w:rFonts w:ascii="Arial" w:eastAsia="Times New Roman" w:hAnsi="Arial" w:cs="Arial"/>
          <w:b/>
          <w:sz w:val="24"/>
          <w:szCs w:val="24"/>
          <w:lang w:val="pt-BR" w:eastAsia="zh-TW"/>
        </w:rPr>
        <w:t xml:space="preserve"> </w:t>
      </w:r>
      <w:r w:rsidRPr="00045254">
        <w:rPr>
          <w:rFonts w:ascii="Arial" w:eastAsia="Times New Roman" w:hAnsi="Arial" w:cs="Arial"/>
          <w:b/>
          <w:sz w:val="24"/>
          <w:szCs w:val="24"/>
          <w:lang w:val="pt-BR" w:eastAsia="zh-TW"/>
        </w:rPr>
        <w:t>O outro lado da História</w:t>
      </w:r>
      <w:r w:rsidR="00732C3C" w:rsidRPr="00045254">
        <w:rPr>
          <w:rFonts w:ascii="Arial" w:eastAsia="Times New Roman" w:hAnsi="Arial" w:cs="Arial"/>
          <w:sz w:val="24"/>
          <w:szCs w:val="24"/>
          <w:lang w:val="pt-BR" w:eastAsia="zh-TW"/>
        </w:rPr>
        <w:tab/>
      </w:r>
      <w:r w:rsidR="00EF6BB9">
        <w:rPr>
          <w:rFonts w:ascii="Arial" w:eastAsia="Times New Roman" w:hAnsi="Arial" w:cs="Arial"/>
          <w:sz w:val="24"/>
          <w:szCs w:val="24"/>
          <w:lang w:val="pt-BR" w:eastAsia="zh-TW"/>
        </w:rPr>
        <w:t>29</w:t>
      </w:r>
    </w:p>
    <w:p w14:paraId="31925640" w14:textId="26D721E1" w:rsidR="00732C3C" w:rsidRPr="00045254" w:rsidRDefault="00467FC1" w:rsidP="000D3938">
      <w:pPr>
        <w:tabs>
          <w:tab w:val="right" w:leader="dot" w:pos="8789"/>
        </w:tabs>
        <w:spacing w:after="0" w:line="360" w:lineRule="auto"/>
        <w:jc w:val="both"/>
        <w:rPr>
          <w:rFonts w:ascii="Arial" w:eastAsia="Times New Roman" w:hAnsi="Arial" w:cs="Arial"/>
          <w:b/>
          <w:sz w:val="24"/>
          <w:szCs w:val="24"/>
          <w:lang w:val="pt-BR" w:eastAsia="zh-TW"/>
        </w:rPr>
      </w:pPr>
      <w:r w:rsidRPr="00045254">
        <w:rPr>
          <w:rFonts w:ascii="Arial" w:eastAsia="Times New Roman" w:hAnsi="Arial" w:cs="Arial"/>
          <w:b/>
          <w:sz w:val="24"/>
          <w:szCs w:val="24"/>
          <w:lang w:val="pt-BR" w:eastAsia="zh-TW"/>
        </w:rPr>
        <w:t>1.4</w:t>
      </w:r>
      <w:r w:rsidR="00732C3C" w:rsidRPr="00045254">
        <w:rPr>
          <w:rFonts w:ascii="Arial" w:eastAsia="Times New Roman" w:hAnsi="Arial" w:cs="Arial"/>
          <w:b/>
          <w:sz w:val="24"/>
          <w:szCs w:val="24"/>
          <w:lang w:val="pt-BR" w:eastAsia="zh-TW"/>
        </w:rPr>
        <w:t xml:space="preserve"> </w:t>
      </w:r>
      <w:r w:rsidRPr="00045254">
        <w:rPr>
          <w:rFonts w:ascii="Arial" w:eastAsia="Times New Roman" w:hAnsi="Arial" w:cs="Arial"/>
          <w:b/>
          <w:sz w:val="24"/>
          <w:szCs w:val="24"/>
          <w:lang w:val="pt-BR" w:eastAsia="zh-TW"/>
        </w:rPr>
        <w:t xml:space="preserve">Movimento negro, conquistas, histórias de </w:t>
      </w:r>
      <w:r w:rsidR="004B0B96" w:rsidRPr="00045254">
        <w:rPr>
          <w:rFonts w:ascii="Arial" w:eastAsia="Times New Roman" w:hAnsi="Arial" w:cs="Arial"/>
          <w:b/>
          <w:sz w:val="24"/>
          <w:szCs w:val="24"/>
          <w:lang w:val="pt-BR" w:eastAsia="zh-TW"/>
        </w:rPr>
        <w:t>sucesso</w:t>
      </w:r>
      <w:r w:rsidR="004B0B96" w:rsidRPr="00045254">
        <w:rPr>
          <w:rFonts w:ascii="Arial" w:eastAsia="Times New Roman" w:hAnsi="Arial" w:cs="Arial"/>
          <w:sz w:val="24"/>
          <w:szCs w:val="24"/>
          <w:lang w:val="pt-BR" w:eastAsia="zh-TW"/>
        </w:rPr>
        <w:t>.</w:t>
      </w:r>
      <w:r w:rsidR="00732C3C" w:rsidRPr="00045254">
        <w:rPr>
          <w:rFonts w:ascii="Arial" w:eastAsia="Times New Roman" w:hAnsi="Arial" w:cs="Arial"/>
          <w:sz w:val="24"/>
          <w:szCs w:val="24"/>
          <w:lang w:val="pt-BR" w:eastAsia="zh-TW"/>
        </w:rPr>
        <w:tab/>
      </w:r>
      <w:r w:rsidR="00EC4EC3">
        <w:rPr>
          <w:rFonts w:ascii="Arial" w:eastAsia="Times New Roman" w:hAnsi="Arial" w:cs="Arial"/>
          <w:sz w:val="24"/>
          <w:szCs w:val="24"/>
          <w:lang w:val="pt-BR" w:eastAsia="zh-TW"/>
        </w:rPr>
        <w:t>3</w:t>
      </w:r>
      <w:r w:rsidR="00EF6BB9">
        <w:rPr>
          <w:rFonts w:ascii="Arial" w:eastAsia="Times New Roman" w:hAnsi="Arial" w:cs="Arial"/>
          <w:sz w:val="24"/>
          <w:szCs w:val="24"/>
          <w:lang w:val="pt-BR" w:eastAsia="zh-TW"/>
        </w:rPr>
        <w:t>2</w:t>
      </w:r>
    </w:p>
    <w:p w14:paraId="5603A306" w14:textId="16B075EF" w:rsidR="00732C3C" w:rsidRPr="00045254" w:rsidRDefault="004B0B96" w:rsidP="000D3938">
      <w:pPr>
        <w:tabs>
          <w:tab w:val="right" w:leader="dot" w:pos="8789"/>
        </w:tabs>
        <w:spacing w:after="0" w:line="360" w:lineRule="auto"/>
        <w:jc w:val="both"/>
        <w:rPr>
          <w:rFonts w:ascii="Arial" w:eastAsia="Times New Roman" w:hAnsi="Arial" w:cs="Arial"/>
          <w:sz w:val="24"/>
          <w:szCs w:val="24"/>
          <w:lang w:val="pt-BR" w:eastAsia="zh-TW"/>
        </w:rPr>
      </w:pPr>
      <w:r w:rsidRPr="00045254">
        <w:rPr>
          <w:rFonts w:ascii="Arial" w:eastAsia="Times New Roman" w:hAnsi="Arial" w:cs="Arial"/>
          <w:b/>
          <w:sz w:val="24"/>
          <w:szCs w:val="24"/>
          <w:lang w:val="pt-BR" w:eastAsia="zh-TW"/>
        </w:rPr>
        <w:t>1.5</w:t>
      </w:r>
      <w:r w:rsidR="00732C3C" w:rsidRPr="00045254">
        <w:rPr>
          <w:rFonts w:ascii="Arial" w:eastAsia="Times New Roman" w:hAnsi="Arial" w:cs="Arial"/>
          <w:sz w:val="24"/>
          <w:szCs w:val="24"/>
          <w:lang w:val="pt-BR" w:eastAsia="zh-TW"/>
        </w:rPr>
        <w:t xml:space="preserve"> </w:t>
      </w:r>
      <w:r w:rsidRPr="00045254">
        <w:rPr>
          <w:rFonts w:ascii="Arial" w:eastAsia="Times New Roman" w:hAnsi="Arial" w:cs="Arial"/>
          <w:b/>
          <w:sz w:val="24"/>
          <w:szCs w:val="24"/>
          <w:lang w:val="pt-BR" w:eastAsia="zh-TW"/>
        </w:rPr>
        <w:t xml:space="preserve">Lugar de fala: </w:t>
      </w:r>
      <w:r w:rsidR="00476797" w:rsidRPr="00674DC1">
        <w:rPr>
          <w:rFonts w:ascii="Arial" w:eastAsia="Times New Roman" w:hAnsi="Arial" w:cs="Arial"/>
          <w:b/>
          <w:color w:val="000000" w:themeColor="text1"/>
          <w:sz w:val="24"/>
          <w:szCs w:val="24"/>
          <w:lang w:val="pt-BR" w:eastAsia="zh-TW"/>
        </w:rPr>
        <w:t>a</w:t>
      </w:r>
      <w:r w:rsidRPr="00045254">
        <w:rPr>
          <w:rFonts w:ascii="Arial" w:eastAsia="Times New Roman" w:hAnsi="Arial" w:cs="Arial"/>
          <w:b/>
          <w:sz w:val="24"/>
          <w:szCs w:val="24"/>
          <w:lang w:val="pt-BR" w:eastAsia="zh-TW"/>
        </w:rPr>
        <w:t xml:space="preserve"> importância de intelectuais negros</w:t>
      </w:r>
      <w:r w:rsidR="00732C3C" w:rsidRPr="00045254">
        <w:rPr>
          <w:rFonts w:ascii="Arial" w:eastAsia="Times New Roman" w:hAnsi="Arial" w:cs="Arial"/>
          <w:sz w:val="24"/>
          <w:szCs w:val="24"/>
          <w:lang w:val="pt-BR" w:eastAsia="zh-TW"/>
        </w:rPr>
        <w:tab/>
      </w:r>
      <w:r w:rsidR="00EC4EC3">
        <w:rPr>
          <w:rFonts w:ascii="Arial" w:eastAsia="Times New Roman" w:hAnsi="Arial" w:cs="Arial"/>
          <w:sz w:val="24"/>
          <w:szCs w:val="24"/>
          <w:lang w:val="pt-BR" w:eastAsia="zh-TW"/>
        </w:rPr>
        <w:t>3</w:t>
      </w:r>
      <w:r w:rsidR="00EF6BB9">
        <w:rPr>
          <w:rFonts w:ascii="Arial" w:eastAsia="Times New Roman" w:hAnsi="Arial" w:cs="Arial"/>
          <w:sz w:val="24"/>
          <w:szCs w:val="24"/>
          <w:lang w:val="pt-BR" w:eastAsia="zh-TW"/>
        </w:rPr>
        <w:t>5</w:t>
      </w:r>
    </w:p>
    <w:p w14:paraId="64920BD9" w14:textId="6014EA7B" w:rsidR="00732C3C" w:rsidRPr="00045254" w:rsidRDefault="004B0B96" w:rsidP="000D3938">
      <w:pPr>
        <w:tabs>
          <w:tab w:val="right" w:leader="dot" w:pos="8789"/>
        </w:tabs>
        <w:spacing w:after="0" w:line="360" w:lineRule="auto"/>
        <w:jc w:val="both"/>
        <w:rPr>
          <w:rFonts w:ascii="Arial" w:eastAsia="Times New Roman" w:hAnsi="Arial" w:cs="Arial"/>
          <w:sz w:val="24"/>
          <w:szCs w:val="24"/>
          <w:lang w:val="pt-BR" w:eastAsia="zh-TW"/>
        </w:rPr>
      </w:pPr>
      <w:r w:rsidRPr="00045254">
        <w:rPr>
          <w:rFonts w:ascii="Arial" w:eastAsia="Times New Roman" w:hAnsi="Arial" w:cs="Arial"/>
          <w:b/>
          <w:sz w:val="24"/>
          <w:szCs w:val="24"/>
          <w:lang w:val="pt-BR" w:eastAsia="zh-TW"/>
        </w:rPr>
        <w:t>1.6</w:t>
      </w:r>
      <w:r w:rsidR="00732C3C" w:rsidRPr="00045254">
        <w:rPr>
          <w:rFonts w:ascii="Arial" w:eastAsia="Times New Roman" w:hAnsi="Arial" w:cs="Arial"/>
          <w:sz w:val="24"/>
          <w:szCs w:val="24"/>
          <w:lang w:val="pt-BR" w:eastAsia="zh-TW"/>
        </w:rPr>
        <w:t xml:space="preserve"> </w:t>
      </w:r>
      <w:r w:rsidRPr="00045254">
        <w:rPr>
          <w:rFonts w:ascii="Arial" w:eastAsia="Times New Roman" w:hAnsi="Arial" w:cs="Arial"/>
          <w:b/>
          <w:sz w:val="24"/>
          <w:szCs w:val="24"/>
          <w:lang w:val="pt-BR" w:eastAsia="zh-TW"/>
        </w:rPr>
        <w:t>Educação como forma de libertação</w:t>
      </w:r>
      <w:r w:rsidR="00732C3C" w:rsidRPr="00045254">
        <w:rPr>
          <w:rFonts w:ascii="Arial" w:eastAsia="Times New Roman" w:hAnsi="Arial" w:cs="Arial"/>
          <w:sz w:val="24"/>
          <w:szCs w:val="24"/>
          <w:lang w:val="pt-BR" w:eastAsia="zh-TW"/>
        </w:rPr>
        <w:tab/>
      </w:r>
      <w:r w:rsidR="00EC4EC3">
        <w:rPr>
          <w:rFonts w:ascii="Arial" w:eastAsia="Times New Roman" w:hAnsi="Arial" w:cs="Arial"/>
          <w:sz w:val="24"/>
          <w:szCs w:val="24"/>
          <w:lang w:val="pt-BR" w:eastAsia="zh-TW"/>
        </w:rPr>
        <w:t>3</w:t>
      </w:r>
      <w:r w:rsidR="00EF6BB9">
        <w:rPr>
          <w:rFonts w:ascii="Arial" w:eastAsia="Times New Roman" w:hAnsi="Arial" w:cs="Arial"/>
          <w:sz w:val="24"/>
          <w:szCs w:val="24"/>
          <w:lang w:val="pt-BR" w:eastAsia="zh-TW"/>
        </w:rPr>
        <w:t>7</w:t>
      </w:r>
    </w:p>
    <w:p w14:paraId="51DD6889" w14:textId="5394E99D" w:rsidR="00732C3C" w:rsidRPr="00045254" w:rsidRDefault="004B0B96" w:rsidP="000D3938">
      <w:pPr>
        <w:tabs>
          <w:tab w:val="right" w:leader="dot" w:pos="8789"/>
        </w:tabs>
        <w:spacing w:after="0" w:line="360" w:lineRule="auto"/>
        <w:jc w:val="both"/>
        <w:rPr>
          <w:rFonts w:ascii="Arial" w:eastAsia="Times New Roman" w:hAnsi="Arial" w:cs="Arial"/>
          <w:sz w:val="24"/>
          <w:szCs w:val="24"/>
          <w:u w:val="single"/>
          <w:lang w:val="pt-BR" w:eastAsia="zh-TW"/>
        </w:rPr>
      </w:pPr>
      <w:r w:rsidRPr="00045254">
        <w:rPr>
          <w:rFonts w:ascii="Arial" w:eastAsia="Times New Roman" w:hAnsi="Arial" w:cs="Arial"/>
          <w:b/>
          <w:sz w:val="24"/>
          <w:szCs w:val="24"/>
          <w:lang w:val="pt-BR" w:eastAsia="zh-TW"/>
        </w:rPr>
        <w:t xml:space="preserve">2 </w:t>
      </w:r>
      <w:r w:rsidR="00F765E3" w:rsidRPr="00F765E3">
        <w:rPr>
          <w:rFonts w:ascii="Arial" w:hAnsi="Arial" w:cs="Arial"/>
          <w:b/>
          <w:color w:val="000000" w:themeColor="text1"/>
          <w:sz w:val="24"/>
          <w:szCs w:val="24"/>
          <w:lang w:val="pt-BR"/>
        </w:rPr>
        <w:t>LETRAMENTO, LETRAMENTO CRÍTICO, EDUCAÇÃO PARA A LIBERDADE E PEDAGOGIA INTELECTUAL INSURGENTE: ELEMENTO</w:t>
      </w:r>
      <w:r w:rsidR="00F765E3">
        <w:rPr>
          <w:rFonts w:ascii="Arial" w:hAnsi="Arial" w:cs="Arial"/>
          <w:b/>
          <w:color w:val="000000" w:themeColor="text1"/>
          <w:sz w:val="24"/>
          <w:szCs w:val="24"/>
          <w:lang w:val="pt-BR"/>
        </w:rPr>
        <w:t>S P</w:t>
      </w:r>
      <w:r w:rsidR="00F765E3" w:rsidRPr="00F765E3">
        <w:rPr>
          <w:rFonts w:ascii="Arial" w:hAnsi="Arial" w:cs="Arial"/>
          <w:b/>
          <w:color w:val="000000" w:themeColor="text1"/>
          <w:sz w:val="24"/>
          <w:szCs w:val="24"/>
          <w:lang w:val="pt-BR"/>
        </w:rPr>
        <w:t>ARA PENSAR O ENSINO DA LÍNGUA E A FORMAÇÃO DO PROFESSOR DE INGLÊS</w:t>
      </w:r>
      <w:r w:rsidR="00732C3C" w:rsidRPr="00045254">
        <w:rPr>
          <w:rFonts w:ascii="Arial" w:eastAsia="Times New Roman" w:hAnsi="Arial" w:cs="Arial"/>
          <w:sz w:val="24"/>
          <w:szCs w:val="24"/>
          <w:lang w:val="pt-BR" w:eastAsia="zh-TW"/>
        </w:rPr>
        <w:tab/>
      </w:r>
      <w:r w:rsidR="00560AA1">
        <w:rPr>
          <w:rFonts w:ascii="Arial" w:eastAsia="Times New Roman" w:hAnsi="Arial" w:cs="Arial"/>
          <w:sz w:val="24"/>
          <w:szCs w:val="24"/>
          <w:lang w:val="pt-BR" w:eastAsia="zh-TW"/>
        </w:rPr>
        <w:t>4</w:t>
      </w:r>
      <w:r w:rsidR="00EF6BB9">
        <w:rPr>
          <w:rFonts w:ascii="Arial" w:eastAsia="Times New Roman" w:hAnsi="Arial" w:cs="Arial"/>
          <w:sz w:val="24"/>
          <w:szCs w:val="24"/>
          <w:lang w:val="pt-BR" w:eastAsia="zh-TW"/>
        </w:rPr>
        <w:t>1</w:t>
      </w:r>
    </w:p>
    <w:p w14:paraId="36002E68" w14:textId="544AED3B" w:rsidR="00732C3C" w:rsidRPr="00045254" w:rsidRDefault="004B0B96" w:rsidP="000D3938">
      <w:pPr>
        <w:tabs>
          <w:tab w:val="right" w:leader="dot" w:pos="8789"/>
        </w:tabs>
        <w:spacing w:after="0" w:line="360" w:lineRule="auto"/>
        <w:jc w:val="both"/>
        <w:rPr>
          <w:rFonts w:ascii="Arial" w:eastAsia="Times New Roman" w:hAnsi="Arial" w:cs="Arial"/>
          <w:sz w:val="24"/>
          <w:szCs w:val="24"/>
          <w:u w:val="single"/>
          <w:lang w:val="pt-BR" w:eastAsia="zh-TW"/>
        </w:rPr>
      </w:pPr>
      <w:r w:rsidRPr="00045254">
        <w:rPr>
          <w:rFonts w:ascii="Arial" w:eastAsia="Times New Roman" w:hAnsi="Arial" w:cs="Arial"/>
          <w:b/>
          <w:sz w:val="24"/>
          <w:szCs w:val="24"/>
          <w:lang w:val="pt-BR" w:eastAsia="zh-TW"/>
        </w:rPr>
        <w:t>2.1</w:t>
      </w:r>
      <w:r w:rsidRPr="00045254">
        <w:rPr>
          <w:rFonts w:ascii="Arial" w:hAnsi="Arial" w:cs="Arial"/>
          <w:b/>
          <w:sz w:val="24"/>
          <w:szCs w:val="24"/>
          <w:lang w:val="pt-BR"/>
        </w:rPr>
        <w:t xml:space="preserve"> </w:t>
      </w:r>
      <w:r w:rsidRPr="00045254">
        <w:rPr>
          <w:rFonts w:ascii="Arial" w:eastAsia="Times New Roman" w:hAnsi="Arial" w:cs="Arial"/>
          <w:b/>
          <w:sz w:val="24"/>
          <w:szCs w:val="24"/>
          <w:lang w:val="pt-BR" w:eastAsia="zh-TW"/>
        </w:rPr>
        <w:t>Letramento - considerações iniciais</w:t>
      </w:r>
      <w:r w:rsidR="00732C3C" w:rsidRPr="00045254">
        <w:rPr>
          <w:rFonts w:ascii="Arial" w:eastAsia="Times New Roman" w:hAnsi="Arial" w:cs="Arial"/>
          <w:sz w:val="24"/>
          <w:szCs w:val="24"/>
          <w:lang w:val="pt-BR" w:eastAsia="zh-TW"/>
        </w:rPr>
        <w:tab/>
      </w:r>
      <w:r w:rsidR="007F190B">
        <w:rPr>
          <w:rFonts w:ascii="Arial" w:eastAsia="Times New Roman" w:hAnsi="Arial" w:cs="Arial"/>
          <w:sz w:val="24"/>
          <w:szCs w:val="24"/>
          <w:lang w:val="pt-BR" w:eastAsia="zh-TW"/>
        </w:rPr>
        <w:t>4</w:t>
      </w:r>
      <w:r w:rsidR="00EF6BB9">
        <w:rPr>
          <w:rFonts w:ascii="Arial" w:eastAsia="Times New Roman" w:hAnsi="Arial" w:cs="Arial"/>
          <w:sz w:val="24"/>
          <w:szCs w:val="24"/>
          <w:lang w:val="pt-BR" w:eastAsia="zh-TW"/>
        </w:rPr>
        <w:t>1</w:t>
      </w:r>
    </w:p>
    <w:p w14:paraId="40010F11" w14:textId="7E816049" w:rsidR="00732C3C" w:rsidRPr="00045254" w:rsidRDefault="004B0B96" w:rsidP="000D3938">
      <w:pPr>
        <w:tabs>
          <w:tab w:val="right" w:leader="dot" w:pos="8789"/>
        </w:tabs>
        <w:spacing w:after="0" w:line="360" w:lineRule="auto"/>
        <w:jc w:val="both"/>
        <w:rPr>
          <w:rFonts w:ascii="Arial" w:eastAsia="Times New Roman" w:hAnsi="Arial" w:cs="Arial"/>
          <w:sz w:val="24"/>
          <w:szCs w:val="24"/>
          <w:u w:val="single"/>
          <w:lang w:val="pt-BR" w:eastAsia="zh-TW"/>
        </w:rPr>
      </w:pPr>
      <w:r w:rsidRPr="00045254">
        <w:rPr>
          <w:rFonts w:ascii="Arial" w:eastAsia="Times New Roman" w:hAnsi="Arial" w:cs="Arial"/>
          <w:b/>
          <w:sz w:val="24"/>
          <w:szCs w:val="24"/>
          <w:lang w:val="pt-BR" w:eastAsia="zh-TW"/>
        </w:rPr>
        <w:t>2</w:t>
      </w:r>
      <w:r w:rsidR="00732C3C" w:rsidRPr="00045254">
        <w:rPr>
          <w:rFonts w:ascii="Arial" w:eastAsia="Times New Roman" w:hAnsi="Arial" w:cs="Arial"/>
          <w:b/>
          <w:sz w:val="24"/>
          <w:szCs w:val="24"/>
          <w:lang w:val="pt-BR" w:eastAsia="zh-TW"/>
        </w:rPr>
        <w:t>.</w:t>
      </w:r>
      <w:r w:rsidRPr="00045254">
        <w:rPr>
          <w:rFonts w:ascii="Arial" w:eastAsia="Times New Roman" w:hAnsi="Arial" w:cs="Arial"/>
          <w:b/>
          <w:sz w:val="24"/>
          <w:szCs w:val="24"/>
          <w:lang w:val="pt-BR" w:eastAsia="zh-TW"/>
        </w:rPr>
        <w:t>2</w:t>
      </w:r>
      <w:r w:rsidRPr="00045254">
        <w:rPr>
          <w:rFonts w:ascii="Arial" w:hAnsi="Arial" w:cs="Arial"/>
          <w:b/>
          <w:sz w:val="24"/>
          <w:szCs w:val="24"/>
          <w:lang w:val="pt-BR"/>
        </w:rPr>
        <w:t xml:space="preserve"> </w:t>
      </w:r>
      <w:r w:rsidRPr="00045254">
        <w:rPr>
          <w:rFonts w:ascii="Arial" w:eastAsia="Times New Roman" w:hAnsi="Arial" w:cs="Arial"/>
          <w:b/>
          <w:sz w:val="24"/>
          <w:szCs w:val="24"/>
          <w:lang w:val="pt-BR" w:eastAsia="zh-TW"/>
        </w:rPr>
        <w:t>Modelo ideológico de letramento</w:t>
      </w:r>
      <w:r w:rsidR="00732C3C" w:rsidRPr="00045254">
        <w:rPr>
          <w:rFonts w:ascii="Arial" w:eastAsia="Times New Roman" w:hAnsi="Arial" w:cs="Arial"/>
          <w:sz w:val="24"/>
          <w:szCs w:val="24"/>
          <w:lang w:val="pt-BR" w:eastAsia="zh-TW"/>
        </w:rPr>
        <w:tab/>
      </w:r>
      <w:r w:rsidR="007F190B">
        <w:rPr>
          <w:rFonts w:ascii="Arial" w:eastAsia="Times New Roman" w:hAnsi="Arial" w:cs="Arial"/>
          <w:sz w:val="24"/>
          <w:szCs w:val="24"/>
          <w:lang w:val="pt-BR" w:eastAsia="zh-TW"/>
        </w:rPr>
        <w:t>4</w:t>
      </w:r>
      <w:r w:rsidR="00EF6BB9">
        <w:rPr>
          <w:rFonts w:ascii="Arial" w:eastAsia="Times New Roman" w:hAnsi="Arial" w:cs="Arial"/>
          <w:sz w:val="24"/>
          <w:szCs w:val="24"/>
          <w:lang w:val="pt-BR" w:eastAsia="zh-TW"/>
        </w:rPr>
        <w:t>2</w:t>
      </w:r>
    </w:p>
    <w:p w14:paraId="03ABDD5D" w14:textId="78119966" w:rsidR="00732C3C" w:rsidRPr="00045254" w:rsidRDefault="004B0B96" w:rsidP="000D3938">
      <w:pPr>
        <w:tabs>
          <w:tab w:val="right" w:leader="dot" w:pos="8789"/>
        </w:tabs>
        <w:spacing w:after="0" w:line="360" w:lineRule="auto"/>
        <w:jc w:val="both"/>
        <w:rPr>
          <w:rFonts w:ascii="Arial" w:eastAsia="Times New Roman" w:hAnsi="Arial" w:cs="Arial"/>
          <w:sz w:val="24"/>
          <w:szCs w:val="24"/>
          <w:u w:val="single"/>
          <w:lang w:val="pt-BR" w:eastAsia="zh-TW"/>
        </w:rPr>
      </w:pPr>
      <w:r w:rsidRPr="00045254">
        <w:rPr>
          <w:rFonts w:ascii="Arial" w:eastAsia="Times New Roman" w:hAnsi="Arial" w:cs="Arial"/>
          <w:b/>
          <w:sz w:val="24"/>
          <w:szCs w:val="24"/>
          <w:lang w:val="pt-BR" w:eastAsia="zh-TW"/>
        </w:rPr>
        <w:t>2</w:t>
      </w:r>
      <w:r w:rsidR="00732C3C" w:rsidRPr="00045254">
        <w:rPr>
          <w:rFonts w:ascii="Arial" w:eastAsia="Times New Roman" w:hAnsi="Arial" w:cs="Arial"/>
          <w:b/>
          <w:sz w:val="24"/>
          <w:szCs w:val="24"/>
          <w:lang w:val="pt-BR" w:eastAsia="zh-TW"/>
        </w:rPr>
        <w:t>.</w:t>
      </w:r>
      <w:r w:rsidRPr="00045254">
        <w:rPr>
          <w:rFonts w:ascii="Arial" w:eastAsia="Times New Roman" w:hAnsi="Arial" w:cs="Arial"/>
          <w:b/>
          <w:sz w:val="24"/>
          <w:szCs w:val="24"/>
          <w:lang w:val="pt-BR" w:eastAsia="zh-TW"/>
        </w:rPr>
        <w:t>3</w:t>
      </w:r>
      <w:r w:rsidR="007F190B" w:rsidRPr="007F190B">
        <w:rPr>
          <w:rFonts w:ascii="Arial" w:eastAsia="Times New Roman" w:hAnsi="Arial" w:cs="Arial"/>
          <w:b/>
          <w:sz w:val="24"/>
          <w:szCs w:val="24"/>
          <w:lang w:val="pt-BR" w:eastAsia="zh-TW"/>
        </w:rPr>
        <w:t xml:space="preserve"> </w:t>
      </w:r>
      <w:r w:rsidR="007F190B" w:rsidRPr="00045254">
        <w:rPr>
          <w:rFonts w:ascii="Arial" w:eastAsia="Times New Roman" w:hAnsi="Arial" w:cs="Arial"/>
          <w:b/>
          <w:sz w:val="24"/>
          <w:szCs w:val="24"/>
          <w:lang w:val="pt-BR" w:eastAsia="zh-TW"/>
        </w:rPr>
        <w:t xml:space="preserve">Letramento crítico no ensino de </w:t>
      </w:r>
      <w:r w:rsidR="007F190B">
        <w:rPr>
          <w:rFonts w:ascii="Arial" w:eastAsia="Times New Roman" w:hAnsi="Arial" w:cs="Arial"/>
          <w:b/>
          <w:sz w:val="24"/>
          <w:szCs w:val="24"/>
          <w:lang w:val="pt-BR" w:eastAsia="zh-TW"/>
        </w:rPr>
        <w:t>l</w:t>
      </w:r>
      <w:r w:rsidR="007F190B" w:rsidRPr="00045254">
        <w:rPr>
          <w:rFonts w:ascii="Arial" w:eastAsia="Times New Roman" w:hAnsi="Arial" w:cs="Arial"/>
          <w:b/>
          <w:sz w:val="24"/>
          <w:szCs w:val="24"/>
          <w:lang w:val="pt-BR" w:eastAsia="zh-TW"/>
        </w:rPr>
        <w:t>ínguas</w:t>
      </w:r>
      <w:r w:rsidR="00732C3C" w:rsidRPr="00045254">
        <w:rPr>
          <w:rFonts w:ascii="Arial" w:eastAsia="Times New Roman" w:hAnsi="Arial" w:cs="Arial"/>
          <w:sz w:val="24"/>
          <w:szCs w:val="24"/>
          <w:lang w:val="pt-BR" w:eastAsia="zh-TW"/>
        </w:rPr>
        <w:tab/>
      </w:r>
      <w:r w:rsidR="007F190B">
        <w:rPr>
          <w:rFonts w:ascii="Arial" w:eastAsia="Times New Roman" w:hAnsi="Arial" w:cs="Arial"/>
          <w:sz w:val="24"/>
          <w:szCs w:val="24"/>
          <w:lang w:val="pt-BR" w:eastAsia="zh-TW"/>
        </w:rPr>
        <w:t>4</w:t>
      </w:r>
      <w:r w:rsidR="00EF6BB9">
        <w:rPr>
          <w:rFonts w:ascii="Arial" w:eastAsia="Times New Roman" w:hAnsi="Arial" w:cs="Arial"/>
          <w:sz w:val="24"/>
          <w:szCs w:val="24"/>
          <w:lang w:val="pt-BR" w:eastAsia="zh-TW"/>
        </w:rPr>
        <w:t>7</w:t>
      </w:r>
    </w:p>
    <w:p w14:paraId="7357F89F" w14:textId="7F8DF749" w:rsidR="00732C3C" w:rsidRPr="00045254" w:rsidRDefault="004B0B96" w:rsidP="000D3938">
      <w:pPr>
        <w:tabs>
          <w:tab w:val="right" w:leader="dot" w:pos="8789"/>
        </w:tabs>
        <w:spacing w:after="0" w:line="360" w:lineRule="auto"/>
        <w:jc w:val="both"/>
        <w:rPr>
          <w:rFonts w:ascii="Arial" w:eastAsia="Times New Roman" w:hAnsi="Arial" w:cs="Arial"/>
          <w:sz w:val="24"/>
          <w:szCs w:val="24"/>
          <w:lang w:val="pt-BR" w:eastAsia="zh-TW"/>
        </w:rPr>
      </w:pPr>
      <w:r w:rsidRPr="00045254">
        <w:rPr>
          <w:rFonts w:ascii="Arial" w:eastAsia="Times New Roman" w:hAnsi="Arial" w:cs="Arial"/>
          <w:b/>
          <w:sz w:val="24"/>
          <w:szCs w:val="24"/>
          <w:lang w:val="pt-BR" w:eastAsia="zh-TW"/>
        </w:rPr>
        <w:t>2.4</w:t>
      </w:r>
      <w:r w:rsidR="007F190B" w:rsidRPr="007F190B">
        <w:rPr>
          <w:rFonts w:ascii="Arial" w:eastAsia="Times New Roman" w:hAnsi="Arial" w:cs="Arial"/>
          <w:b/>
          <w:color w:val="000000"/>
          <w:sz w:val="24"/>
          <w:szCs w:val="24"/>
          <w:lang w:val="pt-BR" w:eastAsia="zh-TW"/>
        </w:rPr>
        <w:t xml:space="preserve"> </w:t>
      </w:r>
      <w:r w:rsidR="007F190B" w:rsidRPr="00045254">
        <w:rPr>
          <w:rFonts w:ascii="Arial" w:eastAsia="Times New Roman" w:hAnsi="Arial" w:cs="Arial"/>
          <w:b/>
          <w:color w:val="000000"/>
          <w:sz w:val="24"/>
          <w:szCs w:val="24"/>
          <w:lang w:val="pt-BR" w:eastAsia="zh-TW"/>
        </w:rPr>
        <w:t xml:space="preserve">Letramento </w:t>
      </w:r>
      <w:r w:rsidR="007F190B">
        <w:rPr>
          <w:rFonts w:ascii="Arial" w:eastAsia="Times New Roman" w:hAnsi="Arial" w:cs="Arial"/>
          <w:b/>
          <w:color w:val="000000"/>
          <w:sz w:val="24"/>
          <w:szCs w:val="24"/>
          <w:lang w:val="pt-BR" w:eastAsia="zh-TW"/>
        </w:rPr>
        <w:t xml:space="preserve">crítico no ensino de </w:t>
      </w:r>
      <w:r w:rsidR="00AC60AE">
        <w:rPr>
          <w:rFonts w:ascii="Arial" w:eastAsia="Times New Roman" w:hAnsi="Arial" w:cs="Arial"/>
          <w:b/>
          <w:color w:val="000000"/>
          <w:sz w:val="24"/>
          <w:szCs w:val="24"/>
          <w:lang w:val="pt-BR" w:eastAsia="zh-TW"/>
        </w:rPr>
        <w:t>inglês</w:t>
      </w:r>
      <w:r w:rsidR="00732C3C" w:rsidRPr="00045254">
        <w:rPr>
          <w:rFonts w:ascii="Arial" w:eastAsia="Times New Roman" w:hAnsi="Arial" w:cs="Arial"/>
          <w:sz w:val="24"/>
          <w:szCs w:val="24"/>
          <w:lang w:val="pt-BR" w:eastAsia="zh-TW"/>
        </w:rPr>
        <w:tab/>
      </w:r>
      <w:r w:rsidR="00147001">
        <w:rPr>
          <w:rFonts w:ascii="Arial" w:eastAsia="Times New Roman" w:hAnsi="Arial" w:cs="Arial"/>
          <w:sz w:val="24"/>
          <w:szCs w:val="24"/>
          <w:lang w:val="pt-BR" w:eastAsia="zh-TW"/>
        </w:rPr>
        <w:t>5</w:t>
      </w:r>
      <w:r w:rsidR="00EF6BB9">
        <w:rPr>
          <w:rFonts w:ascii="Arial" w:eastAsia="Times New Roman" w:hAnsi="Arial" w:cs="Arial"/>
          <w:sz w:val="24"/>
          <w:szCs w:val="24"/>
          <w:lang w:val="pt-BR" w:eastAsia="zh-TW"/>
        </w:rPr>
        <w:t>0</w:t>
      </w:r>
    </w:p>
    <w:p w14:paraId="10E9E2AD" w14:textId="3EA6DA4D" w:rsidR="007F190B" w:rsidRDefault="004B0B96"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2.5</w:t>
      </w:r>
      <w:r w:rsidR="00732C3C" w:rsidRPr="00045254">
        <w:rPr>
          <w:rFonts w:ascii="Arial" w:eastAsia="Times New Roman" w:hAnsi="Arial" w:cs="Arial"/>
          <w:b/>
          <w:color w:val="000000"/>
          <w:sz w:val="24"/>
          <w:szCs w:val="24"/>
          <w:lang w:val="pt-BR" w:eastAsia="zh-TW"/>
        </w:rPr>
        <w:t xml:space="preserve"> </w:t>
      </w:r>
      <w:r w:rsidRPr="00045254">
        <w:rPr>
          <w:rFonts w:ascii="Arial" w:eastAsia="Times New Roman" w:hAnsi="Arial" w:cs="Arial"/>
          <w:b/>
          <w:color w:val="000000"/>
          <w:sz w:val="24"/>
          <w:szCs w:val="24"/>
          <w:lang w:val="pt-BR" w:eastAsia="zh-TW"/>
        </w:rPr>
        <w:t xml:space="preserve">Letramento racial crítico no ensino de </w:t>
      </w:r>
      <w:r w:rsidR="008462A6">
        <w:rPr>
          <w:rFonts w:ascii="Arial" w:eastAsia="Times New Roman" w:hAnsi="Arial" w:cs="Arial"/>
          <w:b/>
          <w:color w:val="000000"/>
          <w:sz w:val="24"/>
          <w:szCs w:val="24"/>
          <w:lang w:val="pt-BR" w:eastAsia="zh-TW"/>
        </w:rPr>
        <w:t>l</w:t>
      </w:r>
      <w:r w:rsidRPr="00045254">
        <w:rPr>
          <w:rFonts w:ascii="Arial" w:eastAsia="Times New Roman" w:hAnsi="Arial" w:cs="Arial"/>
          <w:b/>
          <w:color w:val="000000"/>
          <w:sz w:val="24"/>
          <w:szCs w:val="24"/>
          <w:lang w:val="pt-BR" w:eastAsia="zh-TW"/>
        </w:rPr>
        <w:t xml:space="preserve">íngua </w:t>
      </w:r>
      <w:r w:rsidR="008462A6">
        <w:rPr>
          <w:rFonts w:ascii="Arial" w:eastAsia="Times New Roman" w:hAnsi="Arial" w:cs="Arial"/>
          <w:b/>
          <w:color w:val="000000"/>
          <w:sz w:val="24"/>
          <w:szCs w:val="24"/>
          <w:lang w:val="pt-BR" w:eastAsia="zh-TW"/>
        </w:rPr>
        <w:t>i</w:t>
      </w:r>
      <w:r w:rsidRPr="00045254">
        <w:rPr>
          <w:rFonts w:ascii="Arial" w:eastAsia="Times New Roman" w:hAnsi="Arial" w:cs="Arial"/>
          <w:b/>
          <w:color w:val="000000"/>
          <w:sz w:val="24"/>
          <w:szCs w:val="24"/>
          <w:lang w:val="pt-BR" w:eastAsia="zh-TW"/>
        </w:rPr>
        <w:t>nglesa</w:t>
      </w:r>
      <w:r w:rsidR="00732C3C" w:rsidRPr="00045254">
        <w:rPr>
          <w:rFonts w:ascii="Arial" w:eastAsia="Times New Roman" w:hAnsi="Arial" w:cs="Arial"/>
          <w:color w:val="000000"/>
          <w:sz w:val="24"/>
          <w:szCs w:val="24"/>
          <w:lang w:val="pt-BR" w:eastAsia="zh-TW"/>
        </w:rPr>
        <w:tab/>
      </w:r>
      <w:r w:rsidR="007F190B">
        <w:rPr>
          <w:rFonts w:ascii="Arial" w:eastAsia="Times New Roman" w:hAnsi="Arial" w:cs="Arial"/>
          <w:color w:val="000000"/>
          <w:sz w:val="24"/>
          <w:szCs w:val="24"/>
          <w:lang w:val="pt-BR" w:eastAsia="zh-TW"/>
        </w:rPr>
        <w:t>5</w:t>
      </w:r>
      <w:r w:rsidR="00EF6BB9">
        <w:rPr>
          <w:rFonts w:ascii="Arial" w:eastAsia="Times New Roman" w:hAnsi="Arial" w:cs="Arial"/>
          <w:color w:val="000000"/>
          <w:sz w:val="24"/>
          <w:szCs w:val="24"/>
          <w:lang w:val="pt-BR" w:eastAsia="zh-TW"/>
        </w:rPr>
        <w:t>2</w:t>
      </w:r>
    </w:p>
    <w:p w14:paraId="77A9C483" w14:textId="217412D2" w:rsidR="007F190B" w:rsidRPr="00045254" w:rsidRDefault="007F190B"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2.</w:t>
      </w:r>
      <w:r>
        <w:rPr>
          <w:rFonts w:ascii="Arial" w:eastAsia="Times New Roman" w:hAnsi="Arial" w:cs="Arial"/>
          <w:b/>
          <w:color w:val="000000"/>
          <w:sz w:val="24"/>
          <w:szCs w:val="24"/>
          <w:lang w:val="pt-BR" w:eastAsia="zh-TW"/>
        </w:rPr>
        <w:t>6</w:t>
      </w:r>
      <w:r w:rsidRPr="00045254">
        <w:rPr>
          <w:rFonts w:ascii="Arial" w:eastAsia="Times New Roman" w:hAnsi="Arial" w:cs="Arial"/>
          <w:b/>
          <w:color w:val="000000"/>
          <w:sz w:val="24"/>
          <w:szCs w:val="24"/>
          <w:lang w:val="pt-BR" w:eastAsia="zh-TW"/>
        </w:rPr>
        <w:t xml:space="preserve"> Letramento</w:t>
      </w:r>
      <w:r>
        <w:rPr>
          <w:rFonts w:ascii="Arial" w:eastAsia="Times New Roman" w:hAnsi="Arial" w:cs="Arial"/>
          <w:b/>
          <w:color w:val="000000"/>
          <w:sz w:val="24"/>
          <w:szCs w:val="24"/>
          <w:lang w:val="pt-BR" w:eastAsia="zh-TW"/>
        </w:rPr>
        <w:t xml:space="preserve"> como Prática de Liberdade</w:t>
      </w:r>
      <w:r w:rsidRPr="00045254">
        <w:rPr>
          <w:rFonts w:ascii="Arial" w:eastAsia="Times New Roman" w:hAnsi="Arial" w:cs="Arial"/>
          <w:color w:val="000000"/>
          <w:sz w:val="24"/>
          <w:szCs w:val="24"/>
          <w:lang w:val="pt-BR" w:eastAsia="zh-TW"/>
        </w:rPr>
        <w:tab/>
      </w:r>
      <w:r>
        <w:rPr>
          <w:rFonts w:ascii="Arial" w:eastAsia="Times New Roman" w:hAnsi="Arial" w:cs="Arial"/>
          <w:color w:val="000000"/>
          <w:sz w:val="24"/>
          <w:szCs w:val="24"/>
          <w:lang w:val="pt-BR" w:eastAsia="zh-TW"/>
        </w:rPr>
        <w:t>5</w:t>
      </w:r>
      <w:r w:rsidR="00EF6BB9">
        <w:rPr>
          <w:rFonts w:ascii="Arial" w:eastAsia="Times New Roman" w:hAnsi="Arial" w:cs="Arial"/>
          <w:color w:val="000000"/>
          <w:sz w:val="24"/>
          <w:szCs w:val="24"/>
          <w:lang w:val="pt-BR" w:eastAsia="zh-TW"/>
        </w:rPr>
        <w:t>5</w:t>
      </w:r>
    </w:p>
    <w:p w14:paraId="46E4C23C" w14:textId="7092FD5E" w:rsidR="00732C3C" w:rsidRPr="00045254" w:rsidRDefault="004B0B96"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3</w:t>
      </w:r>
      <w:r w:rsidRPr="00045254">
        <w:rPr>
          <w:rFonts w:ascii="Arial" w:hAnsi="Arial" w:cs="Arial"/>
          <w:b/>
          <w:sz w:val="24"/>
          <w:szCs w:val="24"/>
          <w:lang w:val="pt-BR"/>
        </w:rPr>
        <w:t xml:space="preserve"> </w:t>
      </w:r>
      <w:r w:rsidRPr="00045254">
        <w:rPr>
          <w:rFonts w:ascii="Arial" w:eastAsia="Times New Roman" w:hAnsi="Arial" w:cs="Arial"/>
          <w:b/>
          <w:color w:val="000000"/>
          <w:sz w:val="24"/>
          <w:szCs w:val="24"/>
          <w:lang w:val="pt-BR" w:eastAsia="zh-TW"/>
        </w:rPr>
        <w:t>FORMAÇÃO DOCENTE E APRENDIZAGEM</w:t>
      </w:r>
      <w:r w:rsidR="00732C3C"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6</w:t>
      </w:r>
      <w:r w:rsidR="00EF6BB9">
        <w:rPr>
          <w:rFonts w:ascii="Arial" w:eastAsia="Times New Roman" w:hAnsi="Arial" w:cs="Arial"/>
          <w:color w:val="000000"/>
          <w:sz w:val="24"/>
          <w:szCs w:val="24"/>
          <w:lang w:val="pt-BR" w:eastAsia="zh-TW"/>
        </w:rPr>
        <w:t>2</w:t>
      </w:r>
    </w:p>
    <w:p w14:paraId="50FC6052" w14:textId="20CF1AD4" w:rsidR="00732C3C" w:rsidRPr="00045254" w:rsidRDefault="004B0B96" w:rsidP="000D3938">
      <w:pPr>
        <w:tabs>
          <w:tab w:val="right" w:leader="dot" w:pos="8789"/>
        </w:tabs>
        <w:spacing w:after="0" w:line="360" w:lineRule="auto"/>
        <w:jc w:val="both"/>
        <w:rPr>
          <w:rFonts w:ascii="Arial" w:eastAsia="Times New Roman" w:hAnsi="Arial" w:cs="Arial"/>
          <w:sz w:val="24"/>
          <w:szCs w:val="24"/>
          <w:lang w:val="pt-BR" w:eastAsia="zh-TW"/>
        </w:rPr>
      </w:pPr>
      <w:r w:rsidRPr="00045254">
        <w:rPr>
          <w:rFonts w:ascii="Arial" w:eastAsia="Times New Roman" w:hAnsi="Arial" w:cs="Arial"/>
          <w:b/>
          <w:sz w:val="24"/>
          <w:szCs w:val="24"/>
          <w:lang w:val="pt-BR" w:eastAsia="zh-TW"/>
        </w:rPr>
        <w:lastRenderedPageBreak/>
        <w:t>3.1</w:t>
      </w:r>
      <w:r w:rsidR="00732C3C" w:rsidRPr="00045254">
        <w:rPr>
          <w:rFonts w:ascii="Arial" w:eastAsia="Times New Roman" w:hAnsi="Arial" w:cs="Arial"/>
          <w:b/>
          <w:sz w:val="24"/>
          <w:szCs w:val="24"/>
          <w:lang w:val="pt-BR" w:eastAsia="zh-TW"/>
        </w:rPr>
        <w:t xml:space="preserve"> </w:t>
      </w:r>
      <w:r w:rsidRPr="00045254">
        <w:rPr>
          <w:rFonts w:ascii="Arial" w:eastAsia="Times New Roman" w:hAnsi="Arial" w:cs="Arial"/>
          <w:b/>
          <w:sz w:val="24"/>
          <w:szCs w:val="24"/>
          <w:lang w:val="pt-BR" w:eastAsia="zh-TW"/>
        </w:rPr>
        <w:t xml:space="preserve">Qual o papel da Prática Exploratória na </w:t>
      </w:r>
      <w:r w:rsidR="008462A6">
        <w:rPr>
          <w:rFonts w:ascii="Arial" w:eastAsia="Times New Roman" w:hAnsi="Arial" w:cs="Arial"/>
          <w:b/>
          <w:sz w:val="24"/>
          <w:szCs w:val="24"/>
          <w:lang w:val="pt-BR" w:eastAsia="zh-TW"/>
        </w:rPr>
        <w:t>f</w:t>
      </w:r>
      <w:r w:rsidRPr="00045254">
        <w:rPr>
          <w:rFonts w:ascii="Arial" w:eastAsia="Times New Roman" w:hAnsi="Arial" w:cs="Arial"/>
          <w:b/>
          <w:sz w:val="24"/>
          <w:szCs w:val="24"/>
          <w:lang w:val="pt-BR" w:eastAsia="zh-TW"/>
        </w:rPr>
        <w:t xml:space="preserve">ormação </w:t>
      </w:r>
      <w:r w:rsidR="008462A6">
        <w:rPr>
          <w:rFonts w:ascii="Arial" w:eastAsia="Times New Roman" w:hAnsi="Arial" w:cs="Arial"/>
          <w:b/>
          <w:sz w:val="24"/>
          <w:szCs w:val="24"/>
          <w:lang w:val="pt-BR" w:eastAsia="zh-TW"/>
        </w:rPr>
        <w:t>d</w:t>
      </w:r>
      <w:r w:rsidRPr="00045254">
        <w:rPr>
          <w:rFonts w:ascii="Arial" w:eastAsia="Times New Roman" w:hAnsi="Arial" w:cs="Arial"/>
          <w:b/>
          <w:sz w:val="24"/>
          <w:szCs w:val="24"/>
          <w:lang w:val="pt-BR" w:eastAsia="zh-TW"/>
        </w:rPr>
        <w:t>ocente?</w:t>
      </w:r>
      <w:r w:rsidR="00732C3C" w:rsidRPr="00045254">
        <w:rPr>
          <w:rFonts w:ascii="Arial" w:eastAsia="Times New Roman" w:hAnsi="Arial" w:cs="Arial"/>
          <w:sz w:val="24"/>
          <w:szCs w:val="24"/>
          <w:lang w:val="pt-BR" w:eastAsia="zh-TW"/>
        </w:rPr>
        <w:tab/>
      </w:r>
      <w:r w:rsidR="005B1A5F">
        <w:rPr>
          <w:rFonts w:ascii="Arial" w:eastAsia="Times New Roman" w:hAnsi="Arial" w:cs="Arial"/>
          <w:sz w:val="24"/>
          <w:szCs w:val="24"/>
          <w:lang w:val="pt-BR" w:eastAsia="zh-TW"/>
        </w:rPr>
        <w:t>6</w:t>
      </w:r>
      <w:r w:rsidR="00EF6BB9">
        <w:rPr>
          <w:rFonts w:ascii="Arial" w:eastAsia="Times New Roman" w:hAnsi="Arial" w:cs="Arial"/>
          <w:sz w:val="24"/>
          <w:szCs w:val="24"/>
          <w:lang w:val="pt-BR" w:eastAsia="zh-TW"/>
        </w:rPr>
        <w:t>2</w:t>
      </w:r>
    </w:p>
    <w:p w14:paraId="7D081289" w14:textId="5AABEA5B" w:rsidR="00732C3C" w:rsidRPr="00045254" w:rsidRDefault="004B0B96" w:rsidP="000D3938">
      <w:pPr>
        <w:keepNext/>
        <w:tabs>
          <w:tab w:val="right" w:leader="dot" w:pos="8789"/>
        </w:tabs>
        <w:spacing w:after="0" w:line="360" w:lineRule="auto"/>
        <w:jc w:val="both"/>
        <w:outlineLvl w:val="0"/>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3</w:t>
      </w:r>
      <w:r w:rsidR="00732C3C" w:rsidRPr="00045254">
        <w:rPr>
          <w:rFonts w:ascii="Arial" w:eastAsia="Times New Roman" w:hAnsi="Arial" w:cs="Arial"/>
          <w:b/>
          <w:color w:val="000000"/>
          <w:sz w:val="24"/>
          <w:szCs w:val="24"/>
          <w:lang w:val="pt-BR" w:eastAsia="zh-TW"/>
        </w:rPr>
        <w:t>.</w:t>
      </w:r>
      <w:r w:rsidRPr="00045254">
        <w:rPr>
          <w:rFonts w:ascii="Arial" w:eastAsia="Times New Roman" w:hAnsi="Arial" w:cs="Arial"/>
          <w:b/>
          <w:color w:val="000000"/>
          <w:sz w:val="24"/>
          <w:szCs w:val="24"/>
          <w:lang w:val="pt-BR" w:eastAsia="zh-TW"/>
        </w:rPr>
        <w:t>2</w:t>
      </w:r>
      <w:r w:rsidR="00732C3C" w:rsidRPr="00045254">
        <w:rPr>
          <w:rFonts w:ascii="Arial" w:eastAsia="Times New Roman" w:hAnsi="Arial" w:cs="Arial"/>
          <w:color w:val="000000"/>
          <w:sz w:val="24"/>
          <w:szCs w:val="24"/>
          <w:lang w:val="pt-BR" w:eastAsia="zh-TW"/>
        </w:rPr>
        <w:t xml:space="preserve"> </w:t>
      </w:r>
      <w:r w:rsidR="00DE2A5B">
        <w:rPr>
          <w:rFonts w:ascii="Arial" w:eastAsia="Times New Roman" w:hAnsi="Arial" w:cs="Arial"/>
          <w:b/>
          <w:color w:val="000000"/>
          <w:sz w:val="24"/>
          <w:szCs w:val="24"/>
          <w:lang w:val="pt-BR" w:eastAsia="zh-TW"/>
        </w:rPr>
        <w:t>Outras considerações</w:t>
      </w:r>
      <w:r w:rsidRPr="00045254">
        <w:rPr>
          <w:rFonts w:ascii="Arial" w:eastAsia="Times New Roman" w:hAnsi="Arial" w:cs="Arial"/>
          <w:b/>
          <w:color w:val="000000"/>
          <w:sz w:val="24"/>
          <w:szCs w:val="24"/>
          <w:lang w:val="pt-BR" w:eastAsia="zh-TW"/>
        </w:rPr>
        <w:t xml:space="preserve"> sobre</w:t>
      </w:r>
      <w:proofErr w:type="gramStart"/>
      <w:r w:rsidRPr="00045254">
        <w:rPr>
          <w:rFonts w:ascii="Arial" w:eastAsia="Times New Roman" w:hAnsi="Arial" w:cs="Arial"/>
          <w:b/>
          <w:color w:val="000000"/>
          <w:sz w:val="24"/>
          <w:szCs w:val="24"/>
          <w:lang w:val="pt-BR" w:eastAsia="zh-TW"/>
        </w:rPr>
        <w:t xml:space="preserve">  </w:t>
      </w:r>
      <w:proofErr w:type="gramEnd"/>
      <w:r w:rsidRPr="00045254">
        <w:rPr>
          <w:rFonts w:ascii="Arial" w:eastAsia="Times New Roman" w:hAnsi="Arial" w:cs="Arial"/>
          <w:b/>
          <w:color w:val="000000"/>
          <w:sz w:val="24"/>
          <w:szCs w:val="24"/>
          <w:lang w:val="pt-BR" w:eastAsia="zh-TW"/>
        </w:rPr>
        <w:t>formação docente</w:t>
      </w:r>
      <w:r w:rsidR="00A32F4B">
        <w:rPr>
          <w:rFonts w:ascii="Arial" w:eastAsia="Times New Roman" w:hAnsi="Arial" w:cs="Arial"/>
          <w:b/>
          <w:color w:val="000000"/>
          <w:sz w:val="24"/>
          <w:szCs w:val="24"/>
          <w:lang w:val="pt-BR" w:eastAsia="zh-TW"/>
        </w:rPr>
        <w:t xml:space="preserve"> – possíveis diálogos com a Prática Exploratória</w:t>
      </w:r>
      <w:r w:rsidR="00732C3C"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6</w:t>
      </w:r>
      <w:r w:rsidR="00EF6BB9">
        <w:rPr>
          <w:rFonts w:ascii="Arial" w:eastAsia="Times New Roman" w:hAnsi="Arial" w:cs="Arial"/>
          <w:color w:val="000000"/>
          <w:sz w:val="24"/>
          <w:szCs w:val="24"/>
          <w:lang w:val="pt-BR" w:eastAsia="zh-TW"/>
        </w:rPr>
        <w:t>7</w:t>
      </w:r>
    </w:p>
    <w:p w14:paraId="39BC0F6D" w14:textId="1C162DEE" w:rsidR="00732C3C" w:rsidRPr="00045254" w:rsidRDefault="00EF5800"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3</w:t>
      </w:r>
      <w:r w:rsidR="00732C3C" w:rsidRPr="00045254">
        <w:rPr>
          <w:rFonts w:ascii="Arial" w:eastAsia="Times New Roman" w:hAnsi="Arial" w:cs="Arial"/>
          <w:b/>
          <w:color w:val="000000"/>
          <w:sz w:val="24"/>
          <w:szCs w:val="24"/>
          <w:lang w:val="pt-BR" w:eastAsia="zh-TW"/>
        </w:rPr>
        <w:t>.</w:t>
      </w:r>
      <w:r w:rsidRPr="00045254">
        <w:rPr>
          <w:rFonts w:ascii="Arial" w:eastAsia="Times New Roman" w:hAnsi="Arial" w:cs="Arial"/>
          <w:b/>
          <w:color w:val="000000"/>
          <w:sz w:val="24"/>
          <w:szCs w:val="24"/>
          <w:lang w:val="pt-BR" w:eastAsia="zh-TW"/>
        </w:rPr>
        <w:t>3</w:t>
      </w:r>
      <w:r w:rsidRPr="00045254">
        <w:rPr>
          <w:rFonts w:ascii="Arial" w:hAnsi="Arial" w:cs="Arial"/>
          <w:b/>
          <w:sz w:val="24"/>
          <w:szCs w:val="24"/>
          <w:lang w:val="pt-BR"/>
        </w:rPr>
        <w:t xml:space="preserve"> </w:t>
      </w:r>
      <w:r w:rsidRPr="00045254">
        <w:rPr>
          <w:rFonts w:ascii="Arial" w:eastAsia="Times New Roman" w:hAnsi="Arial" w:cs="Arial"/>
          <w:b/>
          <w:color w:val="000000"/>
          <w:sz w:val="24"/>
          <w:szCs w:val="24"/>
          <w:lang w:val="pt-BR" w:eastAsia="zh-TW"/>
        </w:rPr>
        <w:t xml:space="preserve">O </w:t>
      </w:r>
      <w:r w:rsidR="008462A6">
        <w:rPr>
          <w:rFonts w:ascii="Arial" w:eastAsia="Times New Roman" w:hAnsi="Arial" w:cs="Arial"/>
          <w:b/>
          <w:color w:val="000000"/>
          <w:sz w:val="24"/>
          <w:szCs w:val="24"/>
          <w:lang w:val="pt-BR" w:eastAsia="zh-TW"/>
        </w:rPr>
        <w:t>p</w:t>
      </w:r>
      <w:r w:rsidRPr="00045254">
        <w:rPr>
          <w:rFonts w:ascii="Arial" w:eastAsia="Times New Roman" w:hAnsi="Arial" w:cs="Arial"/>
          <w:b/>
          <w:color w:val="000000"/>
          <w:sz w:val="24"/>
          <w:szCs w:val="24"/>
          <w:lang w:val="pt-BR" w:eastAsia="zh-TW"/>
        </w:rPr>
        <w:t xml:space="preserve">apel da Teoria Social Crítica e da Pedagogia Crítica na </w:t>
      </w:r>
      <w:r w:rsidR="008462A6">
        <w:rPr>
          <w:rFonts w:ascii="Arial" w:eastAsia="Times New Roman" w:hAnsi="Arial" w:cs="Arial"/>
          <w:b/>
          <w:color w:val="000000"/>
          <w:sz w:val="24"/>
          <w:szCs w:val="24"/>
          <w:lang w:val="pt-BR" w:eastAsia="zh-TW"/>
        </w:rPr>
        <w:t>f</w:t>
      </w:r>
      <w:r w:rsidRPr="00045254">
        <w:rPr>
          <w:rFonts w:ascii="Arial" w:eastAsia="Times New Roman" w:hAnsi="Arial" w:cs="Arial"/>
          <w:b/>
          <w:color w:val="000000"/>
          <w:sz w:val="24"/>
          <w:szCs w:val="24"/>
          <w:lang w:val="pt-BR" w:eastAsia="zh-TW"/>
        </w:rPr>
        <w:t xml:space="preserve">ormação </w:t>
      </w:r>
      <w:r w:rsidR="008462A6">
        <w:rPr>
          <w:rFonts w:ascii="Arial" w:eastAsia="Times New Roman" w:hAnsi="Arial" w:cs="Arial"/>
          <w:b/>
          <w:color w:val="000000"/>
          <w:sz w:val="24"/>
          <w:szCs w:val="24"/>
          <w:lang w:val="pt-BR" w:eastAsia="zh-TW"/>
        </w:rPr>
        <w:t xml:space="preserve">                                                 d</w:t>
      </w:r>
      <w:r w:rsidRPr="00045254">
        <w:rPr>
          <w:rFonts w:ascii="Arial" w:eastAsia="Times New Roman" w:hAnsi="Arial" w:cs="Arial"/>
          <w:b/>
          <w:color w:val="000000"/>
          <w:sz w:val="24"/>
          <w:szCs w:val="24"/>
          <w:lang w:val="pt-BR" w:eastAsia="zh-TW"/>
        </w:rPr>
        <w:t>ocente</w:t>
      </w:r>
      <w:r w:rsidR="00732C3C"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7</w:t>
      </w:r>
      <w:r w:rsidR="00EF6BB9">
        <w:rPr>
          <w:rFonts w:ascii="Arial" w:eastAsia="Times New Roman" w:hAnsi="Arial" w:cs="Arial"/>
          <w:color w:val="000000"/>
          <w:sz w:val="24"/>
          <w:szCs w:val="24"/>
          <w:lang w:val="pt-BR" w:eastAsia="zh-TW"/>
        </w:rPr>
        <w:t>2</w:t>
      </w:r>
    </w:p>
    <w:p w14:paraId="7EA89399" w14:textId="7B1DCFFB" w:rsidR="004B0B96" w:rsidRPr="00045254" w:rsidRDefault="00EF5800"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3</w:t>
      </w:r>
      <w:r w:rsidR="00732C3C" w:rsidRPr="00045254">
        <w:rPr>
          <w:rFonts w:ascii="Arial" w:eastAsia="Times New Roman" w:hAnsi="Arial" w:cs="Arial"/>
          <w:b/>
          <w:color w:val="000000"/>
          <w:sz w:val="24"/>
          <w:szCs w:val="24"/>
          <w:lang w:val="pt-BR" w:eastAsia="zh-TW"/>
        </w:rPr>
        <w:t>.</w:t>
      </w:r>
      <w:r w:rsidRPr="00045254">
        <w:rPr>
          <w:rFonts w:ascii="Arial" w:eastAsia="Times New Roman" w:hAnsi="Arial" w:cs="Arial"/>
          <w:b/>
          <w:color w:val="000000"/>
          <w:sz w:val="24"/>
          <w:szCs w:val="24"/>
          <w:lang w:val="pt-BR" w:eastAsia="zh-TW"/>
        </w:rPr>
        <w:t>4</w:t>
      </w:r>
      <w:r w:rsidRPr="00045254">
        <w:rPr>
          <w:rFonts w:ascii="Arial" w:hAnsi="Arial" w:cs="Arial"/>
          <w:sz w:val="24"/>
          <w:szCs w:val="24"/>
          <w:lang w:val="pt-BR"/>
        </w:rPr>
        <w:t xml:space="preserve"> </w:t>
      </w:r>
      <w:r w:rsidRPr="00045254">
        <w:rPr>
          <w:rFonts w:ascii="Arial" w:eastAsia="Times New Roman" w:hAnsi="Arial" w:cs="Arial"/>
          <w:b/>
          <w:color w:val="000000"/>
          <w:sz w:val="24"/>
          <w:szCs w:val="24"/>
          <w:lang w:val="pt-BR" w:eastAsia="zh-TW"/>
        </w:rPr>
        <w:t xml:space="preserve">Pedagogia Decolonial: </w:t>
      </w:r>
      <w:r w:rsidR="008462A6">
        <w:rPr>
          <w:rFonts w:ascii="Arial" w:eastAsia="Times New Roman" w:hAnsi="Arial" w:cs="Arial"/>
          <w:b/>
          <w:color w:val="000000"/>
          <w:sz w:val="24"/>
          <w:szCs w:val="24"/>
          <w:lang w:val="pt-BR" w:eastAsia="zh-TW"/>
        </w:rPr>
        <w:t>u</w:t>
      </w:r>
      <w:r w:rsidRPr="00045254">
        <w:rPr>
          <w:rFonts w:ascii="Arial" w:eastAsia="Times New Roman" w:hAnsi="Arial" w:cs="Arial"/>
          <w:b/>
          <w:color w:val="000000"/>
          <w:sz w:val="24"/>
          <w:szCs w:val="24"/>
          <w:lang w:val="pt-BR" w:eastAsia="zh-TW"/>
        </w:rPr>
        <w:t>m olhar diferente sobre a formação docente, o olhar do silenciado</w:t>
      </w:r>
      <w:r w:rsidR="00732C3C" w:rsidRPr="00045254">
        <w:rPr>
          <w:rFonts w:ascii="Arial" w:eastAsia="Times New Roman" w:hAnsi="Arial" w:cs="Arial"/>
          <w:color w:val="000000"/>
          <w:sz w:val="24"/>
          <w:szCs w:val="24"/>
          <w:lang w:val="pt-BR" w:eastAsia="zh-TW"/>
        </w:rPr>
        <w:tab/>
      </w:r>
      <w:r w:rsidR="00EF6BB9">
        <w:rPr>
          <w:rFonts w:ascii="Arial" w:eastAsia="Times New Roman" w:hAnsi="Arial" w:cs="Arial"/>
          <w:color w:val="000000"/>
          <w:sz w:val="24"/>
          <w:szCs w:val="24"/>
          <w:lang w:val="pt-BR" w:eastAsia="zh-TW"/>
        </w:rPr>
        <w:t>78</w:t>
      </w:r>
    </w:p>
    <w:p w14:paraId="24334DF8" w14:textId="1C663EF5" w:rsidR="00732C3C" w:rsidRPr="00045254" w:rsidRDefault="00EF5800"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3.5</w:t>
      </w:r>
      <w:r w:rsidRPr="00045254">
        <w:rPr>
          <w:rFonts w:ascii="Arial" w:hAnsi="Arial" w:cs="Arial"/>
          <w:b/>
          <w:sz w:val="24"/>
          <w:szCs w:val="24"/>
          <w:lang w:val="pt-BR"/>
        </w:rPr>
        <w:t xml:space="preserve"> </w:t>
      </w:r>
      <w:r w:rsidRPr="00045254">
        <w:rPr>
          <w:rFonts w:ascii="Arial" w:eastAsia="Times New Roman" w:hAnsi="Arial" w:cs="Arial"/>
          <w:b/>
          <w:color w:val="000000"/>
          <w:sz w:val="24"/>
          <w:szCs w:val="24"/>
          <w:lang w:val="pt-BR" w:eastAsia="zh-TW"/>
        </w:rPr>
        <w:t>Formação docente do professor negro</w:t>
      </w:r>
      <w:r w:rsidR="00732C3C"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8</w:t>
      </w:r>
      <w:r w:rsidR="00EF6BB9">
        <w:rPr>
          <w:rFonts w:ascii="Arial" w:eastAsia="Times New Roman" w:hAnsi="Arial" w:cs="Arial"/>
          <w:color w:val="000000"/>
          <w:sz w:val="24"/>
          <w:szCs w:val="24"/>
          <w:lang w:val="pt-BR" w:eastAsia="zh-TW"/>
        </w:rPr>
        <w:t>1</w:t>
      </w:r>
    </w:p>
    <w:p w14:paraId="5F42E075" w14:textId="3F5269B2" w:rsidR="00732C3C" w:rsidRPr="00045254" w:rsidRDefault="00EF5800"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973D06">
        <w:rPr>
          <w:rFonts w:ascii="Arial" w:eastAsia="Times New Roman" w:hAnsi="Arial" w:cs="Arial"/>
          <w:b/>
          <w:color w:val="000000"/>
          <w:sz w:val="24"/>
          <w:szCs w:val="24"/>
          <w:lang w:val="pt-BR" w:eastAsia="zh-TW"/>
        </w:rPr>
        <w:t>3.</w:t>
      </w:r>
      <w:r w:rsidR="00973D06">
        <w:rPr>
          <w:rFonts w:ascii="Arial" w:eastAsia="Times New Roman" w:hAnsi="Arial" w:cs="Arial"/>
          <w:b/>
          <w:color w:val="000000"/>
          <w:sz w:val="24"/>
          <w:szCs w:val="24"/>
          <w:lang w:val="pt-BR" w:eastAsia="zh-TW"/>
        </w:rPr>
        <w:t>6</w:t>
      </w:r>
      <w:r w:rsidRPr="00973D06">
        <w:rPr>
          <w:rFonts w:ascii="Arial" w:hAnsi="Arial" w:cs="Arial"/>
          <w:b/>
          <w:sz w:val="24"/>
          <w:szCs w:val="24"/>
          <w:lang w:val="pt-BR"/>
        </w:rPr>
        <w:t xml:space="preserve"> </w:t>
      </w:r>
      <w:r w:rsidRPr="00973D06">
        <w:rPr>
          <w:rFonts w:ascii="Arial" w:eastAsia="Times New Roman" w:hAnsi="Arial" w:cs="Arial"/>
          <w:b/>
          <w:color w:val="000000"/>
          <w:sz w:val="24"/>
          <w:szCs w:val="24"/>
          <w:lang w:val="pt-BR" w:eastAsia="zh-TW"/>
        </w:rPr>
        <w:t xml:space="preserve">Formação docente do professor negro de </w:t>
      </w:r>
      <w:r w:rsidR="00AC60AE">
        <w:rPr>
          <w:rFonts w:ascii="Arial" w:eastAsia="Times New Roman" w:hAnsi="Arial" w:cs="Arial"/>
          <w:b/>
          <w:color w:val="000000"/>
          <w:sz w:val="24"/>
          <w:szCs w:val="24"/>
          <w:lang w:val="pt-BR" w:eastAsia="zh-TW"/>
        </w:rPr>
        <w:t>inglês</w:t>
      </w:r>
      <w:r w:rsidR="00732C3C"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8</w:t>
      </w:r>
      <w:r w:rsidR="004D3028">
        <w:rPr>
          <w:rFonts w:ascii="Arial" w:eastAsia="Times New Roman" w:hAnsi="Arial" w:cs="Arial"/>
          <w:color w:val="000000"/>
          <w:sz w:val="24"/>
          <w:szCs w:val="24"/>
          <w:lang w:val="pt-BR" w:eastAsia="zh-TW"/>
        </w:rPr>
        <w:t>2</w:t>
      </w:r>
    </w:p>
    <w:p w14:paraId="23A9DFA4" w14:textId="1A7868DA" w:rsidR="00732C3C" w:rsidRPr="00045254" w:rsidRDefault="00EF5800"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3.</w:t>
      </w:r>
      <w:r w:rsidR="00973D06">
        <w:rPr>
          <w:rFonts w:ascii="Arial" w:eastAsia="Times New Roman" w:hAnsi="Arial" w:cs="Arial"/>
          <w:b/>
          <w:color w:val="000000"/>
          <w:sz w:val="24"/>
          <w:szCs w:val="24"/>
          <w:lang w:val="pt-BR" w:eastAsia="zh-TW"/>
        </w:rPr>
        <w:t>7</w:t>
      </w:r>
      <w:r w:rsidRPr="00045254">
        <w:rPr>
          <w:rFonts w:ascii="Arial" w:hAnsi="Arial" w:cs="Arial"/>
          <w:b/>
          <w:sz w:val="24"/>
          <w:szCs w:val="24"/>
          <w:lang w:val="pt-BR"/>
        </w:rPr>
        <w:t xml:space="preserve"> </w:t>
      </w:r>
      <w:r w:rsidRPr="00045254">
        <w:rPr>
          <w:rFonts w:ascii="Arial" w:eastAsia="Times New Roman" w:hAnsi="Arial" w:cs="Arial"/>
          <w:b/>
          <w:color w:val="000000"/>
          <w:sz w:val="24"/>
          <w:szCs w:val="24"/>
          <w:lang w:val="pt-BR" w:eastAsia="zh-TW"/>
        </w:rPr>
        <w:t>Voltando à Prática Exploratória e enriquecendo o diálogo</w:t>
      </w:r>
      <w:r w:rsidR="00732C3C"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8</w:t>
      </w:r>
      <w:r w:rsidR="004D3028">
        <w:rPr>
          <w:rFonts w:ascii="Arial" w:eastAsia="Times New Roman" w:hAnsi="Arial" w:cs="Arial"/>
          <w:color w:val="000000"/>
          <w:sz w:val="24"/>
          <w:szCs w:val="24"/>
          <w:lang w:val="pt-BR" w:eastAsia="zh-TW"/>
        </w:rPr>
        <w:t>5</w:t>
      </w:r>
    </w:p>
    <w:p w14:paraId="46F56913" w14:textId="7D74144E" w:rsidR="00732C3C" w:rsidRPr="00045254" w:rsidRDefault="00732C3C" w:rsidP="000D3938">
      <w:pPr>
        <w:tabs>
          <w:tab w:val="right" w:leader="dot" w:pos="8789"/>
        </w:tabs>
        <w:spacing w:after="0" w:line="360" w:lineRule="auto"/>
        <w:jc w:val="both"/>
        <w:rPr>
          <w:rFonts w:ascii="Arial" w:eastAsia="Times New Roman" w:hAnsi="Arial" w:cs="Arial"/>
          <w:color w:val="000000"/>
          <w:sz w:val="24"/>
          <w:szCs w:val="24"/>
          <w:lang w:val="pt-BR" w:eastAsia="zh-TW"/>
        </w:rPr>
      </w:pPr>
      <w:bookmarkStart w:id="8" w:name="_Hlk527445399"/>
      <w:r w:rsidRPr="00045254">
        <w:rPr>
          <w:rFonts w:ascii="Arial" w:eastAsia="Times New Roman" w:hAnsi="Arial" w:cs="Arial"/>
          <w:b/>
          <w:color w:val="000000"/>
          <w:sz w:val="24"/>
          <w:szCs w:val="24"/>
          <w:lang w:val="pt-BR" w:eastAsia="zh-TW"/>
        </w:rPr>
        <w:t>4</w:t>
      </w:r>
      <w:r w:rsidR="00EF5800" w:rsidRPr="00045254">
        <w:rPr>
          <w:rFonts w:ascii="Arial" w:hAnsi="Arial" w:cs="Arial"/>
          <w:b/>
          <w:sz w:val="24"/>
          <w:szCs w:val="24"/>
          <w:lang w:val="pt-BR"/>
        </w:rPr>
        <w:t xml:space="preserve"> </w:t>
      </w:r>
      <w:r w:rsidR="00EF5800" w:rsidRPr="00045254">
        <w:rPr>
          <w:rFonts w:ascii="Arial" w:eastAsia="Times New Roman" w:hAnsi="Arial" w:cs="Arial"/>
          <w:b/>
          <w:color w:val="000000"/>
          <w:sz w:val="24"/>
          <w:szCs w:val="24"/>
          <w:lang w:val="pt-BR" w:eastAsia="zh-TW"/>
        </w:rPr>
        <w:t>IDENTIDADES</w:t>
      </w:r>
      <w:r w:rsidR="00620EBE">
        <w:rPr>
          <w:rFonts w:ascii="Arial" w:eastAsia="Times New Roman" w:hAnsi="Arial" w:cs="Arial"/>
          <w:b/>
          <w:color w:val="000000"/>
          <w:sz w:val="24"/>
          <w:szCs w:val="24"/>
          <w:lang w:val="pt-BR" w:eastAsia="zh-TW"/>
        </w:rPr>
        <w:t xml:space="preserve"> E NARRATIVAS</w:t>
      </w:r>
      <w:r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8</w:t>
      </w:r>
      <w:r w:rsidR="004D3028">
        <w:rPr>
          <w:rFonts w:ascii="Arial" w:eastAsia="Times New Roman" w:hAnsi="Arial" w:cs="Arial"/>
          <w:color w:val="000000"/>
          <w:sz w:val="24"/>
          <w:szCs w:val="24"/>
          <w:lang w:val="pt-BR" w:eastAsia="zh-TW"/>
        </w:rPr>
        <w:t>7</w:t>
      </w:r>
    </w:p>
    <w:p w14:paraId="4FCCD737" w14:textId="3D129904" w:rsidR="00732C3C" w:rsidRPr="00045254" w:rsidRDefault="00732C3C"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4.1</w:t>
      </w:r>
      <w:r w:rsidR="00EF5800" w:rsidRPr="00045254">
        <w:rPr>
          <w:rFonts w:ascii="Arial" w:hAnsi="Arial" w:cs="Arial"/>
          <w:b/>
          <w:sz w:val="24"/>
          <w:szCs w:val="24"/>
          <w:lang w:val="pt-BR"/>
        </w:rPr>
        <w:t xml:space="preserve"> </w:t>
      </w:r>
      <w:r w:rsidR="00973D06">
        <w:rPr>
          <w:rFonts w:ascii="Arial" w:hAnsi="Arial" w:cs="Arial"/>
          <w:b/>
          <w:sz w:val="24"/>
          <w:szCs w:val="24"/>
          <w:lang w:val="pt-BR"/>
        </w:rPr>
        <w:t>Identidade</w:t>
      </w:r>
      <w:r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8</w:t>
      </w:r>
      <w:r w:rsidR="004D3028">
        <w:rPr>
          <w:rFonts w:ascii="Arial" w:eastAsia="Times New Roman" w:hAnsi="Arial" w:cs="Arial"/>
          <w:color w:val="000000"/>
          <w:sz w:val="24"/>
          <w:szCs w:val="24"/>
          <w:lang w:val="pt-BR" w:eastAsia="zh-TW"/>
        </w:rPr>
        <w:t>7</w:t>
      </w:r>
    </w:p>
    <w:p w14:paraId="0069469B" w14:textId="751F5359" w:rsidR="00732C3C" w:rsidRPr="00045254" w:rsidRDefault="00732C3C"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 xml:space="preserve">4.2 </w:t>
      </w:r>
      <w:r w:rsidR="00973D06">
        <w:rPr>
          <w:rFonts w:ascii="Arial" w:eastAsia="Times New Roman" w:hAnsi="Arial" w:cs="Arial"/>
          <w:b/>
          <w:color w:val="000000"/>
          <w:sz w:val="24"/>
          <w:szCs w:val="24"/>
          <w:lang w:val="pt-BR" w:eastAsia="zh-TW"/>
        </w:rPr>
        <w:t xml:space="preserve">Narrativas </w:t>
      </w:r>
      <w:r w:rsidR="00447895">
        <w:rPr>
          <w:rFonts w:ascii="Arial" w:eastAsia="Times New Roman" w:hAnsi="Arial" w:cs="Arial"/>
          <w:b/>
          <w:color w:val="000000"/>
          <w:sz w:val="24"/>
          <w:szCs w:val="24"/>
          <w:lang w:val="pt-BR" w:eastAsia="zh-TW"/>
        </w:rPr>
        <w:t>e visão</w:t>
      </w:r>
      <w:r w:rsidR="00973D06">
        <w:rPr>
          <w:rFonts w:ascii="Arial" w:eastAsia="Times New Roman" w:hAnsi="Arial" w:cs="Arial"/>
          <w:b/>
          <w:color w:val="000000"/>
          <w:sz w:val="24"/>
          <w:szCs w:val="24"/>
          <w:lang w:val="pt-BR" w:eastAsia="zh-TW"/>
        </w:rPr>
        <w:t xml:space="preserve"> socioconstrucionista da identidade</w:t>
      </w:r>
      <w:r w:rsidR="006175B4">
        <w:rPr>
          <w:rFonts w:ascii="Arial" w:eastAsia="Times New Roman" w:hAnsi="Arial" w:cs="Arial"/>
          <w:b/>
          <w:color w:val="000000"/>
          <w:sz w:val="24"/>
          <w:szCs w:val="24"/>
          <w:lang w:val="pt-BR" w:eastAsia="zh-TW"/>
        </w:rPr>
        <w:t>: identidades sociais</w:t>
      </w:r>
      <w:r w:rsidRPr="00045254">
        <w:rPr>
          <w:rFonts w:ascii="Arial" w:eastAsia="Times New Roman" w:hAnsi="Arial" w:cs="Arial"/>
          <w:color w:val="000000"/>
          <w:sz w:val="24"/>
          <w:szCs w:val="24"/>
          <w:lang w:val="pt-BR" w:eastAsia="zh-TW"/>
        </w:rPr>
        <w:tab/>
      </w:r>
      <w:r w:rsidR="004D3028">
        <w:rPr>
          <w:rFonts w:ascii="Arial" w:eastAsia="Times New Roman" w:hAnsi="Arial" w:cs="Arial"/>
          <w:color w:val="000000"/>
          <w:sz w:val="24"/>
          <w:szCs w:val="24"/>
          <w:lang w:val="pt-BR" w:eastAsia="zh-TW"/>
        </w:rPr>
        <w:t>8</w:t>
      </w:r>
      <w:r w:rsidR="005B1A5F">
        <w:rPr>
          <w:rFonts w:ascii="Arial" w:eastAsia="Times New Roman" w:hAnsi="Arial" w:cs="Arial"/>
          <w:color w:val="000000"/>
          <w:sz w:val="24"/>
          <w:szCs w:val="24"/>
          <w:lang w:val="pt-BR" w:eastAsia="zh-TW"/>
        </w:rPr>
        <w:t>9</w:t>
      </w:r>
    </w:p>
    <w:p w14:paraId="61C651D1" w14:textId="20DBDDB9" w:rsidR="00732C3C" w:rsidRPr="00045254" w:rsidRDefault="00732C3C" w:rsidP="000D3938">
      <w:pPr>
        <w:tabs>
          <w:tab w:val="right" w:leader="dot" w:pos="8789"/>
        </w:tabs>
        <w:spacing w:after="0" w:line="360" w:lineRule="auto"/>
        <w:rPr>
          <w:rFonts w:ascii="Arial" w:eastAsia="Times New Roman" w:hAnsi="Arial" w:cs="Arial"/>
          <w:color w:val="000000"/>
          <w:sz w:val="24"/>
          <w:szCs w:val="24"/>
          <w:lang w:val="pt-BR" w:eastAsia="zh-TW"/>
        </w:rPr>
      </w:pPr>
      <w:r w:rsidRPr="006175B4">
        <w:rPr>
          <w:rFonts w:ascii="Arial" w:eastAsia="Times New Roman" w:hAnsi="Arial" w:cs="Arial"/>
          <w:b/>
          <w:color w:val="000000"/>
          <w:sz w:val="24"/>
          <w:szCs w:val="24"/>
          <w:lang w:val="pt-BR" w:eastAsia="zh-TW"/>
        </w:rPr>
        <w:t>4.</w:t>
      </w:r>
      <w:r w:rsidR="00EF5800" w:rsidRPr="006175B4">
        <w:rPr>
          <w:rFonts w:ascii="Arial" w:eastAsia="Times New Roman" w:hAnsi="Arial" w:cs="Arial"/>
          <w:b/>
          <w:color w:val="000000"/>
          <w:sz w:val="24"/>
          <w:szCs w:val="24"/>
          <w:lang w:val="pt-BR" w:eastAsia="zh-TW"/>
        </w:rPr>
        <w:t>3</w:t>
      </w:r>
      <w:r w:rsidR="00EF5800" w:rsidRPr="00045254">
        <w:rPr>
          <w:rFonts w:ascii="Arial" w:hAnsi="Arial" w:cs="Arial"/>
          <w:sz w:val="24"/>
          <w:szCs w:val="24"/>
          <w:lang w:val="pt-BR"/>
        </w:rPr>
        <w:t xml:space="preserve"> </w:t>
      </w:r>
      <w:r w:rsidR="006175B4">
        <w:rPr>
          <w:rFonts w:ascii="Arial" w:eastAsia="Times New Roman" w:hAnsi="Arial" w:cs="Arial"/>
          <w:b/>
          <w:color w:val="000000"/>
          <w:sz w:val="24"/>
          <w:szCs w:val="24"/>
          <w:lang w:val="pt-BR" w:eastAsia="zh-TW"/>
        </w:rPr>
        <w:t>Identidade social de raça</w:t>
      </w:r>
      <w:r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9</w:t>
      </w:r>
      <w:r w:rsidR="004D3028">
        <w:rPr>
          <w:rFonts w:ascii="Arial" w:eastAsia="Times New Roman" w:hAnsi="Arial" w:cs="Arial"/>
          <w:color w:val="000000"/>
          <w:sz w:val="24"/>
          <w:szCs w:val="24"/>
          <w:lang w:val="pt-BR" w:eastAsia="zh-TW"/>
        </w:rPr>
        <w:t>0</w:t>
      </w:r>
    </w:p>
    <w:p w14:paraId="103DB0E5" w14:textId="7E343A61" w:rsidR="00732C3C" w:rsidRPr="00045254" w:rsidRDefault="005F411A"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6175B4">
        <w:rPr>
          <w:rFonts w:ascii="Arial" w:eastAsia="Times New Roman" w:hAnsi="Arial" w:cs="Arial"/>
          <w:b/>
          <w:color w:val="000000"/>
          <w:sz w:val="24"/>
          <w:szCs w:val="24"/>
          <w:lang w:val="pt-BR" w:eastAsia="zh-TW"/>
        </w:rPr>
        <w:t>4.</w:t>
      </w:r>
      <w:r w:rsidR="006175B4">
        <w:rPr>
          <w:rFonts w:ascii="Arial" w:eastAsia="Times New Roman" w:hAnsi="Arial" w:cs="Arial"/>
          <w:b/>
          <w:color w:val="000000"/>
          <w:sz w:val="24"/>
          <w:szCs w:val="24"/>
          <w:lang w:val="pt-BR" w:eastAsia="zh-TW"/>
        </w:rPr>
        <w:t>4</w:t>
      </w:r>
      <w:r w:rsidR="006175B4" w:rsidRPr="006175B4">
        <w:rPr>
          <w:rFonts w:ascii="Arial" w:eastAsia="Times New Roman" w:hAnsi="Arial" w:cs="Arial"/>
          <w:b/>
          <w:color w:val="000000"/>
          <w:sz w:val="24"/>
          <w:szCs w:val="24"/>
          <w:lang w:val="pt-BR" w:eastAsia="zh-TW"/>
        </w:rPr>
        <w:t xml:space="preserve"> Identidade do professor</w:t>
      </w:r>
      <w:r w:rsidR="00732C3C"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9</w:t>
      </w:r>
      <w:r w:rsidR="004D3028">
        <w:rPr>
          <w:rFonts w:ascii="Arial" w:eastAsia="Times New Roman" w:hAnsi="Arial" w:cs="Arial"/>
          <w:color w:val="000000"/>
          <w:sz w:val="24"/>
          <w:szCs w:val="24"/>
          <w:lang w:val="pt-BR" w:eastAsia="zh-TW"/>
        </w:rPr>
        <w:t>1</w:t>
      </w:r>
    </w:p>
    <w:p w14:paraId="29B80D9F" w14:textId="752B7C86" w:rsidR="00732C3C" w:rsidRPr="00045254" w:rsidRDefault="00732C3C"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4.</w:t>
      </w:r>
      <w:r w:rsidR="006175B4">
        <w:rPr>
          <w:rFonts w:ascii="Arial" w:eastAsia="Times New Roman" w:hAnsi="Arial" w:cs="Arial"/>
          <w:b/>
          <w:color w:val="000000"/>
          <w:sz w:val="24"/>
          <w:szCs w:val="24"/>
          <w:lang w:val="pt-BR" w:eastAsia="zh-TW"/>
        </w:rPr>
        <w:t>5</w:t>
      </w:r>
      <w:r w:rsidRPr="00045254">
        <w:rPr>
          <w:rFonts w:ascii="Arial" w:eastAsia="Times New Roman" w:hAnsi="Arial" w:cs="Arial"/>
          <w:b/>
          <w:color w:val="000000"/>
          <w:sz w:val="24"/>
          <w:szCs w:val="24"/>
          <w:lang w:val="pt-BR" w:eastAsia="zh-TW"/>
        </w:rPr>
        <w:t xml:space="preserve"> </w:t>
      </w:r>
      <w:r w:rsidR="006175B4">
        <w:rPr>
          <w:rFonts w:ascii="Arial" w:eastAsia="Times New Roman" w:hAnsi="Arial" w:cs="Arial"/>
          <w:b/>
          <w:color w:val="000000"/>
          <w:sz w:val="24"/>
          <w:szCs w:val="24"/>
          <w:lang w:val="pt-BR" w:eastAsia="zh-TW"/>
        </w:rPr>
        <w:t>Estudos da narrativa</w:t>
      </w:r>
      <w:r w:rsidRPr="00045254">
        <w:rPr>
          <w:rFonts w:ascii="Arial" w:eastAsia="Times New Roman" w:hAnsi="Arial" w:cs="Arial"/>
          <w:color w:val="000000"/>
          <w:sz w:val="24"/>
          <w:szCs w:val="24"/>
          <w:lang w:val="pt-BR" w:eastAsia="zh-TW"/>
        </w:rPr>
        <w:tab/>
        <w:t>9</w:t>
      </w:r>
      <w:r w:rsidR="004D3028">
        <w:rPr>
          <w:rFonts w:ascii="Arial" w:eastAsia="Times New Roman" w:hAnsi="Arial" w:cs="Arial"/>
          <w:color w:val="000000"/>
          <w:sz w:val="24"/>
          <w:szCs w:val="24"/>
          <w:lang w:val="pt-BR" w:eastAsia="zh-TW"/>
        </w:rPr>
        <w:t>4</w:t>
      </w:r>
    </w:p>
    <w:p w14:paraId="14EF4ABB" w14:textId="7AB088E1" w:rsidR="00732C3C" w:rsidRPr="00045254" w:rsidRDefault="00732C3C"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4.</w:t>
      </w:r>
      <w:r w:rsidR="006175B4">
        <w:rPr>
          <w:rFonts w:ascii="Arial" w:eastAsia="Times New Roman" w:hAnsi="Arial" w:cs="Arial"/>
          <w:b/>
          <w:color w:val="000000"/>
          <w:sz w:val="24"/>
          <w:szCs w:val="24"/>
          <w:lang w:val="pt-BR" w:eastAsia="zh-TW"/>
        </w:rPr>
        <w:t>6</w:t>
      </w:r>
      <w:r w:rsidR="005F411A" w:rsidRPr="00045254">
        <w:rPr>
          <w:rFonts w:ascii="Arial" w:eastAsia="Times New Roman" w:hAnsi="Arial" w:cs="Arial"/>
          <w:b/>
          <w:color w:val="000000"/>
          <w:sz w:val="24"/>
          <w:szCs w:val="24"/>
          <w:lang w:val="pt-BR" w:eastAsia="zh-TW"/>
        </w:rPr>
        <w:t xml:space="preserve"> </w:t>
      </w:r>
      <w:r w:rsidR="006175B4">
        <w:rPr>
          <w:rFonts w:ascii="Arial" w:eastAsia="Times New Roman" w:hAnsi="Arial" w:cs="Arial"/>
          <w:b/>
          <w:color w:val="000000"/>
          <w:sz w:val="24"/>
          <w:szCs w:val="24"/>
          <w:lang w:val="pt-BR" w:eastAsia="zh-TW"/>
        </w:rPr>
        <w:t>Narrativa conversacional</w:t>
      </w:r>
      <w:r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9</w:t>
      </w:r>
      <w:r w:rsidR="004D3028">
        <w:rPr>
          <w:rFonts w:ascii="Arial" w:eastAsia="Times New Roman" w:hAnsi="Arial" w:cs="Arial"/>
          <w:color w:val="000000"/>
          <w:sz w:val="24"/>
          <w:szCs w:val="24"/>
          <w:lang w:val="pt-BR" w:eastAsia="zh-TW"/>
        </w:rPr>
        <w:t>6</w:t>
      </w:r>
    </w:p>
    <w:p w14:paraId="3B12A3BA" w14:textId="0BD1CCD1" w:rsidR="00732C3C" w:rsidRPr="00045254" w:rsidRDefault="00732C3C"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6764C1">
        <w:rPr>
          <w:rFonts w:ascii="Arial" w:eastAsia="Times New Roman" w:hAnsi="Arial" w:cs="Arial"/>
          <w:color w:val="000000"/>
          <w:sz w:val="24"/>
          <w:szCs w:val="24"/>
          <w:u w:val="single"/>
          <w:lang w:val="pt-BR" w:eastAsia="zh-TW"/>
        </w:rPr>
        <w:t>4.</w:t>
      </w:r>
      <w:r w:rsidR="005F411A" w:rsidRPr="006764C1">
        <w:rPr>
          <w:rFonts w:ascii="Arial" w:eastAsia="Times New Roman" w:hAnsi="Arial" w:cs="Arial"/>
          <w:color w:val="000000"/>
          <w:sz w:val="24"/>
          <w:szCs w:val="24"/>
          <w:u w:val="single"/>
          <w:lang w:val="pt-BR" w:eastAsia="zh-TW"/>
        </w:rPr>
        <w:t>6</w:t>
      </w:r>
      <w:r w:rsidR="006764C1" w:rsidRPr="006764C1">
        <w:rPr>
          <w:rFonts w:ascii="Arial" w:eastAsia="Times New Roman" w:hAnsi="Arial" w:cs="Arial"/>
          <w:color w:val="000000"/>
          <w:sz w:val="24"/>
          <w:szCs w:val="24"/>
          <w:u w:val="single"/>
          <w:lang w:val="pt-BR" w:eastAsia="zh-TW"/>
        </w:rPr>
        <w:t>.1</w:t>
      </w:r>
      <w:r w:rsidR="005F411A" w:rsidRPr="006764C1">
        <w:rPr>
          <w:rFonts w:ascii="Arial" w:hAnsi="Arial" w:cs="Arial"/>
          <w:sz w:val="24"/>
          <w:szCs w:val="24"/>
          <w:u w:val="single"/>
          <w:lang w:val="pt-BR"/>
        </w:rPr>
        <w:t xml:space="preserve"> </w:t>
      </w:r>
      <w:r w:rsidR="006764C1" w:rsidRPr="006764C1">
        <w:rPr>
          <w:rFonts w:ascii="Arial" w:eastAsia="Times New Roman" w:hAnsi="Arial" w:cs="Arial"/>
          <w:color w:val="000000"/>
          <w:sz w:val="24"/>
          <w:szCs w:val="24"/>
          <w:u w:val="single"/>
          <w:lang w:val="pt-BR" w:eastAsia="zh-TW"/>
        </w:rPr>
        <w:t>Estudos da narrativa- avaliação</w:t>
      </w:r>
      <w:r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9</w:t>
      </w:r>
      <w:r w:rsidR="004D3028">
        <w:rPr>
          <w:rFonts w:ascii="Arial" w:eastAsia="Times New Roman" w:hAnsi="Arial" w:cs="Arial"/>
          <w:color w:val="000000"/>
          <w:sz w:val="24"/>
          <w:szCs w:val="24"/>
          <w:lang w:val="pt-BR" w:eastAsia="zh-TW"/>
        </w:rPr>
        <w:t>7</w:t>
      </w:r>
    </w:p>
    <w:p w14:paraId="551FEE76" w14:textId="2CC7C350" w:rsidR="00732C3C" w:rsidRPr="00045254" w:rsidRDefault="00732C3C" w:rsidP="000D3938">
      <w:pPr>
        <w:tabs>
          <w:tab w:val="right" w:leader="dot" w:pos="8789"/>
        </w:tabs>
        <w:spacing w:after="0" w:line="360" w:lineRule="auto"/>
        <w:rPr>
          <w:rFonts w:ascii="Arial" w:eastAsia="Times New Roman" w:hAnsi="Arial" w:cs="Arial"/>
          <w:color w:val="000000"/>
          <w:sz w:val="24"/>
          <w:szCs w:val="24"/>
          <w:lang w:val="pt-BR" w:eastAsia="zh-TW"/>
        </w:rPr>
      </w:pPr>
      <w:r w:rsidRPr="006764C1">
        <w:rPr>
          <w:rFonts w:ascii="Arial" w:eastAsia="Times New Roman" w:hAnsi="Arial" w:cs="Arial"/>
          <w:color w:val="000000"/>
          <w:sz w:val="24"/>
          <w:szCs w:val="24"/>
          <w:u w:val="single"/>
          <w:lang w:val="pt-BR" w:eastAsia="zh-TW"/>
        </w:rPr>
        <w:t>4.</w:t>
      </w:r>
      <w:r w:rsidR="006764C1" w:rsidRPr="006764C1">
        <w:rPr>
          <w:rFonts w:ascii="Arial" w:eastAsia="Times New Roman" w:hAnsi="Arial" w:cs="Arial"/>
          <w:color w:val="000000"/>
          <w:sz w:val="24"/>
          <w:szCs w:val="24"/>
          <w:u w:val="single"/>
          <w:lang w:val="pt-BR" w:eastAsia="zh-TW"/>
        </w:rPr>
        <w:t>6.2 Narrativa conversacional- avaliação e posição moral</w:t>
      </w:r>
      <w:r w:rsidR="006764C1" w:rsidRPr="006764C1">
        <w:rPr>
          <w:rFonts w:ascii="Arial" w:hAnsi="Arial" w:cs="Arial"/>
          <w:sz w:val="24"/>
          <w:szCs w:val="24"/>
          <w:lang w:val="pt-BR"/>
        </w:rPr>
        <w:t xml:space="preserve"> </w:t>
      </w:r>
      <w:r w:rsidR="006764C1" w:rsidRPr="006764C1">
        <w:rPr>
          <w:rFonts w:ascii="Arial" w:eastAsia="Times New Roman" w:hAnsi="Arial" w:cs="Arial"/>
          <w:color w:val="000000"/>
          <w:sz w:val="24"/>
          <w:szCs w:val="24"/>
          <w:lang w:val="pt-BR" w:eastAsia="zh-TW"/>
        </w:rPr>
        <w:tab/>
      </w:r>
      <w:r w:rsidR="004D3028">
        <w:rPr>
          <w:rFonts w:ascii="Arial" w:eastAsia="Times New Roman" w:hAnsi="Arial" w:cs="Arial"/>
          <w:color w:val="000000"/>
          <w:sz w:val="24"/>
          <w:szCs w:val="24"/>
          <w:lang w:val="pt-BR" w:eastAsia="zh-TW"/>
        </w:rPr>
        <w:t>98</w:t>
      </w:r>
    </w:p>
    <w:p w14:paraId="450C012E" w14:textId="405B9009" w:rsidR="00732C3C" w:rsidRPr="00045254" w:rsidRDefault="00732C3C"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4.</w:t>
      </w:r>
      <w:r w:rsidR="006764C1">
        <w:rPr>
          <w:rFonts w:ascii="Arial" w:eastAsia="Times New Roman" w:hAnsi="Arial" w:cs="Arial"/>
          <w:b/>
          <w:color w:val="000000"/>
          <w:sz w:val="24"/>
          <w:szCs w:val="24"/>
          <w:lang w:val="pt-BR" w:eastAsia="zh-TW"/>
        </w:rPr>
        <w:t>7</w:t>
      </w:r>
      <w:r w:rsidR="005F411A" w:rsidRPr="00045254">
        <w:rPr>
          <w:rFonts w:ascii="Arial" w:hAnsi="Arial" w:cs="Arial"/>
          <w:b/>
          <w:sz w:val="24"/>
          <w:szCs w:val="24"/>
          <w:lang w:val="pt-BR"/>
        </w:rPr>
        <w:t xml:space="preserve"> </w:t>
      </w:r>
      <w:r w:rsidR="006764C1">
        <w:rPr>
          <w:rFonts w:ascii="Arial" w:eastAsia="Times New Roman" w:hAnsi="Arial" w:cs="Arial"/>
          <w:b/>
          <w:color w:val="000000"/>
          <w:sz w:val="24"/>
          <w:szCs w:val="24"/>
          <w:lang w:val="pt-BR" w:eastAsia="zh-TW"/>
        </w:rPr>
        <w:t>Relatos de vida</w:t>
      </w:r>
      <w:r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10</w:t>
      </w:r>
      <w:bookmarkEnd w:id="8"/>
      <w:r w:rsidR="004D3028">
        <w:rPr>
          <w:rFonts w:ascii="Arial" w:eastAsia="Times New Roman" w:hAnsi="Arial" w:cs="Arial"/>
          <w:color w:val="000000"/>
          <w:sz w:val="24"/>
          <w:szCs w:val="24"/>
          <w:lang w:val="pt-BR" w:eastAsia="zh-TW"/>
        </w:rPr>
        <w:t>0</w:t>
      </w:r>
    </w:p>
    <w:p w14:paraId="78961328" w14:textId="1A928B45" w:rsidR="009A44CB" w:rsidRDefault="009A44CB" w:rsidP="000D3938">
      <w:pPr>
        <w:tabs>
          <w:tab w:val="right" w:leader="dot" w:pos="8789"/>
        </w:tabs>
        <w:spacing w:after="0" w:line="360" w:lineRule="auto"/>
        <w:jc w:val="both"/>
        <w:rPr>
          <w:rFonts w:ascii="Arial" w:eastAsia="Times New Roman" w:hAnsi="Arial" w:cs="Arial"/>
          <w:color w:val="000000"/>
          <w:sz w:val="24"/>
          <w:szCs w:val="24"/>
          <w:lang w:val="pt-BR" w:eastAsia="zh-TW"/>
        </w:rPr>
      </w:pPr>
      <w:bookmarkStart w:id="9" w:name="_Hlk530393768"/>
      <w:r w:rsidRPr="00045254">
        <w:rPr>
          <w:rFonts w:ascii="Arial" w:eastAsia="Times New Roman" w:hAnsi="Arial" w:cs="Arial"/>
          <w:b/>
          <w:color w:val="000000"/>
          <w:sz w:val="24"/>
          <w:szCs w:val="24"/>
          <w:lang w:val="pt-BR" w:eastAsia="zh-TW"/>
        </w:rPr>
        <w:t>4.</w:t>
      </w:r>
      <w:r w:rsidR="006764C1">
        <w:rPr>
          <w:rFonts w:ascii="Arial" w:eastAsia="Times New Roman" w:hAnsi="Arial" w:cs="Arial"/>
          <w:b/>
          <w:color w:val="000000"/>
          <w:sz w:val="24"/>
          <w:szCs w:val="24"/>
          <w:lang w:val="pt-BR" w:eastAsia="zh-TW"/>
        </w:rPr>
        <w:t>8</w:t>
      </w:r>
      <w:r w:rsidRPr="00045254">
        <w:rPr>
          <w:rFonts w:ascii="Arial" w:hAnsi="Arial" w:cs="Arial"/>
          <w:sz w:val="24"/>
          <w:szCs w:val="24"/>
          <w:lang w:val="pt-BR"/>
        </w:rPr>
        <w:t xml:space="preserve"> </w:t>
      </w:r>
      <w:r w:rsidR="006764C1" w:rsidRPr="006764C1">
        <w:rPr>
          <w:rFonts w:ascii="Arial" w:eastAsia="Times New Roman" w:hAnsi="Arial" w:cs="Arial"/>
          <w:b/>
          <w:color w:val="000000"/>
          <w:sz w:val="24"/>
          <w:szCs w:val="24"/>
          <w:lang w:val="pt-BR" w:eastAsia="zh-TW"/>
        </w:rPr>
        <w:t>Autobiografia</w:t>
      </w:r>
      <w:r w:rsidRPr="00045254">
        <w:rPr>
          <w:rFonts w:ascii="Arial" w:eastAsia="Times New Roman" w:hAnsi="Arial" w:cs="Arial"/>
          <w:b/>
          <w:color w:val="000000"/>
          <w:sz w:val="24"/>
          <w:szCs w:val="24"/>
          <w:lang w:val="pt-BR" w:eastAsia="zh-TW"/>
        </w:rPr>
        <w:t xml:space="preserve"> </w:t>
      </w:r>
      <w:r w:rsidRPr="00045254">
        <w:rPr>
          <w:rFonts w:ascii="Arial" w:eastAsia="Times New Roman" w:hAnsi="Arial" w:cs="Arial"/>
          <w:color w:val="000000"/>
          <w:sz w:val="24"/>
          <w:szCs w:val="24"/>
          <w:lang w:val="pt-BR" w:eastAsia="zh-TW"/>
        </w:rPr>
        <w:tab/>
        <w:t>1</w:t>
      </w:r>
      <w:r w:rsidR="005B1A5F">
        <w:rPr>
          <w:rFonts w:ascii="Arial" w:eastAsia="Times New Roman" w:hAnsi="Arial" w:cs="Arial"/>
          <w:color w:val="000000"/>
          <w:sz w:val="24"/>
          <w:szCs w:val="24"/>
          <w:lang w:val="pt-BR" w:eastAsia="zh-TW"/>
        </w:rPr>
        <w:t>0</w:t>
      </w:r>
      <w:r w:rsidR="004D3028">
        <w:rPr>
          <w:rFonts w:ascii="Arial" w:eastAsia="Times New Roman" w:hAnsi="Arial" w:cs="Arial"/>
          <w:color w:val="000000"/>
          <w:sz w:val="24"/>
          <w:szCs w:val="24"/>
          <w:lang w:val="pt-BR" w:eastAsia="zh-TW"/>
        </w:rPr>
        <w:t>1</w:t>
      </w:r>
    </w:p>
    <w:bookmarkEnd w:id="9"/>
    <w:p w14:paraId="31DD6281" w14:textId="3C572883" w:rsidR="006764C1" w:rsidRPr="00045254" w:rsidRDefault="006764C1"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4.</w:t>
      </w:r>
      <w:r>
        <w:rPr>
          <w:rFonts w:ascii="Arial" w:eastAsia="Times New Roman" w:hAnsi="Arial" w:cs="Arial"/>
          <w:b/>
          <w:color w:val="000000"/>
          <w:sz w:val="24"/>
          <w:szCs w:val="24"/>
          <w:lang w:val="pt-BR" w:eastAsia="zh-TW"/>
        </w:rPr>
        <w:t>9</w:t>
      </w:r>
      <w:r w:rsidRPr="00045254">
        <w:rPr>
          <w:rFonts w:ascii="Arial" w:hAnsi="Arial" w:cs="Arial"/>
          <w:sz w:val="24"/>
          <w:szCs w:val="24"/>
          <w:lang w:val="pt-BR"/>
        </w:rPr>
        <w:t xml:space="preserve"> </w:t>
      </w:r>
      <w:r>
        <w:rPr>
          <w:rFonts w:ascii="Arial" w:eastAsia="Times New Roman" w:hAnsi="Arial" w:cs="Arial"/>
          <w:b/>
          <w:color w:val="000000"/>
          <w:sz w:val="24"/>
          <w:szCs w:val="24"/>
          <w:lang w:val="pt-BR" w:eastAsia="zh-TW"/>
        </w:rPr>
        <w:t xml:space="preserve">Narrativas autobiográficas de professores negros de </w:t>
      </w:r>
      <w:r w:rsidR="00AC60AE">
        <w:rPr>
          <w:rFonts w:ascii="Arial" w:eastAsia="Times New Roman" w:hAnsi="Arial" w:cs="Arial"/>
          <w:b/>
          <w:color w:val="000000"/>
          <w:sz w:val="24"/>
          <w:szCs w:val="24"/>
          <w:lang w:val="pt-BR" w:eastAsia="zh-TW"/>
        </w:rPr>
        <w:t>inglês</w:t>
      </w:r>
      <w:r w:rsidRPr="00045254">
        <w:rPr>
          <w:rFonts w:ascii="Arial" w:eastAsia="Times New Roman" w:hAnsi="Arial" w:cs="Arial"/>
          <w:color w:val="000000"/>
          <w:sz w:val="24"/>
          <w:szCs w:val="24"/>
          <w:lang w:val="pt-BR" w:eastAsia="zh-TW"/>
        </w:rPr>
        <w:tab/>
        <w:t>1</w:t>
      </w:r>
      <w:r>
        <w:rPr>
          <w:rFonts w:ascii="Arial" w:eastAsia="Times New Roman" w:hAnsi="Arial" w:cs="Arial"/>
          <w:color w:val="000000"/>
          <w:sz w:val="24"/>
          <w:szCs w:val="24"/>
          <w:lang w:val="pt-BR" w:eastAsia="zh-TW"/>
        </w:rPr>
        <w:t>0</w:t>
      </w:r>
      <w:r w:rsidR="004D3028">
        <w:rPr>
          <w:rFonts w:ascii="Arial" w:eastAsia="Times New Roman" w:hAnsi="Arial" w:cs="Arial"/>
          <w:color w:val="000000"/>
          <w:sz w:val="24"/>
          <w:szCs w:val="24"/>
          <w:lang w:val="pt-BR" w:eastAsia="zh-TW"/>
        </w:rPr>
        <w:t>3</w:t>
      </w:r>
    </w:p>
    <w:p w14:paraId="3069D061" w14:textId="40FFF62C" w:rsidR="009A44CB" w:rsidRPr="00045254" w:rsidRDefault="009A44CB"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5</w:t>
      </w:r>
      <w:r w:rsidRPr="00045254">
        <w:rPr>
          <w:rFonts w:ascii="Arial" w:hAnsi="Arial" w:cs="Arial"/>
          <w:sz w:val="24"/>
          <w:szCs w:val="24"/>
          <w:lang w:val="pt-BR"/>
        </w:rPr>
        <w:t xml:space="preserve"> </w:t>
      </w:r>
      <w:r w:rsidRPr="00045254">
        <w:rPr>
          <w:rFonts w:ascii="Arial" w:eastAsia="Times New Roman" w:hAnsi="Arial" w:cs="Arial"/>
          <w:b/>
          <w:color w:val="000000"/>
          <w:sz w:val="24"/>
          <w:szCs w:val="24"/>
          <w:lang w:val="pt-BR" w:eastAsia="zh-TW"/>
        </w:rPr>
        <w:t>ENCAMINHAMENTO METODOLÓGICO</w:t>
      </w:r>
      <w:r w:rsidR="00D03F13">
        <w:rPr>
          <w:rFonts w:ascii="Arial" w:eastAsia="Times New Roman" w:hAnsi="Arial" w:cs="Arial"/>
          <w:b/>
          <w:color w:val="000000"/>
          <w:sz w:val="24"/>
          <w:szCs w:val="24"/>
          <w:lang w:val="pt-BR" w:eastAsia="zh-TW"/>
        </w:rPr>
        <w:t xml:space="preserve"> DA PESQUISA</w:t>
      </w:r>
      <w:r w:rsidRPr="00045254">
        <w:rPr>
          <w:rFonts w:ascii="Arial" w:eastAsia="Times New Roman" w:hAnsi="Arial" w:cs="Arial"/>
          <w:color w:val="000000"/>
          <w:sz w:val="24"/>
          <w:szCs w:val="24"/>
          <w:lang w:val="pt-BR" w:eastAsia="zh-TW"/>
        </w:rPr>
        <w:tab/>
        <w:t>1</w:t>
      </w:r>
      <w:r w:rsidR="004D3028">
        <w:rPr>
          <w:rFonts w:ascii="Arial" w:eastAsia="Times New Roman" w:hAnsi="Arial" w:cs="Arial"/>
          <w:color w:val="000000"/>
          <w:sz w:val="24"/>
          <w:szCs w:val="24"/>
          <w:lang w:val="pt-BR" w:eastAsia="zh-TW"/>
        </w:rPr>
        <w:t>09</w:t>
      </w:r>
    </w:p>
    <w:p w14:paraId="666BF3F9" w14:textId="46213244" w:rsidR="009A44CB" w:rsidRPr="00045254" w:rsidRDefault="009A44CB"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5.1 Linguística Aplicada</w:t>
      </w:r>
      <w:r w:rsidRPr="00045254">
        <w:rPr>
          <w:rFonts w:ascii="Arial" w:eastAsia="Times New Roman" w:hAnsi="Arial" w:cs="Arial"/>
          <w:color w:val="000000"/>
          <w:sz w:val="24"/>
          <w:szCs w:val="24"/>
          <w:lang w:val="pt-BR" w:eastAsia="zh-TW"/>
        </w:rPr>
        <w:tab/>
        <w:t>1</w:t>
      </w:r>
      <w:r w:rsidR="004D3028">
        <w:rPr>
          <w:rFonts w:ascii="Arial" w:eastAsia="Times New Roman" w:hAnsi="Arial" w:cs="Arial"/>
          <w:color w:val="000000"/>
          <w:sz w:val="24"/>
          <w:szCs w:val="24"/>
          <w:lang w:val="pt-BR" w:eastAsia="zh-TW"/>
        </w:rPr>
        <w:t>09</w:t>
      </w:r>
    </w:p>
    <w:p w14:paraId="567B9662" w14:textId="3BC8E342" w:rsidR="009A44CB" w:rsidRPr="00045254" w:rsidRDefault="009A44CB" w:rsidP="000D3938">
      <w:pPr>
        <w:tabs>
          <w:tab w:val="right" w:leader="dot" w:pos="8789"/>
        </w:tabs>
        <w:spacing w:after="0" w:line="360" w:lineRule="auto"/>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5.2 Pesquisa Qualitativa</w:t>
      </w:r>
      <w:r w:rsidRPr="00045254">
        <w:rPr>
          <w:rFonts w:ascii="Arial" w:eastAsia="Times New Roman" w:hAnsi="Arial" w:cs="Arial"/>
          <w:color w:val="000000"/>
          <w:sz w:val="24"/>
          <w:szCs w:val="24"/>
          <w:lang w:val="pt-BR" w:eastAsia="zh-TW"/>
        </w:rPr>
        <w:tab/>
        <w:t>1</w:t>
      </w:r>
      <w:r w:rsidR="005B1A5F">
        <w:rPr>
          <w:rFonts w:ascii="Arial" w:eastAsia="Times New Roman" w:hAnsi="Arial" w:cs="Arial"/>
          <w:color w:val="000000"/>
          <w:sz w:val="24"/>
          <w:szCs w:val="24"/>
          <w:lang w:val="pt-BR" w:eastAsia="zh-TW"/>
        </w:rPr>
        <w:t>1</w:t>
      </w:r>
      <w:r w:rsidR="004D3028">
        <w:rPr>
          <w:rFonts w:ascii="Arial" w:eastAsia="Times New Roman" w:hAnsi="Arial" w:cs="Arial"/>
          <w:color w:val="000000"/>
          <w:sz w:val="24"/>
          <w:szCs w:val="24"/>
          <w:lang w:val="pt-BR" w:eastAsia="zh-TW"/>
        </w:rPr>
        <w:t>2</w:t>
      </w:r>
    </w:p>
    <w:p w14:paraId="5E452243" w14:textId="21D58606" w:rsidR="009A44CB" w:rsidRPr="00045254" w:rsidRDefault="009A44CB"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5.3 Prática Exploratória</w:t>
      </w:r>
      <w:r w:rsidR="000714BD">
        <w:rPr>
          <w:rFonts w:ascii="Arial" w:eastAsia="Times New Roman" w:hAnsi="Arial" w:cs="Arial"/>
          <w:b/>
          <w:color w:val="000000"/>
          <w:sz w:val="24"/>
          <w:szCs w:val="24"/>
          <w:lang w:val="pt-BR" w:eastAsia="zh-TW"/>
        </w:rPr>
        <w:t xml:space="preserve"> e pesquisa</w:t>
      </w:r>
      <w:r w:rsidRPr="00045254">
        <w:rPr>
          <w:rFonts w:ascii="Arial" w:eastAsia="Times New Roman" w:hAnsi="Arial" w:cs="Arial"/>
          <w:color w:val="000000"/>
          <w:sz w:val="24"/>
          <w:szCs w:val="24"/>
          <w:lang w:val="pt-BR" w:eastAsia="zh-TW"/>
        </w:rPr>
        <w:tab/>
        <w:t>1</w:t>
      </w:r>
      <w:r w:rsidR="005B1A5F">
        <w:rPr>
          <w:rFonts w:ascii="Arial" w:eastAsia="Times New Roman" w:hAnsi="Arial" w:cs="Arial"/>
          <w:color w:val="000000"/>
          <w:sz w:val="24"/>
          <w:szCs w:val="24"/>
          <w:lang w:val="pt-BR" w:eastAsia="zh-TW"/>
        </w:rPr>
        <w:t>1</w:t>
      </w:r>
      <w:r w:rsidR="004D3028">
        <w:rPr>
          <w:rFonts w:ascii="Arial" w:eastAsia="Times New Roman" w:hAnsi="Arial" w:cs="Arial"/>
          <w:color w:val="000000"/>
          <w:sz w:val="24"/>
          <w:szCs w:val="24"/>
          <w:lang w:val="pt-BR" w:eastAsia="zh-TW"/>
        </w:rPr>
        <w:t>6</w:t>
      </w:r>
    </w:p>
    <w:p w14:paraId="1D405D6D" w14:textId="7FB8F645" w:rsidR="009A44CB" w:rsidRPr="00045254" w:rsidRDefault="009A44CB"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5.4 Descrição do contexto de pesquisa</w:t>
      </w:r>
      <w:r w:rsidRPr="00045254">
        <w:rPr>
          <w:rFonts w:ascii="Arial" w:eastAsia="Times New Roman" w:hAnsi="Arial" w:cs="Arial"/>
          <w:color w:val="000000"/>
          <w:sz w:val="24"/>
          <w:szCs w:val="24"/>
          <w:lang w:val="pt-BR" w:eastAsia="zh-TW"/>
        </w:rPr>
        <w:tab/>
        <w:t>1</w:t>
      </w:r>
      <w:r w:rsidR="005B1A5F">
        <w:rPr>
          <w:rFonts w:ascii="Arial" w:eastAsia="Times New Roman" w:hAnsi="Arial" w:cs="Arial"/>
          <w:color w:val="000000"/>
          <w:sz w:val="24"/>
          <w:szCs w:val="24"/>
          <w:lang w:val="pt-BR" w:eastAsia="zh-TW"/>
        </w:rPr>
        <w:t>2</w:t>
      </w:r>
      <w:r w:rsidR="004D3028">
        <w:rPr>
          <w:rFonts w:ascii="Arial" w:eastAsia="Times New Roman" w:hAnsi="Arial" w:cs="Arial"/>
          <w:color w:val="000000"/>
          <w:sz w:val="24"/>
          <w:szCs w:val="24"/>
          <w:lang w:val="pt-BR" w:eastAsia="zh-TW"/>
        </w:rPr>
        <w:t>0</w:t>
      </w:r>
    </w:p>
    <w:p w14:paraId="494CE674" w14:textId="47A69D28" w:rsidR="009A44CB" w:rsidRPr="00045254" w:rsidRDefault="009A44CB"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6 ANÁLISE DE DADOS</w:t>
      </w:r>
      <w:r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12</w:t>
      </w:r>
      <w:r w:rsidR="004D3028">
        <w:rPr>
          <w:rFonts w:ascii="Arial" w:eastAsia="Times New Roman" w:hAnsi="Arial" w:cs="Arial"/>
          <w:color w:val="000000"/>
          <w:sz w:val="24"/>
          <w:szCs w:val="24"/>
          <w:lang w:val="pt-BR" w:eastAsia="zh-TW"/>
        </w:rPr>
        <w:t>4</w:t>
      </w:r>
    </w:p>
    <w:p w14:paraId="2631D166" w14:textId="25CEB364" w:rsidR="009A44CB" w:rsidRPr="00045254" w:rsidRDefault="009A44CB"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6.1</w:t>
      </w:r>
      <w:r w:rsidRPr="00045254">
        <w:rPr>
          <w:rFonts w:ascii="Arial" w:hAnsi="Arial" w:cs="Arial"/>
          <w:sz w:val="24"/>
          <w:szCs w:val="24"/>
          <w:lang w:val="pt-BR"/>
        </w:rPr>
        <w:t xml:space="preserve"> </w:t>
      </w:r>
      <w:r w:rsidRPr="00045254">
        <w:rPr>
          <w:rFonts w:ascii="Arial" w:eastAsia="Times New Roman" w:hAnsi="Arial" w:cs="Arial"/>
          <w:b/>
          <w:color w:val="000000"/>
          <w:sz w:val="24"/>
          <w:szCs w:val="24"/>
          <w:lang w:val="pt-BR" w:eastAsia="zh-TW"/>
        </w:rPr>
        <w:t>Microcena 1- O início de tudo</w:t>
      </w:r>
      <w:r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12</w:t>
      </w:r>
      <w:r w:rsidR="004D3028">
        <w:rPr>
          <w:rFonts w:ascii="Arial" w:eastAsia="Times New Roman" w:hAnsi="Arial" w:cs="Arial"/>
          <w:color w:val="000000"/>
          <w:sz w:val="24"/>
          <w:szCs w:val="24"/>
          <w:lang w:val="pt-BR" w:eastAsia="zh-TW"/>
        </w:rPr>
        <w:t>4</w:t>
      </w:r>
    </w:p>
    <w:p w14:paraId="603B070D" w14:textId="6D9B74BD" w:rsidR="009A44CB" w:rsidRPr="00045254" w:rsidRDefault="009A44CB" w:rsidP="000D3938">
      <w:pPr>
        <w:tabs>
          <w:tab w:val="right" w:leader="dot" w:pos="8789"/>
        </w:tabs>
        <w:spacing w:after="0" w:line="360" w:lineRule="auto"/>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6.2</w:t>
      </w:r>
      <w:r w:rsidRPr="00045254">
        <w:rPr>
          <w:rFonts w:ascii="Arial" w:hAnsi="Arial" w:cs="Arial"/>
          <w:sz w:val="24"/>
          <w:szCs w:val="24"/>
          <w:lang w:val="pt-BR"/>
        </w:rPr>
        <w:t xml:space="preserve"> </w:t>
      </w:r>
      <w:r w:rsidRPr="00045254">
        <w:rPr>
          <w:rFonts w:ascii="Arial" w:eastAsia="Times New Roman" w:hAnsi="Arial" w:cs="Arial"/>
          <w:b/>
          <w:color w:val="000000"/>
          <w:sz w:val="24"/>
          <w:szCs w:val="24"/>
          <w:lang w:val="pt-BR" w:eastAsia="zh-TW"/>
        </w:rPr>
        <w:t>Microcena 2- A virada</w:t>
      </w:r>
      <w:r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1</w:t>
      </w:r>
      <w:r w:rsidR="004D3028">
        <w:rPr>
          <w:rFonts w:ascii="Arial" w:eastAsia="Times New Roman" w:hAnsi="Arial" w:cs="Arial"/>
          <w:color w:val="000000"/>
          <w:sz w:val="24"/>
          <w:szCs w:val="24"/>
          <w:lang w:val="pt-BR" w:eastAsia="zh-TW"/>
        </w:rPr>
        <w:t>28</w:t>
      </w:r>
    </w:p>
    <w:p w14:paraId="538A651F" w14:textId="2ABF05D2" w:rsidR="009A44CB" w:rsidRPr="00045254" w:rsidRDefault="009A44CB"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6.3</w:t>
      </w:r>
      <w:r w:rsidR="00045254" w:rsidRPr="00045254">
        <w:rPr>
          <w:rFonts w:ascii="Arial" w:hAnsi="Arial" w:cs="Arial"/>
          <w:sz w:val="24"/>
          <w:szCs w:val="24"/>
          <w:lang w:val="pt-BR"/>
        </w:rPr>
        <w:t xml:space="preserve"> </w:t>
      </w:r>
      <w:r w:rsidR="00045254" w:rsidRPr="00045254">
        <w:rPr>
          <w:rFonts w:ascii="Arial" w:eastAsia="Times New Roman" w:hAnsi="Arial" w:cs="Arial"/>
          <w:b/>
          <w:color w:val="000000"/>
          <w:sz w:val="24"/>
          <w:szCs w:val="24"/>
          <w:lang w:val="pt-BR" w:eastAsia="zh-TW"/>
        </w:rPr>
        <w:t>Microcena 3- Status</w:t>
      </w:r>
      <w:r w:rsidR="00BE4AC9" w:rsidRPr="00BE4AC9">
        <w:rPr>
          <w:rFonts w:ascii="Arial" w:hAnsi="Arial" w:cs="Arial"/>
          <w:b/>
          <w:color w:val="000000" w:themeColor="text1"/>
          <w:sz w:val="24"/>
          <w:szCs w:val="24"/>
          <w:lang w:val="pt-BR"/>
        </w:rPr>
        <w:t xml:space="preserve"> e prestígio: saber inglês</w:t>
      </w:r>
      <w:r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1</w:t>
      </w:r>
      <w:r w:rsidR="003310FC">
        <w:rPr>
          <w:rFonts w:ascii="Arial" w:eastAsia="Times New Roman" w:hAnsi="Arial" w:cs="Arial"/>
          <w:color w:val="000000"/>
          <w:sz w:val="24"/>
          <w:szCs w:val="24"/>
          <w:lang w:val="pt-BR" w:eastAsia="zh-TW"/>
        </w:rPr>
        <w:t>3</w:t>
      </w:r>
      <w:r w:rsidR="004D3028">
        <w:rPr>
          <w:rFonts w:ascii="Arial" w:eastAsia="Times New Roman" w:hAnsi="Arial" w:cs="Arial"/>
          <w:color w:val="000000"/>
          <w:sz w:val="24"/>
          <w:szCs w:val="24"/>
          <w:lang w:val="pt-BR" w:eastAsia="zh-TW"/>
        </w:rPr>
        <w:t>0</w:t>
      </w:r>
    </w:p>
    <w:p w14:paraId="7F564993" w14:textId="47C10960" w:rsidR="009A44CB" w:rsidRPr="00045254" w:rsidRDefault="009A44CB"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6.4</w:t>
      </w:r>
      <w:r w:rsidR="00045254" w:rsidRPr="00045254">
        <w:rPr>
          <w:rFonts w:ascii="Arial" w:hAnsi="Arial" w:cs="Arial"/>
          <w:sz w:val="24"/>
          <w:szCs w:val="24"/>
          <w:lang w:val="pt-BR"/>
        </w:rPr>
        <w:t xml:space="preserve"> </w:t>
      </w:r>
      <w:r w:rsidR="00045254" w:rsidRPr="00045254">
        <w:rPr>
          <w:rFonts w:ascii="Arial" w:eastAsia="Times New Roman" w:hAnsi="Arial" w:cs="Arial"/>
          <w:b/>
          <w:color w:val="000000"/>
          <w:sz w:val="24"/>
          <w:szCs w:val="24"/>
          <w:lang w:val="pt-BR" w:eastAsia="zh-TW"/>
        </w:rPr>
        <w:t>Microcena 4- Quem é esse rapaz?</w:t>
      </w:r>
      <w:r w:rsidRPr="00045254">
        <w:rPr>
          <w:rFonts w:ascii="Arial" w:eastAsia="Times New Roman" w:hAnsi="Arial" w:cs="Arial"/>
          <w:color w:val="000000"/>
          <w:sz w:val="24"/>
          <w:szCs w:val="24"/>
          <w:lang w:val="pt-BR" w:eastAsia="zh-TW"/>
        </w:rPr>
        <w:tab/>
        <w:t>1</w:t>
      </w:r>
      <w:r w:rsidR="003310FC">
        <w:rPr>
          <w:rFonts w:ascii="Arial" w:eastAsia="Times New Roman" w:hAnsi="Arial" w:cs="Arial"/>
          <w:color w:val="000000"/>
          <w:sz w:val="24"/>
          <w:szCs w:val="24"/>
          <w:lang w:val="pt-BR" w:eastAsia="zh-TW"/>
        </w:rPr>
        <w:t>3</w:t>
      </w:r>
      <w:r w:rsidR="004D3028">
        <w:rPr>
          <w:rFonts w:ascii="Arial" w:eastAsia="Times New Roman" w:hAnsi="Arial" w:cs="Arial"/>
          <w:color w:val="000000"/>
          <w:sz w:val="24"/>
          <w:szCs w:val="24"/>
          <w:lang w:val="pt-BR" w:eastAsia="zh-TW"/>
        </w:rPr>
        <w:t>2</w:t>
      </w:r>
    </w:p>
    <w:p w14:paraId="2C517B26" w14:textId="717C5E64" w:rsidR="009A44CB" w:rsidRPr="00045254" w:rsidRDefault="009A44CB"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6.5</w:t>
      </w:r>
      <w:r w:rsidR="00045254" w:rsidRPr="00045254">
        <w:rPr>
          <w:rFonts w:ascii="Arial" w:hAnsi="Arial" w:cs="Arial"/>
          <w:sz w:val="24"/>
          <w:szCs w:val="24"/>
          <w:lang w:val="pt-BR"/>
        </w:rPr>
        <w:t xml:space="preserve"> </w:t>
      </w:r>
      <w:bookmarkStart w:id="10" w:name="_Hlk527446234"/>
      <w:r w:rsidR="00045254" w:rsidRPr="00045254">
        <w:rPr>
          <w:rFonts w:ascii="Arial" w:eastAsia="Times New Roman" w:hAnsi="Arial" w:cs="Arial"/>
          <w:b/>
          <w:color w:val="000000"/>
          <w:sz w:val="24"/>
          <w:szCs w:val="24"/>
          <w:lang w:val="pt-BR" w:eastAsia="zh-TW"/>
        </w:rPr>
        <w:t xml:space="preserve">Microcena 5- </w:t>
      </w:r>
      <w:bookmarkEnd w:id="10"/>
      <w:r w:rsidR="00045254" w:rsidRPr="00045254">
        <w:rPr>
          <w:rFonts w:ascii="Arial" w:eastAsia="Times New Roman" w:hAnsi="Arial" w:cs="Arial"/>
          <w:b/>
          <w:color w:val="000000"/>
          <w:sz w:val="24"/>
          <w:szCs w:val="24"/>
          <w:lang w:val="pt-BR" w:eastAsia="zh-TW"/>
        </w:rPr>
        <w:t>Quem dizem que sou?</w:t>
      </w:r>
      <w:r w:rsidRPr="00045254">
        <w:rPr>
          <w:rFonts w:ascii="Arial" w:eastAsia="Times New Roman" w:hAnsi="Arial" w:cs="Arial"/>
          <w:color w:val="000000"/>
          <w:sz w:val="24"/>
          <w:szCs w:val="24"/>
          <w:lang w:val="pt-BR" w:eastAsia="zh-TW"/>
        </w:rPr>
        <w:tab/>
        <w:t>1</w:t>
      </w:r>
      <w:r w:rsidR="005B1A5F">
        <w:rPr>
          <w:rFonts w:ascii="Arial" w:eastAsia="Times New Roman" w:hAnsi="Arial" w:cs="Arial"/>
          <w:color w:val="000000"/>
          <w:sz w:val="24"/>
          <w:szCs w:val="24"/>
          <w:lang w:val="pt-BR" w:eastAsia="zh-TW"/>
        </w:rPr>
        <w:t>3</w:t>
      </w:r>
      <w:r w:rsidR="00105F24">
        <w:rPr>
          <w:rFonts w:ascii="Arial" w:eastAsia="Times New Roman" w:hAnsi="Arial" w:cs="Arial"/>
          <w:color w:val="000000"/>
          <w:sz w:val="24"/>
          <w:szCs w:val="24"/>
          <w:lang w:val="pt-BR" w:eastAsia="zh-TW"/>
        </w:rPr>
        <w:t>4</w:t>
      </w:r>
    </w:p>
    <w:p w14:paraId="4CEE2643" w14:textId="273BAA20" w:rsidR="009A44CB" w:rsidRPr="00045254" w:rsidRDefault="009A44CB" w:rsidP="000D3938">
      <w:pPr>
        <w:tabs>
          <w:tab w:val="right" w:leader="dot" w:pos="8789"/>
        </w:tabs>
        <w:spacing w:after="0" w:line="360" w:lineRule="auto"/>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lastRenderedPageBreak/>
        <w:t>6.6</w:t>
      </w:r>
      <w:r w:rsidR="00045254" w:rsidRPr="00045254">
        <w:rPr>
          <w:rFonts w:ascii="Arial" w:hAnsi="Arial" w:cs="Arial"/>
          <w:sz w:val="24"/>
          <w:szCs w:val="24"/>
          <w:lang w:val="pt-BR"/>
        </w:rPr>
        <w:t xml:space="preserve"> </w:t>
      </w:r>
      <w:r w:rsidR="00045254" w:rsidRPr="00045254">
        <w:rPr>
          <w:rFonts w:ascii="Arial" w:hAnsi="Arial" w:cs="Arial"/>
          <w:b/>
          <w:sz w:val="24"/>
          <w:szCs w:val="24"/>
          <w:lang w:val="pt-BR"/>
        </w:rPr>
        <w:t xml:space="preserve">Microcena 6- </w:t>
      </w:r>
      <w:r w:rsidR="00045254" w:rsidRPr="00045254">
        <w:rPr>
          <w:rFonts w:ascii="Arial" w:eastAsia="Times New Roman" w:hAnsi="Arial" w:cs="Arial"/>
          <w:b/>
          <w:color w:val="000000"/>
          <w:sz w:val="24"/>
          <w:szCs w:val="24"/>
          <w:lang w:val="pt-BR" w:eastAsia="zh-TW"/>
        </w:rPr>
        <w:t>Quando descobri quem eu sou?</w:t>
      </w:r>
      <w:r w:rsidRPr="00045254">
        <w:rPr>
          <w:rFonts w:ascii="Arial" w:eastAsia="Times New Roman" w:hAnsi="Arial" w:cs="Arial"/>
          <w:color w:val="000000"/>
          <w:sz w:val="24"/>
          <w:szCs w:val="24"/>
          <w:lang w:val="pt-BR" w:eastAsia="zh-TW"/>
        </w:rPr>
        <w:tab/>
        <w:t>1</w:t>
      </w:r>
      <w:r w:rsidR="0047455E">
        <w:rPr>
          <w:rFonts w:ascii="Arial" w:eastAsia="Times New Roman" w:hAnsi="Arial" w:cs="Arial"/>
          <w:color w:val="000000"/>
          <w:sz w:val="24"/>
          <w:szCs w:val="24"/>
          <w:lang w:val="pt-BR" w:eastAsia="zh-TW"/>
        </w:rPr>
        <w:t>3</w:t>
      </w:r>
      <w:r w:rsidR="00105F24">
        <w:rPr>
          <w:rFonts w:ascii="Arial" w:eastAsia="Times New Roman" w:hAnsi="Arial" w:cs="Arial"/>
          <w:color w:val="000000"/>
          <w:sz w:val="24"/>
          <w:szCs w:val="24"/>
          <w:lang w:val="pt-BR" w:eastAsia="zh-TW"/>
        </w:rPr>
        <w:t>6</w:t>
      </w:r>
    </w:p>
    <w:p w14:paraId="673EC0CA" w14:textId="09BB97DE" w:rsidR="009A44CB" w:rsidRPr="00045254" w:rsidRDefault="009A44CB"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6.7</w:t>
      </w:r>
      <w:r w:rsidR="00045254" w:rsidRPr="00045254">
        <w:rPr>
          <w:rFonts w:ascii="Arial" w:hAnsi="Arial" w:cs="Arial"/>
          <w:sz w:val="24"/>
          <w:szCs w:val="24"/>
          <w:lang w:val="pt-BR"/>
        </w:rPr>
        <w:t xml:space="preserve"> </w:t>
      </w:r>
      <w:r w:rsidR="00045254" w:rsidRPr="00045254">
        <w:rPr>
          <w:rFonts w:ascii="Arial" w:eastAsia="Times New Roman" w:hAnsi="Arial" w:cs="Arial"/>
          <w:b/>
          <w:color w:val="000000"/>
          <w:sz w:val="24"/>
          <w:szCs w:val="24"/>
          <w:lang w:val="pt-BR" w:eastAsia="zh-TW"/>
        </w:rPr>
        <w:t>Microcena 7- Como chegar lá?</w:t>
      </w:r>
      <w:r w:rsidRPr="00045254">
        <w:rPr>
          <w:rFonts w:ascii="Arial" w:eastAsia="Times New Roman" w:hAnsi="Arial" w:cs="Arial"/>
          <w:color w:val="000000"/>
          <w:sz w:val="24"/>
          <w:szCs w:val="24"/>
          <w:lang w:val="pt-BR" w:eastAsia="zh-TW"/>
        </w:rPr>
        <w:tab/>
        <w:t>1</w:t>
      </w:r>
      <w:r w:rsidR="00105F24">
        <w:rPr>
          <w:rFonts w:ascii="Arial" w:eastAsia="Times New Roman" w:hAnsi="Arial" w:cs="Arial"/>
          <w:color w:val="000000"/>
          <w:sz w:val="24"/>
          <w:szCs w:val="24"/>
          <w:lang w:val="pt-BR" w:eastAsia="zh-TW"/>
        </w:rPr>
        <w:t>38</w:t>
      </w:r>
    </w:p>
    <w:p w14:paraId="6D76E729" w14:textId="174B3BF7" w:rsidR="009A44CB" w:rsidRPr="00045254" w:rsidRDefault="009A44CB"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6.8</w:t>
      </w:r>
      <w:r w:rsidR="00045254" w:rsidRPr="00045254">
        <w:rPr>
          <w:rFonts w:ascii="Arial" w:hAnsi="Arial" w:cs="Arial"/>
          <w:sz w:val="24"/>
          <w:szCs w:val="24"/>
          <w:lang w:val="pt-BR"/>
        </w:rPr>
        <w:t xml:space="preserve"> </w:t>
      </w:r>
      <w:r w:rsidR="00045254" w:rsidRPr="00045254">
        <w:rPr>
          <w:rFonts w:ascii="Arial" w:eastAsia="Times New Roman" w:hAnsi="Arial" w:cs="Arial"/>
          <w:b/>
          <w:color w:val="000000"/>
          <w:sz w:val="24"/>
          <w:szCs w:val="24"/>
          <w:lang w:val="pt-BR" w:eastAsia="zh-TW"/>
        </w:rPr>
        <w:t>Microcena 8- A escola</w:t>
      </w:r>
      <w:r w:rsidRPr="00045254">
        <w:rPr>
          <w:rFonts w:ascii="Arial" w:eastAsia="Times New Roman" w:hAnsi="Arial" w:cs="Arial"/>
          <w:color w:val="000000"/>
          <w:sz w:val="24"/>
          <w:szCs w:val="24"/>
          <w:lang w:val="pt-BR" w:eastAsia="zh-TW"/>
        </w:rPr>
        <w:tab/>
        <w:t>1</w:t>
      </w:r>
      <w:r w:rsidR="003310FC">
        <w:rPr>
          <w:rFonts w:ascii="Arial" w:eastAsia="Times New Roman" w:hAnsi="Arial" w:cs="Arial"/>
          <w:color w:val="000000"/>
          <w:sz w:val="24"/>
          <w:szCs w:val="24"/>
          <w:lang w:val="pt-BR" w:eastAsia="zh-TW"/>
        </w:rPr>
        <w:t>4</w:t>
      </w:r>
      <w:r w:rsidR="00105F24">
        <w:rPr>
          <w:rFonts w:ascii="Arial" w:eastAsia="Times New Roman" w:hAnsi="Arial" w:cs="Arial"/>
          <w:color w:val="000000"/>
          <w:sz w:val="24"/>
          <w:szCs w:val="24"/>
          <w:lang w:val="pt-BR" w:eastAsia="zh-TW"/>
        </w:rPr>
        <w:t>0</w:t>
      </w:r>
    </w:p>
    <w:p w14:paraId="058F11AD" w14:textId="3AA8E5FD" w:rsidR="009A44CB" w:rsidRPr="00045254" w:rsidRDefault="009A44CB"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6.9</w:t>
      </w:r>
      <w:r w:rsidR="00045254" w:rsidRPr="00045254">
        <w:rPr>
          <w:rFonts w:ascii="Arial" w:hAnsi="Arial" w:cs="Arial"/>
          <w:sz w:val="24"/>
          <w:szCs w:val="24"/>
          <w:lang w:val="pt-BR"/>
        </w:rPr>
        <w:t xml:space="preserve"> </w:t>
      </w:r>
      <w:r w:rsidR="00045254" w:rsidRPr="00045254">
        <w:rPr>
          <w:rFonts w:ascii="Arial" w:eastAsia="Times New Roman" w:hAnsi="Arial" w:cs="Arial"/>
          <w:b/>
          <w:color w:val="000000"/>
          <w:sz w:val="24"/>
          <w:szCs w:val="24"/>
          <w:lang w:val="pt-BR" w:eastAsia="zh-TW"/>
        </w:rPr>
        <w:t>Microcena 9- O contexto faz a diferença</w:t>
      </w:r>
      <w:r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1</w:t>
      </w:r>
      <w:r w:rsidR="003310FC">
        <w:rPr>
          <w:rFonts w:ascii="Arial" w:eastAsia="Times New Roman" w:hAnsi="Arial" w:cs="Arial"/>
          <w:color w:val="000000"/>
          <w:sz w:val="24"/>
          <w:szCs w:val="24"/>
          <w:lang w:val="pt-BR" w:eastAsia="zh-TW"/>
        </w:rPr>
        <w:t>4</w:t>
      </w:r>
      <w:r w:rsidR="00105F24">
        <w:rPr>
          <w:rFonts w:ascii="Arial" w:eastAsia="Times New Roman" w:hAnsi="Arial" w:cs="Arial"/>
          <w:color w:val="000000"/>
          <w:sz w:val="24"/>
          <w:szCs w:val="24"/>
          <w:lang w:val="pt-BR" w:eastAsia="zh-TW"/>
        </w:rPr>
        <w:t>2</w:t>
      </w:r>
    </w:p>
    <w:p w14:paraId="5CA5BE09" w14:textId="221665F5" w:rsidR="009A44CB" w:rsidRPr="00045254" w:rsidRDefault="009A44CB"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6.10</w:t>
      </w:r>
      <w:r w:rsidR="00045254" w:rsidRPr="00045254">
        <w:rPr>
          <w:rFonts w:ascii="Arial" w:hAnsi="Arial" w:cs="Arial"/>
          <w:sz w:val="24"/>
          <w:szCs w:val="24"/>
          <w:lang w:val="pt-BR"/>
        </w:rPr>
        <w:t xml:space="preserve"> </w:t>
      </w:r>
      <w:r w:rsidR="00045254" w:rsidRPr="00045254">
        <w:rPr>
          <w:rFonts w:ascii="Arial" w:eastAsia="Times New Roman" w:hAnsi="Arial" w:cs="Arial"/>
          <w:b/>
          <w:color w:val="000000"/>
          <w:sz w:val="24"/>
          <w:szCs w:val="24"/>
          <w:lang w:val="pt-BR" w:eastAsia="zh-TW"/>
        </w:rPr>
        <w:t xml:space="preserve">Microcena 10- </w:t>
      </w:r>
      <w:r w:rsidR="00045254" w:rsidRPr="00045254">
        <w:rPr>
          <w:rFonts w:ascii="Arial" w:hAnsi="Arial" w:cs="Arial"/>
          <w:b/>
          <w:sz w:val="24"/>
          <w:szCs w:val="24"/>
          <w:lang w:val="pt-BR"/>
        </w:rPr>
        <w:t>Empoderamento</w:t>
      </w:r>
      <w:r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1</w:t>
      </w:r>
      <w:r w:rsidR="003310FC">
        <w:rPr>
          <w:rFonts w:ascii="Arial" w:eastAsia="Times New Roman" w:hAnsi="Arial" w:cs="Arial"/>
          <w:color w:val="000000"/>
          <w:sz w:val="24"/>
          <w:szCs w:val="24"/>
          <w:lang w:val="pt-BR" w:eastAsia="zh-TW"/>
        </w:rPr>
        <w:t>4</w:t>
      </w:r>
      <w:r w:rsidR="00105F24">
        <w:rPr>
          <w:rFonts w:ascii="Arial" w:eastAsia="Times New Roman" w:hAnsi="Arial" w:cs="Arial"/>
          <w:color w:val="000000"/>
          <w:sz w:val="24"/>
          <w:szCs w:val="24"/>
          <w:lang w:val="pt-BR" w:eastAsia="zh-TW"/>
        </w:rPr>
        <w:t>4</w:t>
      </w:r>
    </w:p>
    <w:p w14:paraId="5D785535" w14:textId="332E44DD" w:rsidR="009A44CB" w:rsidRPr="00045254" w:rsidRDefault="009A44CB" w:rsidP="000D3938">
      <w:pPr>
        <w:tabs>
          <w:tab w:val="right" w:leader="dot" w:pos="8789"/>
        </w:tabs>
        <w:spacing w:after="0" w:line="360" w:lineRule="auto"/>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6.11</w:t>
      </w:r>
      <w:r w:rsidR="00045254" w:rsidRPr="00045254">
        <w:rPr>
          <w:rFonts w:ascii="Arial" w:hAnsi="Arial" w:cs="Arial"/>
          <w:sz w:val="24"/>
          <w:szCs w:val="24"/>
          <w:lang w:val="pt-BR"/>
        </w:rPr>
        <w:t xml:space="preserve"> </w:t>
      </w:r>
      <w:r w:rsidR="00045254" w:rsidRPr="00045254">
        <w:rPr>
          <w:rFonts w:ascii="Arial" w:eastAsia="Times New Roman" w:hAnsi="Arial" w:cs="Arial"/>
          <w:b/>
          <w:color w:val="000000"/>
          <w:sz w:val="24"/>
          <w:szCs w:val="24"/>
          <w:lang w:val="pt-BR" w:eastAsia="zh-TW"/>
        </w:rPr>
        <w:t>Microcena 11- Palavras finais</w:t>
      </w:r>
      <w:r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1</w:t>
      </w:r>
      <w:r w:rsidR="00105F24">
        <w:rPr>
          <w:rFonts w:ascii="Arial" w:eastAsia="Times New Roman" w:hAnsi="Arial" w:cs="Arial"/>
          <w:color w:val="000000"/>
          <w:sz w:val="24"/>
          <w:szCs w:val="24"/>
          <w:lang w:val="pt-BR" w:eastAsia="zh-TW"/>
        </w:rPr>
        <w:t>47</w:t>
      </w:r>
    </w:p>
    <w:p w14:paraId="6C69A858" w14:textId="5D598B3F" w:rsidR="009A44CB" w:rsidRPr="00045254" w:rsidRDefault="009A44CB"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7.</w:t>
      </w:r>
      <w:r w:rsidRPr="00045254">
        <w:rPr>
          <w:rFonts w:ascii="Arial" w:hAnsi="Arial" w:cs="Arial"/>
          <w:b/>
          <w:sz w:val="24"/>
          <w:szCs w:val="24"/>
          <w:lang w:val="pt-BR"/>
        </w:rPr>
        <w:t xml:space="preserve"> </w:t>
      </w:r>
      <w:r w:rsidR="00045254" w:rsidRPr="00045254">
        <w:rPr>
          <w:rFonts w:ascii="Arial" w:eastAsia="Times New Roman" w:hAnsi="Arial" w:cs="Arial"/>
          <w:b/>
          <w:color w:val="000000"/>
          <w:sz w:val="24"/>
          <w:szCs w:val="24"/>
          <w:lang w:val="pt-BR" w:eastAsia="zh-TW"/>
        </w:rPr>
        <w:t>CONSIDERAÇÕES FINAIS</w:t>
      </w:r>
      <w:r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1</w:t>
      </w:r>
      <w:r w:rsidR="003310FC">
        <w:rPr>
          <w:rFonts w:ascii="Arial" w:eastAsia="Times New Roman" w:hAnsi="Arial" w:cs="Arial"/>
          <w:color w:val="000000"/>
          <w:sz w:val="24"/>
          <w:szCs w:val="24"/>
          <w:lang w:val="pt-BR" w:eastAsia="zh-TW"/>
        </w:rPr>
        <w:t>5</w:t>
      </w:r>
      <w:r w:rsidR="00105F24">
        <w:rPr>
          <w:rFonts w:ascii="Arial" w:eastAsia="Times New Roman" w:hAnsi="Arial" w:cs="Arial"/>
          <w:color w:val="000000"/>
          <w:sz w:val="24"/>
          <w:szCs w:val="24"/>
          <w:lang w:val="pt-BR" w:eastAsia="zh-TW"/>
        </w:rPr>
        <w:t>0</w:t>
      </w:r>
    </w:p>
    <w:p w14:paraId="2C6C2CDC" w14:textId="6016149E" w:rsidR="009A44CB" w:rsidRPr="00045254" w:rsidRDefault="009A44CB" w:rsidP="000D3938">
      <w:pPr>
        <w:tabs>
          <w:tab w:val="right" w:leader="dot" w:pos="8789"/>
        </w:tabs>
        <w:spacing w:after="0" w:line="360" w:lineRule="auto"/>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REFERÊNCIAS BIBLIOGRÁFICAS</w:t>
      </w:r>
      <w:r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1</w:t>
      </w:r>
      <w:r w:rsidR="003310FC">
        <w:rPr>
          <w:rFonts w:ascii="Arial" w:eastAsia="Times New Roman" w:hAnsi="Arial" w:cs="Arial"/>
          <w:color w:val="000000"/>
          <w:sz w:val="24"/>
          <w:szCs w:val="24"/>
          <w:lang w:val="pt-BR" w:eastAsia="zh-TW"/>
        </w:rPr>
        <w:t>5</w:t>
      </w:r>
      <w:r w:rsidR="00105F24">
        <w:rPr>
          <w:rFonts w:ascii="Arial" w:eastAsia="Times New Roman" w:hAnsi="Arial" w:cs="Arial"/>
          <w:color w:val="000000"/>
          <w:sz w:val="24"/>
          <w:szCs w:val="24"/>
          <w:lang w:val="pt-BR" w:eastAsia="zh-TW"/>
        </w:rPr>
        <w:t>4</w:t>
      </w:r>
    </w:p>
    <w:p w14:paraId="4D01B52F" w14:textId="0DD4F0F5" w:rsidR="009A44CB" w:rsidRPr="00045254" w:rsidRDefault="009A44CB" w:rsidP="000D3938">
      <w:pPr>
        <w:tabs>
          <w:tab w:val="right" w:leader="dot" w:pos="8789"/>
        </w:tabs>
        <w:spacing w:after="0" w:line="360" w:lineRule="auto"/>
        <w:jc w:val="both"/>
        <w:rPr>
          <w:rFonts w:ascii="Arial" w:eastAsia="Times New Roman" w:hAnsi="Arial" w:cs="Arial"/>
          <w:color w:val="000000"/>
          <w:sz w:val="24"/>
          <w:szCs w:val="24"/>
          <w:lang w:val="pt-BR" w:eastAsia="zh-TW"/>
        </w:rPr>
      </w:pPr>
      <w:r w:rsidRPr="00045254">
        <w:rPr>
          <w:rFonts w:ascii="Arial" w:eastAsia="Times New Roman" w:hAnsi="Arial" w:cs="Arial"/>
          <w:b/>
          <w:color w:val="000000"/>
          <w:sz w:val="24"/>
          <w:szCs w:val="24"/>
          <w:lang w:val="pt-BR" w:eastAsia="zh-TW"/>
        </w:rPr>
        <w:t>ANEXOS</w:t>
      </w:r>
      <w:r w:rsidRPr="00045254">
        <w:rPr>
          <w:rFonts w:ascii="Arial" w:eastAsia="Times New Roman" w:hAnsi="Arial" w:cs="Arial"/>
          <w:color w:val="000000"/>
          <w:sz w:val="24"/>
          <w:szCs w:val="24"/>
          <w:lang w:val="pt-BR" w:eastAsia="zh-TW"/>
        </w:rPr>
        <w:tab/>
      </w:r>
      <w:r w:rsidR="005B1A5F">
        <w:rPr>
          <w:rFonts w:ascii="Arial" w:eastAsia="Times New Roman" w:hAnsi="Arial" w:cs="Arial"/>
          <w:color w:val="000000"/>
          <w:sz w:val="24"/>
          <w:szCs w:val="24"/>
          <w:lang w:val="pt-BR" w:eastAsia="zh-TW"/>
        </w:rPr>
        <w:t>1</w:t>
      </w:r>
      <w:r w:rsidR="003310FC">
        <w:rPr>
          <w:rFonts w:ascii="Arial" w:eastAsia="Times New Roman" w:hAnsi="Arial" w:cs="Arial"/>
          <w:color w:val="000000"/>
          <w:sz w:val="24"/>
          <w:szCs w:val="24"/>
          <w:lang w:val="pt-BR" w:eastAsia="zh-TW"/>
        </w:rPr>
        <w:t>6</w:t>
      </w:r>
      <w:r w:rsidR="00105F24">
        <w:rPr>
          <w:rFonts w:ascii="Arial" w:eastAsia="Times New Roman" w:hAnsi="Arial" w:cs="Arial"/>
          <w:color w:val="000000"/>
          <w:sz w:val="24"/>
          <w:szCs w:val="24"/>
          <w:lang w:val="pt-BR" w:eastAsia="zh-TW"/>
        </w:rPr>
        <w:t>6</w:t>
      </w:r>
    </w:p>
    <w:p w14:paraId="5590ADEE" w14:textId="77777777" w:rsidR="00732C3C" w:rsidRPr="00045254" w:rsidRDefault="00732C3C" w:rsidP="000D3938">
      <w:pPr>
        <w:spacing w:line="360" w:lineRule="auto"/>
        <w:rPr>
          <w:rFonts w:ascii="Arial" w:hAnsi="Arial" w:cs="Arial"/>
          <w:b/>
          <w:sz w:val="24"/>
          <w:szCs w:val="24"/>
          <w:lang w:val="pt-BR"/>
        </w:rPr>
      </w:pPr>
    </w:p>
    <w:p w14:paraId="55508F90" w14:textId="77777777" w:rsidR="00456815" w:rsidRDefault="00456815" w:rsidP="008462A6">
      <w:pPr>
        <w:rPr>
          <w:rFonts w:ascii="Arial" w:eastAsia="Calibri" w:hAnsi="Arial" w:cs="Arial"/>
          <w:b/>
          <w:sz w:val="24"/>
          <w:szCs w:val="24"/>
          <w:lang w:val="pt-BR"/>
        </w:rPr>
        <w:sectPr w:rsidR="00456815" w:rsidSect="001B3E25">
          <w:type w:val="continuous"/>
          <w:pgSz w:w="11906" w:h="16838"/>
          <w:pgMar w:top="1417" w:right="1701" w:bottom="1417" w:left="1701" w:header="708" w:footer="708" w:gutter="0"/>
          <w:cols w:space="708"/>
          <w:docGrid w:linePitch="360"/>
        </w:sectPr>
      </w:pPr>
    </w:p>
    <w:p w14:paraId="54DA61DD" w14:textId="2CC9E057" w:rsidR="001063D0" w:rsidRDefault="008462A6" w:rsidP="001063D0">
      <w:pPr>
        <w:spacing w:line="360" w:lineRule="auto"/>
        <w:rPr>
          <w:rFonts w:ascii="Arial" w:eastAsia="Calibri" w:hAnsi="Arial" w:cs="Arial"/>
          <w:b/>
          <w:sz w:val="24"/>
          <w:szCs w:val="24"/>
          <w:lang w:val="pt-BR"/>
        </w:rPr>
      </w:pPr>
      <w:r>
        <w:rPr>
          <w:rFonts w:ascii="Arial" w:eastAsia="Calibri" w:hAnsi="Arial" w:cs="Arial"/>
          <w:b/>
          <w:sz w:val="24"/>
          <w:szCs w:val="24"/>
          <w:lang w:val="pt-BR"/>
        </w:rPr>
        <w:lastRenderedPageBreak/>
        <w:t xml:space="preserve"> INTRODUÇÃO</w:t>
      </w:r>
    </w:p>
    <w:p w14:paraId="57B02A91" w14:textId="77777777" w:rsidR="001063D0" w:rsidRPr="000D3938" w:rsidRDefault="001063D0" w:rsidP="001063D0">
      <w:pPr>
        <w:spacing w:line="360" w:lineRule="auto"/>
        <w:rPr>
          <w:rFonts w:ascii="Arial" w:eastAsia="Calibri" w:hAnsi="Arial" w:cs="Arial"/>
          <w:b/>
          <w:sz w:val="24"/>
          <w:szCs w:val="24"/>
          <w:lang w:val="pt-BR"/>
        </w:rPr>
      </w:pPr>
    </w:p>
    <w:p w14:paraId="3336D3CD" w14:textId="517FD4F5" w:rsidR="00E72139" w:rsidRDefault="00E72139" w:rsidP="00E72139">
      <w:pPr>
        <w:spacing w:after="0" w:line="360" w:lineRule="auto"/>
        <w:ind w:firstLine="709"/>
        <w:jc w:val="both"/>
        <w:rPr>
          <w:rFonts w:ascii="Arial" w:eastAsia="Calibri" w:hAnsi="Arial" w:cs="Arial"/>
          <w:color w:val="000000"/>
          <w:sz w:val="24"/>
          <w:szCs w:val="24"/>
          <w:lang w:val="pt-BR"/>
        </w:rPr>
      </w:pPr>
      <w:r>
        <w:rPr>
          <w:rFonts w:ascii="Arial" w:eastAsia="Calibri" w:hAnsi="Arial" w:cs="Arial"/>
          <w:color w:val="000000"/>
          <w:sz w:val="24"/>
          <w:szCs w:val="24"/>
          <w:lang w:val="pt-BR"/>
        </w:rPr>
        <w:t>O presente trabalho</w:t>
      </w:r>
      <w:r w:rsidR="008756F4">
        <w:rPr>
          <w:rFonts w:ascii="Arial" w:eastAsia="Calibri" w:hAnsi="Arial" w:cs="Arial"/>
          <w:color w:val="000000"/>
          <w:sz w:val="24"/>
          <w:szCs w:val="24"/>
          <w:lang w:val="pt-BR"/>
        </w:rPr>
        <w:t xml:space="preserve"> tem como principal objetivo discutir a construção identitária do professor negro de </w:t>
      </w:r>
      <w:r w:rsidR="00AC60AE">
        <w:rPr>
          <w:rFonts w:ascii="Arial" w:eastAsia="Calibri" w:hAnsi="Arial" w:cs="Arial"/>
          <w:color w:val="000000"/>
          <w:sz w:val="24"/>
          <w:szCs w:val="24"/>
          <w:lang w:val="pt-BR"/>
        </w:rPr>
        <w:t>inglês</w:t>
      </w:r>
      <w:r w:rsidR="008756F4">
        <w:rPr>
          <w:rFonts w:ascii="Arial" w:eastAsia="Calibri" w:hAnsi="Arial" w:cs="Arial"/>
          <w:color w:val="000000"/>
          <w:sz w:val="24"/>
          <w:szCs w:val="24"/>
          <w:lang w:val="pt-BR"/>
        </w:rPr>
        <w:t xml:space="preserve">. O interesse em tal objeto de estudo surgiu a partir do momento em que comecei a perceber a presença de poucos professores negros de </w:t>
      </w:r>
      <w:r w:rsidR="00AC60AE">
        <w:rPr>
          <w:rFonts w:ascii="Arial" w:eastAsia="Calibri" w:hAnsi="Arial" w:cs="Arial"/>
          <w:color w:val="000000"/>
          <w:sz w:val="24"/>
          <w:szCs w:val="24"/>
          <w:lang w:val="pt-BR"/>
        </w:rPr>
        <w:t>inglês</w:t>
      </w:r>
      <w:r w:rsidR="008756F4">
        <w:rPr>
          <w:rFonts w:ascii="Arial" w:eastAsia="Calibri" w:hAnsi="Arial" w:cs="Arial"/>
          <w:color w:val="000000"/>
          <w:sz w:val="24"/>
          <w:szCs w:val="24"/>
          <w:lang w:val="pt-BR"/>
        </w:rPr>
        <w:t xml:space="preserve"> no meu contexto de trabalho</w:t>
      </w:r>
      <w:r w:rsidR="00FD70A3">
        <w:rPr>
          <w:rFonts w:ascii="Arial" w:eastAsia="Calibri" w:hAnsi="Arial" w:cs="Arial"/>
          <w:color w:val="000000"/>
          <w:sz w:val="24"/>
          <w:szCs w:val="24"/>
          <w:lang w:val="pt-BR"/>
        </w:rPr>
        <w:t>, e</w:t>
      </w:r>
      <w:r w:rsidR="00F53D42">
        <w:rPr>
          <w:rFonts w:ascii="Arial" w:eastAsia="Calibri" w:hAnsi="Arial" w:cs="Arial"/>
          <w:color w:val="000000"/>
          <w:sz w:val="24"/>
          <w:szCs w:val="24"/>
          <w:lang w:val="pt-BR"/>
        </w:rPr>
        <w:t xml:space="preserve">mbora eu mesma seja uma professora negra de </w:t>
      </w:r>
      <w:r w:rsidR="00AC60AE">
        <w:rPr>
          <w:rFonts w:ascii="Arial" w:eastAsia="Calibri" w:hAnsi="Arial" w:cs="Arial"/>
          <w:color w:val="000000"/>
          <w:sz w:val="24"/>
          <w:szCs w:val="24"/>
          <w:lang w:val="pt-BR"/>
        </w:rPr>
        <w:t>inglês</w:t>
      </w:r>
      <w:r w:rsidR="00F53D42">
        <w:rPr>
          <w:rFonts w:ascii="Arial" w:eastAsia="Calibri" w:hAnsi="Arial" w:cs="Arial"/>
          <w:color w:val="000000"/>
          <w:sz w:val="24"/>
          <w:szCs w:val="24"/>
          <w:lang w:val="pt-BR"/>
        </w:rPr>
        <w:t>.</w:t>
      </w:r>
    </w:p>
    <w:p w14:paraId="59683903" w14:textId="35012BD8" w:rsidR="008756F4" w:rsidRDefault="008756F4" w:rsidP="00E72139">
      <w:pPr>
        <w:spacing w:after="0" w:line="360" w:lineRule="auto"/>
        <w:ind w:firstLine="709"/>
        <w:jc w:val="both"/>
        <w:rPr>
          <w:rFonts w:ascii="Arial" w:eastAsia="Calibri" w:hAnsi="Arial" w:cs="Arial"/>
          <w:color w:val="000000"/>
          <w:sz w:val="24"/>
          <w:szCs w:val="24"/>
          <w:lang w:val="pt-BR"/>
        </w:rPr>
      </w:pPr>
      <w:r>
        <w:rPr>
          <w:rFonts w:ascii="Arial" w:eastAsia="Calibri" w:hAnsi="Arial" w:cs="Arial"/>
          <w:color w:val="000000"/>
          <w:sz w:val="24"/>
          <w:szCs w:val="24"/>
          <w:lang w:val="pt-BR"/>
        </w:rPr>
        <w:t>Através dessa pesquisa</w:t>
      </w:r>
      <w:r w:rsidR="00F53D42">
        <w:rPr>
          <w:rFonts w:ascii="Arial" w:eastAsia="Calibri" w:hAnsi="Arial" w:cs="Arial"/>
          <w:color w:val="000000"/>
          <w:sz w:val="24"/>
          <w:szCs w:val="24"/>
          <w:lang w:val="pt-BR"/>
        </w:rPr>
        <w:t>,</w:t>
      </w:r>
      <w:r>
        <w:rPr>
          <w:rFonts w:ascii="Arial" w:eastAsia="Calibri" w:hAnsi="Arial" w:cs="Arial"/>
          <w:color w:val="000000"/>
          <w:sz w:val="24"/>
          <w:szCs w:val="24"/>
          <w:lang w:val="pt-BR"/>
        </w:rPr>
        <w:t xml:space="preserve"> busco refletir sobre a formação do professor negro de </w:t>
      </w:r>
      <w:r w:rsidR="00AC60AE">
        <w:rPr>
          <w:rFonts w:ascii="Arial" w:eastAsia="Calibri" w:hAnsi="Arial" w:cs="Arial"/>
          <w:color w:val="000000"/>
          <w:sz w:val="24"/>
          <w:szCs w:val="24"/>
          <w:lang w:val="pt-BR"/>
        </w:rPr>
        <w:t>inglês</w:t>
      </w:r>
      <w:r>
        <w:rPr>
          <w:rFonts w:ascii="Arial" w:eastAsia="Calibri" w:hAnsi="Arial" w:cs="Arial"/>
          <w:color w:val="000000"/>
          <w:sz w:val="24"/>
          <w:szCs w:val="24"/>
          <w:lang w:val="pt-BR"/>
        </w:rPr>
        <w:t xml:space="preserve"> durante a formação docente. Lembro-</w:t>
      </w:r>
      <w:r w:rsidR="002F725C">
        <w:rPr>
          <w:rFonts w:ascii="Arial" w:eastAsia="Calibri" w:hAnsi="Arial" w:cs="Arial"/>
          <w:color w:val="000000"/>
          <w:sz w:val="24"/>
          <w:szCs w:val="24"/>
          <w:lang w:val="pt-BR"/>
        </w:rPr>
        <w:t xml:space="preserve">me </w:t>
      </w:r>
      <w:r>
        <w:rPr>
          <w:rFonts w:ascii="Arial" w:eastAsia="Calibri" w:hAnsi="Arial" w:cs="Arial"/>
          <w:color w:val="000000"/>
          <w:sz w:val="24"/>
          <w:szCs w:val="24"/>
          <w:lang w:val="pt-BR"/>
        </w:rPr>
        <w:t>que</w:t>
      </w:r>
      <w:r w:rsidR="00F53D42">
        <w:rPr>
          <w:rFonts w:ascii="Arial" w:eastAsia="Calibri" w:hAnsi="Arial" w:cs="Arial"/>
          <w:color w:val="000000"/>
          <w:sz w:val="24"/>
          <w:szCs w:val="24"/>
          <w:lang w:val="pt-BR"/>
        </w:rPr>
        <w:t>,</w:t>
      </w:r>
      <w:r>
        <w:rPr>
          <w:rFonts w:ascii="Arial" w:eastAsia="Calibri" w:hAnsi="Arial" w:cs="Arial"/>
          <w:color w:val="000000"/>
          <w:sz w:val="24"/>
          <w:szCs w:val="24"/>
          <w:lang w:val="pt-BR"/>
        </w:rPr>
        <w:t xml:space="preserve"> durante os meus quatro anos de graduação da UERJ em licenciatura em Letras </w:t>
      </w:r>
      <w:r w:rsidR="00BA06DF">
        <w:rPr>
          <w:rFonts w:ascii="Arial" w:eastAsia="Calibri" w:hAnsi="Arial" w:cs="Arial"/>
          <w:color w:val="000000"/>
          <w:sz w:val="24"/>
          <w:szCs w:val="24"/>
          <w:lang w:val="pt-BR"/>
        </w:rPr>
        <w:t>P</w:t>
      </w:r>
      <w:r>
        <w:rPr>
          <w:rFonts w:ascii="Arial" w:eastAsia="Calibri" w:hAnsi="Arial" w:cs="Arial"/>
          <w:color w:val="000000"/>
          <w:sz w:val="24"/>
          <w:szCs w:val="24"/>
          <w:lang w:val="pt-BR"/>
        </w:rPr>
        <w:t xml:space="preserve">ortuguês/ </w:t>
      </w:r>
      <w:r w:rsidR="00AC60AE">
        <w:rPr>
          <w:rFonts w:ascii="Arial" w:eastAsia="Calibri" w:hAnsi="Arial" w:cs="Arial"/>
          <w:color w:val="000000"/>
          <w:sz w:val="24"/>
          <w:szCs w:val="24"/>
          <w:lang w:val="pt-BR"/>
        </w:rPr>
        <w:t>Inglês</w:t>
      </w:r>
      <w:r>
        <w:rPr>
          <w:rFonts w:ascii="Arial" w:eastAsia="Calibri" w:hAnsi="Arial" w:cs="Arial"/>
          <w:color w:val="000000"/>
          <w:sz w:val="24"/>
          <w:szCs w:val="24"/>
          <w:lang w:val="pt-BR"/>
        </w:rPr>
        <w:t xml:space="preserve">, só tive apenas uma professora negra, a qual não era propriamente da área de Letras, mas de Sociologia da Educação. Tal percepção somada a lembranças da minha trajetória escolar durante o Ensino Fundamental e Médio corroboram para a constatação de apenas um professor negro de </w:t>
      </w:r>
      <w:r w:rsidR="00AC60AE">
        <w:rPr>
          <w:rFonts w:ascii="Arial" w:eastAsia="Calibri" w:hAnsi="Arial" w:cs="Arial"/>
          <w:color w:val="000000"/>
          <w:sz w:val="24"/>
          <w:szCs w:val="24"/>
          <w:lang w:val="pt-BR"/>
        </w:rPr>
        <w:t>inglês</w:t>
      </w:r>
      <w:r>
        <w:rPr>
          <w:rFonts w:ascii="Arial" w:eastAsia="Calibri" w:hAnsi="Arial" w:cs="Arial"/>
          <w:color w:val="000000"/>
          <w:sz w:val="24"/>
          <w:szCs w:val="24"/>
          <w:lang w:val="pt-BR"/>
        </w:rPr>
        <w:t xml:space="preserve"> em todo o meu percurso de aprendizagem da língua inglesa. Seria tal compreensão apenas uma coincidência ou fruto de uma raiz histórica sobre a questão racial no Brasil?  </w:t>
      </w:r>
    </w:p>
    <w:p w14:paraId="0E600441" w14:textId="1D483092" w:rsidR="002F725C" w:rsidRDefault="002F725C" w:rsidP="00FD70A3">
      <w:pPr>
        <w:spacing w:after="0" w:line="360" w:lineRule="auto"/>
        <w:ind w:firstLine="709"/>
        <w:jc w:val="both"/>
        <w:rPr>
          <w:rFonts w:ascii="Arial" w:eastAsia="Calibri" w:hAnsi="Arial" w:cs="Arial"/>
          <w:color w:val="000000"/>
          <w:sz w:val="24"/>
          <w:szCs w:val="24"/>
          <w:lang w:val="pt-BR"/>
        </w:rPr>
      </w:pPr>
      <w:r>
        <w:rPr>
          <w:rFonts w:ascii="Arial" w:eastAsia="Calibri" w:hAnsi="Arial" w:cs="Arial"/>
          <w:color w:val="000000"/>
          <w:sz w:val="24"/>
          <w:szCs w:val="24"/>
          <w:lang w:val="pt-BR"/>
        </w:rPr>
        <w:t>Munanga e Gomes (2016) descrevem que</w:t>
      </w:r>
      <w:r w:rsidR="00F53D42">
        <w:rPr>
          <w:rFonts w:ascii="Arial" w:eastAsia="Calibri" w:hAnsi="Arial" w:cs="Arial"/>
          <w:color w:val="000000"/>
          <w:sz w:val="24"/>
          <w:szCs w:val="24"/>
          <w:lang w:val="pt-BR"/>
        </w:rPr>
        <w:t>,</w:t>
      </w:r>
      <w:r>
        <w:rPr>
          <w:rFonts w:ascii="Arial" w:eastAsia="Calibri" w:hAnsi="Arial" w:cs="Arial"/>
          <w:color w:val="000000"/>
          <w:sz w:val="24"/>
          <w:szCs w:val="24"/>
          <w:lang w:val="pt-BR"/>
        </w:rPr>
        <w:t xml:space="preserve"> apesar d</w:t>
      </w:r>
      <w:r w:rsidR="00FD70A3">
        <w:rPr>
          <w:rFonts w:ascii="Arial" w:eastAsia="Calibri" w:hAnsi="Arial" w:cs="Arial"/>
          <w:color w:val="000000"/>
          <w:sz w:val="24"/>
          <w:szCs w:val="24"/>
          <w:lang w:val="pt-BR"/>
        </w:rPr>
        <w:t>e o</w:t>
      </w:r>
      <w:r>
        <w:rPr>
          <w:rFonts w:ascii="Arial" w:eastAsia="Calibri" w:hAnsi="Arial" w:cs="Arial"/>
          <w:color w:val="000000"/>
          <w:sz w:val="24"/>
          <w:szCs w:val="24"/>
          <w:lang w:val="pt-BR"/>
        </w:rPr>
        <w:t xml:space="preserve"> Brasil ser fruto do encontro de culturas e civilizaçõe</w:t>
      </w:r>
      <w:r w:rsidR="00F53D42">
        <w:rPr>
          <w:rFonts w:ascii="Arial" w:eastAsia="Calibri" w:hAnsi="Arial" w:cs="Arial"/>
          <w:color w:val="000000"/>
          <w:sz w:val="24"/>
          <w:szCs w:val="24"/>
          <w:lang w:val="pt-BR"/>
        </w:rPr>
        <w:t>s,</w:t>
      </w:r>
      <w:r>
        <w:rPr>
          <w:rFonts w:ascii="Arial" w:eastAsia="Calibri" w:hAnsi="Arial" w:cs="Arial"/>
          <w:color w:val="000000"/>
          <w:sz w:val="24"/>
          <w:szCs w:val="24"/>
          <w:lang w:val="pt-BR"/>
        </w:rPr>
        <w:t xml:space="preserve"> índios, africanos e europeus, </w:t>
      </w:r>
      <w:r w:rsidR="00F53D42">
        <w:rPr>
          <w:rFonts w:ascii="Arial" w:eastAsia="Calibri" w:hAnsi="Arial" w:cs="Arial"/>
          <w:color w:val="000000"/>
          <w:sz w:val="24"/>
          <w:szCs w:val="24"/>
          <w:lang w:val="pt-BR"/>
        </w:rPr>
        <w:t>a</w:t>
      </w:r>
      <w:r>
        <w:rPr>
          <w:rFonts w:ascii="Arial" w:eastAsia="Calibri" w:hAnsi="Arial" w:cs="Arial"/>
          <w:color w:val="000000"/>
          <w:sz w:val="24"/>
          <w:szCs w:val="24"/>
          <w:lang w:val="pt-BR"/>
        </w:rPr>
        <w:t xml:space="preserve"> História ensinada nas escolas tende ser apenas eurocêntrica.  Tais teóricos explicam que</w:t>
      </w:r>
      <w:r w:rsidR="002F16F5">
        <w:rPr>
          <w:rFonts w:ascii="Arial" w:eastAsia="Calibri" w:hAnsi="Arial" w:cs="Arial"/>
          <w:color w:val="000000"/>
          <w:sz w:val="24"/>
          <w:szCs w:val="24"/>
          <w:lang w:val="pt-BR"/>
        </w:rPr>
        <w:t>,</w:t>
      </w:r>
      <w:r>
        <w:rPr>
          <w:rFonts w:ascii="Arial" w:eastAsia="Calibri" w:hAnsi="Arial" w:cs="Arial"/>
          <w:color w:val="000000"/>
          <w:sz w:val="24"/>
          <w:szCs w:val="24"/>
          <w:lang w:val="pt-BR"/>
        </w:rPr>
        <w:t xml:space="preserve"> apenas uma versão da História é contada, enquanto os índios e negros têm sua História apagada; silenciada. No entanto, esses autores enfatizam que</w:t>
      </w:r>
      <w:r w:rsidR="00FD70A3">
        <w:rPr>
          <w:rFonts w:ascii="Arial" w:eastAsia="Calibri" w:hAnsi="Arial" w:cs="Arial"/>
          <w:color w:val="000000"/>
          <w:sz w:val="24"/>
          <w:szCs w:val="24"/>
          <w:lang w:val="pt-BR"/>
        </w:rPr>
        <w:t>,</w:t>
      </w:r>
      <w:r>
        <w:rPr>
          <w:rFonts w:ascii="Arial" w:eastAsia="Calibri" w:hAnsi="Arial" w:cs="Arial"/>
          <w:color w:val="000000"/>
          <w:sz w:val="24"/>
          <w:szCs w:val="24"/>
          <w:lang w:val="pt-BR"/>
        </w:rPr>
        <w:t xml:space="preserve"> apesar da escravidão ter tentado silenciar os negros, </w:t>
      </w:r>
      <w:r w:rsidR="002F16F5">
        <w:rPr>
          <w:rFonts w:ascii="Arial" w:eastAsia="Calibri" w:hAnsi="Arial" w:cs="Arial"/>
          <w:color w:val="000000"/>
          <w:sz w:val="24"/>
          <w:szCs w:val="24"/>
          <w:lang w:val="pt-BR"/>
        </w:rPr>
        <w:t>eles</w:t>
      </w:r>
      <w:r>
        <w:rPr>
          <w:rFonts w:ascii="Arial" w:eastAsia="Calibri" w:hAnsi="Arial" w:cs="Arial"/>
          <w:color w:val="000000"/>
          <w:sz w:val="24"/>
          <w:szCs w:val="24"/>
          <w:lang w:val="pt-BR"/>
        </w:rPr>
        <w:t xml:space="preserve"> </w:t>
      </w:r>
      <w:r w:rsidR="00AE2097">
        <w:rPr>
          <w:rFonts w:ascii="Arial" w:eastAsia="Calibri" w:hAnsi="Arial" w:cs="Arial"/>
          <w:color w:val="000000"/>
          <w:sz w:val="24"/>
          <w:szCs w:val="24"/>
          <w:lang w:val="pt-BR"/>
        </w:rPr>
        <w:t xml:space="preserve">resistiram desde a instauração </w:t>
      </w:r>
      <w:r w:rsidR="00FD70A3">
        <w:rPr>
          <w:rFonts w:ascii="Arial" w:eastAsia="Calibri" w:hAnsi="Arial" w:cs="Arial"/>
          <w:color w:val="000000"/>
          <w:sz w:val="24"/>
          <w:szCs w:val="24"/>
          <w:lang w:val="pt-BR"/>
        </w:rPr>
        <w:t xml:space="preserve">do </w:t>
      </w:r>
      <w:r>
        <w:rPr>
          <w:rFonts w:ascii="Arial" w:eastAsia="Calibri" w:hAnsi="Arial" w:cs="Arial"/>
          <w:color w:val="000000"/>
          <w:sz w:val="24"/>
          <w:szCs w:val="24"/>
          <w:lang w:val="pt-BR"/>
        </w:rPr>
        <w:t>sistema escravocrata</w:t>
      </w:r>
      <w:r w:rsidR="00AE2097">
        <w:rPr>
          <w:rFonts w:ascii="Arial" w:eastAsia="Calibri" w:hAnsi="Arial" w:cs="Arial"/>
          <w:color w:val="000000"/>
          <w:sz w:val="24"/>
          <w:szCs w:val="24"/>
          <w:lang w:val="pt-BR"/>
        </w:rPr>
        <w:t xml:space="preserve"> no Brasil até o período de abolição da escravidão, a fim de que sua liberdade fosse garantida.</w:t>
      </w:r>
    </w:p>
    <w:p w14:paraId="148FF520" w14:textId="0AA91B7B" w:rsidR="00AE2097" w:rsidRDefault="00AE2097" w:rsidP="00E72139">
      <w:pPr>
        <w:spacing w:after="0" w:line="360" w:lineRule="auto"/>
        <w:ind w:firstLine="709"/>
        <w:jc w:val="both"/>
        <w:rPr>
          <w:rFonts w:ascii="Arial" w:eastAsia="Calibri" w:hAnsi="Arial" w:cs="Arial"/>
          <w:color w:val="000000"/>
          <w:sz w:val="24"/>
          <w:szCs w:val="24"/>
          <w:lang w:val="pt-BR"/>
        </w:rPr>
      </w:pPr>
      <w:r>
        <w:rPr>
          <w:rFonts w:ascii="Arial" w:eastAsia="Calibri" w:hAnsi="Arial" w:cs="Arial"/>
          <w:color w:val="000000"/>
          <w:sz w:val="24"/>
          <w:szCs w:val="24"/>
          <w:lang w:val="pt-BR"/>
        </w:rPr>
        <w:t>Diante de tal cenário histórico brasileiro</w:t>
      </w:r>
      <w:r w:rsidR="00FD70A3">
        <w:rPr>
          <w:rFonts w:ascii="Arial" w:eastAsia="Calibri" w:hAnsi="Arial" w:cs="Arial"/>
          <w:color w:val="000000"/>
          <w:sz w:val="24"/>
          <w:szCs w:val="24"/>
          <w:lang w:val="pt-BR"/>
        </w:rPr>
        <w:t xml:space="preserve"> </w:t>
      </w:r>
      <w:r>
        <w:rPr>
          <w:rFonts w:ascii="Arial" w:eastAsia="Calibri" w:hAnsi="Arial" w:cs="Arial"/>
          <w:color w:val="000000"/>
          <w:sz w:val="24"/>
          <w:szCs w:val="24"/>
          <w:lang w:val="pt-BR"/>
        </w:rPr>
        <w:t>que visou</w:t>
      </w:r>
      <w:r w:rsidR="00FD70A3">
        <w:rPr>
          <w:rFonts w:ascii="Arial" w:eastAsia="Calibri" w:hAnsi="Arial" w:cs="Arial"/>
          <w:color w:val="000000"/>
          <w:sz w:val="24"/>
          <w:szCs w:val="24"/>
          <w:lang w:val="pt-BR"/>
        </w:rPr>
        <w:t xml:space="preserve">, </w:t>
      </w:r>
      <w:r>
        <w:rPr>
          <w:rFonts w:ascii="Arial" w:eastAsia="Calibri" w:hAnsi="Arial" w:cs="Arial"/>
          <w:color w:val="000000"/>
          <w:sz w:val="24"/>
          <w:szCs w:val="24"/>
          <w:lang w:val="pt-BR"/>
        </w:rPr>
        <w:t>desde o período da colonização</w:t>
      </w:r>
      <w:r w:rsidR="00476797">
        <w:rPr>
          <w:rFonts w:ascii="Arial" w:eastAsia="Calibri" w:hAnsi="Arial" w:cs="Arial"/>
          <w:color w:val="0000FF"/>
          <w:sz w:val="24"/>
          <w:szCs w:val="24"/>
          <w:lang w:val="pt-BR"/>
        </w:rPr>
        <w:t>,</w:t>
      </w:r>
      <w:r>
        <w:rPr>
          <w:rFonts w:ascii="Arial" w:eastAsia="Calibri" w:hAnsi="Arial" w:cs="Arial"/>
          <w:color w:val="000000"/>
          <w:sz w:val="24"/>
          <w:szCs w:val="24"/>
          <w:lang w:val="pt-BR"/>
        </w:rPr>
        <w:t xml:space="preserve"> subjugar e silenciar a voz do povo negro, faz-se necessário buscar um letramento que seja uma prática de liberdade (FREIRE, 1967; 1983; HOOKS,</w:t>
      </w:r>
      <w:r w:rsidR="00FD70A3">
        <w:rPr>
          <w:rFonts w:ascii="Arial" w:eastAsia="Calibri" w:hAnsi="Arial" w:cs="Arial"/>
          <w:color w:val="000000"/>
          <w:sz w:val="24"/>
          <w:szCs w:val="24"/>
          <w:lang w:val="pt-BR"/>
        </w:rPr>
        <w:t xml:space="preserve"> </w:t>
      </w:r>
      <w:r>
        <w:rPr>
          <w:rFonts w:ascii="Arial" w:eastAsia="Calibri" w:hAnsi="Arial" w:cs="Arial"/>
          <w:color w:val="000000"/>
          <w:sz w:val="24"/>
          <w:szCs w:val="24"/>
          <w:lang w:val="pt-BR"/>
        </w:rPr>
        <w:t>2013, 2017). Estudios</w:t>
      </w:r>
      <w:r w:rsidR="00F53D42">
        <w:rPr>
          <w:rFonts w:ascii="Arial" w:eastAsia="Calibri" w:hAnsi="Arial" w:cs="Arial"/>
          <w:color w:val="000000"/>
          <w:sz w:val="24"/>
          <w:szCs w:val="24"/>
          <w:lang w:val="pt-BR"/>
        </w:rPr>
        <w:t>a</w:t>
      </w:r>
      <w:r>
        <w:rPr>
          <w:rFonts w:ascii="Arial" w:eastAsia="Calibri" w:hAnsi="Arial" w:cs="Arial"/>
          <w:color w:val="000000"/>
          <w:sz w:val="24"/>
          <w:szCs w:val="24"/>
          <w:lang w:val="pt-BR"/>
        </w:rPr>
        <w:t>s como Gomes (2002) explicam que</w:t>
      </w:r>
      <w:r w:rsidR="002F16F5">
        <w:rPr>
          <w:rFonts w:ascii="Arial" w:eastAsia="Calibri" w:hAnsi="Arial" w:cs="Arial"/>
          <w:color w:val="000000"/>
          <w:sz w:val="24"/>
          <w:szCs w:val="24"/>
          <w:lang w:val="pt-BR"/>
        </w:rPr>
        <w:t xml:space="preserve">, </w:t>
      </w:r>
      <w:r>
        <w:rPr>
          <w:rFonts w:ascii="Arial" w:eastAsia="Calibri" w:hAnsi="Arial" w:cs="Arial"/>
          <w:color w:val="000000"/>
          <w:sz w:val="24"/>
          <w:szCs w:val="24"/>
          <w:lang w:val="pt-BR"/>
        </w:rPr>
        <w:t>a escola apesar do seu pot</w:t>
      </w:r>
      <w:r w:rsidR="00B52346">
        <w:rPr>
          <w:rFonts w:ascii="Arial" w:eastAsia="Calibri" w:hAnsi="Arial" w:cs="Arial"/>
          <w:color w:val="000000"/>
          <w:sz w:val="24"/>
          <w:szCs w:val="24"/>
          <w:lang w:val="pt-BR"/>
        </w:rPr>
        <w:t>e</w:t>
      </w:r>
      <w:r>
        <w:rPr>
          <w:rFonts w:ascii="Arial" w:eastAsia="Calibri" w:hAnsi="Arial" w:cs="Arial"/>
          <w:color w:val="000000"/>
          <w:sz w:val="24"/>
          <w:szCs w:val="24"/>
          <w:lang w:val="pt-BR"/>
        </w:rPr>
        <w:t>ncia</w:t>
      </w:r>
      <w:r w:rsidR="00B52346">
        <w:rPr>
          <w:rFonts w:ascii="Arial" w:eastAsia="Calibri" w:hAnsi="Arial" w:cs="Arial"/>
          <w:color w:val="000000"/>
          <w:sz w:val="24"/>
          <w:szCs w:val="24"/>
          <w:lang w:val="pt-BR"/>
        </w:rPr>
        <w:t>l</w:t>
      </w:r>
      <w:r>
        <w:rPr>
          <w:rFonts w:ascii="Arial" w:eastAsia="Calibri" w:hAnsi="Arial" w:cs="Arial"/>
          <w:color w:val="000000"/>
          <w:sz w:val="24"/>
          <w:szCs w:val="24"/>
          <w:lang w:val="pt-BR"/>
        </w:rPr>
        <w:t xml:space="preserve"> transformador, tem sido muitas vezes </w:t>
      </w:r>
      <w:r w:rsidR="00B52346">
        <w:rPr>
          <w:rFonts w:ascii="Arial" w:eastAsia="Calibri" w:hAnsi="Arial" w:cs="Arial"/>
          <w:color w:val="000000"/>
          <w:sz w:val="24"/>
          <w:szCs w:val="24"/>
          <w:lang w:val="pt-BR"/>
        </w:rPr>
        <w:t xml:space="preserve">um meio de transmissão de ideologias nefastas como o racismo. Por isso, Ferreira (2015) defende um letramento crítico racial, a fim de que o letramento seja na língua materna, seja </w:t>
      </w:r>
      <w:r w:rsidR="00FD70A3">
        <w:rPr>
          <w:rFonts w:ascii="Arial" w:eastAsia="Calibri" w:hAnsi="Arial" w:cs="Arial"/>
          <w:color w:val="000000"/>
          <w:sz w:val="24"/>
          <w:szCs w:val="24"/>
          <w:lang w:val="pt-BR"/>
        </w:rPr>
        <w:t>em uma</w:t>
      </w:r>
      <w:r w:rsidR="00B52346">
        <w:rPr>
          <w:rFonts w:ascii="Arial" w:eastAsia="Calibri" w:hAnsi="Arial" w:cs="Arial"/>
          <w:color w:val="000000"/>
          <w:sz w:val="24"/>
          <w:szCs w:val="24"/>
          <w:lang w:val="pt-BR"/>
        </w:rPr>
        <w:t xml:space="preserve"> língua estrangeira</w:t>
      </w:r>
      <w:r w:rsidR="00FD70A3">
        <w:rPr>
          <w:rFonts w:ascii="Arial" w:eastAsia="Calibri" w:hAnsi="Arial" w:cs="Arial"/>
          <w:color w:val="000000"/>
          <w:sz w:val="24"/>
          <w:szCs w:val="24"/>
          <w:lang w:val="pt-BR"/>
        </w:rPr>
        <w:t>,</w:t>
      </w:r>
      <w:r w:rsidR="00B52346">
        <w:rPr>
          <w:rFonts w:ascii="Arial" w:eastAsia="Calibri" w:hAnsi="Arial" w:cs="Arial"/>
          <w:color w:val="000000"/>
          <w:sz w:val="24"/>
          <w:szCs w:val="24"/>
          <w:lang w:val="pt-BR"/>
        </w:rPr>
        <w:t xml:space="preserve"> como no caso </w:t>
      </w:r>
      <w:r w:rsidR="002F16F5">
        <w:rPr>
          <w:rFonts w:ascii="Arial" w:eastAsia="Calibri" w:hAnsi="Arial" w:cs="Arial"/>
          <w:color w:val="000000"/>
          <w:sz w:val="24"/>
          <w:szCs w:val="24"/>
          <w:lang w:val="pt-BR"/>
        </w:rPr>
        <w:t xml:space="preserve">dessa </w:t>
      </w:r>
      <w:r w:rsidR="00B52346">
        <w:rPr>
          <w:rFonts w:ascii="Arial" w:eastAsia="Calibri" w:hAnsi="Arial" w:cs="Arial"/>
          <w:color w:val="000000"/>
          <w:sz w:val="24"/>
          <w:szCs w:val="24"/>
          <w:lang w:val="pt-BR"/>
        </w:rPr>
        <w:t>pesquisa</w:t>
      </w:r>
      <w:r w:rsidR="002F16F5">
        <w:rPr>
          <w:rFonts w:ascii="Arial" w:eastAsia="Calibri" w:hAnsi="Arial" w:cs="Arial"/>
          <w:color w:val="000000"/>
          <w:sz w:val="24"/>
          <w:szCs w:val="24"/>
          <w:lang w:val="pt-BR"/>
        </w:rPr>
        <w:t>,</w:t>
      </w:r>
      <w:r w:rsidR="00B52346">
        <w:rPr>
          <w:rFonts w:ascii="Arial" w:eastAsia="Calibri" w:hAnsi="Arial" w:cs="Arial"/>
          <w:color w:val="000000"/>
          <w:sz w:val="24"/>
          <w:szCs w:val="24"/>
          <w:lang w:val="pt-BR"/>
        </w:rPr>
        <w:t xml:space="preserve"> a </w:t>
      </w:r>
      <w:r w:rsidR="006162F6" w:rsidRPr="00915CE6">
        <w:rPr>
          <w:rFonts w:ascii="Arial" w:eastAsia="Calibri" w:hAnsi="Arial" w:cs="Arial"/>
          <w:sz w:val="24"/>
          <w:szCs w:val="24"/>
          <w:lang w:val="pt-BR"/>
        </w:rPr>
        <w:lastRenderedPageBreak/>
        <w:t>l</w:t>
      </w:r>
      <w:r w:rsidR="00B52346" w:rsidRPr="00915CE6">
        <w:rPr>
          <w:rFonts w:ascii="Arial" w:eastAsia="Calibri" w:hAnsi="Arial" w:cs="Arial"/>
          <w:sz w:val="24"/>
          <w:szCs w:val="24"/>
          <w:lang w:val="pt-BR"/>
        </w:rPr>
        <w:t xml:space="preserve">íngua </w:t>
      </w:r>
      <w:r w:rsidR="006162F6" w:rsidRPr="00915CE6">
        <w:rPr>
          <w:rFonts w:ascii="Arial" w:eastAsia="Calibri" w:hAnsi="Arial" w:cs="Arial"/>
          <w:sz w:val="24"/>
          <w:szCs w:val="24"/>
          <w:lang w:val="pt-BR"/>
        </w:rPr>
        <w:t>i</w:t>
      </w:r>
      <w:r w:rsidR="00B52346" w:rsidRPr="00915CE6">
        <w:rPr>
          <w:rFonts w:ascii="Arial" w:eastAsia="Calibri" w:hAnsi="Arial" w:cs="Arial"/>
          <w:sz w:val="24"/>
          <w:szCs w:val="24"/>
          <w:lang w:val="pt-BR"/>
        </w:rPr>
        <w:t xml:space="preserve">nglesa, </w:t>
      </w:r>
      <w:r w:rsidR="00B52346">
        <w:rPr>
          <w:rFonts w:ascii="Arial" w:eastAsia="Calibri" w:hAnsi="Arial" w:cs="Arial"/>
          <w:color w:val="000000"/>
          <w:sz w:val="24"/>
          <w:szCs w:val="24"/>
          <w:lang w:val="pt-BR"/>
        </w:rPr>
        <w:t>seja permeado pela reflexão de questões sociais como o racismo.</w:t>
      </w:r>
    </w:p>
    <w:p w14:paraId="71BB9959" w14:textId="34549B7C" w:rsidR="00B52346" w:rsidRDefault="00B52346" w:rsidP="00E72139">
      <w:pPr>
        <w:spacing w:after="0" w:line="360" w:lineRule="auto"/>
        <w:ind w:firstLine="709"/>
        <w:jc w:val="both"/>
        <w:rPr>
          <w:rFonts w:ascii="Arial" w:eastAsia="Calibri" w:hAnsi="Arial" w:cs="Arial"/>
          <w:color w:val="000000"/>
          <w:sz w:val="24"/>
          <w:szCs w:val="24"/>
          <w:lang w:val="pt-BR"/>
        </w:rPr>
      </w:pPr>
      <w:r>
        <w:rPr>
          <w:rFonts w:ascii="Arial" w:eastAsia="Calibri" w:hAnsi="Arial" w:cs="Arial"/>
          <w:color w:val="000000"/>
          <w:sz w:val="24"/>
          <w:szCs w:val="24"/>
          <w:lang w:val="pt-BR"/>
        </w:rPr>
        <w:t>Des</w:t>
      </w:r>
      <w:r w:rsidR="002F16F5">
        <w:rPr>
          <w:rFonts w:ascii="Arial" w:eastAsia="Calibri" w:hAnsi="Arial" w:cs="Arial"/>
          <w:color w:val="000000"/>
          <w:sz w:val="24"/>
          <w:szCs w:val="24"/>
          <w:lang w:val="pt-BR"/>
        </w:rPr>
        <w:t>t</w:t>
      </w:r>
      <w:r>
        <w:rPr>
          <w:rFonts w:ascii="Arial" w:eastAsia="Calibri" w:hAnsi="Arial" w:cs="Arial"/>
          <w:color w:val="000000"/>
          <w:sz w:val="24"/>
          <w:szCs w:val="24"/>
          <w:lang w:val="pt-BR"/>
        </w:rPr>
        <w:t>e modo, juntamente com a perspectiva de letramento crítico racial</w:t>
      </w:r>
      <w:r w:rsidR="00D66652">
        <w:rPr>
          <w:rFonts w:ascii="Arial" w:eastAsia="Calibri" w:hAnsi="Arial" w:cs="Arial"/>
          <w:color w:val="000000"/>
          <w:sz w:val="24"/>
          <w:szCs w:val="24"/>
          <w:lang w:val="pt-BR"/>
        </w:rPr>
        <w:t xml:space="preserve"> (FERREIRA, 2015)</w:t>
      </w:r>
      <w:r>
        <w:rPr>
          <w:rFonts w:ascii="Arial" w:eastAsia="Calibri" w:hAnsi="Arial" w:cs="Arial"/>
          <w:color w:val="000000"/>
          <w:sz w:val="24"/>
          <w:szCs w:val="24"/>
          <w:lang w:val="pt-BR"/>
        </w:rPr>
        <w:t xml:space="preserve">, busco abordar a importância da formação docente do professor negro de </w:t>
      </w:r>
      <w:r w:rsidR="00AC60AE">
        <w:rPr>
          <w:rFonts w:ascii="Arial" w:eastAsia="Calibri" w:hAnsi="Arial" w:cs="Arial"/>
          <w:color w:val="000000"/>
          <w:sz w:val="24"/>
          <w:szCs w:val="24"/>
          <w:lang w:val="pt-BR"/>
        </w:rPr>
        <w:t>inglês</w:t>
      </w:r>
      <w:r>
        <w:rPr>
          <w:rFonts w:ascii="Arial" w:eastAsia="Calibri" w:hAnsi="Arial" w:cs="Arial"/>
          <w:color w:val="000000"/>
          <w:sz w:val="24"/>
          <w:szCs w:val="24"/>
          <w:lang w:val="pt-BR"/>
        </w:rPr>
        <w:t xml:space="preserve">. Sobre os aportes teóricos referentes </w:t>
      </w:r>
      <w:r w:rsidR="00476797" w:rsidRPr="00674DC1">
        <w:rPr>
          <w:rFonts w:ascii="Arial" w:eastAsia="Calibri" w:hAnsi="Arial" w:cs="Arial"/>
          <w:color w:val="000000" w:themeColor="text1"/>
          <w:sz w:val="24"/>
          <w:szCs w:val="24"/>
          <w:lang w:val="pt-BR"/>
        </w:rPr>
        <w:t>à</w:t>
      </w:r>
      <w:r>
        <w:rPr>
          <w:rFonts w:ascii="Arial" w:eastAsia="Calibri" w:hAnsi="Arial" w:cs="Arial"/>
          <w:color w:val="000000"/>
          <w:sz w:val="24"/>
          <w:szCs w:val="24"/>
          <w:lang w:val="pt-BR"/>
        </w:rPr>
        <w:t xml:space="preserve"> formação docente, utilizo-me da Prática Exploratória, por ser uma abordagem educacional ética que busca </w:t>
      </w:r>
      <w:r w:rsidR="006345DC">
        <w:rPr>
          <w:rFonts w:ascii="Arial" w:eastAsia="Calibri" w:hAnsi="Arial" w:cs="Arial"/>
          <w:color w:val="000000"/>
          <w:sz w:val="24"/>
          <w:szCs w:val="24"/>
          <w:lang w:val="pt-BR"/>
        </w:rPr>
        <w:t xml:space="preserve">a compreensão sobre a </w:t>
      </w:r>
      <w:r>
        <w:rPr>
          <w:rFonts w:ascii="Arial" w:eastAsia="Calibri" w:hAnsi="Arial" w:cs="Arial"/>
          <w:color w:val="000000"/>
          <w:sz w:val="24"/>
          <w:szCs w:val="24"/>
          <w:lang w:val="pt-BR"/>
        </w:rPr>
        <w:t xml:space="preserve">qualidade de vida dentro e fora de sala de aula (MILLER; MORAES BEZERRA, 2004). A Prática Exploratória </w:t>
      </w:r>
      <w:r w:rsidR="0051078C" w:rsidRPr="00674DC1">
        <w:rPr>
          <w:rFonts w:ascii="Arial" w:eastAsia="Calibri" w:hAnsi="Arial" w:cs="Arial"/>
          <w:color w:val="000000" w:themeColor="text1"/>
          <w:sz w:val="24"/>
          <w:szCs w:val="24"/>
          <w:lang w:val="pt-BR"/>
        </w:rPr>
        <w:t>encoraja</w:t>
      </w:r>
      <w:r w:rsidR="0051078C">
        <w:rPr>
          <w:rFonts w:ascii="Arial" w:eastAsia="Calibri" w:hAnsi="Arial" w:cs="Arial"/>
          <w:color w:val="0000FF"/>
          <w:sz w:val="24"/>
          <w:szCs w:val="24"/>
          <w:lang w:val="pt-BR"/>
        </w:rPr>
        <w:t xml:space="preserve"> </w:t>
      </w:r>
      <w:r>
        <w:rPr>
          <w:rFonts w:ascii="Arial" w:eastAsia="Calibri" w:hAnsi="Arial" w:cs="Arial"/>
          <w:color w:val="000000"/>
          <w:sz w:val="24"/>
          <w:szCs w:val="24"/>
          <w:lang w:val="pt-BR"/>
        </w:rPr>
        <w:t xml:space="preserve">o professor </w:t>
      </w:r>
      <w:r w:rsidR="0051078C" w:rsidRPr="00674DC1">
        <w:rPr>
          <w:rFonts w:ascii="Arial" w:eastAsia="Calibri" w:hAnsi="Arial" w:cs="Arial"/>
          <w:color w:val="000000" w:themeColor="text1"/>
          <w:sz w:val="24"/>
          <w:szCs w:val="24"/>
          <w:lang w:val="pt-BR"/>
        </w:rPr>
        <w:t xml:space="preserve">a lançar </w:t>
      </w:r>
      <w:r>
        <w:rPr>
          <w:rFonts w:ascii="Arial" w:eastAsia="Calibri" w:hAnsi="Arial" w:cs="Arial"/>
          <w:color w:val="000000"/>
          <w:sz w:val="24"/>
          <w:szCs w:val="24"/>
          <w:lang w:val="pt-BR"/>
        </w:rPr>
        <w:t>um olhar investigativo sobre a sua prática docente (MILLER, MORAES BEZERRA, 2004). Tal atitude reflexiva promovida pela Prática Exploratória é feita através de</w:t>
      </w:r>
      <w:r w:rsidRPr="00B52346">
        <w:rPr>
          <w:rFonts w:ascii="Arial" w:eastAsia="Calibri" w:hAnsi="Arial" w:cs="Arial"/>
          <w:i/>
          <w:color w:val="000000"/>
          <w:sz w:val="24"/>
          <w:szCs w:val="24"/>
          <w:lang w:val="pt-BR"/>
        </w:rPr>
        <w:t xml:space="preserve"> puzzles</w:t>
      </w:r>
      <w:r>
        <w:rPr>
          <w:rFonts w:ascii="Arial" w:eastAsia="Calibri" w:hAnsi="Arial" w:cs="Arial"/>
          <w:color w:val="000000"/>
          <w:sz w:val="24"/>
          <w:szCs w:val="24"/>
          <w:lang w:val="pt-BR"/>
        </w:rPr>
        <w:t xml:space="preserve">. </w:t>
      </w:r>
    </w:p>
    <w:p w14:paraId="44F6EB89" w14:textId="29BD989C" w:rsidR="00B52346" w:rsidRDefault="00B52346" w:rsidP="00E72139">
      <w:pPr>
        <w:spacing w:after="0" w:line="360" w:lineRule="auto"/>
        <w:ind w:firstLine="709"/>
        <w:jc w:val="both"/>
        <w:rPr>
          <w:rFonts w:ascii="Arial" w:eastAsia="Calibri" w:hAnsi="Arial" w:cs="Arial"/>
          <w:color w:val="000000"/>
          <w:sz w:val="24"/>
          <w:szCs w:val="24"/>
          <w:lang w:val="pt-BR"/>
        </w:rPr>
      </w:pPr>
      <w:r>
        <w:rPr>
          <w:rFonts w:ascii="Arial" w:eastAsia="Calibri" w:hAnsi="Arial" w:cs="Arial"/>
          <w:color w:val="000000"/>
          <w:sz w:val="24"/>
          <w:szCs w:val="24"/>
          <w:lang w:val="pt-BR"/>
        </w:rPr>
        <w:t>Segundo Moraes Bezerra (2007)</w:t>
      </w:r>
      <w:r w:rsidR="00F53D42">
        <w:rPr>
          <w:rFonts w:ascii="Arial" w:eastAsia="Calibri" w:hAnsi="Arial" w:cs="Arial"/>
          <w:color w:val="000000"/>
          <w:sz w:val="24"/>
          <w:szCs w:val="24"/>
          <w:lang w:val="pt-BR"/>
        </w:rPr>
        <w:t>,</w:t>
      </w:r>
      <w:r>
        <w:rPr>
          <w:rFonts w:ascii="Arial" w:eastAsia="Calibri" w:hAnsi="Arial" w:cs="Arial"/>
          <w:color w:val="000000"/>
          <w:sz w:val="24"/>
          <w:szCs w:val="24"/>
          <w:lang w:val="pt-BR"/>
        </w:rPr>
        <w:t xml:space="preserve"> os </w:t>
      </w:r>
      <w:r w:rsidRPr="00264D1A">
        <w:rPr>
          <w:rFonts w:ascii="Arial" w:eastAsia="Calibri" w:hAnsi="Arial" w:cs="Arial"/>
          <w:i/>
          <w:color w:val="000000"/>
          <w:sz w:val="24"/>
          <w:szCs w:val="24"/>
          <w:lang w:val="pt-BR"/>
        </w:rPr>
        <w:t>puzzles</w:t>
      </w:r>
      <w:r>
        <w:rPr>
          <w:rFonts w:ascii="Arial" w:eastAsia="Calibri" w:hAnsi="Arial" w:cs="Arial"/>
          <w:color w:val="000000"/>
          <w:sz w:val="24"/>
          <w:szCs w:val="24"/>
          <w:lang w:val="pt-BR"/>
        </w:rPr>
        <w:t xml:space="preserve"> constituem-se como questões </w:t>
      </w:r>
      <w:r w:rsidR="00264D1A">
        <w:rPr>
          <w:rFonts w:ascii="Arial" w:eastAsia="Calibri" w:hAnsi="Arial" w:cs="Arial"/>
          <w:color w:val="000000"/>
          <w:sz w:val="24"/>
          <w:szCs w:val="24"/>
          <w:lang w:val="pt-BR"/>
        </w:rPr>
        <w:t>que interferem na qualidade de vida em sala de aula, isto é, inquietações que levam o professor a repensar diariamente em sua prática pedagógica (MILLER, 2015). Foi um des</w:t>
      </w:r>
      <w:r w:rsidR="002F16F5">
        <w:rPr>
          <w:rFonts w:ascii="Arial" w:eastAsia="Calibri" w:hAnsi="Arial" w:cs="Arial"/>
          <w:color w:val="000000"/>
          <w:sz w:val="24"/>
          <w:szCs w:val="24"/>
          <w:lang w:val="pt-BR"/>
        </w:rPr>
        <w:t>t</w:t>
      </w:r>
      <w:r w:rsidR="00264D1A">
        <w:rPr>
          <w:rFonts w:ascii="Arial" w:eastAsia="Calibri" w:hAnsi="Arial" w:cs="Arial"/>
          <w:color w:val="000000"/>
          <w:sz w:val="24"/>
          <w:szCs w:val="24"/>
          <w:lang w:val="pt-BR"/>
        </w:rPr>
        <w:t xml:space="preserve">es </w:t>
      </w:r>
      <w:r w:rsidR="00264D1A" w:rsidRPr="00264D1A">
        <w:rPr>
          <w:rFonts w:ascii="Arial" w:eastAsia="Calibri" w:hAnsi="Arial" w:cs="Arial"/>
          <w:i/>
          <w:color w:val="000000"/>
          <w:sz w:val="24"/>
          <w:szCs w:val="24"/>
          <w:lang w:val="pt-BR"/>
        </w:rPr>
        <w:t>puzzles</w:t>
      </w:r>
      <w:r w:rsidR="00264D1A">
        <w:rPr>
          <w:rFonts w:ascii="Arial" w:eastAsia="Calibri" w:hAnsi="Arial" w:cs="Arial"/>
          <w:color w:val="000000"/>
          <w:sz w:val="24"/>
          <w:szCs w:val="24"/>
          <w:lang w:val="pt-BR"/>
        </w:rPr>
        <w:t xml:space="preserve"> que impulsionou a presente pesquisa. A pergunta “Por que me sinto tão desafiada ao dar aulas de língua inglesa</w:t>
      </w:r>
      <w:r w:rsidR="00F53D42">
        <w:rPr>
          <w:rFonts w:ascii="Arial" w:eastAsia="Calibri" w:hAnsi="Arial" w:cs="Arial"/>
          <w:color w:val="000000"/>
          <w:sz w:val="24"/>
          <w:szCs w:val="24"/>
          <w:lang w:val="pt-BR"/>
        </w:rPr>
        <w:t xml:space="preserve"> por ser uma professora negra</w:t>
      </w:r>
      <w:r w:rsidR="00264D1A">
        <w:rPr>
          <w:rFonts w:ascii="Arial" w:eastAsia="Calibri" w:hAnsi="Arial" w:cs="Arial"/>
          <w:color w:val="000000"/>
          <w:sz w:val="24"/>
          <w:szCs w:val="24"/>
          <w:lang w:val="pt-BR"/>
        </w:rPr>
        <w:t xml:space="preserve">?” começou a florescer na minha mente.  De modo que, através de tal questionamento pude desenvolver a presente pesquisa. Ou seja, através desta videira, dessa indagação, diversos ramos foram gerados, </w:t>
      </w:r>
      <w:r w:rsidR="004E6B6F">
        <w:rPr>
          <w:rFonts w:ascii="Arial" w:eastAsia="Calibri" w:hAnsi="Arial" w:cs="Arial"/>
          <w:color w:val="000000"/>
          <w:sz w:val="24"/>
          <w:szCs w:val="24"/>
          <w:lang w:val="pt-BR"/>
        </w:rPr>
        <w:t>diferentes tópicos</w:t>
      </w:r>
      <w:r w:rsidR="00264D1A">
        <w:rPr>
          <w:rFonts w:ascii="Arial" w:eastAsia="Calibri" w:hAnsi="Arial" w:cs="Arial"/>
          <w:color w:val="000000"/>
          <w:sz w:val="24"/>
          <w:szCs w:val="24"/>
          <w:lang w:val="pt-BR"/>
        </w:rPr>
        <w:t xml:space="preserve"> surgiram</w:t>
      </w:r>
      <w:r w:rsidR="006345DC">
        <w:rPr>
          <w:rFonts w:ascii="Arial" w:eastAsia="Calibri" w:hAnsi="Arial" w:cs="Arial"/>
          <w:color w:val="000000"/>
          <w:sz w:val="24"/>
          <w:szCs w:val="24"/>
          <w:lang w:val="pt-BR"/>
        </w:rPr>
        <w:t>. A</w:t>
      </w:r>
      <w:r w:rsidR="00264D1A">
        <w:rPr>
          <w:rFonts w:ascii="Arial" w:eastAsia="Calibri" w:hAnsi="Arial" w:cs="Arial"/>
          <w:color w:val="000000"/>
          <w:sz w:val="24"/>
          <w:szCs w:val="24"/>
          <w:lang w:val="pt-BR"/>
        </w:rPr>
        <w:t>lém do</w:t>
      </w:r>
      <w:r w:rsidR="004E6B6F">
        <w:rPr>
          <w:rFonts w:ascii="Arial" w:eastAsia="Calibri" w:hAnsi="Arial" w:cs="Arial"/>
          <w:color w:val="000000"/>
          <w:sz w:val="24"/>
          <w:szCs w:val="24"/>
          <w:lang w:val="pt-BR"/>
        </w:rPr>
        <w:t xml:space="preserve"> letramento crítico racial (FERREIRA, 2015), mencionado anteriormente, pude pensar na construção identitária do indivíduo negro.</w:t>
      </w:r>
      <w:r w:rsidR="00264D1A">
        <w:rPr>
          <w:rFonts w:ascii="Arial" w:eastAsia="Calibri" w:hAnsi="Arial" w:cs="Arial"/>
          <w:color w:val="000000"/>
          <w:sz w:val="24"/>
          <w:szCs w:val="24"/>
          <w:lang w:val="pt-BR"/>
        </w:rPr>
        <w:t xml:space="preserve"> </w:t>
      </w:r>
    </w:p>
    <w:p w14:paraId="4FB6B884" w14:textId="72EC2B57" w:rsidR="00BC35EF" w:rsidRDefault="004E6B6F" w:rsidP="00E72139">
      <w:pPr>
        <w:spacing w:after="0" w:line="360" w:lineRule="auto"/>
        <w:ind w:firstLine="709"/>
        <w:jc w:val="both"/>
        <w:rPr>
          <w:rFonts w:ascii="Arial" w:eastAsia="Calibri" w:hAnsi="Arial" w:cs="Arial"/>
          <w:color w:val="000000"/>
          <w:sz w:val="24"/>
          <w:szCs w:val="24"/>
          <w:lang w:val="pt-BR"/>
        </w:rPr>
      </w:pPr>
      <w:r>
        <w:rPr>
          <w:rFonts w:ascii="Arial" w:eastAsia="Calibri" w:hAnsi="Arial" w:cs="Arial"/>
          <w:color w:val="000000"/>
          <w:sz w:val="24"/>
          <w:szCs w:val="24"/>
          <w:lang w:val="pt-BR"/>
        </w:rPr>
        <w:t xml:space="preserve">De acordo com </w:t>
      </w:r>
      <w:r w:rsidR="00BC35EF">
        <w:rPr>
          <w:rFonts w:ascii="Arial" w:eastAsia="Calibri" w:hAnsi="Arial" w:cs="Arial"/>
          <w:color w:val="000000"/>
          <w:sz w:val="24"/>
          <w:szCs w:val="24"/>
          <w:lang w:val="pt-BR"/>
        </w:rPr>
        <w:t>Hall (2014)</w:t>
      </w:r>
      <w:r w:rsidR="002F16F5">
        <w:rPr>
          <w:rFonts w:ascii="Arial" w:eastAsia="Calibri" w:hAnsi="Arial" w:cs="Arial"/>
          <w:color w:val="000000"/>
          <w:sz w:val="24"/>
          <w:szCs w:val="24"/>
          <w:lang w:val="pt-BR"/>
        </w:rPr>
        <w:t>,</w:t>
      </w:r>
      <w:r w:rsidR="00BC35EF">
        <w:rPr>
          <w:rFonts w:ascii="Arial" w:eastAsia="Calibri" w:hAnsi="Arial" w:cs="Arial"/>
          <w:color w:val="000000"/>
          <w:sz w:val="24"/>
          <w:szCs w:val="24"/>
          <w:lang w:val="pt-BR"/>
        </w:rPr>
        <w:t xml:space="preserve"> as identidades são contraditórias, não fixas e múltiplas. Neste sentido, Woodward (2014, p. 31) afirma que, uma diversidade de posições “nos estão disponíveis- posições que podemos ocupar ou não”. Deste modo, a identidade social de raça seria apenas uma das múltiplas identidades que um indivíduo pode ter. Dias e Mastrel</w:t>
      </w:r>
      <w:r w:rsidR="00D01C05">
        <w:rPr>
          <w:rFonts w:ascii="Arial" w:eastAsia="Calibri" w:hAnsi="Arial" w:cs="Arial"/>
          <w:color w:val="000000"/>
          <w:sz w:val="24"/>
          <w:szCs w:val="24"/>
          <w:lang w:val="pt-BR"/>
        </w:rPr>
        <w:t>la-de-Andrade (2015) explicam que</w:t>
      </w:r>
      <w:r w:rsidR="006345DC">
        <w:rPr>
          <w:rFonts w:ascii="Arial" w:eastAsia="Calibri" w:hAnsi="Arial" w:cs="Arial"/>
          <w:color w:val="000000"/>
          <w:sz w:val="24"/>
          <w:szCs w:val="24"/>
          <w:lang w:val="pt-BR"/>
        </w:rPr>
        <w:t>,</w:t>
      </w:r>
      <w:r w:rsidR="00D01C05">
        <w:rPr>
          <w:rFonts w:ascii="Arial" w:eastAsia="Calibri" w:hAnsi="Arial" w:cs="Arial"/>
          <w:color w:val="000000"/>
          <w:sz w:val="24"/>
          <w:szCs w:val="24"/>
          <w:lang w:val="pt-BR"/>
        </w:rPr>
        <w:t xml:space="preserve"> a identidade social de raça está associada </w:t>
      </w:r>
      <w:r w:rsidR="006345DC">
        <w:rPr>
          <w:rFonts w:ascii="Arial" w:eastAsia="Calibri" w:hAnsi="Arial" w:cs="Arial"/>
          <w:color w:val="000000"/>
          <w:sz w:val="24"/>
          <w:szCs w:val="24"/>
          <w:lang w:val="pt-BR"/>
        </w:rPr>
        <w:t>à</w:t>
      </w:r>
      <w:r w:rsidR="00D01C05">
        <w:rPr>
          <w:rFonts w:ascii="Arial" w:eastAsia="Calibri" w:hAnsi="Arial" w:cs="Arial"/>
          <w:color w:val="000000"/>
          <w:sz w:val="24"/>
          <w:szCs w:val="24"/>
          <w:lang w:val="pt-BR"/>
        </w:rPr>
        <w:t xml:space="preserve"> identidade social de classe. Sendo assim, Ferreira (2015) defende que</w:t>
      </w:r>
      <w:r w:rsidR="006345DC">
        <w:rPr>
          <w:rFonts w:ascii="Arial" w:eastAsia="Calibri" w:hAnsi="Arial" w:cs="Arial"/>
          <w:color w:val="000000"/>
          <w:sz w:val="24"/>
          <w:szCs w:val="24"/>
          <w:lang w:val="pt-BR"/>
        </w:rPr>
        <w:t>,</w:t>
      </w:r>
      <w:r w:rsidR="00D01C05">
        <w:rPr>
          <w:rFonts w:ascii="Arial" w:eastAsia="Calibri" w:hAnsi="Arial" w:cs="Arial"/>
          <w:color w:val="000000"/>
          <w:sz w:val="24"/>
          <w:szCs w:val="24"/>
          <w:lang w:val="pt-BR"/>
        </w:rPr>
        <w:t xml:space="preserve"> o professor seja um mediador de estereótipos que leve os alunos a pensarem reflexivamente a construção identitária de raça.</w:t>
      </w:r>
    </w:p>
    <w:p w14:paraId="2FD18050" w14:textId="42B28464" w:rsidR="004E6B6F" w:rsidRDefault="00BC35EF" w:rsidP="00E72139">
      <w:pPr>
        <w:spacing w:after="0" w:line="360" w:lineRule="auto"/>
        <w:ind w:firstLine="709"/>
        <w:jc w:val="both"/>
        <w:rPr>
          <w:rFonts w:ascii="Arial" w:eastAsia="Calibri" w:hAnsi="Arial" w:cs="Arial"/>
          <w:color w:val="000000"/>
          <w:sz w:val="24"/>
          <w:szCs w:val="24"/>
          <w:lang w:val="pt-BR"/>
        </w:rPr>
      </w:pPr>
      <w:r>
        <w:rPr>
          <w:rFonts w:ascii="Arial" w:eastAsia="Calibri" w:hAnsi="Arial" w:cs="Arial"/>
          <w:color w:val="000000"/>
          <w:sz w:val="24"/>
          <w:szCs w:val="24"/>
          <w:lang w:val="pt-BR"/>
        </w:rPr>
        <w:t>Por meio de tal concepção da identidade, es</w:t>
      </w:r>
      <w:r w:rsidR="000045FB">
        <w:rPr>
          <w:rFonts w:ascii="Arial" w:eastAsia="Calibri" w:hAnsi="Arial" w:cs="Arial"/>
          <w:color w:val="000000"/>
          <w:sz w:val="24"/>
          <w:szCs w:val="24"/>
          <w:lang w:val="pt-BR"/>
        </w:rPr>
        <w:t>s</w:t>
      </w:r>
      <w:r>
        <w:rPr>
          <w:rFonts w:ascii="Arial" w:eastAsia="Calibri" w:hAnsi="Arial" w:cs="Arial"/>
          <w:color w:val="000000"/>
          <w:sz w:val="24"/>
          <w:szCs w:val="24"/>
          <w:lang w:val="pt-BR"/>
        </w:rPr>
        <w:t xml:space="preserve">a seria construída </w:t>
      </w:r>
      <w:r w:rsidR="00D01C05">
        <w:rPr>
          <w:rFonts w:ascii="Arial" w:eastAsia="Calibri" w:hAnsi="Arial" w:cs="Arial"/>
          <w:color w:val="000000"/>
          <w:sz w:val="24"/>
          <w:szCs w:val="24"/>
          <w:lang w:val="pt-BR"/>
        </w:rPr>
        <w:t xml:space="preserve">através do discurso.  Moita Lopes (2003) explica que as identidades são </w:t>
      </w:r>
      <w:r w:rsidR="0051078C" w:rsidRPr="00674DC1">
        <w:rPr>
          <w:rFonts w:ascii="Arial" w:eastAsia="Calibri" w:hAnsi="Arial" w:cs="Arial"/>
          <w:color w:val="000000" w:themeColor="text1"/>
          <w:sz w:val="24"/>
          <w:szCs w:val="24"/>
          <w:lang w:val="pt-BR"/>
        </w:rPr>
        <w:t>construídas</w:t>
      </w:r>
      <w:r w:rsidR="00D01C05" w:rsidRPr="00674DC1">
        <w:rPr>
          <w:rFonts w:ascii="Arial" w:eastAsia="Calibri" w:hAnsi="Arial" w:cs="Arial"/>
          <w:color w:val="000000" w:themeColor="text1"/>
          <w:sz w:val="24"/>
          <w:szCs w:val="24"/>
          <w:lang w:val="pt-BR"/>
        </w:rPr>
        <w:t xml:space="preserve"> </w:t>
      </w:r>
      <w:r w:rsidR="00D01C05">
        <w:rPr>
          <w:rFonts w:ascii="Arial" w:eastAsia="Calibri" w:hAnsi="Arial" w:cs="Arial"/>
          <w:color w:val="000000"/>
          <w:sz w:val="24"/>
          <w:szCs w:val="24"/>
          <w:lang w:val="pt-BR"/>
        </w:rPr>
        <w:t>através da interação que estão inseridas num contexto sócio</w:t>
      </w:r>
      <w:r w:rsidR="000045FB">
        <w:rPr>
          <w:rFonts w:ascii="Arial" w:eastAsia="Calibri" w:hAnsi="Arial" w:cs="Arial"/>
          <w:color w:val="000000"/>
          <w:sz w:val="24"/>
          <w:szCs w:val="24"/>
          <w:lang w:val="pt-BR"/>
        </w:rPr>
        <w:t>-</w:t>
      </w:r>
      <w:r w:rsidR="00D01C05">
        <w:rPr>
          <w:rFonts w:ascii="Arial" w:eastAsia="Calibri" w:hAnsi="Arial" w:cs="Arial"/>
          <w:color w:val="000000"/>
          <w:sz w:val="24"/>
          <w:szCs w:val="24"/>
          <w:lang w:val="pt-BR"/>
        </w:rPr>
        <w:t>históric</w:t>
      </w:r>
      <w:r w:rsidR="000045FB">
        <w:rPr>
          <w:rFonts w:ascii="Arial" w:eastAsia="Calibri" w:hAnsi="Arial" w:cs="Arial"/>
          <w:color w:val="000000"/>
          <w:sz w:val="24"/>
          <w:szCs w:val="24"/>
          <w:lang w:val="pt-BR"/>
        </w:rPr>
        <w:t>o.</w:t>
      </w:r>
      <w:r w:rsidR="00D01C05">
        <w:rPr>
          <w:rFonts w:ascii="Arial" w:eastAsia="Calibri" w:hAnsi="Arial" w:cs="Arial"/>
          <w:color w:val="000000"/>
          <w:sz w:val="24"/>
          <w:szCs w:val="24"/>
          <w:lang w:val="pt-BR"/>
        </w:rPr>
        <w:t xml:space="preserve"> Bastos </w:t>
      </w:r>
      <w:r w:rsidR="00D01C05">
        <w:rPr>
          <w:rFonts w:ascii="Arial" w:eastAsia="Calibri" w:hAnsi="Arial" w:cs="Arial"/>
          <w:color w:val="000000"/>
          <w:sz w:val="24"/>
          <w:szCs w:val="24"/>
          <w:lang w:val="pt-BR"/>
        </w:rPr>
        <w:lastRenderedPageBreak/>
        <w:t>(2005)</w:t>
      </w:r>
      <w:r w:rsidR="009A43F6">
        <w:rPr>
          <w:rFonts w:ascii="Arial" w:eastAsia="Calibri" w:hAnsi="Arial" w:cs="Arial"/>
          <w:color w:val="000000"/>
          <w:sz w:val="24"/>
          <w:szCs w:val="24"/>
          <w:lang w:val="pt-BR"/>
        </w:rPr>
        <w:t xml:space="preserve"> afirma</w:t>
      </w:r>
      <w:r w:rsidR="00D01C05">
        <w:rPr>
          <w:rFonts w:ascii="Arial" w:eastAsia="Calibri" w:hAnsi="Arial" w:cs="Arial"/>
          <w:color w:val="000000"/>
          <w:sz w:val="24"/>
          <w:szCs w:val="24"/>
          <w:lang w:val="pt-BR"/>
        </w:rPr>
        <w:t xml:space="preserve"> </w:t>
      </w:r>
      <w:r w:rsidR="000045FB">
        <w:rPr>
          <w:rFonts w:ascii="Arial" w:eastAsia="Calibri" w:hAnsi="Arial" w:cs="Arial"/>
          <w:color w:val="000000"/>
          <w:sz w:val="24"/>
          <w:szCs w:val="24"/>
          <w:lang w:val="pt-BR"/>
        </w:rPr>
        <w:t xml:space="preserve">ainda </w:t>
      </w:r>
      <w:r w:rsidR="00D01C05">
        <w:rPr>
          <w:rFonts w:ascii="Arial" w:eastAsia="Calibri" w:hAnsi="Arial" w:cs="Arial"/>
          <w:color w:val="000000"/>
          <w:sz w:val="24"/>
          <w:szCs w:val="24"/>
          <w:lang w:val="pt-BR"/>
        </w:rPr>
        <w:t>que</w:t>
      </w:r>
      <w:r w:rsidR="009A43F6">
        <w:rPr>
          <w:rFonts w:ascii="Arial" w:eastAsia="Calibri" w:hAnsi="Arial" w:cs="Arial"/>
          <w:color w:val="000000"/>
          <w:sz w:val="24"/>
          <w:szCs w:val="24"/>
          <w:lang w:val="pt-BR"/>
        </w:rPr>
        <w:t>,</w:t>
      </w:r>
      <w:r w:rsidR="006345DC">
        <w:rPr>
          <w:rFonts w:ascii="Arial" w:eastAsia="Calibri" w:hAnsi="Arial" w:cs="Arial"/>
          <w:color w:val="000000"/>
          <w:sz w:val="24"/>
          <w:szCs w:val="24"/>
          <w:lang w:val="pt-BR"/>
        </w:rPr>
        <w:t xml:space="preserve"> </w:t>
      </w:r>
      <w:r w:rsidR="00D01C05">
        <w:rPr>
          <w:rFonts w:ascii="Arial" w:eastAsia="Calibri" w:hAnsi="Arial" w:cs="Arial"/>
          <w:color w:val="000000"/>
          <w:sz w:val="24"/>
          <w:szCs w:val="24"/>
          <w:lang w:val="pt-BR"/>
        </w:rPr>
        <w:t>por meio das narrativas</w:t>
      </w:r>
      <w:r w:rsidR="0051078C">
        <w:rPr>
          <w:rFonts w:ascii="Arial" w:eastAsia="Calibri" w:hAnsi="Arial" w:cs="Arial"/>
          <w:color w:val="0000FF"/>
          <w:sz w:val="24"/>
          <w:szCs w:val="24"/>
          <w:lang w:val="pt-BR"/>
        </w:rPr>
        <w:t>,</w:t>
      </w:r>
      <w:r w:rsidR="00D01C05">
        <w:rPr>
          <w:rFonts w:ascii="Arial" w:eastAsia="Calibri" w:hAnsi="Arial" w:cs="Arial"/>
          <w:color w:val="000000"/>
          <w:sz w:val="24"/>
          <w:szCs w:val="24"/>
          <w:lang w:val="pt-BR"/>
        </w:rPr>
        <w:t xml:space="preserve"> damos significado ao mundo social e a quem somos. Logo, estudiosas como Hooks (2013; 2017) </w:t>
      </w:r>
      <w:r w:rsidR="00456815">
        <w:rPr>
          <w:rFonts w:ascii="Arial" w:eastAsia="Calibri" w:hAnsi="Arial" w:cs="Arial"/>
          <w:color w:val="000000"/>
          <w:sz w:val="24"/>
          <w:szCs w:val="24"/>
          <w:lang w:val="pt-BR"/>
        </w:rPr>
        <w:t>e Ferreira</w:t>
      </w:r>
      <w:r w:rsidR="00D01C05">
        <w:rPr>
          <w:rFonts w:ascii="Arial" w:eastAsia="Calibri" w:hAnsi="Arial" w:cs="Arial"/>
          <w:color w:val="000000"/>
          <w:sz w:val="24"/>
          <w:szCs w:val="24"/>
          <w:lang w:val="pt-BR"/>
        </w:rPr>
        <w:t xml:space="preserve"> (2015) valorizam o uso de narrativas como um modo de ressignificação da identidade social de raça</w:t>
      </w:r>
      <w:r w:rsidR="00456815">
        <w:rPr>
          <w:rFonts w:ascii="Arial" w:eastAsia="Calibri" w:hAnsi="Arial" w:cs="Arial"/>
          <w:color w:val="000000"/>
          <w:sz w:val="24"/>
          <w:szCs w:val="24"/>
          <w:lang w:val="pt-BR"/>
        </w:rPr>
        <w:t>.  Assim, o presente trabalho tem como três objetivos principais:</w:t>
      </w:r>
    </w:p>
    <w:p w14:paraId="1334472B" w14:textId="77777777" w:rsidR="00456815" w:rsidRDefault="00456815" w:rsidP="00E72139">
      <w:pPr>
        <w:spacing w:after="0" w:line="360" w:lineRule="auto"/>
        <w:ind w:firstLine="709"/>
        <w:jc w:val="both"/>
        <w:rPr>
          <w:rFonts w:ascii="Arial" w:eastAsia="Calibri" w:hAnsi="Arial" w:cs="Arial"/>
          <w:color w:val="000000"/>
          <w:sz w:val="24"/>
          <w:szCs w:val="24"/>
          <w:lang w:val="pt-BR"/>
        </w:rPr>
      </w:pPr>
    </w:p>
    <w:p w14:paraId="579B08BF" w14:textId="77777777" w:rsidR="00456815" w:rsidRPr="00456815" w:rsidRDefault="00456815" w:rsidP="00456815">
      <w:pPr>
        <w:spacing w:after="0" w:line="240" w:lineRule="auto"/>
        <w:ind w:left="2268"/>
        <w:jc w:val="both"/>
        <w:rPr>
          <w:rFonts w:ascii="Arial" w:eastAsia="Calibri" w:hAnsi="Arial" w:cs="Arial"/>
          <w:color w:val="000000"/>
          <w:sz w:val="20"/>
          <w:szCs w:val="20"/>
          <w:lang w:val="pt-BR"/>
        </w:rPr>
      </w:pPr>
      <w:r w:rsidRPr="00456815">
        <w:rPr>
          <w:rFonts w:ascii="Arial" w:eastAsia="Calibri" w:hAnsi="Arial" w:cs="Arial"/>
          <w:color w:val="000000"/>
          <w:sz w:val="20"/>
          <w:szCs w:val="20"/>
          <w:lang w:val="pt-BR"/>
        </w:rPr>
        <w:t>1) Discutir a relação entre os estudos raciais e a educação.</w:t>
      </w:r>
    </w:p>
    <w:p w14:paraId="71AB7634" w14:textId="2CD581B4" w:rsidR="00456815" w:rsidRPr="00456815" w:rsidRDefault="00456815" w:rsidP="00456815">
      <w:pPr>
        <w:spacing w:after="0" w:line="240" w:lineRule="auto"/>
        <w:ind w:left="2268"/>
        <w:jc w:val="both"/>
        <w:rPr>
          <w:rFonts w:ascii="Arial" w:eastAsia="Calibri" w:hAnsi="Arial" w:cs="Arial"/>
          <w:color w:val="000000"/>
          <w:sz w:val="20"/>
          <w:szCs w:val="20"/>
          <w:lang w:val="pt-BR"/>
        </w:rPr>
      </w:pPr>
      <w:r w:rsidRPr="00456815">
        <w:rPr>
          <w:rFonts w:ascii="Arial" w:eastAsia="Calibri" w:hAnsi="Arial" w:cs="Arial"/>
          <w:color w:val="000000"/>
          <w:sz w:val="20"/>
          <w:szCs w:val="20"/>
          <w:lang w:val="pt-BR"/>
        </w:rPr>
        <w:t xml:space="preserve">2) </w:t>
      </w:r>
      <w:r w:rsidR="00F53D42">
        <w:rPr>
          <w:rFonts w:ascii="Arial" w:eastAsia="Calibri" w:hAnsi="Arial" w:cs="Arial"/>
          <w:color w:val="000000"/>
          <w:sz w:val="20"/>
          <w:szCs w:val="20"/>
          <w:lang w:val="pt-BR"/>
        </w:rPr>
        <w:t>Buscar r</w:t>
      </w:r>
      <w:r w:rsidRPr="00456815">
        <w:rPr>
          <w:rFonts w:ascii="Arial" w:eastAsia="Calibri" w:hAnsi="Arial" w:cs="Arial"/>
          <w:color w:val="000000"/>
          <w:sz w:val="20"/>
          <w:szCs w:val="20"/>
          <w:lang w:val="pt-BR"/>
        </w:rPr>
        <w:t xml:space="preserve">efletir sobre a formação docente do professor de </w:t>
      </w:r>
      <w:r w:rsidR="006162F6">
        <w:rPr>
          <w:rFonts w:ascii="Arial" w:eastAsia="Calibri" w:hAnsi="Arial" w:cs="Arial"/>
          <w:color w:val="000000"/>
          <w:sz w:val="20"/>
          <w:szCs w:val="20"/>
          <w:lang w:val="pt-BR"/>
        </w:rPr>
        <w:t>l</w:t>
      </w:r>
      <w:r w:rsidRPr="00456815">
        <w:rPr>
          <w:rFonts w:ascii="Arial" w:eastAsia="Calibri" w:hAnsi="Arial" w:cs="Arial"/>
          <w:color w:val="000000"/>
          <w:sz w:val="20"/>
          <w:szCs w:val="20"/>
          <w:lang w:val="pt-BR"/>
        </w:rPr>
        <w:t xml:space="preserve">íngua </w:t>
      </w:r>
      <w:r w:rsidR="006162F6">
        <w:rPr>
          <w:rFonts w:ascii="Arial" w:eastAsia="Calibri" w:hAnsi="Arial" w:cs="Arial"/>
          <w:color w:val="000000"/>
          <w:sz w:val="20"/>
          <w:szCs w:val="20"/>
          <w:lang w:val="pt-BR"/>
        </w:rPr>
        <w:t>i</w:t>
      </w:r>
      <w:r w:rsidRPr="00456815">
        <w:rPr>
          <w:rFonts w:ascii="Arial" w:eastAsia="Calibri" w:hAnsi="Arial" w:cs="Arial"/>
          <w:color w:val="000000"/>
          <w:sz w:val="20"/>
          <w:szCs w:val="20"/>
          <w:lang w:val="pt-BR"/>
        </w:rPr>
        <w:t>nglesa</w:t>
      </w:r>
      <w:r w:rsidR="00F53D42">
        <w:rPr>
          <w:rFonts w:ascii="Arial" w:eastAsia="Calibri" w:hAnsi="Arial" w:cs="Arial"/>
          <w:color w:val="000000"/>
          <w:sz w:val="20"/>
          <w:szCs w:val="20"/>
          <w:lang w:val="pt-BR"/>
        </w:rPr>
        <w:t xml:space="preserve"> e sua conexão</w:t>
      </w:r>
      <w:r w:rsidRPr="00456815">
        <w:rPr>
          <w:rFonts w:ascii="Arial" w:eastAsia="Calibri" w:hAnsi="Arial" w:cs="Arial"/>
          <w:color w:val="000000"/>
          <w:sz w:val="20"/>
          <w:szCs w:val="20"/>
          <w:lang w:val="pt-BR"/>
        </w:rPr>
        <w:t xml:space="preserve"> aos estudos raciais.</w:t>
      </w:r>
    </w:p>
    <w:p w14:paraId="59E29B88" w14:textId="275672C6" w:rsidR="00456815" w:rsidRPr="00456815" w:rsidRDefault="00456815" w:rsidP="00456815">
      <w:pPr>
        <w:spacing w:after="0" w:line="240" w:lineRule="auto"/>
        <w:ind w:left="2268"/>
        <w:jc w:val="both"/>
        <w:rPr>
          <w:rFonts w:ascii="Arial" w:eastAsia="Calibri" w:hAnsi="Arial" w:cs="Arial"/>
          <w:color w:val="000000"/>
          <w:sz w:val="20"/>
          <w:szCs w:val="20"/>
          <w:lang w:val="pt-BR"/>
        </w:rPr>
      </w:pPr>
      <w:r w:rsidRPr="00456815">
        <w:rPr>
          <w:rFonts w:ascii="Arial" w:eastAsia="Calibri" w:hAnsi="Arial" w:cs="Arial"/>
          <w:color w:val="000000"/>
          <w:sz w:val="20"/>
          <w:szCs w:val="20"/>
          <w:lang w:val="pt-BR"/>
        </w:rPr>
        <w:t>3) Ressignifica</w:t>
      </w:r>
      <w:r w:rsidR="00806545">
        <w:rPr>
          <w:rFonts w:ascii="Arial" w:eastAsia="Calibri" w:hAnsi="Arial" w:cs="Arial"/>
          <w:color w:val="000000"/>
          <w:sz w:val="20"/>
          <w:szCs w:val="20"/>
          <w:lang w:val="pt-BR"/>
        </w:rPr>
        <w:t>r</w:t>
      </w:r>
      <w:r w:rsidRPr="00456815">
        <w:rPr>
          <w:rFonts w:ascii="Arial" w:eastAsia="Calibri" w:hAnsi="Arial" w:cs="Arial"/>
          <w:color w:val="000000"/>
          <w:sz w:val="20"/>
          <w:szCs w:val="20"/>
          <w:lang w:val="pt-BR"/>
        </w:rPr>
        <w:t xml:space="preserve"> e </w:t>
      </w:r>
      <w:r w:rsidR="006345DC">
        <w:rPr>
          <w:rFonts w:ascii="Arial" w:eastAsia="Calibri" w:hAnsi="Arial" w:cs="Arial"/>
          <w:color w:val="000000"/>
          <w:sz w:val="20"/>
          <w:szCs w:val="20"/>
          <w:lang w:val="pt-BR"/>
        </w:rPr>
        <w:t>refletir sobre</w:t>
      </w:r>
      <w:r w:rsidRPr="00456815">
        <w:rPr>
          <w:rFonts w:ascii="Arial" w:eastAsia="Calibri" w:hAnsi="Arial" w:cs="Arial"/>
          <w:color w:val="000000"/>
          <w:sz w:val="20"/>
          <w:szCs w:val="20"/>
          <w:lang w:val="pt-BR"/>
        </w:rPr>
        <w:t xml:space="preserve"> </w:t>
      </w:r>
      <w:r w:rsidR="00806545">
        <w:rPr>
          <w:rFonts w:ascii="Arial" w:eastAsia="Calibri" w:hAnsi="Arial" w:cs="Arial"/>
          <w:color w:val="000000"/>
          <w:sz w:val="20"/>
          <w:szCs w:val="20"/>
          <w:lang w:val="pt-BR"/>
        </w:rPr>
        <w:t>a construção identitária de</w:t>
      </w:r>
      <w:r w:rsidRPr="00456815">
        <w:rPr>
          <w:rFonts w:ascii="Arial" w:eastAsia="Calibri" w:hAnsi="Arial" w:cs="Arial"/>
          <w:color w:val="000000"/>
          <w:sz w:val="20"/>
          <w:szCs w:val="20"/>
          <w:lang w:val="pt-BR"/>
        </w:rPr>
        <w:t xml:space="preserve"> professores negros de </w:t>
      </w:r>
      <w:r w:rsidR="00AC60AE">
        <w:rPr>
          <w:rFonts w:ascii="Arial" w:eastAsia="Calibri" w:hAnsi="Arial" w:cs="Arial"/>
          <w:color w:val="000000"/>
          <w:sz w:val="20"/>
          <w:szCs w:val="20"/>
          <w:lang w:val="pt-BR"/>
        </w:rPr>
        <w:t>Inglês</w:t>
      </w:r>
      <w:r w:rsidRPr="00456815">
        <w:rPr>
          <w:rFonts w:ascii="Arial" w:eastAsia="Calibri" w:hAnsi="Arial" w:cs="Arial"/>
          <w:color w:val="000000"/>
          <w:sz w:val="20"/>
          <w:szCs w:val="20"/>
          <w:lang w:val="pt-BR"/>
        </w:rPr>
        <w:t xml:space="preserve"> através das narrativas compartilhadas.</w:t>
      </w:r>
    </w:p>
    <w:p w14:paraId="657586F2" w14:textId="77777777" w:rsidR="00456815" w:rsidRDefault="00456815" w:rsidP="00E72139">
      <w:pPr>
        <w:spacing w:after="0" w:line="360" w:lineRule="auto"/>
        <w:ind w:firstLine="709"/>
        <w:jc w:val="both"/>
        <w:rPr>
          <w:rFonts w:ascii="Arial" w:eastAsia="Calibri" w:hAnsi="Arial" w:cs="Arial"/>
          <w:color w:val="000000"/>
          <w:sz w:val="24"/>
          <w:szCs w:val="24"/>
          <w:lang w:val="pt-BR"/>
        </w:rPr>
      </w:pPr>
    </w:p>
    <w:p w14:paraId="68C6EA3F" w14:textId="76D76BE3" w:rsidR="00456815" w:rsidRDefault="00456815" w:rsidP="00806545">
      <w:pPr>
        <w:spacing w:after="0" w:line="360" w:lineRule="auto"/>
        <w:ind w:firstLine="709"/>
        <w:jc w:val="both"/>
        <w:rPr>
          <w:rFonts w:ascii="Arial" w:eastAsia="Calibri" w:hAnsi="Arial" w:cs="Arial"/>
          <w:color w:val="000000"/>
          <w:sz w:val="24"/>
          <w:szCs w:val="24"/>
          <w:lang w:val="pt-BR"/>
        </w:rPr>
      </w:pPr>
      <w:r>
        <w:rPr>
          <w:rFonts w:ascii="Arial" w:eastAsia="Calibri" w:hAnsi="Arial" w:cs="Arial"/>
          <w:color w:val="000000"/>
          <w:sz w:val="24"/>
          <w:szCs w:val="24"/>
          <w:lang w:val="pt-BR"/>
        </w:rPr>
        <w:t xml:space="preserve">Essa pesquisa insere-se no campo da pesquisa qualitativa, </w:t>
      </w:r>
      <w:r w:rsidR="00806545">
        <w:rPr>
          <w:rFonts w:ascii="Arial" w:eastAsia="Calibri" w:hAnsi="Arial" w:cs="Arial"/>
          <w:color w:val="000000"/>
          <w:sz w:val="24"/>
          <w:szCs w:val="24"/>
          <w:lang w:val="pt-BR"/>
        </w:rPr>
        <w:t xml:space="preserve">por isso </w:t>
      </w:r>
      <w:r>
        <w:rPr>
          <w:rFonts w:ascii="Arial" w:eastAsia="Calibri" w:hAnsi="Arial" w:cs="Arial"/>
          <w:color w:val="000000"/>
          <w:sz w:val="24"/>
          <w:szCs w:val="24"/>
          <w:lang w:val="pt-BR"/>
        </w:rPr>
        <w:t>alinho-me a Denzin e Lincoln (2006) quando afirmam que a pesquisa é um ato de responsabilidade social que deve ser permeada por princípios éticos (MILLER, 2010). Ademais, a pesquisa contará com o embasamento teórico advindo da Linguística Aplicada</w:t>
      </w:r>
      <w:r w:rsidR="006345DC">
        <w:rPr>
          <w:rFonts w:ascii="Arial" w:eastAsia="Calibri" w:hAnsi="Arial" w:cs="Arial"/>
          <w:color w:val="000000"/>
          <w:sz w:val="24"/>
          <w:szCs w:val="24"/>
          <w:lang w:val="pt-BR"/>
        </w:rPr>
        <w:t xml:space="preserve"> (MOITA LOPES, 2006)</w:t>
      </w:r>
      <w:r w:rsidR="00806545">
        <w:rPr>
          <w:rFonts w:ascii="Arial" w:eastAsia="Calibri" w:hAnsi="Arial" w:cs="Arial"/>
          <w:color w:val="000000"/>
          <w:sz w:val="24"/>
          <w:szCs w:val="24"/>
          <w:lang w:val="pt-BR"/>
        </w:rPr>
        <w:t>,</w:t>
      </w:r>
      <w:r>
        <w:rPr>
          <w:rFonts w:ascii="Arial" w:eastAsia="Calibri" w:hAnsi="Arial" w:cs="Arial"/>
          <w:color w:val="000000"/>
          <w:sz w:val="24"/>
          <w:szCs w:val="24"/>
          <w:lang w:val="pt-BR"/>
        </w:rPr>
        <w:t xml:space="preserve"> que através das contribuições de outras áreas de </w:t>
      </w:r>
      <w:r w:rsidR="00806545">
        <w:rPr>
          <w:rFonts w:ascii="Arial" w:eastAsia="Calibri" w:hAnsi="Arial" w:cs="Arial"/>
          <w:color w:val="000000"/>
          <w:sz w:val="24"/>
          <w:szCs w:val="24"/>
          <w:lang w:val="pt-BR"/>
        </w:rPr>
        <w:t>conhecimento, auxiliam na compreensão do objeto de estudo da presente pesquisa.</w:t>
      </w:r>
    </w:p>
    <w:p w14:paraId="32156827" w14:textId="2CDDAFF3" w:rsidR="00806545" w:rsidRDefault="00806545" w:rsidP="00806545">
      <w:pPr>
        <w:spacing w:after="0" w:line="360" w:lineRule="auto"/>
        <w:ind w:firstLine="709"/>
        <w:jc w:val="both"/>
        <w:rPr>
          <w:rFonts w:ascii="Arial" w:eastAsia="Calibri" w:hAnsi="Arial" w:cs="Arial"/>
          <w:color w:val="000000"/>
          <w:sz w:val="24"/>
          <w:szCs w:val="24"/>
          <w:lang w:val="pt-BR"/>
        </w:rPr>
      </w:pPr>
      <w:r>
        <w:rPr>
          <w:rFonts w:ascii="Arial" w:eastAsia="Calibri" w:hAnsi="Arial" w:cs="Arial"/>
          <w:color w:val="000000"/>
          <w:sz w:val="24"/>
          <w:szCs w:val="24"/>
          <w:lang w:val="pt-BR"/>
        </w:rPr>
        <w:t>O primeiro capítulo des</w:t>
      </w:r>
      <w:r w:rsidR="00C41B8D">
        <w:rPr>
          <w:rFonts w:ascii="Arial" w:eastAsia="Calibri" w:hAnsi="Arial" w:cs="Arial"/>
          <w:color w:val="000000"/>
          <w:sz w:val="24"/>
          <w:szCs w:val="24"/>
          <w:lang w:val="pt-BR"/>
        </w:rPr>
        <w:t>s</w:t>
      </w:r>
      <w:r>
        <w:rPr>
          <w:rFonts w:ascii="Arial" w:eastAsia="Calibri" w:hAnsi="Arial" w:cs="Arial"/>
          <w:color w:val="000000"/>
          <w:sz w:val="24"/>
          <w:szCs w:val="24"/>
          <w:lang w:val="pt-BR"/>
        </w:rPr>
        <w:t>a pesquisa tem como objetivo estabelecer a conexão entre a educação e os estudos raciais. Nesse capítulo, trago ideias de teóricos como Munanga e Gomes (2016) que auxiliam no resgaste histórico de luta do povo negro do Brasil.</w:t>
      </w:r>
      <w:r w:rsidR="00C41B8D">
        <w:rPr>
          <w:rFonts w:ascii="Arial" w:eastAsia="Calibri" w:hAnsi="Arial" w:cs="Arial"/>
          <w:color w:val="000000"/>
          <w:sz w:val="24"/>
          <w:szCs w:val="24"/>
          <w:lang w:val="pt-BR"/>
        </w:rPr>
        <w:t xml:space="preserve"> A</w:t>
      </w:r>
      <w:r w:rsidR="00890FE6">
        <w:rPr>
          <w:rFonts w:ascii="Arial" w:eastAsia="Calibri" w:hAnsi="Arial" w:cs="Arial"/>
          <w:color w:val="000000"/>
          <w:sz w:val="24"/>
          <w:szCs w:val="24"/>
          <w:lang w:val="pt-BR"/>
        </w:rPr>
        <w:t>linho-me</w:t>
      </w:r>
      <w:r w:rsidR="006345DC">
        <w:rPr>
          <w:rFonts w:ascii="Arial" w:eastAsia="Calibri" w:hAnsi="Arial" w:cs="Arial"/>
          <w:color w:val="000000"/>
          <w:sz w:val="24"/>
          <w:szCs w:val="24"/>
          <w:lang w:val="pt-BR"/>
        </w:rPr>
        <w:t xml:space="preserve"> </w:t>
      </w:r>
      <w:r w:rsidR="00C41B8D">
        <w:rPr>
          <w:rFonts w:ascii="Arial" w:eastAsia="Calibri" w:hAnsi="Arial" w:cs="Arial"/>
          <w:color w:val="000000"/>
          <w:sz w:val="24"/>
          <w:szCs w:val="24"/>
          <w:lang w:val="pt-BR"/>
        </w:rPr>
        <w:t xml:space="preserve">também </w:t>
      </w:r>
      <w:r w:rsidR="006345DC">
        <w:rPr>
          <w:rFonts w:ascii="Arial" w:eastAsia="Calibri" w:hAnsi="Arial" w:cs="Arial"/>
          <w:color w:val="000000"/>
          <w:sz w:val="24"/>
          <w:szCs w:val="24"/>
          <w:lang w:val="pt-BR"/>
        </w:rPr>
        <w:t>a</w:t>
      </w:r>
      <w:r w:rsidR="00890FE6">
        <w:rPr>
          <w:rFonts w:ascii="Arial" w:eastAsia="Calibri" w:hAnsi="Arial" w:cs="Arial"/>
          <w:color w:val="000000"/>
          <w:sz w:val="24"/>
          <w:szCs w:val="24"/>
          <w:lang w:val="pt-BR"/>
        </w:rPr>
        <w:t xml:space="preserve"> autoras como Davis ([1981]2018) que compreende</w:t>
      </w:r>
      <w:r w:rsidR="006345DC">
        <w:rPr>
          <w:rFonts w:ascii="Arial" w:eastAsia="Calibri" w:hAnsi="Arial" w:cs="Arial"/>
          <w:color w:val="000000"/>
          <w:sz w:val="24"/>
          <w:szCs w:val="24"/>
          <w:lang w:val="pt-BR"/>
        </w:rPr>
        <w:t>m</w:t>
      </w:r>
      <w:r w:rsidR="00890FE6">
        <w:rPr>
          <w:rFonts w:ascii="Arial" w:eastAsia="Calibri" w:hAnsi="Arial" w:cs="Arial"/>
          <w:color w:val="000000"/>
          <w:sz w:val="24"/>
          <w:szCs w:val="24"/>
          <w:lang w:val="pt-BR"/>
        </w:rPr>
        <w:t xml:space="preserve"> a educação como forma de libertação; resistência. Sendo assim, torna-se vital que o professor negro e </w:t>
      </w:r>
      <w:r w:rsidR="006345DC">
        <w:rPr>
          <w:rFonts w:ascii="Arial" w:eastAsia="Calibri" w:hAnsi="Arial" w:cs="Arial"/>
          <w:color w:val="000000"/>
          <w:sz w:val="24"/>
          <w:szCs w:val="24"/>
          <w:lang w:val="pt-BR"/>
        </w:rPr>
        <w:t xml:space="preserve">o professor </w:t>
      </w:r>
      <w:r w:rsidR="00890FE6">
        <w:rPr>
          <w:rFonts w:ascii="Arial" w:eastAsia="Calibri" w:hAnsi="Arial" w:cs="Arial"/>
          <w:color w:val="000000"/>
          <w:sz w:val="24"/>
          <w:szCs w:val="24"/>
          <w:lang w:val="pt-BR"/>
        </w:rPr>
        <w:t>branco traga</w:t>
      </w:r>
      <w:r w:rsidR="006345DC">
        <w:rPr>
          <w:rFonts w:ascii="Arial" w:eastAsia="Calibri" w:hAnsi="Arial" w:cs="Arial"/>
          <w:color w:val="000000"/>
          <w:sz w:val="24"/>
          <w:szCs w:val="24"/>
          <w:lang w:val="pt-BR"/>
        </w:rPr>
        <w:t>m</w:t>
      </w:r>
      <w:r w:rsidR="00890FE6">
        <w:rPr>
          <w:rFonts w:ascii="Arial" w:eastAsia="Calibri" w:hAnsi="Arial" w:cs="Arial"/>
          <w:color w:val="000000"/>
          <w:sz w:val="24"/>
          <w:szCs w:val="24"/>
          <w:lang w:val="pt-BR"/>
        </w:rPr>
        <w:t xml:space="preserve"> os estudos raciais para o ensino (RIBEIRO, 2014).</w:t>
      </w:r>
    </w:p>
    <w:p w14:paraId="7A495DE8" w14:textId="4FB3D731" w:rsidR="00890FE6" w:rsidRDefault="00890FE6" w:rsidP="00806545">
      <w:pPr>
        <w:spacing w:after="0" w:line="360" w:lineRule="auto"/>
        <w:ind w:firstLine="709"/>
        <w:jc w:val="both"/>
        <w:rPr>
          <w:rFonts w:ascii="Arial" w:eastAsia="Calibri" w:hAnsi="Arial" w:cs="Arial"/>
          <w:color w:val="000000"/>
          <w:sz w:val="24"/>
          <w:szCs w:val="24"/>
          <w:lang w:val="pt-BR"/>
        </w:rPr>
      </w:pPr>
      <w:r>
        <w:rPr>
          <w:rFonts w:ascii="Arial" w:eastAsia="Calibri" w:hAnsi="Arial" w:cs="Arial"/>
          <w:color w:val="000000"/>
          <w:sz w:val="24"/>
          <w:szCs w:val="24"/>
          <w:lang w:val="pt-BR"/>
        </w:rPr>
        <w:t xml:space="preserve">No segundo capítulo, busco refletir sobre o poder do letramento crítico como forma de transgressão (HOOKS, 2013). É preciso que o ensino seja reflexivo e não apenas conteudista; os alunos precisam aprender a ler o mundo e a ser agentes de transformação social (FREIRE, 1967, 1983). O letramento crítico, estende-se também ao ensino de </w:t>
      </w:r>
      <w:r w:rsidR="006162F6">
        <w:rPr>
          <w:rFonts w:ascii="Arial" w:eastAsia="Calibri" w:hAnsi="Arial" w:cs="Arial"/>
          <w:color w:val="000000"/>
          <w:sz w:val="24"/>
          <w:szCs w:val="24"/>
          <w:lang w:val="pt-BR"/>
        </w:rPr>
        <w:t>l</w:t>
      </w:r>
      <w:r>
        <w:rPr>
          <w:rFonts w:ascii="Arial" w:eastAsia="Calibri" w:hAnsi="Arial" w:cs="Arial"/>
          <w:color w:val="000000"/>
          <w:sz w:val="24"/>
          <w:szCs w:val="24"/>
          <w:lang w:val="pt-BR"/>
        </w:rPr>
        <w:t xml:space="preserve">íngua </w:t>
      </w:r>
      <w:r w:rsidR="006162F6">
        <w:rPr>
          <w:rFonts w:ascii="Arial" w:eastAsia="Calibri" w:hAnsi="Arial" w:cs="Arial"/>
          <w:color w:val="000000"/>
          <w:sz w:val="24"/>
          <w:szCs w:val="24"/>
          <w:lang w:val="pt-BR"/>
        </w:rPr>
        <w:t>i</w:t>
      </w:r>
      <w:r>
        <w:rPr>
          <w:rFonts w:ascii="Arial" w:eastAsia="Calibri" w:hAnsi="Arial" w:cs="Arial"/>
          <w:color w:val="000000"/>
          <w:sz w:val="24"/>
          <w:szCs w:val="24"/>
          <w:lang w:val="pt-BR"/>
        </w:rPr>
        <w:t>nglesa, por isso, é importante que se compreenda que o ensino de uma língua não é neutro</w:t>
      </w:r>
      <w:r w:rsidR="00866699">
        <w:rPr>
          <w:rFonts w:ascii="Arial" w:eastAsia="Calibri" w:hAnsi="Arial" w:cs="Arial"/>
          <w:color w:val="000000"/>
          <w:sz w:val="24"/>
          <w:szCs w:val="24"/>
          <w:lang w:val="pt-BR"/>
        </w:rPr>
        <w:t>, mas atravessado por questões ideológicas e de poder (FERREIRA, 2015).</w:t>
      </w:r>
    </w:p>
    <w:p w14:paraId="6BA480E5" w14:textId="0B22C1CB" w:rsidR="00866699" w:rsidRDefault="0051078C" w:rsidP="00806545">
      <w:pPr>
        <w:spacing w:after="0" w:line="360" w:lineRule="auto"/>
        <w:ind w:firstLine="709"/>
        <w:jc w:val="both"/>
        <w:rPr>
          <w:rFonts w:ascii="Arial" w:eastAsia="Calibri" w:hAnsi="Arial" w:cs="Arial"/>
          <w:color w:val="000000"/>
          <w:sz w:val="24"/>
          <w:szCs w:val="24"/>
          <w:lang w:val="pt-BR"/>
        </w:rPr>
      </w:pPr>
      <w:r w:rsidRPr="00674DC1">
        <w:rPr>
          <w:rFonts w:ascii="Arial" w:eastAsia="Calibri" w:hAnsi="Arial" w:cs="Arial"/>
          <w:color w:val="000000" w:themeColor="text1"/>
          <w:sz w:val="24"/>
          <w:szCs w:val="24"/>
          <w:lang w:val="pt-BR"/>
        </w:rPr>
        <w:t>No terceiro capítulo, t</w:t>
      </w:r>
      <w:r w:rsidR="00866699" w:rsidRPr="00674DC1">
        <w:rPr>
          <w:rFonts w:ascii="Arial" w:eastAsia="Calibri" w:hAnsi="Arial" w:cs="Arial"/>
          <w:color w:val="000000" w:themeColor="text1"/>
          <w:sz w:val="24"/>
          <w:szCs w:val="24"/>
          <w:lang w:val="pt-BR"/>
        </w:rPr>
        <w:t xml:space="preserve">eço </w:t>
      </w:r>
      <w:r w:rsidR="00866699">
        <w:rPr>
          <w:rFonts w:ascii="Arial" w:eastAsia="Calibri" w:hAnsi="Arial" w:cs="Arial"/>
          <w:color w:val="000000"/>
          <w:sz w:val="24"/>
          <w:szCs w:val="24"/>
          <w:lang w:val="pt-BR"/>
        </w:rPr>
        <w:t>considerações</w:t>
      </w:r>
      <w:r w:rsidR="00674DC1">
        <w:rPr>
          <w:rFonts w:ascii="Arial" w:eastAsia="Calibri" w:hAnsi="Arial" w:cs="Arial"/>
          <w:color w:val="000000"/>
          <w:sz w:val="24"/>
          <w:szCs w:val="24"/>
          <w:lang w:val="pt-BR"/>
        </w:rPr>
        <w:t xml:space="preserve"> </w:t>
      </w:r>
      <w:r w:rsidR="00866699">
        <w:rPr>
          <w:rFonts w:ascii="Arial" w:eastAsia="Calibri" w:hAnsi="Arial" w:cs="Arial"/>
          <w:color w:val="000000"/>
          <w:sz w:val="24"/>
          <w:szCs w:val="24"/>
          <w:lang w:val="pt-BR"/>
        </w:rPr>
        <w:t xml:space="preserve">referentes </w:t>
      </w:r>
      <w:r w:rsidR="00CA4FC0">
        <w:rPr>
          <w:rFonts w:ascii="Arial" w:eastAsia="Calibri" w:hAnsi="Arial" w:cs="Arial"/>
          <w:color w:val="000000"/>
          <w:sz w:val="24"/>
          <w:szCs w:val="24"/>
          <w:lang w:val="pt-BR"/>
        </w:rPr>
        <w:t>à</w:t>
      </w:r>
      <w:r w:rsidR="00866699">
        <w:rPr>
          <w:rFonts w:ascii="Arial" w:eastAsia="Calibri" w:hAnsi="Arial" w:cs="Arial"/>
          <w:color w:val="000000"/>
          <w:sz w:val="24"/>
          <w:szCs w:val="24"/>
          <w:lang w:val="pt-BR"/>
        </w:rPr>
        <w:t xml:space="preserve"> formação do professor negro de </w:t>
      </w:r>
      <w:r w:rsidR="00AC60AE">
        <w:rPr>
          <w:rFonts w:ascii="Arial" w:eastAsia="Calibri" w:hAnsi="Arial" w:cs="Arial"/>
          <w:color w:val="000000"/>
          <w:sz w:val="24"/>
          <w:szCs w:val="24"/>
          <w:lang w:val="pt-BR"/>
        </w:rPr>
        <w:t>inglês</w:t>
      </w:r>
      <w:r w:rsidR="00866699">
        <w:rPr>
          <w:rFonts w:ascii="Arial" w:eastAsia="Calibri" w:hAnsi="Arial" w:cs="Arial"/>
          <w:color w:val="000000"/>
          <w:sz w:val="24"/>
          <w:szCs w:val="24"/>
          <w:lang w:val="pt-BR"/>
        </w:rPr>
        <w:t xml:space="preserve">. </w:t>
      </w:r>
      <w:r w:rsidR="00674DC1">
        <w:rPr>
          <w:rFonts w:ascii="Arial" w:eastAsia="Calibri" w:hAnsi="Arial" w:cs="Arial"/>
          <w:color w:val="000000"/>
          <w:sz w:val="24"/>
          <w:szCs w:val="24"/>
          <w:lang w:val="pt-BR"/>
        </w:rPr>
        <w:t>Início</w:t>
      </w:r>
      <w:r w:rsidR="00866699">
        <w:rPr>
          <w:rFonts w:ascii="Arial" w:eastAsia="Calibri" w:hAnsi="Arial" w:cs="Arial"/>
          <w:color w:val="000000"/>
          <w:sz w:val="24"/>
          <w:szCs w:val="24"/>
          <w:lang w:val="pt-BR"/>
        </w:rPr>
        <w:t xml:space="preserve"> tal reflexão através da relação </w:t>
      </w:r>
      <w:r w:rsidR="00CA4FC0">
        <w:rPr>
          <w:rFonts w:ascii="Arial" w:eastAsia="Calibri" w:hAnsi="Arial" w:cs="Arial"/>
          <w:color w:val="000000"/>
          <w:sz w:val="24"/>
          <w:szCs w:val="24"/>
          <w:lang w:val="pt-BR"/>
        </w:rPr>
        <w:t xml:space="preserve">entre </w:t>
      </w:r>
      <w:r w:rsidR="00866699">
        <w:rPr>
          <w:rFonts w:ascii="Arial" w:eastAsia="Calibri" w:hAnsi="Arial" w:cs="Arial"/>
          <w:color w:val="000000"/>
          <w:sz w:val="24"/>
          <w:szCs w:val="24"/>
          <w:lang w:val="pt-BR"/>
        </w:rPr>
        <w:t xml:space="preserve">a Prática Exploratória </w:t>
      </w:r>
      <w:r w:rsidR="00CA4FC0">
        <w:rPr>
          <w:rFonts w:ascii="Arial" w:eastAsia="Calibri" w:hAnsi="Arial" w:cs="Arial"/>
          <w:color w:val="000000"/>
          <w:sz w:val="24"/>
          <w:szCs w:val="24"/>
          <w:lang w:val="pt-BR"/>
        </w:rPr>
        <w:t>e</w:t>
      </w:r>
      <w:r w:rsidR="00866699">
        <w:rPr>
          <w:rFonts w:ascii="Arial" w:eastAsia="Calibri" w:hAnsi="Arial" w:cs="Arial"/>
          <w:color w:val="000000"/>
          <w:sz w:val="24"/>
          <w:szCs w:val="24"/>
          <w:lang w:val="pt-BR"/>
        </w:rPr>
        <w:t xml:space="preserve"> a formação docente. Decid</w:t>
      </w:r>
      <w:r w:rsidR="006162F6">
        <w:rPr>
          <w:rFonts w:ascii="Arial" w:eastAsia="Calibri" w:hAnsi="Arial" w:cs="Arial"/>
          <w:color w:val="000000"/>
          <w:sz w:val="24"/>
          <w:szCs w:val="24"/>
          <w:lang w:val="pt-BR"/>
        </w:rPr>
        <w:t>i</w:t>
      </w:r>
      <w:r w:rsidR="00866699">
        <w:rPr>
          <w:rFonts w:ascii="Arial" w:eastAsia="Calibri" w:hAnsi="Arial" w:cs="Arial"/>
          <w:color w:val="000000"/>
          <w:sz w:val="24"/>
          <w:szCs w:val="24"/>
          <w:lang w:val="pt-BR"/>
        </w:rPr>
        <w:t xml:space="preserve"> utilizar a Prática Exploratória por ser </w:t>
      </w:r>
      <w:r w:rsidR="00866699">
        <w:rPr>
          <w:rFonts w:ascii="Arial" w:eastAsia="Calibri" w:hAnsi="Arial" w:cs="Arial"/>
          <w:color w:val="000000"/>
          <w:sz w:val="24"/>
          <w:szCs w:val="24"/>
          <w:lang w:val="pt-BR"/>
        </w:rPr>
        <w:lastRenderedPageBreak/>
        <w:t xml:space="preserve">uma </w:t>
      </w:r>
      <w:r w:rsidR="00CA4FC0">
        <w:rPr>
          <w:rFonts w:ascii="Arial" w:eastAsia="Calibri" w:hAnsi="Arial" w:cs="Arial"/>
          <w:color w:val="000000"/>
          <w:sz w:val="24"/>
          <w:szCs w:val="24"/>
          <w:lang w:val="pt-BR"/>
        </w:rPr>
        <w:t>abordagem</w:t>
      </w:r>
      <w:r w:rsidR="00866699">
        <w:rPr>
          <w:rFonts w:ascii="Arial" w:eastAsia="Calibri" w:hAnsi="Arial" w:cs="Arial"/>
          <w:color w:val="000000"/>
          <w:sz w:val="24"/>
          <w:szCs w:val="24"/>
          <w:lang w:val="pt-BR"/>
        </w:rPr>
        <w:t xml:space="preserve"> ético-reflexiva que compreende que</w:t>
      </w:r>
      <w:r w:rsidR="006162F6">
        <w:rPr>
          <w:rFonts w:ascii="Arial" w:eastAsia="Calibri" w:hAnsi="Arial" w:cs="Arial"/>
          <w:color w:val="000000"/>
          <w:sz w:val="24"/>
          <w:szCs w:val="24"/>
          <w:lang w:val="pt-BR"/>
        </w:rPr>
        <w:t>,</w:t>
      </w:r>
      <w:r w:rsidR="00866699">
        <w:rPr>
          <w:rFonts w:ascii="Arial" w:eastAsia="Calibri" w:hAnsi="Arial" w:cs="Arial"/>
          <w:color w:val="000000"/>
          <w:sz w:val="24"/>
          <w:szCs w:val="24"/>
          <w:lang w:val="pt-BR"/>
        </w:rPr>
        <w:t xml:space="preserve"> o professor deve buscar entendimentos sobre o fazer docente, permitindo a agência dos alunos nesse processo, levando em conta a sua qualidade de vida, bem como a de seus educandos (MILLER; MORAES BEZERRA, 2004). A Prática Exploratória considera que</w:t>
      </w:r>
      <w:r w:rsidR="006162F6">
        <w:rPr>
          <w:rFonts w:ascii="Arial" w:eastAsia="Calibri" w:hAnsi="Arial" w:cs="Arial"/>
          <w:color w:val="000000"/>
          <w:sz w:val="24"/>
          <w:szCs w:val="24"/>
          <w:lang w:val="pt-BR"/>
        </w:rPr>
        <w:t xml:space="preserve">, </w:t>
      </w:r>
      <w:r w:rsidR="00866699">
        <w:rPr>
          <w:rFonts w:ascii="Arial" w:eastAsia="Calibri" w:hAnsi="Arial" w:cs="Arial"/>
          <w:color w:val="000000"/>
          <w:sz w:val="24"/>
          <w:szCs w:val="24"/>
          <w:lang w:val="pt-BR"/>
        </w:rPr>
        <w:t xml:space="preserve">a formação docente é um processo contínuo (MILLER; MORAES BEZERRA, 2004). Ademais, abordarei a visão de formação docente a partir da </w:t>
      </w:r>
      <w:r w:rsidRPr="00674DC1">
        <w:rPr>
          <w:rFonts w:ascii="Arial" w:eastAsia="Calibri" w:hAnsi="Arial" w:cs="Arial"/>
          <w:color w:val="000000" w:themeColor="text1"/>
          <w:sz w:val="24"/>
          <w:szCs w:val="24"/>
          <w:lang w:val="pt-BR"/>
        </w:rPr>
        <w:t>f</w:t>
      </w:r>
      <w:r w:rsidR="00866699" w:rsidRPr="00674DC1">
        <w:rPr>
          <w:rFonts w:ascii="Arial" w:eastAsia="Calibri" w:hAnsi="Arial" w:cs="Arial"/>
          <w:color w:val="000000" w:themeColor="text1"/>
          <w:sz w:val="24"/>
          <w:szCs w:val="24"/>
          <w:lang w:val="pt-BR"/>
        </w:rPr>
        <w:t xml:space="preserve">ormação de </w:t>
      </w:r>
      <w:r w:rsidRPr="00674DC1">
        <w:rPr>
          <w:rFonts w:ascii="Arial" w:eastAsia="Calibri" w:hAnsi="Arial" w:cs="Arial"/>
          <w:color w:val="000000" w:themeColor="text1"/>
          <w:sz w:val="24"/>
          <w:szCs w:val="24"/>
          <w:lang w:val="pt-BR"/>
        </w:rPr>
        <w:t>p</w:t>
      </w:r>
      <w:r w:rsidR="00866699" w:rsidRPr="00674DC1">
        <w:rPr>
          <w:rFonts w:ascii="Arial" w:eastAsia="Calibri" w:hAnsi="Arial" w:cs="Arial"/>
          <w:color w:val="000000" w:themeColor="text1"/>
          <w:sz w:val="24"/>
          <w:szCs w:val="24"/>
          <w:lang w:val="pt-BR"/>
        </w:rPr>
        <w:t xml:space="preserve">rofessores para a </w:t>
      </w:r>
      <w:r w:rsidRPr="00674DC1">
        <w:rPr>
          <w:rFonts w:ascii="Arial" w:eastAsia="Calibri" w:hAnsi="Arial" w:cs="Arial"/>
          <w:color w:val="000000" w:themeColor="text1"/>
          <w:sz w:val="24"/>
          <w:szCs w:val="24"/>
          <w:lang w:val="pt-BR"/>
        </w:rPr>
        <w:t>j</w:t>
      </w:r>
      <w:r w:rsidR="00866699" w:rsidRPr="00674DC1">
        <w:rPr>
          <w:rFonts w:ascii="Arial" w:eastAsia="Calibri" w:hAnsi="Arial" w:cs="Arial"/>
          <w:color w:val="000000" w:themeColor="text1"/>
          <w:sz w:val="24"/>
          <w:szCs w:val="24"/>
          <w:lang w:val="pt-BR"/>
        </w:rPr>
        <w:t xml:space="preserve">ustiça </w:t>
      </w:r>
      <w:r w:rsidRPr="00674DC1">
        <w:rPr>
          <w:rFonts w:ascii="Arial" w:eastAsia="Calibri" w:hAnsi="Arial" w:cs="Arial"/>
          <w:color w:val="000000" w:themeColor="text1"/>
          <w:sz w:val="24"/>
          <w:szCs w:val="24"/>
          <w:lang w:val="pt-BR"/>
        </w:rPr>
        <w:t>social, conforme proposta de</w:t>
      </w:r>
      <w:r w:rsidR="00866699" w:rsidRPr="00674DC1">
        <w:rPr>
          <w:rFonts w:ascii="Arial" w:eastAsia="Calibri" w:hAnsi="Arial" w:cs="Arial"/>
          <w:color w:val="000000" w:themeColor="text1"/>
          <w:sz w:val="24"/>
          <w:szCs w:val="24"/>
          <w:lang w:val="pt-BR"/>
        </w:rPr>
        <w:t xml:space="preserve"> </w:t>
      </w:r>
      <w:r w:rsidRPr="00674DC1">
        <w:rPr>
          <w:rFonts w:ascii="Arial" w:eastAsia="Calibri" w:hAnsi="Arial" w:cs="Arial"/>
          <w:color w:val="000000" w:themeColor="text1"/>
          <w:sz w:val="24"/>
          <w:szCs w:val="24"/>
          <w:lang w:val="pt-BR"/>
        </w:rPr>
        <w:t>Zeichner (</w:t>
      </w:r>
      <w:r w:rsidR="00866699" w:rsidRPr="00674DC1">
        <w:rPr>
          <w:rFonts w:ascii="Arial" w:eastAsia="Calibri" w:hAnsi="Arial" w:cs="Arial"/>
          <w:color w:val="000000" w:themeColor="text1"/>
          <w:sz w:val="24"/>
          <w:szCs w:val="24"/>
          <w:lang w:val="pt-BR"/>
        </w:rPr>
        <w:t>2008)</w:t>
      </w:r>
      <w:r w:rsidR="002440E6" w:rsidRPr="00674DC1">
        <w:rPr>
          <w:rFonts w:ascii="Arial" w:eastAsia="Calibri" w:hAnsi="Arial" w:cs="Arial"/>
          <w:color w:val="000000" w:themeColor="text1"/>
          <w:sz w:val="24"/>
          <w:szCs w:val="24"/>
          <w:lang w:val="pt-BR"/>
        </w:rPr>
        <w:t xml:space="preserve"> e a percepção dos professores enquanto intelectuais</w:t>
      </w:r>
      <w:r w:rsidRPr="00674DC1">
        <w:rPr>
          <w:rFonts w:ascii="Arial" w:eastAsia="Calibri" w:hAnsi="Arial" w:cs="Arial"/>
          <w:color w:val="000000" w:themeColor="text1"/>
          <w:sz w:val="24"/>
          <w:szCs w:val="24"/>
          <w:lang w:val="pt-BR"/>
        </w:rPr>
        <w:t xml:space="preserve"> de</w:t>
      </w:r>
      <w:r w:rsidR="002440E6" w:rsidRPr="00674DC1">
        <w:rPr>
          <w:rFonts w:ascii="Arial" w:eastAsia="Calibri" w:hAnsi="Arial" w:cs="Arial"/>
          <w:color w:val="000000" w:themeColor="text1"/>
          <w:sz w:val="24"/>
          <w:szCs w:val="24"/>
          <w:lang w:val="pt-BR"/>
        </w:rPr>
        <w:t xml:space="preserve"> </w:t>
      </w:r>
      <w:r w:rsidRPr="00674DC1">
        <w:rPr>
          <w:rFonts w:ascii="Arial" w:eastAsia="Calibri" w:hAnsi="Arial" w:cs="Arial"/>
          <w:color w:val="000000" w:themeColor="text1"/>
          <w:sz w:val="24"/>
          <w:szCs w:val="24"/>
          <w:lang w:val="pt-BR"/>
        </w:rPr>
        <w:t>Giroux (</w:t>
      </w:r>
      <w:r w:rsidR="002440E6" w:rsidRPr="00674DC1">
        <w:rPr>
          <w:rFonts w:ascii="Arial" w:eastAsia="Calibri" w:hAnsi="Arial" w:cs="Arial"/>
          <w:color w:val="000000" w:themeColor="text1"/>
          <w:sz w:val="24"/>
          <w:szCs w:val="24"/>
          <w:lang w:val="pt-BR"/>
        </w:rPr>
        <w:t xml:space="preserve">1997). </w:t>
      </w:r>
      <w:r w:rsidR="002440E6">
        <w:rPr>
          <w:rFonts w:ascii="Arial" w:eastAsia="Calibri" w:hAnsi="Arial" w:cs="Arial"/>
          <w:color w:val="000000"/>
          <w:sz w:val="24"/>
          <w:szCs w:val="24"/>
          <w:lang w:val="pt-BR"/>
        </w:rPr>
        <w:t xml:space="preserve">Por último, abordarei a questão da Formação docente do professor negro de </w:t>
      </w:r>
      <w:r w:rsidR="00AC60AE">
        <w:rPr>
          <w:rFonts w:ascii="Arial" w:eastAsia="Calibri" w:hAnsi="Arial" w:cs="Arial"/>
          <w:color w:val="000000"/>
          <w:sz w:val="24"/>
          <w:szCs w:val="24"/>
          <w:lang w:val="pt-BR"/>
        </w:rPr>
        <w:t>inglês</w:t>
      </w:r>
      <w:r w:rsidR="002440E6">
        <w:rPr>
          <w:rFonts w:ascii="Arial" w:eastAsia="Calibri" w:hAnsi="Arial" w:cs="Arial"/>
          <w:color w:val="000000"/>
          <w:sz w:val="24"/>
          <w:szCs w:val="24"/>
          <w:lang w:val="pt-BR"/>
        </w:rPr>
        <w:t xml:space="preserve"> através da contribuição de Ferreira (2015).</w:t>
      </w:r>
    </w:p>
    <w:p w14:paraId="20F1B586" w14:textId="3E99BDFA" w:rsidR="002440E6" w:rsidRDefault="00CA4FC0" w:rsidP="00CA4FC0">
      <w:pPr>
        <w:spacing w:after="0" w:line="360" w:lineRule="auto"/>
        <w:ind w:firstLine="709"/>
        <w:jc w:val="both"/>
        <w:rPr>
          <w:rFonts w:ascii="Arial" w:eastAsia="Calibri" w:hAnsi="Arial" w:cs="Arial"/>
          <w:color w:val="000000"/>
          <w:sz w:val="24"/>
          <w:szCs w:val="24"/>
          <w:lang w:val="pt-BR"/>
        </w:rPr>
      </w:pPr>
      <w:r>
        <w:rPr>
          <w:rFonts w:ascii="Arial" w:eastAsia="Calibri" w:hAnsi="Arial" w:cs="Arial"/>
          <w:color w:val="000000"/>
          <w:sz w:val="24"/>
          <w:szCs w:val="24"/>
          <w:lang w:val="pt-BR"/>
        </w:rPr>
        <w:t>No</w:t>
      </w:r>
      <w:r w:rsidR="002440E6">
        <w:rPr>
          <w:rFonts w:ascii="Arial" w:eastAsia="Calibri" w:hAnsi="Arial" w:cs="Arial"/>
          <w:color w:val="000000"/>
          <w:sz w:val="24"/>
          <w:szCs w:val="24"/>
          <w:lang w:val="pt-BR"/>
        </w:rPr>
        <w:t xml:space="preserve"> quarto capítulo, </w:t>
      </w:r>
      <w:r>
        <w:rPr>
          <w:rFonts w:ascii="Arial" w:eastAsia="Calibri" w:hAnsi="Arial" w:cs="Arial"/>
          <w:color w:val="000000"/>
          <w:sz w:val="24"/>
          <w:szCs w:val="24"/>
          <w:lang w:val="pt-BR"/>
        </w:rPr>
        <w:t>exponho</w:t>
      </w:r>
      <w:r w:rsidR="002440E6">
        <w:rPr>
          <w:rFonts w:ascii="Arial" w:eastAsia="Calibri" w:hAnsi="Arial" w:cs="Arial"/>
          <w:color w:val="000000"/>
          <w:sz w:val="24"/>
          <w:szCs w:val="24"/>
          <w:lang w:val="pt-BR"/>
        </w:rPr>
        <w:t xml:space="preserve"> alguns construtos teóricos referentes aos estudos de narrativa e identidade. No que diz respeito à narrativa, estabelecerei a conexão de ideias advindas de estudiosos como Labov (1972)</w:t>
      </w:r>
      <w:r>
        <w:rPr>
          <w:rFonts w:ascii="Arial" w:eastAsia="Calibri" w:hAnsi="Arial" w:cs="Arial"/>
          <w:color w:val="000000"/>
          <w:sz w:val="24"/>
          <w:szCs w:val="24"/>
          <w:lang w:val="pt-BR"/>
        </w:rPr>
        <w:t>,</w:t>
      </w:r>
      <w:r w:rsidR="002440E6">
        <w:rPr>
          <w:rFonts w:ascii="Arial" w:eastAsia="Calibri" w:hAnsi="Arial" w:cs="Arial"/>
          <w:color w:val="000000"/>
          <w:sz w:val="24"/>
          <w:szCs w:val="24"/>
          <w:lang w:val="pt-BR"/>
        </w:rPr>
        <w:t xml:space="preserve"> que </w:t>
      </w:r>
      <w:r>
        <w:rPr>
          <w:rFonts w:ascii="Arial" w:eastAsia="Calibri" w:hAnsi="Arial" w:cs="Arial"/>
          <w:color w:val="000000"/>
          <w:sz w:val="24"/>
          <w:szCs w:val="24"/>
          <w:lang w:val="pt-BR"/>
        </w:rPr>
        <w:t>identificou</w:t>
      </w:r>
      <w:r w:rsidR="002440E6">
        <w:rPr>
          <w:rFonts w:ascii="Arial" w:eastAsia="Calibri" w:hAnsi="Arial" w:cs="Arial"/>
          <w:color w:val="000000"/>
          <w:sz w:val="24"/>
          <w:szCs w:val="24"/>
          <w:lang w:val="pt-BR"/>
        </w:rPr>
        <w:t xml:space="preserve"> a estrutura da narrativa</w:t>
      </w:r>
      <w:r>
        <w:rPr>
          <w:rFonts w:ascii="Arial" w:eastAsia="Calibri" w:hAnsi="Arial" w:cs="Arial"/>
          <w:color w:val="000000"/>
          <w:sz w:val="24"/>
          <w:szCs w:val="24"/>
          <w:lang w:val="pt-BR"/>
        </w:rPr>
        <w:t>,</w:t>
      </w:r>
      <w:r w:rsidR="002440E6">
        <w:rPr>
          <w:rFonts w:ascii="Arial" w:eastAsia="Calibri" w:hAnsi="Arial" w:cs="Arial"/>
          <w:color w:val="000000"/>
          <w:sz w:val="24"/>
          <w:szCs w:val="24"/>
          <w:lang w:val="pt-BR"/>
        </w:rPr>
        <w:t xml:space="preserve"> e de Ochs e Capps (2002)</w:t>
      </w:r>
      <w:r>
        <w:rPr>
          <w:rFonts w:ascii="Arial" w:eastAsia="Calibri" w:hAnsi="Arial" w:cs="Arial"/>
          <w:color w:val="000000"/>
          <w:sz w:val="24"/>
          <w:szCs w:val="24"/>
          <w:lang w:val="pt-BR"/>
        </w:rPr>
        <w:t>,</w:t>
      </w:r>
      <w:r w:rsidR="002440E6">
        <w:rPr>
          <w:rFonts w:ascii="Arial" w:eastAsia="Calibri" w:hAnsi="Arial" w:cs="Arial"/>
          <w:color w:val="000000"/>
          <w:sz w:val="24"/>
          <w:szCs w:val="24"/>
          <w:lang w:val="pt-BR"/>
        </w:rPr>
        <w:t xml:space="preserve"> que veem a narrativa por meio de uma visão </w:t>
      </w:r>
      <w:r w:rsidR="0051078C" w:rsidRPr="00674DC1">
        <w:rPr>
          <w:rFonts w:ascii="Arial" w:eastAsia="Calibri" w:hAnsi="Arial" w:cs="Arial"/>
          <w:color w:val="000000" w:themeColor="text1"/>
          <w:sz w:val="24"/>
          <w:szCs w:val="24"/>
          <w:lang w:val="pt-BR"/>
        </w:rPr>
        <w:t>intera</w:t>
      </w:r>
      <w:r w:rsidR="002440E6" w:rsidRPr="00674DC1">
        <w:rPr>
          <w:rFonts w:ascii="Arial" w:eastAsia="Calibri" w:hAnsi="Arial" w:cs="Arial"/>
          <w:color w:val="000000" w:themeColor="text1"/>
          <w:sz w:val="24"/>
          <w:szCs w:val="24"/>
          <w:lang w:val="pt-BR"/>
        </w:rPr>
        <w:t xml:space="preserve">cional, </w:t>
      </w:r>
      <w:r w:rsidR="002440E6">
        <w:rPr>
          <w:rFonts w:ascii="Arial" w:eastAsia="Calibri" w:hAnsi="Arial" w:cs="Arial"/>
          <w:color w:val="000000"/>
          <w:sz w:val="24"/>
          <w:szCs w:val="24"/>
          <w:lang w:val="pt-BR"/>
        </w:rPr>
        <w:t>em que as histórias de vida trazem significado ao mundo social que estamos inseridos (BASTOS, 2005). No que diz respeito aos estudos de identidade, alinho-me a Hall (2003) e Woodward (</w:t>
      </w:r>
      <w:r w:rsidR="00FF74C2">
        <w:rPr>
          <w:rFonts w:ascii="Arial" w:eastAsia="Calibri" w:hAnsi="Arial" w:cs="Arial"/>
          <w:color w:val="000000"/>
          <w:sz w:val="24"/>
          <w:szCs w:val="24"/>
          <w:lang w:val="pt-BR"/>
        </w:rPr>
        <w:t>2014), uma vez que os mesmos defendem que</w:t>
      </w:r>
      <w:r w:rsidR="006162F6">
        <w:rPr>
          <w:rFonts w:ascii="Arial" w:eastAsia="Calibri" w:hAnsi="Arial" w:cs="Arial"/>
          <w:color w:val="000000"/>
          <w:sz w:val="24"/>
          <w:szCs w:val="24"/>
          <w:lang w:val="pt-BR"/>
        </w:rPr>
        <w:t>,</w:t>
      </w:r>
      <w:r w:rsidR="00FF74C2">
        <w:rPr>
          <w:rFonts w:ascii="Arial" w:eastAsia="Calibri" w:hAnsi="Arial" w:cs="Arial"/>
          <w:color w:val="000000"/>
          <w:sz w:val="24"/>
          <w:szCs w:val="24"/>
          <w:lang w:val="pt-BR"/>
        </w:rPr>
        <w:t xml:space="preserve"> a identidade é fluida, fragmentada e passível de ressignificação. Acrescento também as narrativas como ferramenta de ressignificação da identidade do professor negro de </w:t>
      </w:r>
      <w:r w:rsidR="00674DC1">
        <w:rPr>
          <w:rFonts w:ascii="Arial" w:eastAsia="Calibri" w:hAnsi="Arial" w:cs="Arial"/>
          <w:color w:val="000000"/>
          <w:sz w:val="24"/>
          <w:szCs w:val="24"/>
          <w:lang w:val="pt-BR"/>
        </w:rPr>
        <w:t>i</w:t>
      </w:r>
      <w:r w:rsidR="00AC60AE">
        <w:rPr>
          <w:rFonts w:ascii="Arial" w:eastAsia="Calibri" w:hAnsi="Arial" w:cs="Arial"/>
          <w:color w:val="000000"/>
          <w:sz w:val="24"/>
          <w:szCs w:val="24"/>
          <w:lang w:val="pt-BR"/>
        </w:rPr>
        <w:t>nglês</w:t>
      </w:r>
      <w:r w:rsidR="0051078C" w:rsidRPr="00674DC1">
        <w:rPr>
          <w:rFonts w:ascii="Arial" w:eastAsia="Calibri" w:hAnsi="Arial" w:cs="Arial"/>
          <w:color w:val="000000" w:themeColor="text1"/>
          <w:sz w:val="24"/>
          <w:szCs w:val="24"/>
          <w:lang w:val="pt-BR"/>
        </w:rPr>
        <w:t>, apoiada em</w:t>
      </w:r>
      <w:r w:rsidR="00FF74C2" w:rsidRPr="00674DC1">
        <w:rPr>
          <w:rFonts w:ascii="Arial" w:eastAsia="Calibri" w:hAnsi="Arial" w:cs="Arial"/>
          <w:color w:val="000000" w:themeColor="text1"/>
          <w:sz w:val="24"/>
          <w:szCs w:val="24"/>
          <w:lang w:val="pt-BR"/>
        </w:rPr>
        <w:t xml:space="preserve"> </w:t>
      </w:r>
      <w:r w:rsidR="0051078C" w:rsidRPr="00674DC1">
        <w:rPr>
          <w:rFonts w:ascii="Arial" w:eastAsia="Calibri" w:hAnsi="Arial" w:cs="Arial"/>
          <w:color w:val="000000" w:themeColor="text1"/>
          <w:sz w:val="24"/>
          <w:szCs w:val="24"/>
          <w:lang w:val="pt-BR"/>
        </w:rPr>
        <w:t>Ferreira</w:t>
      </w:r>
      <w:r w:rsidR="00FF74C2" w:rsidRPr="00674DC1">
        <w:rPr>
          <w:rFonts w:ascii="Arial" w:eastAsia="Calibri" w:hAnsi="Arial" w:cs="Arial"/>
          <w:color w:val="000000" w:themeColor="text1"/>
          <w:sz w:val="24"/>
          <w:szCs w:val="24"/>
          <w:lang w:val="pt-BR"/>
        </w:rPr>
        <w:t xml:space="preserve"> </w:t>
      </w:r>
      <w:r w:rsidR="0051078C" w:rsidRPr="00674DC1">
        <w:rPr>
          <w:rFonts w:ascii="Arial" w:eastAsia="Calibri" w:hAnsi="Arial" w:cs="Arial"/>
          <w:color w:val="000000" w:themeColor="text1"/>
          <w:sz w:val="24"/>
          <w:szCs w:val="24"/>
          <w:lang w:val="pt-BR"/>
        </w:rPr>
        <w:t>(</w:t>
      </w:r>
      <w:r w:rsidR="00FF74C2" w:rsidRPr="00674DC1">
        <w:rPr>
          <w:rFonts w:ascii="Arial" w:eastAsia="Calibri" w:hAnsi="Arial" w:cs="Arial"/>
          <w:color w:val="000000" w:themeColor="text1"/>
          <w:sz w:val="24"/>
          <w:szCs w:val="24"/>
          <w:lang w:val="pt-BR"/>
        </w:rPr>
        <w:t>2015</w:t>
      </w:r>
      <w:r w:rsidR="0051078C" w:rsidRPr="00674DC1">
        <w:rPr>
          <w:rFonts w:ascii="Arial" w:eastAsia="Calibri" w:hAnsi="Arial" w:cs="Arial"/>
          <w:color w:val="000000" w:themeColor="text1"/>
          <w:sz w:val="24"/>
          <w:szCs w:val="24"/>
          <w:lang w:val="pt-BR"/>
        </w:rPr>
        <w:t>) e</w:t>
      </w:r>
      <w:r w:rsidR="00FF74C2" w:rsidRPr="00674DC1">
        <w:rPr>
          <w:rFonts w:ascii="Arial" w:eastAsia="Calibri" w:hAnsi="Arial" w:cs="Arial"/>
          <w:color w:val="000000" w:themeColor="text1"/>
          <w:sz w:val="24"/>
          <w:szCs w:val="24"/>
          <w:lang w:val="pt-BR"/>
        </w:rPr>
        <w:t xml:space="preserve"> </w:t>
      </w:r>
      <w:r w:rsidR="0051078C" w:rsidRPr="00674DC1">
        <w:rPr>
          <w:rFonts w:ascii="Arial" w:eastAsia="Calibri" w:hAnsi="Arial" w:cs="Arial"/>
          <w:color w:val="000000" w:themeColor="text1"/>
          <w:sz w:val="24"/>
          <w:szCs w:val="24"/>
          <w:lang w:val="pt-BR"/>
        </w:rPr>
        <w:t>Hooks (</w:t>
      </w:r>
      <w:r w:rsidR="00FF74C2" w:rsidRPr="00674DC1">
        <w:rPr>
          <w:rFonts w:ascii="Arial" w:eastAsia="Calibri" w:hAnsi="Arial" w:cs="Arial"/>
          <w:color w:val="000000" w:themeColor="text1"/>
          <w:sz w:val="24"/>
          <w:szCs w:val="24"/>
          <w:lang w:val="pt-BR"/>
        </w:rPr>
        <w:t>2017).</w:t>
      </w:r>
    </w:p>
    <w:p w14:paraId="73CD918B" w14:textId="5B84726D" w:rsidR="002440E6" w:rsidRDefault="00FF74C2" w:rsidP="00806545">
      <w:pPr>
        <w:spacing w:after="0" w:line="360" w:lineRule="auto"/>
        <w:ind w:firstLine="709"/>
        <w:jc w:val="both"/>
        <w:rPr>
          <w:rFonts w:ascii="Arial" w:eastAsia="Calibri" w:hAnsi="Arial" w:cs="Arial"/>
          <w:color w:val="000000"/>
          <w:sz w:val="24"/>
          <w:szCs w:val="24"/>
          <w:lang w:val="pt-BR"/>
        </w:rPr>
      </w:pPr>
      <w:r>
        <w:rPr>
          <w:rFonts w:ascii="Arial" w:eastAsia="Calibri" w:hAnsi="Arial" w:cs="Arial"/>
          <w:color w:val="000000"/>
          <w:sz w:val="24"/>
          <w:szCs w:val="24"/>
          <w:lang w:val="pt-BR"/>
        </w:rPr>
        <w:t>No</w:t>
      </w:r>
      <w:r w:rsidR="002440E6">
        <w:rPr>
          <w:rFonts w:ascii="Arial" w:eastAsia="Calibri" w:hAnsi="Arial" w:cs="Arial"/>
          <w:color w:val="000000"/>
          <w:sz w:val="24"/>
          <w:szCs w:val="24"/>
          <w:lang w:val="pt-BR"/>
        </w:rPr>
        <w:t xml:space="preserve"> quinto capítulo,</w:t>
      </w:r>
      <w:r>
        <w:rPr>
          <w:rFonts w:ascii="Arial" w:eastAsia="Calibri" w:hAnsi="Arial" w:cs="Arial"/>
          <w:color w:val="000000"/>
          <w:sz w:val="24"/>
          <w:szCs w:val="24"/>
          <w:lang w:val="pt-BR"/>
        </w:rPr>
        <w:t xml:space="preserve"> explicarei o contexto de pesquisa e o modo como os dados foram gerados, bem como oferecerei detalhes </w:t>
      </w:r>
      <w:r w:rsidR="007254F4">
        <w:rPr>
          <w:rFonts w:ascii="Arial" w:eastAsia="Calibri" w:hAnsi="Arial" w:cs="Arial"/>
          <w:color w:val="000000"/>
          <w:sz w:val="24"/>
          <w:szCs w:val="24"/>
          <w:lang w:val="pt-BR"/>
        </w:rPr>
        <w:t xml:space="preserve">Matheus, um professor negro de </w:t>
      </w:r>
      <w:r w:rsidR="00AC60AE">
        <w:rPr>
          <w:rFonts w:ascii="Arial" w:eastAsia="Calibri" w:hAnsi="Arial" w:cs="Arial"/>
          <w:color w:val="000000"/>
          <w:sz w:val="24"/>
          <w:szCs w:val="24"/>
          <w:lang w:val="pt-BR"/>
        </w:rPr>
        <w:t>inglês em formação</w:t>
      </w:r>
      <w:r>
        <w:rPr>
          <w:rFonts w:ascii="Arial" w:eastAsia="Calibri" w:hAnsi="Arial" w:cs="Arial"/>
          <w:color w:val="000000"/>
          <w:sz w:val="24"/>
          <w:szCs w:val="24"/>
          <w:lang w:val="pt-BR"/>
        </w:rPr>
        <w:t xml:space="preserve">. </w:t>
      </w:r>
      <w:r w:rsidR="006162F6">
        <w:rPr>
          <w:rFonts w:ascii="Arial" w:eastAsia="Calibri" w:hAnsi="Arial" w:cs="Arial"/>
          <w:color w:val="000000"/>
          <w:sz w:val="24"/>
          <w:szCs w:val="24"/>
          <w:lang w:val="pt-BR"/>
        </w:rPr>
        <w:t>Esse</w:t>
      </w:r>
      <w:r>
        <w:rPr>
          <w:rFonts w:ascii="Arial" w:eastAsia="Calibri" w:hAnsi="Arial" w:cs="Arial"/>
          <w:color w:val="000000"/>
          <w:sz w:val="24"/>
          <w:szCs w:val="24"/>
          <w:lang w:val="pt-BR"/>
        </w:rPr>
        <w:t xml:space="preserve"> estudo como foi explicitado </w:t>
      </w:r>
      <w:r w:rsidR="00971E66" w:rsidRPr="00674DC1">
        <w:rPr>
          <w:rFonts w:ascii="Arial" w:eastAsia="Calibri" w:hAnsi="Arial" w:cs="Arial"/>
          <w:color w:val="000000" w:themeColor="text1"/>
          <w:sz w:val="24"/>
          <w:szCs w:val="24"/>
          <w:lang w:val="pt-BR"/>
        </w:rPr>
        <w:t xml:space="preserve">anteriormente foi </w:t>
      </w:r>
      <w:r>
        <w:rPr>
          <w:rFonts w:ascii="Arial" w:eastAsia="Calibri" w:hAnsi="Arial" w:cs="Arial"/>
          <w:color w:val="000000"/>
          <w:sz w:val="24"/>
          <w:szCs w:val="24"/>
          <w:lang w:val="pt-BR"/>
        </w:rPr>
        <w:t xml:space="preserve">norteado pela pesquisa qualitativa (DENZIN; LINCOLN, 2006), associado </w:t>
      </w:r>
      <w:r w:rsidR="0015550D">
        <w:rPr>
          <w:rFonts w:ascii="Arial" w:eastAsia="Calibri" w:hAnsi="Arial" w:cs="Arial"/>
          <w:color w:val="000000"/>
          <w:sz w:val="24"/>
          <w:szCs w:val="24"/>
          <w:lang w:val="pt-BR"/>
        </w:rPr>
        <w:t>às</w:t>
      </w:r>
      <w:r>
        <w:rPr>
          <w:rFonts w:ascii="Arial" w:eastAsia="Calibri" w:hAnsi="Arial" w:cs="Arial"/>
          <w:color w:val="000000"/>
          <w:sz w:val="24"/>
          <w:szCs w:val="24"/>
          <w:lang w:val="pt-BR"/>
        </w:rPr>
        <w:t xml:space="preserve"> contribuições da Linguística Aplicada (MOITA LOPES, 2006). Gostari</w:t>
      </w:r>
      <w:r w:rsidR="00971E66">
        <w:rPr>
          <w:rFonts w:ascii="Arial" w:eastAsia="Calibri" w:hAnsi="Arial" w:cs="Arial"/>
          <w:color w:val="000000"/>
          <w:sz w:val="24"/>
          <w:szCs w:val="24"/>
          <w:lang w:val="pt-BR"/>
        </w:rPr>
        <w:t xml:space="preserve">a de destacar também que </w:t>
      </w:r>
      <w:r w:rsidR="00971E66" w:rsidRPr="00674DC1">
        <w:rPr>
          <w:rFonts w:ascii="Arial" w:eastAsia="Calibri" w:hAnsi="Arial" w:cs="Arial"/>
          <w:color w:val="000000" w:themeColor="text1"/>
          <w:sz w:val="24"/>
          <w:szCs w:val="24"/>
          <w:lang w:val="pt-BR"/>
        </w:rPr>
        <w:t>utiliz</w:t>
      </w:r>
      <w:r w:rsidRPr="00674DC1">
        <w:rPr>
          <w:rFonts w:ascii="Arial" w:eastAsia="Calibri" w:hAnsi="Arial" w:cs="Arial"/>
          <w:color w:val="000000" w:themeColor="text1"/>
          <w:sz w:val="24"/>
          <w:szCs w:val="24"/>
          <w:lang w:val="pt-BR"/>
        </w:rPr>
        <w:t>ei</w:t>
      </w:r>
      <w:r w:rsidRPr="00971E66">
        <w:rPr>
          <w:rFonts w:ascii="Arial" w:eastAsia="Calibri" w:hAnsi="Arial" w:cs="Arial"/>
          <w:color w:val="0000FF"/>
          <w:sz w:val="24"/>
          <w:szCs w:val="24"/>
          <w:lang w:val="pt-BR"/>
        </w:rPr>
        <w:t xml:space="preserve"> </w:t>
      </w:r>
      <w:r>
        <w:rPr>
          <w:rFonts w:ascii="Arial" w:eastAsia="Calibri" w:hAnsi="Arial" w:cs="Arial"/>
          <w:color w:val="000000"/>
          <w:sz w:val="24"/>
          <w:szCs w:val="24"/>
          <w:lang w:val="pt-BR"/>
        </w:rPr>
        <w:t xml:space="preserve">a Prática Exploratória como </w:t>
      </w:r>
      <w:r w:rsidR="00971E66" w:rsidRPr="00674DC1">
        <w:rPr>
          <w:rFonts w:ascii="Arial" w:eastAsia="Calibri" w:hAnsi="Arial" w:cs="Arial"/>
          <w:color w:val="000000" w:themeColor="text1"/>
          <w:sz w:val="24"/>
          <w:szCs w:val="24"/>
          <w:lang w:val="pt-BR"/>
        </w:rPr>
        <w:t>forma</w:t>
      </w:r>
      <w:r w:rsidRPr="00674DC1">
        <w:rPr>
          <w:rFonts w:ascii="Arial" w:eastAsia="Calibri" w:hAnsi="Arial" w:cs="Arial"/>
          <w:color w:val="000000" w:themeColor="text1"/>
          <w:sz w:val="24"/>
          <w:szCs w:val="24"/>
          <w:lang w:val="pt-BR"/>
        </w:rPr>
        <w:t xml:space="preserve"> </w:t>
      </w:r>
      <w:r>
        <w:rPr>
          <w:rFonts w:ascii="Arial" w:eastAsia="Calibri" w:hAnsi="Arial" w:cs="Arial"/>
          <w:color w:val="000000"/>
          <w:sz w:val="24"/>
          <w:szCs w:val="24"/>
          <w:lang w:val="pt-BR"/>
        </w:rPr>
        <w:t>de encaminhamento metodológico, uma que vez que através desta abordagem</w:t>
      </w:r>
      <w:r w:rsidR="00F22933">
        <w:rPr>
          <w:rFonts w:ascii="Arial" w:eastAsia="Calibri" w:hAnsi="Arial" w:cs="Arial"/>
          <w:color w:val="000000"/>
          <w:sz w:val="24"/>
          <w:szCs w:val="24"/>
          <w:lang w:val="pt-BR"/>
        </w:rPr>
        <w:t xml:space="preserve"> une-se o ensino, a aprendizagem</w:t>
      </w:r>
      <w:r w:rsidR="00971E66">
        <w:rPr>
          <w:rFonts w:ascii="Arial" w:eastAsia="Calibri" w:hAnsi="Arial" w:cs="Arial"/>
          <w:color w:val="0000FF"/>
          <w:sz w:val="24"/>
          <w:szCs w:val="24"/>
          <w:lang w:val="pt-BR"/>
        </w:rPr>
        <w:t xml:space="preserve">, </w:t>
      </w:r>
      <w:r w:rsidR="00971E66" w:rsidRPr="00674DC1">
        <w:rPr>
          <w:rFonts w:ascii="Arial" w:eastAsia="Calibri" w:hAnsi="Arial" w:cs="Arial"/>
          <w:color w:val="000000" w:themeColor="text1"/>
          <w:sz w:val="24"/>
          <w:szCs w:val="24"/>
          <w:lang w:val="pt-BR"/>
        </w:rPr>
        <w:t>a reflexão</w:t>
      </w:r>
      <w:r w:rsidR="00F22933" w:rsidRPr="00674DC1">
        <w:rPr>
          <w:rFonts w:ascii="Arial" w:eastAsia="Calibri" w:hAnsi="Arial" w:cs="Arial"/>
          <w:color w:val="000000" w:themeColor="text1"/>
          <w:sz w:val="24"/>
          <w:szCs w:val="24"/>
          <w:lang w:val="pt-BR"/>
        </w:rPr>
        <w:t xml:space="preserve"> </w:t>
      </w:r>
      <w:r w:rsidR="00F22933">
        <w:rPr>
          <w:rFonts w:ascii="Arial" w:eastAsia="Calibri" w:hAnsi="Arial" w:cs="Arial"/>
          <w:color w:val="000000"/>
          <w:sz w:val="24"/>
          <w:szCs w:val="24"/>
          <w:lang w:val="pt-BR"/>
        </w:rPr>
        <w:t xml:space="preserve">e </w:t>
      </w:r>
      <w:r w:rsidR="0015550D">
        <w:rPr>
          <w:rFonts w:ascii="Arial" w:eastAsia="Calibri" w:hAnsi="Arial" w:cs="Arial"/>
          <w:color w:val="000000"/>
          <w:sz w:val="24"/>
          <w:szCs w:val="24"/>
          <w:lang w:val="pt-BR"/>
        </w:rPr>
        <w:t xml:space="preserve">a </w:t>
      </w:r>
      <w:r w:rsidR="00F22933">
        <w:rPr>
          <w:rFonts w:ascii="Arial" w:eastAsia="Calibri" w:hAnsi="Arial" w:cs="Arial"/>
          <w:color w:val="000000"/>
          <w:sz w:val="24"/>
          <w:szCs w:val="24"/>
          <w:lang w:val="pt-BR"/>
        </w:rPr>
        <w:t>pesquisa, através do trabalho colaborativo de professores e alunos; professores e colegas de profissão (MILLER, 2009).</w:t>
      </w:r>
    </w:p>
    <w:p w14:paraId="305586B8" w14:textId="7B0FCCE6" w:rsidR="00F22933" w:rsidRPr="00971E66" w:rsidRDefault="00F22933" w:rsidP="0073059A">
      <w:pPr>
        <w:spacing w:after="0" w:line="360" w:lineRule="auto"/>
        <w:ind w:firstLine="709"/>
        <w:jc w:val="both"/>
        <w:rPr>
          <w:rFonts w:ascii="Arial" w:eastAsia="Calibri" w:hAnsi="Arial" w:cs="Arial"/>
          <w:strike/>
          <w:color w:val="000000"/>
          <w:sz w:val="24"/>
          <w:szCs w:val="24"/>
          <w:lang w:val="pt-BR"/>
        </w:rPr>
      </w:pPr>
      <w:r>
        <w:rPr>
          <w:rFonts w:ascii="Arial" w:eastAsia="Calibri" w:hAnsi="Arial" w:cs="Arial"/>
          <w:color w:val="000000"/>
          <w:sz w:val="24"/>
          <w:szCs w:val="24"/>
          <w:lang w:val="pt-BR"/>
        </w:rPr>
        <w:t xml:space="preserve">No sexto capítulo, buscarei tecer a conexão entre os construtos teóricos expostos ao longo da </w:t>
      </w:r>
      <w:r w:rsidR="00BC25D5">
        <w:rPr>
          <w:rFonts w:ascii="Arial" w:eastAsia="Calibri" w:hAnsi="Arial" w:cs="Arial"/>
          <w:color w:val="000000"/>
          <w:sz w:val="24"/>
          <w:szCs w:val="24"/>
          <w:lang w:val="pt-BR"/>
        </w:rPr>
        <w:t>dissertação</w:t>
      </w:r>
      <w:r>
        <w:rPr>
          <w:rFonts w:ascii="Arial" w:eastAsia="Calibri" w:hAnsi="Arial" w:cs="Arial"/>
          <w:color w:val="000000"/>
          <w:sz w:val="24"/>
          <w:szCs w:val="24"/>
          <w:lang w:val="pt-BR"/>
        </w:rPr>
        <w:t xml:space="preserve"> </w:t>
      </w:r>
      <w:r w:rsidR="00971E66" w:rsidRPr="00674DC1">
        <w:rPr>
          <w:rFonts w:ascii="Arial" w:eastAsia="Calibri" w:hAnsi="Arial" w:cs="Arial"/>
          <w:color w:val="000000" w:themeColor="text1"/>
          <w:sz w:val="24"/>
          <w:szCs w:val="24"/>
          <w:lang w:val="pt-BR"/>
        </w:rPr>
        <w:t>a fim de efetuar</w:t>
      </w:r>
      <w:r w:rsidRPr="00674DC1">
        <w:rPr>
          <w:rFonts w:ascii="Arial" w:eastAsia="Calibri" w:hAnsi="Arial" w:cs="Arial"/>
          <w:color w:val="000000" w:themeColor="text1"/>
          <w:sz w:val="24"/>
          <w:szCs w:val="24"/>
          <w:lang w:val="pt-BR"/>
        </w:rPr>
        <w:t xml:space="preserve"> </w:t>
      </w:r>
      <w:r>
        <w:rPr>
          <w:rFonts w:ascii="Arial" w:eastAsia="Calibri" w:hAnsi="Arial" w:cs="Arial"/>
          <w:color w:val="000000"/>
          <w:sz w:val="24"/>
          <w:szCs w:val="24"/>
          <w:lang w:val="pt-BR"/>
        </w:rPr>
        <w:t>a análise de dados</w:t>
      </w:r>
      <w:r w:rsidR="006162F6">
        <w:rPr>
          <w:rFonts w:ascii="Arial" w:eastAsia="Calibri" w:hAnsi="Arial" w:cs="Arial"/>
          <w:color w:val="000000"/>
          <w:sz w:val="24"/>
          <w:szCs w:val="24"/>
          <w:lang w:val="pt-BR"/>
        </w:rPr>
        <w:t xml:space="preserve"> que foram gerados com um colega de profissão</w:t>
      </w:r>
      <w:r w:rsidR="00971E66">
        <w:rPr>
          <w:rFonts w:ascii="Arial" w:eastAsia="Calibri" w:hAnsi="Arial" w:cs="Arial"/>
          <w:color w:val="0000FF"/>
          <w:sz w:val="24"/>
          <w:szCs w:val="24"/>
          <w:lang w:val="pt-BR"/>
        </w:rPr>
        <w:t xml:space="preserve"> </w:t>
      </w:r>
      <w:r w:rsidR="00971E66" w:rsidRPr="00674DC1">
        <w:rPr>
          <w:rFonts w:ascii="Arial" w:eastAsia="Calibri" w:hAnsi="Arial" w:cs="Arial"/>
          <w:color w:val="000000" w:themeColor="text1"/>
          <w:sz w:val="24"/>
          <w:szCs w:val="24"/>
          <w:lang w:val="pt-BR"/>
        </w:rPr>
        <w:t>em formação</w:t>
      </w:r>
      <w:r w:rsidR="006162F6">
        <w:rPr>
          <w:rFonts w:ascii="Arial" w:eastAsia="Calibri" w:hAnsi="Arial" w:cs="Arial"/>
          <w:color w:val="000000"/>
          <w:sz w:val="24"/>
          <w:szCs w:val="24"/>
          <w:lang w:val="pt-BR"/>
        </w:rPr>
        <w:t>, Matheus</w:t>
      </w:r>
      <w:r w:rsidR="007254F4">
        <w:rPr>
          <w:rFonts w:ascii="Arial" w:eastAsia="Calibri" w:hAnsi="Arial" w:cs="Arial"/>
          <w:color w:val="000000"/>
          <w:sz w:val="24"/>
          <w:szCs w:val="24"/>
          <w:lang w:val="pt-BR"/>
        </w:rPr>
        <w:t xml:space="preserve">. Deste </w:t>
      </w:r>
      <w:r w:rsidR="007254F4">
        <w:rPr>
          <w:rFonts w:ascii="Arial" w:eastAsia="Calibri" w:hAnsi="Arial" w:cs="Arial"/>
          <w:color w:val="000000"/>
          <w:sz w:val="24"/>
          <w:szCs w:val="24"/>
          <w:lang w:val="pt-BR"/>
        </w:rPr>
        <w:lastRenderedPageBreak/>
        <w:t>modo, n</w:t>
      </w:r>
      <w:r>
        <w:rPr>
          <w:rFonts w:ascii="Arial" w:eastAsia="Calibri" w:hAnsi="Arial" w:cs="Arial"/>
          <w:color w:val="000000"/>
          <w:sz w:val="24"/>
          <w:szCs w:val="24"/>
          <w:lang w:val="pt-BR"/>
        </w:rPr>
        <w:t>es</w:t>
      </w:r>
      <w:r w:rsidR="006162F6">
        <w:rPr>
          <w:rFonts w:ascii="Arial" w:eastAsia="Calibri" w:hAnsi="Arial" w:cs="Arial"/>
          <w:color w:val="000000"/>
          <w:sz w:val="24"/>
          <w:szCs w:val="24"/>
          <w:lang w:val="pt-BR"/>
        </w:rPr>
        <w:t>s</w:t>
      </w:r>
      <w:r>
        <w:rPr>
          <w:rFonts w:ascii="Arial" w:eastAsia="Calibri" w:hAnsi="Arial" w:cs="Arial"/>
          <w:color w:val="000000"/>
          <w:sz w:val="24"/>
          <w:szCs w:val="24"/>
          <w:lang w:val="pt-BR"/>
        </w:rPr>
        <w:t xml:space="preserve">e capítulo, apresentarei onze trechos de narrativa que foram gerados com Matheus ao longo dos dois encontros que realizamos. </w:t>
      </w:r>
    </w:p>
    <w:p w14:paraId="5C1E192F" w14:textId="283491BD" w:rsidR="00F22933" w:rsidRDefault="00F22933" w:rsidP="00806545">
      <w:pPr>
        <w:spacing w:after="0" w:line="360" w:lineRule="auto"/>
        <w:ind w:firstLine="709"/>
        <w:jc w:val="both"/>
        <w:rPr>
          <w:rFonts w:ascii="Arial" w:eastAsia="Calibri" w:hAnsi="Arial" w:cs="Arial"/>
          <w:color w:val="000000"/>
          <w:sz w:val="24"/>
          <w:szCs w:val="24"/>
          <w:lang w:val="pt-BR"/>
        </w:rPr>
      </w:pPr>
      <w:r>
        <w:rPr>
          <w:rFonts w:ascii="Arial" w:eastAsia="Calibri" w:hAnsi="Arial" w:cs="Arial"/>
          <w:color w:val="000000"/>
          <w:sz w:val="24"/>
          <w:szCs w:val="24"/>
          <w:lang w:val="pt-BR"/>
        </w:rPr>
        <w:t>Como conclusão, trarei</w:t>
      </w:r>
      <w:r w:rsidR="00971E66">
        <w:rPr>
          <w:rFonts w:ascii="Arial" w:eastAsia="Calibri" w:hAnsi="Arial" w:cs="Arial"/>
          <w:color w:val="0000FF"/>
          <w:sz w:val="24"/>
          <w:szCs w:val="24"/>
          <w:lang w:val="pt-BR"/>
        </w:rPr>
        <w:t>,</w:t>
      </w:r>
      <w:r>
        <w:rPr>
          <w:rFonts w:ascii="Arial" w:eastAsia="Calibri" w:hAnsi="Arial" w:cs="Arial"/>
          <w:color w:val="000000"/>
          <w:sz w:val="24"/>
          <w:szCs w:val="24"/>
          <w:lang w:val="pt-BR"/>
        </w:rPr>
        <w:t xml:space="preserve"> no último capítulo, as considerações finais,</w:t>
      </w:r>
      <w:r w:rsidR="00971E66">
        <w:rPr>
          <w:rFonts w:ascii="Arial" w:eastAsia="Calibri" w:hAnsi="Arial" w:cs="Arial"/>
          <w:color w:val="0000FF"/>
          <w:sz w:val="24"/>
          <w:szCs w:val="24"/>
          <w:lang w:val="pt-BR"/>
        </w:rPr>
        <w:t xml:space="preserve"> </w:t>
      </w:r>
      <w:r w:rsidR="00971E66" w:rsidRPr="00674DC1">
        <w:rPr>
          <w:rFonts w:ascii="Arial" w:eastAsia="Calibri" w:hAnsi="Arial" w:cs="Arial"/>
          <w:color w:val="000000" w:themeColor="text1"/>
          <w:sz w:val="24"/>
          <w:szCs w:val="24"/>
          <w:lang w:val="pt-BR"/>
        </w:rPr>
        <w:t>em que faço</w:t>
      </w:r>
      <w:r w:rsidRPr="00674DC1">
        <w:rPr>
          <w:rFonts w:ascii="Arial" w:eastAsia="Calibri" w:hAnsi="Arial" w:cs="Arial"/>
          <w:color w:val="000000" w:themeColor="text1"/>
          <w:sz w:val="24"/>
          <w:szCs w:val="24"/>
          <w:lang w:val="pt-BR"/>
        </w:rPr>
        <w:t xml:space="preserve"> a costura </w:t>
      </w:r>
      <w:r w:rsidR="00971E66" w:rsidRPr="00674DC1">
        <w:rPr>
          <w:rFonts w:ascii="Arial" w:eastAsia="Calibri" w:hAnsi="Arial" w:cs="Arial"/>
          <w:color w:val="000000" w:themeColor="text1"/>
          <w:sz w:val="24"/>
          <w:szCs w:val="24"/>
          <w:lang w:val="pt-BR"/>
        </w:rPr>
        <w:t>entre</w:t>
      </w:r>
      <w:r w:rsidRPr="00674DC1">
        <w:rPr>
          <w:rFonts w:ascii="Arial" w:eastAsia="Calibri" w:hAnsi="Arial" w:cs="Arial"/>
          <w:color w:val="000000" w:themeColor="text1"/>
          <w:sz w:val="24"/>
          <w:szCs w:val="24"/>
          <w:lang w:val="pt-BR"/>
        </w:rPr>
        <w:t xml:space="preserve"> a minha percepção geral dos construtos teórico</w:t>
      </w:r>
      <w:r>
        <w:rPr>
          <w:rFonts w:ascii="Arial" w:eastAsia="Calibri" w:hAnsi="Arial" w:cs="Arial"/>
          <w:color w:val="000000"/>
          <w:sz w:val="24"/>
          <w:szCs w:val="24"/>
          <w:lang w:val="pt-BR"/>
        </w:rPr>
        <w:t xml:space="preserve">s e da análise de dados. Feitas tais ressalvas, desejo ao leitor uma excelente leitura e espero que de alguma maneira essa pesquisa seja relevante para a sua vida, a fim que de que a formação do professor negro de </w:t>
      </w:r>
      <w:r w:rsidR="00AC60AE">
        <w:rPr>
          <w:rFonts w:ascii="Arial" w:eastAsia="Calibri" w:hAnsi="Arial" w:cs="Arial"/>
          <w:color w:val="000000"/>
          <w:sz w:val="24"/>
          <w:szCs w:val="24"/>
          <w:lang w:val="pt-BR"/>
        </w:rPr>
        <w:t>inglês</w:t>
      </w:r>
      <w:r>
        <w:rPr>
          <w:rFonts w:ascii="Arial" w:eastAsia="Calibri" w:hAnsi="Arial" w:cs="Arial"/>
          <w:color w:val="000000"/>
          <w:sz w:val="24"/>
          <w:szCs w:val="24"/>
          <w:lang w:val="pt-BR"/>
        </w:rPr>
        <w:t xml:space="preserve"> possa ser repensada tanto dent</w:t>
      </w:r>
      <w:r w:rsidR="007254F4">
        <w:rPr>
          <w:rFonts w:ascii="Arial" w:eastAsia="Calibri" w:hAnsi="Arial" w:cs="Arial"/>
          <w:color w:val="000000"/>
          <w:sz w:val="24"/>
          <w:szCs w:val="24"/>
          <w:lang w:val="pt-BR"/>
        </w:rPr>
        <w:t>r</w:t>
      </w:r>
      <w:r>
        <w:rPr>
          <w:rFonts w:ascii="Arial" w:eastAsia="Calibri" w:hAnsi="Arial" w:cs="Arial"/>
          <w:color w:val="000000"/>
          <w:sz w:val="24"/>
          <w:szCs w:val="24"/>
          <w:lang w:val="pt-BR"/>
        </w:rPr>
        <w:t>o de ambientes escolares quanto em ambientes não escolares (GOMES, 2002).</w:t>
      </w:r>
    </w:p>
    <w:p w14:paraId="09B8FFD6" w14:textId="77777777" w:rsidR="00456815" w:rsidRDefault="00456815" w:rsidP="00E72139">
      <w:pPr>
        <w:spacing w:after="0" w:line="360" w:lineRule="auto"/>
        <w:ind w:firstLine="709"/>
        <w:jc w:val="both"/>
        <w:rPr>
          <w:rFonts w:ascii="Arial" w:eastAsia="Calibri" w:hAnsi="Arial" w:cs="Arial"/>
          <w:color w:val="000000"/>
          <w:sz w:val="24"/>
          <w:szCs w:val="24"/>
          <w:lang w:val="pt-BR"/>
        </w:rPr>
      </w:pPr>
    </w:p>
    <w:p w14:paraId="193B6D77" w14:textId="77777777" w:rsidR="00456815" w:rsidRDefault="00456815" w:rsidP="00E72139">
      <w:pPr>
        <w:spacing w:after="0" w:line="360" w:lineRule="auto"/>
        <w:ind w:firstLine="709"/>
        <w:jc w:val="both"/>
        <w:rPr>
          <w:rFonts w:ascii="Arial" w:eastAsia="Calibri" w:hAnsi="Arial" w:cs="Arial"/>
          <w:color w:val="000000"/>
          <w:sz w:val="24"/>
          <w:szCs w:val="24"/>
          <w:lang w:val="pt-BR"/>
        </w:rPr>
      </w:pPr>
    </w:p>
    <w:p w14:paraId="17E334F7" w14:textId="77777777" w:rsidR="00456815" w:rsidRDefault="00456815" w:rsidP="00E72139">
      <w:pPr>
        <w:spacing w:after="0" w:line="360" w:lineRule="auto"/>
        <w:ind w:firstLine="709"/>
        <w:jc w:val="both"/>
        <w:rPr>
          <w:rFonts w:ascii="Arial" w:eastAsia="Calibri" w:hAnsi="Arial" w:cs="Arial"/>
          <w:color w:val="000000"/>
          <w:sz w:val="24"/>
          <w:szCs w:val="24"/>
          <w:lang w:val="pt-BR"/>
        </w:rPr>
      </w:pPr>
    </w:p>
    <w:p w14:paraId="0273AD31" w14:textId="77777777" w:rsidR="00456815" w:rsidRDefault="00456815" w:rsidP="00E72139">
      <w:pPr>
        <w:spacing w:after="0" w:line="360" w:lineRule="auto"/>
        <w:ind w:firstLine="709"/>
        <w:jc w:val="both"/>
        <w:rPr>
          <w:rFonts w:ascii="Arial" w:eastAsia="Calibri" w:hAnsi="Arial" w:cs="Arial"/>
          <w:color w:val="000000"/>
          <w:sz w:val="24"/>
          <w:szCs w:val="24"/>
          <w:lang w:val="pt-BR"/>
        </w:rPr>
      </w:pPr>
    </w:p>
    <w:p w14:paraId="2AC7F2E4" w14:textId="77777777" w:rsidR="00456815" w:rsidRDefault="00456815" w:rsidP="00E72139">
      <w:pPr>
        <w:spacing w:after="0" w:line="360" w:lineRule="auto"/>
        <w:ind w:firstLine="709"/>
        <w:jc w:val="both"/>
        <w:rPr>
          <w:rFonts w:ascii="Arial" w:eastAsia="Calibri" w:hAnsi="Arial" w:cs="Arial"/>
          <w:color w:val="000000"/>
          <w:sz w:val="24"/>
          <w:szCs w:val="24"/>
          <w:lang w:val="pt-BR"/>
        </w:rPr>
      </w:pPr>
    </w:p>
    <w:p w14:paraId="53BDD03F" w14:textId="77777777" w:rsidR="00456815" w:rsidRDefault="00456815" w:rsidP="00E72139">
      <w:pPr>
        <w:spacing w:after="0" w:line="360" w:lineRule="auto"/>
        <w:ind w:firstLine="709"/>
        <w:jc w:val="both"/>
        <w:rPr>
          <w:rFonts w:ascii="Arial" w:eastAsia="Calibri" w:hAnsi="Arial" w:cs="Arial"/>
          <w:color w:val="000000"/>
          <w:sz w:val="24"/>
          <w:szCs w:val="24"/>
          <w:lang w:val="pt-BR"/>
        </w:rPr>
      </w:pPr>
    </w:p>
    <w:p w14:paraId="33EAF34E" w14:textId="77777777" w:rsidR="00AE2097" w:rsidRDefault="00AE2097" w:rsidP="00E72139">
      <w:pPr>
        <w:spacing w:after="0" w:line="360" w:lineRule="auto"/>
        <w:ind w:firstLine="709"/>
        <w:jc w:val="both"/>
        <w:rPr>
          <w:rFonts w:ascii="Arial" w:eastAsia="Calibri" w:hAnsi="Arial" w:cs="Arial"/>
          <w:color w:val="000000"/>
          <w:sz w:val="24"/>
          <w:szCs w:val="24"/>
          <w:lang w:val="pt-BR"/>
        </w:rPr>
      </w:pPr>
    </w:p>
    <w:p w14:paraId="5784B8D2" w14:textId="77777777" w:rsidR="00AE2097" w:rsidRDefault="00AE2097" w:rsidP="00E72139">
      <w:pPr>
        <w:spacing w:after="0" w:line="360" w:lineRule="auto"/>
        <w:ind w:firstLine="709"/>
        <w:jc w:val="both"/>
        <w:rPr>
          <w:rFonts w:ascii="Arial" w:eastAsia="Calibri" w:hAnsi="Arial" w:cs="Arial"/>
          <w:color w:val="000000"/>
          <w:sz w:val="24"/>
          <w:szCs w:val="24"/>
          <w:lang w:val="pt-BR"/>
        </w:rPr>
      </w:pPr>
    </w:p>
    <w:p w14:paraId="0DDAC484" w14:textId="77777777" w:rsidR="00456815" w:rsidRDefault="00456815" w:rsidP="00701456">
      <w:pPr>
        <w:pStyle w:val="SemEspaamento"/>
        <w:rPr>
          <w:rFonts w:ascii="Arial" w:hAnsi="Arial" w:cs="Arial"/>
          <w:b/>
          <w:sz w:val="24"/>
          <w:szCs w:val="24"/>
          <w:lang w:val="pt-BR"/>
        </w:rPr>
      </w:pPr>
    </w:p>
    <w:p w14:paraId="1CB1B713" w14:textId="77777777" w:rsidR="00456815" w:rsidRDefault="00456815" w:rsidP="00701456">
      <w:pPr>
        <w:pStyle w:val="SemEspaamento"/>
        <w:rPr>
          <w:rFonts w:ascii="Arial" w:hAnsi="Arial" w:cs="Arial"/>
          <w:b/>
          <w:sz w:val="24"/>
          <w:szCs w:val="24"/>
          <w:lang w:val="pt-BR"/>
        </w:rPr>
      </w:pPr>
    </w:p>
    <w:p w14:paraId="68C91370" w14:textId="77777777" w:rsidR="00456815" w:rsidRDefault="00456815" w:rsidP="00701456">
      <w:pPr>
        <w:pStyle w:val="SemEspaamento"/>
        <w:rPr>
          <w:rFonts w:ascii="Arial" w:hAnsi="Arial" w:cs="Arial"/>
          <w:b/>
          <w:sz w:val="24"/>
          <w:szCs w:val="24"/>
          <w:lang w:val="pt-BR"/>
        </w:rPr>
      </w:pPr>
    </w:p>
    <w:p w14:paraId="04FBB118" w14:textId="77777777" w:rsidR="00456815" w:rsidRDefault="00456815" w:rsidP="00701456">
      <w:pPr>
        <w:pStyle w:val="SemEspaamento"/>
        <w:rPr>
          <w:rFonts w:ascii="Arial" w:hAnsi="Arial" w:cs="Arial"/>
          <w:b/>
          <w:sz w:val="24"/>
          <w:szCs w:val="24"/>
          <w:lang w:val="pt-BR"/>
        </w:rPr>
      </w:pPr>
    </w:p>
    <w:p w14:paraId="46C58D6E" w14:textId="77777777" w:rsidR="00456815" w:rsidRDefault="00456815" w:rsidP="00701456">
      <w:pPr>
        <w:pStyle w:val="SemEspaamento"/>
        <w:rPr>
          <w:rFonts w:ascii="Arial" w:hAnsi="Arial" w:cs="Arial"/>
          <w:b/>
          <w:sz w:val="24"/>
          <w:szCs w:val="24"/>
          <w:lang w:val="pt-BR"/>
        </w:rPr>
      </w:pPr>
    </w:p>
    <w:p w14:paraId="23CF9924" w14:textId="77777777" w:rsidR="00456815" w:rsidRDefault="00456815" w:rsidP="00701456">
      <w:pPr>
        <w:pStyle w:val="SemEspaamento"/>
        <w:rPr>
          <w:rFonts w:ascii="Arial" w:hAnsi="Arial" w:cs="Arial"/>
          <w:b/>
          <w:sz w:val="24"/>
          <w:szCs w:val="24"/>
          <w:lang w:val="pt-BR"/>
        </w:rPr>
      </w:pPr>
    </w:p>
    <w:p w14:paraId="6E32CE4C" w14:textId="77777777" w:rsidR="00456815" w:rsidRDefault="00456815" w:rsidP="00701456">
      <w:pPr>
        <w:pStyle w:val="SemEspaamento"/>
        <w:rPr>
          <w:rFonts w:ascii="Arial" w:hAnsi="Arial" w:cs="Arial"/>
          <w:b/>
          <w:sz w:val="24"/>
          <w:szCs w:val="24"/>
          <w:lang w:val="pt-BR"/>
        </w:rPr>
      </w:pPr>
    </w:p>
    <w:p w14:paraId="2E2119BE" w14:textId="77777777" w:rsidR="00456815" w:rsidRDefault="00456815" w:rsidP="00701456">
      <w:pPr>
        <w:pStyle w:val="SemEspaamento"/>
        <w:rPr>
          <w:rFonts w:ascii="Arial" w:hAnsi="Arial" w:cs="Arial"/>
          <w:b/>
          <w:sz w:val="24"/>
          <w:szCs w:val="24"/>
          <w:lang w:val="pt-BR"/>
        </w:rPr>
      </w:pPr>
    </w:p>
    <w:p w14:paraId="46E569A9" w14:textId="77777777" w:rsidR="00456815" w:rsidRDefault="00456815" w:rsidP="00701456">
      <w:pPr>
        <w:pStyle w:val="SemEspaamento"/>
        <w:rPr>
          <w:rFonts w:ascii="Arial" w:hAnsi="Arial" w:cs="Arial"/>
          <w:b/>
          <w:sz w:val="24"/>
          <w:szCs w:val="24"/>
          <w:lang w:val="pt-BR"/>
        </w:rPr>
      </w:pPr>
    </w:p>
    <w:p w14:paraId="6A1357DA" w14:textId="77777777" w:rsidR="00456815" w:rsidRDefault="00456815" w:rsidP="00701456">
      <w:pPr>
        <w:pStyle w:val="SemEspaamento"/>
        <w:rPr>
          <w:rFonts w:ascii="Arial" w:hAnsi="Arial" w:cs="Arial"/>
          <w:b/>
          <w:sz w:val="24"/>
          <w:szCs w:val="24"/>
          <w:lang w:val="pt-BR"/>
        </w:rPr>
      </w:pPr>
    </w:p>
    <w:p w14:paraId="031E2FC6" w14:textId="77777777" w:rsidR="00456815" w:rsidRDefault="00456815" w:rsidP="00701456">
      <w:pPr>
        <w:pStyle w:val="SemEspaamento"/>
        <w:rPr>
          <w:rFonts w:ascii="Arial" w:hAnsi="Arial" w:cs="Arial"/>
          <w:b/>
          <w:sz w:val="24"/>
          <w:szCs w:val="24"/>
          <w:lang w:val="pt-BR"/>
        </w:rPr>
      </w:pPr>
    </w:p>
    <w:p w14:paraId="381B6FC9" w14:textId="4C82532A" w:rsidR="00456815" w:rsidRDefault="00456815" w:rsidP="00701456">
      <w:pPr>
        <w:pStyle w:val="SemEspaamento"/>
        <w:rPr>
          <w:rFonts w:ascii="Arial" w:hAnsi="Arial" w:cs="Arial"/>
          <w:b/>
          <w:sz w:val="24"/>
          <w:szCs w:val="24"/>
          <w:lang w:val="pt-BR"/>
        </w:rPr>
      </w:pPr>
    </w:p>
    <w:p w14:paraId="3EBD5803" w14:textId="77777777" w:rsidR="0015550D" w:rsidRDefault="0015550D" w:rsidP="00701456">
      <w:pPr>
        <w:pStyle w:val="SemEspaamento"/>
        <w:rPr>
          <w:rFonts w:ascii="Arial" w:hAnsi="Arial" w:cs="Arial"/>
          <w:b/>
          <w:sz w:val="24"/>
          <w:szCs w:val="24"/>
          <w:lang w:val="pt-BR"/>
        </w:rPr>
      </w:pPr>
    </w:p>
    <w:p w14:paraId="1BD338D6" w14:textId="77777777" w:rsidR="00045254" w:rsidRDefault="00045254" w:rsidP="00701456">
      <w:pPr>
        <w:pStyle w:val="SemEspaamento"/>
        <w:rPr>
          <w:rFonts w:ascii="Arial" w:hAnsi="Arial" w:cs="Arial"/>
          <w:b/>
          <w:sz w:val="24"/>
          <w:szCs w:val="24"/>
          <w:lang w:val="pt-BR"/>
        </w:rPr>
      </w:pPr>
    </w:p>
    <w:p w14:paraId="11381820" w14:textId="03C7C5B9" w:rsidR="00AC70E6" w:rsidRDefault="00AC70E6" w:rsidP="00701456">
      <w:pPr>
        <w:pStyle w:val="SemEspaamento"/>
        <w:rPr>
          <w:rFonts w:ascii="Arial" w:hAnsi="Arial" w:cs="Arial"/>
          <w:b/>
          <w:sz w:val="24"/>
          <w:szCs w:val="24"/>
          <w:lang w:val="pt-BR"/>
        </w:rPr>
      </w:pPr>
    </w:p>
    <w:p w14:paraId="21F8F751" w14:textId="67349F3D" w:rsidR="00674DC1" w:rsidRDefault="00674DC1" w:rsidP="00701456">
      <w:pPr>
        <w:pStyle w:val="SemEspaamento"/>
        <w:rPr>
          <w:rFonts w:ascii="Arial" w:hAnsi="Arial" w:cs="Arial"/>
          <w:b/>
          <w:sz w:val="24"/>
          <w:szCs w:val="24"/>
          <w:lang w:val="pt-BR"/>
        </w:rPr>
      </w:pPr>
    </w:p>
    <w:p w14:paraId="68CDC591" w14:textId="392146C9" w:rsidR="00674DC1" w:rsidRDefault="00674DC1" w:rsidP="00701456">
      <w:pPr>
        <w:pStyle w:val="SemEspaamento"/>
        <w:rPr>
          <w:rFonts w:ascii="Arial" w:hAnsi="Arial" w:cs="Arial"/>
          <w:b/>
          <w:sz w:val="24"/>
          <w:szCs w:val="24"/>
          <w:lang w:val="pt-BR"/>
        </w:rPr>
      </w:pPr>
    </w:p>
    <w:p w14:paraId="4CA55134" w14:textId="7D291CF7" w:rsidR="00674DC1" w:rsidRDefault="00674DC1" w:rsidP="00701456">
      <w:pPr>
        <w:pStyle w:val="SemEspaamento"/>
        <w:rPr>
          <w:rFonts w:ascii="Arial" w:hAnsi="Arial" w:cs="Arial"/>
          <w:b/>
          <w:sz w:val="24"/>
          <w:szCs w:val="24"/>
          <w:lang w:val="pt-BR"/>
        </w:rPr>
      </w:pPr>
    </w:p>
    <w:p w14:paraId="2D493135" w14:textId="6BF1934C" w:rsidR="00674DC1" w:rsidRDefault="00674DC1" w:rsidP="00701456">
      <w:pPr>
        <w:pStyle w:val="SemEspaamento"/>
        <w:rPr>
          <w:rFonts w:ascii="Arial" w:hAnsi="Arial" w:cs="Arial"/>
          <w:b/>
          <w:sz w:val="24"/>
          <w:szCs w:val="24"/>
          <w:lang w:val="pt-BR"/>
        </w:rPr>
      </w:pPr>
    </w:p>
    <w:p w14:paraId="2DACAAAB" w14:textId="541C36DD" w:rsidR="00674DC1" w:rsidRDefault="00674DC1" w:rsidP="00701456">
      <w:pPr>
        <w:pStyle w:val="SemEspaamento"/>
        <w:rPr>
          <w:rFonts w:ascii="Arial" w:hAnsi="Arial" w:cs="Arial"/>
          <w:b/>
          <w:sz w:val="24"/>
          <w:szCs w:val="24"/>
          <w:lang w:val="pt-BR"/>
        </w:rPr>
      </w:pPr>
    </w:p>
    <w:p w14:paraId="5971A6D5" w14:textId="781A1E74" w:rsidR="00674DC1" w:rsidRDefault="00674DC1" w:rsidP="00701456">
      <w:pPr>
        <w:pStyle w:val="SemEspaamento"/>
        <w:rPr>
          <w:rFonts w:ascii="Arial" w:hAnsi="Arial" w:cs="Arial"/>
          <w:b/>
          <w:sz w:val="24"/>
          <w:szCs w:val="24"/>
          <w:lang w:val="pt-BR"/>
        </w:rPr>
      </w:pPr>
    </w:p>
    <w:p w14:paraId="1D0F499F" w14:textId="6E880771" w:rsidR="00674DC1" w:rsidRDefault="00674DC1" w:rsidP="00701456">
      <w:pPr>
        <w:pStyle w:val="SemEspaamento"/>
        <w:rPr>
          <w:rFonts w:ascii="Arial" w:hAnsi="Arial" w:cs="Arial"/>
          <w:b/>
          <w:sz w:val="24"/>
          <w:szCs w:val="24"/>
          <w:lang w:val="pt-BR"/>
        </w:rPr>
      </w:pPr>
    </w:p>
    <w:p w14:paraId="73925A1B" w14:textId="5097B8EA" w:rsidR="00674DC1" w:rsidRDefault="00674DC1" w:rsidP="00701456">
      <w:pPr>
        <w:pStyle w:val="SemEspaamento"/>
        <w:rPr>
          <w:rFonts w:ascii="Arial" w:hAnsi="Arial" w:cs="Arial"/>
          <w:b/>
          <w:sz w:val="24"/>
          <w:szCs w:val="24"/>
          <w:lang w:val="pt-BR"/>
        </w:rPr>
      </w:pPr>
    </w:p>
    <w:p w14:paraId="679DD3A1" w14:textId="2CCCB389" w:rsidR="00674DC1" w:rsidRDefault="00674DC1" w:rsidP="00701456">
      <w:pPr>
        <w:pStyle w:val="SemEspaamento"/>
        <w:rPr>
          <w:rFonts w:ascii="Arial" w:hAnsi="Arial" w:cs="Arial"/>
          <w:b/>
          <w:sz w:val="24"/>
          <w:szCs w:val="24"/>
          <w:lang w:val="pt-BR"/>
        </w:rPr>
      </w:pPr>
    </w:p>
    <w:p w14:paraId="441065C3" w14:textId="441CBF42" w:rsidR="00674DC1" w:rsidRDefault="00674DC1" w:rsidP="00701456">
      <w:pPr>
        <w:pStyle w:val="SemEspaamento"/>
        <w:rPr>
          <w:rFonts w:ascii="Arial" w:hAnsi="Arial" w:cs="Arial"/>
          <w:b/>
          <w:sz w:val="24"/>
          <w:szCs w:val="24"/>
          <w:lang w:val="pt-BR"/>
        </w:rPr>
      </w:pPr>
    </w:p>
    <w:p w14:paraId="1DE22384" w14:textId="77777777" w:rsidR="00674DC1" w:rsidRDefault="00674DC1" w:rsidP="00701456">
      <w:pPr>
        <w:pStyle w:val="SemEspaamento"/>
        <w:rPr>
          <w:rFonts w:ascii="Arial" w:hAnsi="Arial" w:cs="Arial"/>
          <w:b/>
          <w:sz w:val="24"/>
          <w:szCs w:val="24"/>
          <w:lang w:val="pt-BR"/>
        </w:rPr>
      </w:pPr>
    </w:p>
    <w:p w14:paraId="53E7FE85" w14:textId="77777777" w:rsidR="00C41139" w:rsidRDefault="00C41139" w:rsidP="001063D0">
      <w:pPr>
        <w:rPr>
          <w:rFonts w:ascii="Arial" w:eastAsia="Calibri" w:hAnsi="Arial" w:cs="Arial"/>
          <w:b/>
          <w:sz w:val="24"/>
          <w:szCs w:val="24"/>
          <w:lang w:val="pt-BR"/>
        </w:rPr>
      </w:pPr>
    </w:p>
    <w:p w14:paraId="61EF589B" w14:textId="2CE12227" w:rsidR="001063D0" w:rsidRDefault="00D007D1" w:rsidP="001063D0">
      <w:pPr>
        <w:rPr>
          <w:rFonts w:ascii="Arial" w:eastAsia="Calibri" w:hAnsi="Arial" w:cs="Arial"/>
          <w:b/>
          <w:sz w:val="24"/>
          <w:szCs w:val="24"/>
          <w:lang w:val="pt-BR"/>
        </w:rPr>
      </w:pPr>
      <w:r>
        <w:rPr>
          <w:rFonts w:ascii="Arial" w:eastAsia="Calibri" w:hAnsi="Arial" w:cs="Arial"/>
          <w:b/>
          <w:sz w:val="24"/>
          <w:szCs w:val="24"/>
          <w:lang w:val="pt-BR"/>
        </w:rPr>
        <w:t>1. EST</w:t>
      </w:r>
      <w:r w:rsidR="00AC70E6" w:rsidRPr="00AC70E6">
        <w:rPr>
          <w:rFonts w:ascii="Arial" w:eastAsia="Calibri" w:hAnsi="Arial" w:cs="Arial"/>
          <w:b/>
          <w:sz w:val="24"/>
          <w:szCs w:val="24"/>
          <w:lang w:val="pt-BR"/>
        </w:rPr>
        <w:t>UDOS RACIAIS: PARA PENSAR O MUNDO SOCIAL, A EDUCAÇÃO</w:t>
      </w:r>
    </w:p>
    <w:p w14:paraId="551CDA97" w14:textId="4EFAB802" w:rsidR="001063D0" w:rsidRDefault="001063D0" w:rsidP="001063D0">
      <w:pPr>
        <w:rPr>
          <w:rFonts w:ascii="Arial" w:eastAsia="Calibri" w:hAnsi="Arial" w:cs="Arial"/>
          <w:b/>
          <w:sz w:val="24"/>
          <w:szCs w:val="24"/>
          <w:lang w:val="pt-BR"/>
        </w:rPr>
      </w:pPr>
    </w:p>
    <w:p w14:paraId="03721247" w14:textId="77777777" w:rsidR="001063D0" w:rsidRPr="001063D0" w:rsidRDefault="001063D0" w:rsidP="001063D0">
      <w:pPr>
        <w:rPr>
          <w:rFonts w:ascii="Arial" w:eastAsia="Calibri" w:hAnsi="Arial" w:cs="Arial"/>
          <w:b/>
          <w:sz w:val="24"/>
          <w:szCs w:val="24"/>
          <w:lang w:val="pt-BR"/>
        </w:rPr>
      </w:pPr>
    </w:p>
    <w:p w14:paraId="57FC3FE8" w14:textId="77777777" w:rsidR="00AC70E6" w:rsidRPr="00AC70E6" w:rsidRDefault="00AC70E6" w:rsidP="00AC70E6">
      <w:pPr>
        <w:ind w:left="2268"/>
        <w:jc w:val="right"/>
        <w:rPr>
          <w:rFonts w:ascii="Arial" w:eastAsia="Calibri" w:hAnsi="Arial" w:cs="Arial"/>
          <w:sz w:val="20"/>
          <w:szCs w:val="20"/>
          <w:lang w:val="pt-BR"/>
        </w:rPr>
      </w:pPr>
      <w:r w:rsidRPr="00AC70E6">
        <w:rPr>
          <w:rFonts w:ascii="Arial" w:eastAsia="Calibri" w:hAnsi="Arial" w:cs="Arial"/>
          <w:i/>
          <w:sz w:val="20"/>
          <w:szCs w:val="20"/>
          <w:lang w:val="pt-BR"/>
        </w:rPr>
        <w:t>Ser negro e afirmar-se negro, no Brasil, não se limita a cor da pele. É uma postura política.</w:t>
      </w:r>
    </w:p>
    <w:p w14:paraId="032C7C54" w14:textId="36270B19" w:rsidR="00AC70E6" w:rsidRDefault="00AC70E6" w:rsidP="00AC70E6">
      <w:pPr>
        <w:ind w:left="2268"/>
        <w:jc w:val="right"/>
        <w:rPr>
          <w:rFonts w:ascii="Arial" w:eastAsia="Calibri" w:hAnsi="Arial" w:cs="Arial"/>
          <w:sz w:val="20"/>
          <w:szCs w:val="20"/>
          <w:lang w:val="pt-BR"/>
        </w:rPr>
      </w:pPr>
      <w:r w:rsidRPr="00AC70E6">
        <w:rPr>
          <w:rFonts w:ascii="Arial" w:eastAsia="Calibri" w:hAnsi="Arial" w:cs="Arial"/>
          <w:sz w:val="20"/>
          <w:szCs w:val="20"/>
          <w:lang w:val="pt-BR"/>
        </w:rPr>
        <w:t>Gomes (2002)</w:t>
      </w:r>
    </w:p>
    <w:p w14:paraId="12E1A14A" w14:textId="77777777" w:rsidR="001063D0" w:rsidRPr="00AC70E6" w:rsidRDefault="001063D0" w:rsidP="00AC70E6">
      <w:pPr>
        <w:ind w:left="2268"/>
        <w:jc w:val="right"/>
        <w:rPr>
          <w:rFonts w:ascii="Arial" w:eastAsia="Calibri" w:hAnsi="Arial" w:cs="Arial"/>
          <w:sz w:val="20"/>
          <w:szCs w:val="20"/>
          <w:lang w:val="pt-BR"/>
        </w:rPr>
      </w:pPr>
    </w:p>
    <w:p w14:paraId="5CAA5C36" w14:textId="77777777" w:rsidR="00AC70E6" w:rsidRPr="00AC70E6" w:rsidRDefault="00AC70E6" w:rsidP="00AC70E6">
      <w:pPr>
        <w:rPr>
          <w:rFonts w:ascii="Arial" w:eastAsia="Calibri" w:hAnsi="Arial" w:cs="Arial"/>
          <w:sz w:val="24"/>
          <w:szCs w:val="24"/>
          <w:lang w:val="pt-BR"/>
        </w:rPr>
      </w:pPr>
    </w:p>
    <w:p w14:paraId="12CAFDCC" w14:textId="520BB77B" w:rsidR="00CD2DD4" w:rsidRDefault="00AC70E6" w:rsidP="00AC70E6">
      <w:pPr>
        <w:spacing w:line="360" w:lineRule="auto"/>
        <w:jc w:val="both"/>
        <w:rPr>
          <w:rFonts w:ascii="Arial" w:eastAsia="Calibri" w:hAnsi="Arial" w:cs="Arial"/>
          <w:sz w:val="24"/>
          <w:szCs w:val="24"/>
          <w:lang w:val="pt-BR"/>
        </w:rPr>
      </w:pPr>
      <w:r w:rsidRPr="00AC70E6">
        <w:rPr>
          <w:rFonts w:ascii="Arial" w:eastAsia="Calibri" w:hAnsi="Arial" w:cs="Arial"/>
          <w:sz w:val="24"/>
          <w:szCs w:val="24"/>
          <w:lang w:val="pt-BR"/>
        </w:rPr>
        <w:t xml:space="preserve">  </w:t>
      </w:r>
      <w:r w:rsidRPr="00AC70E6">
        <w:rPr>
          <w:rFonts w:ascii="Arial" w:eastAsia="Calibri" w:hAnsi="Arial" w:cs="Arial"/>
          <w:sz w:val="24"/>
          <w:szCs w:val="24"/>
          <w:lang w:val="pt-BR"/>
        </w:rPr>
        <w:tab/>
        <w:t>No presente capítulo, tenho como objetivo tecer considerações relativas aos estudos raciais, tendo o contexto brasileiro como alvo.  O fenômeno do racismo apresentou diversas variações em diversas partes do globo, como o</w:t>
      </w:r>
      <w:r w:rsidR="008462A6">
        <w:rPr>
          <w:rFonts w:ascii="Arial" w:eastAsia="Calibri" w:hAnsi="Arial" w:cs="Arial"/>
          <w:sz w:val="24"/>
          <w:szCs w:val="24"/>
          <w:lang w:val="pt-BR"/>
        </w:rPr>
        <w:t>s</w:t>
      </w:r>
      <w:r w:rsidRPr="00AC70E6">
        <w:rPr>
          <w:rFonts w:ascii="Arial" w:eastAsia="Calibri" w:hAnsi="Arial" w:cs="Arial"/>
          <w:sz w:val="24"/>
          <w:szCs w:val="24"/>
          <w:lang w:val="pt-BR"/>
        </w:rPr>
        <w:t xml:space="preserve"> regime</w:t>
      </w:r>
      <w:r w:rsidR="008462A6">
        <w:rPr>
          <w:rFonts w:ascii="Arial" w:eastAsia="Calibri" w:hAnsi="Arial" w:cs="Arial"/>
          <w:sz w:val="24"/>
          <w:szCs w:val="24"/>
          <w:lang w:val="pt-BR"/>
        </w:rPr>
        <w:t>s</w:t>
      </w:r>
      <w:r w:rsidRPr="00AC70E6">
        <w:rPr>
          <w:rFonts w:ascii="Arial" w:eastAsia="Calibri" w:hAnsi="Arial" w:cs="Arial"/>
          <w:sz w:val="24"/>
          <w:szCs w:val="24"/>
          <w:lang w:val="pt-BR"/>
        </w:rPr>
        <w:t xml:space="preserve"> de segregação racial</w:t>
      </w:r>
      <w:r w:rsidR="008462A6">
        <w:rPr>
          <w:rFonts w:ascii="Arial" w:eastAsia="Calibri" w:hAnsi="Arial" w:cs="Arial"/>
          <w:sz w:val="24"/>
          <w:szCs w:val="24"/>
          <w:lang w:val="pt-BR"/>
        </w:rPr>
        <w:t xml:space="preserve"> </w:t>
      </w:r>
      <w:r w:rsidRPr="00AC70E6">
        <w:rPr>
          <w:rFonts w:ascii="Arial" w:eastAsia="Calibri" w:hAnsi="Arial" w:cs="Arial"/>
          <w:sz w:val="24"/>
          <w:szCs w:val="24"/>
          <w:lang w:val="pt-BR"/>
        </w:rPr>
        <w:t>nos Estados Unidos e na África do Sul</w:t>
      </w:r>
      <w:r w:rsidR="00434229">
        <w:rPr>
          <w:rFonts w:ascii="Arial" w:eastAsia="Calibri" w:hAnsi="Arial" w:cs="Arial"/>
          <w:sz w:val="24"/>
          <w:szCs w:val="24"/>
          <w:lang w:val="pt-BR"/>
        </w:rPr>
        <w:t>, assim como</w:t>
      </w:r>
      <w:r w:rsidRPr="00AC70E6">
        <w:rPr>
          <w:rFonts w:ascii="Arial" w:eastAsia="Calibri" w:hAnsi="Arial" w:cs="Arial"/>
          <w:sz w:val="24"/>
          <w:szCs w:val="24"/>
          <w:lang w:val="pt-BR"/>
        </w:rPr>
        <w:t xml:space="preserve"> a colonização e o seu subsequente sistema escravocrata em países da América Latina (MUNANGA, 2006)</w:t>
      </w:r>
      <w:r w:rsidR="00573857">
        <w:rPr>
          <w:rFonts w:ascii="Arial" w:eastAsia="Calibri" w:hAnsi="Arial" w:cs="Arial"/>
          <w:sz w:val="24"/>
          <w:szCs w:val="24"/>
          <w:lang w:val="pt-BR"/>
        </w:rPr>
        <w:t>. A</w:t>
      </w:r>
      <w:r w:rsidRPr="00AC70E6">
        <w:rPr>
          <w:rFonts w:ascii="Arial" w:eastAsia="Calibri" w:hAnsi="Arial" w:cs="Arial"/>
          <w:sz w:val="24"/>
          <w:szCs w:val="24"/>
          <w:lang w:val="pt-BR"/>
        </w:rPr>
        <w:t xml:space="preserve">pesar das diferenças de tal fenômeno social em diferentes contextos, há um denominador comum: a depreciação do negro </w:t>
      </w:r>
      <w:r w:rsidR="008462A6">
        <w:rPr>
          <w:rFonts w:ascii="Arial" w:eastAsia="Calibri" w:hAnsi="Arial" w:cs="Arial"/>
          <w:sz w:val="24"/>
          <w:szCs w:val="24"/>
          <w:lang w:val="pt-BR"/>
        </w:rPr>
        <w:t>tendo em vista</w:t>
      </w:r>
      <w:r w:rsidRPr="00AC70E6">
        <w:rPr>
          <w:rFonts w:ascii="Arial" w:eastAsia="Calibri" w:hAnsi="Arial" w:cs="Arial"/>
          <w:sz w:val="24"/>
          <w:szCs w:val="24"/>
          <w:lang w:val="pt-BR"/>
        </w:rPr>
        <w:t xml:space="preserve"> a sua cor de pele (VAN DIJK, 2015). Busco nes</w:t>
      </w:r>
      <w:r w:rsidR="00573857">
        <w:rPr>
          <w:rFonts w:ascii="Arial" w:eastAsia="Calibri" w:hAnsi="Arial" w:cs="Arial"/>
          <w:sz w:val="24"/>
          <w:szCs w:val="24"/>
          <w:lang w:val="pt-BR"/>
        </w:rPr>
        <w:t>s</w:t>
      </w:r>
      <w:r w:rsidRPr="00AC70E6">
        <w:rPr>
          <w:rFonts w:ascii="Arial" w:eastAsia="Calibri" w:hAnsi="Arial" w:cs="Arial"/>
          <w:sz w:val="24"/>
          <w:szCs w:val="24"/>
          <w:lang w:val="pt-BR"/>
        </w:rPr>
        <w:t>e capítulo, fazer uma breve apresentação de conceitos relacionados aos estudos raciais, bem como fazer o resgate d</w:t>
      </w:r>
      <w:r w:rsidR="00573857">
        <w:rPr>
          <w:rFonts w:ascii="Arial" w:eastAsia="Calibri" w:hAnsi="Arial" w:cs="Arial"/>
          <w:sz w:val="24"/>
          <w:szCs w:val="24"/>
          <w:lang w:val="pt-BR"/>
        </w:rPr>
        <w:t>a</w:t>
      </w:r>
      <w:r w:rsidRPr="00AC70E6">
        <w:rPr>
          <w:rFonts w:ascii="Arial" w:eastAsia="Calibri" w:hAnsi="Arial" w:cs="Arial"/>
          <w:sz w:val="24"/>
          <w:szCs w:val="24"/>
          <w:lang w:val="pt-BR"/>
        </w:rPr>
        <w:t xml:space="preserve"> história </w:t>
      </w:r>
      <w:r w:rsidR="00573857">
        <w:rPr>
          <w:rFonts w:ascii="Arial" w:eastAsia="Calibri" w:hAnsi="Arial" w:cs="Arial"/>
          <w:sz w:val="24"/>
          <w:szCs w:val="24"/>
          <w:lang w:val="pt-BR"/>
        </w:rPr>
        <w:t>de</w:t>
      </w:r>
      <w:r w:rsidRPr="00AC70E6">
        <w:rPr>
          <w:rFonts w:ascii="Arial" w:eastAsia="Calibri" w:hAnsi="Arial" w:cs="Arial"/>
          <w:sz w:val="24"/>
          <w:szCs w:val="24"/>
          <w:lang w:val="pt-BR"/>
        </w:rPr>
        <w:t xml:space="preserve"> luta dos negros brasileiros que não aceitaram passivamente a escravidão (MUNANGA; GOMES, 2016). Também abordarei a questão da branquitude como aporte teórico para que haja a compreensão que não é somente o negro que precisa pensar sobre os estudos raciais; tal reflexão é uma responsabilidade de todos, tanto de negros quanto</w:t>
      </w:r>
      <w:r w:rsidR="0015550D">
        <w:rPr>
          <w:rFonts w:ascii="Arial" w:eastAsia="Calibri" w:hAnsi="Arial" w:cs="Arial"/>
          <w:sz w:val="24"/>
          <w:szCs w:val="24"/>
          <w:lang w:val="pt-BR"/>
        </w:rPr>
        <w:t xml:space="preserve"> de</w:t>
      </w:r>
      <w:r w:rsidRPr="00AC70E6">
        <w:rPr>
          <w:rFonts w:ascii="Arial" w:eastAsia="Calibri" w:hAnsi="Arial" w:cs="Arial"/>
          <w:sz w:val="24"/>
          <w:szCs w:val="24"/>
          <w:lang w:val="pt-BR"/>
        </w:rPr>
        <w:t xml:space="preserve"> brancos (CARONE; BENTO, 2014). Por fim, farei o entrelace dos estudos raciais com a educação (RIBEIRO, 2014; DAVIS, [1981]2018).</w:t>
      </w:r>
    </w:p>
    <w:p w14:paraId="268AD2F6" w14:textId="36CBE2B6" w:rsidR="00B4382D" w:rsidRDefault="00B4382D" w:rsidP="00AC70E6">
      <w:pPr>
        <w:spacing w:line="360" w:lineRule="auto"/>
        <w:jc w:val="both"/>
        <w:rPr>
          <w:rFonts w:ascii="Arial" w:eastAsia="Calibri" w:hAnsi="Arial" w:cs="Arial"/>
          <w:sz w:val="24"/>
          <w:szCs w:val="24"/>
          <w:lang w:val="pt-BR"/>
        </w:rPr>
      </w:pPr>
    </w:p>
    <w:p w14:paraId="46C53490" w14:textId="77777777" w:rsidR="00B4382D" w:rsidRPr="00AC70E6" w:rsidRDefault="00B4382D" w:rsidP="00AC70E6">
      <w:pPr>
        <w:spacing w:line="360" w:lineRule="auto"/>
        <w:jc w:val="both"/>
        <w:rPr>
          <w:rFonts w:ascii="Arial" w:eastAsia="Calibri" w:hAnsi="Arial" w:cs="Arial"/>
          <w:sz w:val="24"/>
          <w:szCs w:val="24"/>
          <w:lang w:val="pt-BR"/>
        </w:rPr>
      </w:pPr>
    </w:p>
    <w:p w14:paraId="1639D2B1" w14:textId="77777777" w:rsidR="00AC70E6" w:rsidRDefault="00AC70E6" w:rsidP="00AC70E6">
      <w:pPr>
        <w:jc w:val="both"/>
        <w:rPr>
          <w:rFonts w:ascii="Arial" w:eastAsia="Calibri" w:hAnsi="Arial" w:cs="Arial"/>
          <w:b/>
          <w:sz w:val="24"/>
          <w:szCs w:val="24"/>
          <w:lang w:val="pt-BR"/>
        </w:rPr>
      </w:pPr>
      <w:r w:rsidRPr="00AC70E6">
        <w:rPr>
          <w:rFonts w:ascii="Arial" w:eastAsia="Calibri" w:hAnsi="Arial" w:cs="Arial"/>
          <w:b/>
          <w:sz w:val="24"/>
          <w:szCs w:val="24"/>
          <w:lang w:val="pt-BR"/>
        </w:rPr>
        <w:t>1.1 Estudos raciais- considerações iniciais</w:t>
      </w:r>
    </w:p>
    <w:p w14:paraId="43548520" w14:textId="77777777" w:rsidR="0082384D" w:rsidRPr="00AC70E6" w:rsidRDefault="0082384D" w:rsidP="00AC70E6">
      <w:pPr>
        <w:jc w:val="both"/>
        <w:rPr>
          <w:rFonts w:ascii="Arial" w:eastAsia="Calibri" w:hAnsi="Arial" w:cs="Arial"/>
          <w:b/>
          <w:sz w:val="24"/>
          <w:szCs w:val="24"/>
          <w:lang w:val="pt-BR"/>
        </w:rPr>
      </w:pPr>
    </w:p>
    <w:p w14:paraId="1C83F8A4" w14:textId="53F8B370" w:rsidR="00AC70E6" w:rsidRPr="00AC70E6" w:rsidRDefault="00AC70E6" w:rsidP="00AC70E6">
      <w:pPr>
        <w:spacing w:after="0" w:line="360" w:lineRule="auto"/>
        <w:ind w:firstLine="709"/>
        <w:jc w:val="both"/>
        <w:rPr>
          <w:rFonts w:ascii="Arial" w:eastAsia="Calibri" w:hAnsi="Arial" w:cs="Arial"/>
          <w:color w:val="000000"/>
          <w:sz w:val="24"/>
          <w:szCs w:val="24"/>
          <w:lang w:val="pt-BR"/>
        </w:rPr>
      </w:pPr>
      <w:bookmarkStart w:id="11" w:name="_Hlk523689614"/>
      <w:r w:rsidRPr="00AC70E6">
        <w:rPr>
          <w:rFonts w:ascii="Arial" w:eastAsia="Calibri" w:hAnsi="Arial" w:cs="Arial"/>
          <w:color w:val="000000"/>
          <w:sz w:val="24"/>
          <w:szCs w:val="24"/>
          <w:lang w:val="pt-BR"/>
        </w:rPr>
        <w:t xml:space="preserve">Munanga (2006) </w:t>
      </w:r>
      <w:r w:rsidR="0082384D">
        <w:rPr>
          <w:rFonts w:ascii="Arial" w:eastAsia="Calibri" w:hAnsi="Arial" w:cs="Arial"/>
          <w:color w:val="000000"/>
          <w:sz w:val="24"/>
          <w:szCs w:val="24"/>
          <w:lang w:val="pt-BR"/>
        </w:rPr>
        <w:t>aponta</w:t>
      </w:r>
      <w:r w:rsidRPr="00AC70E6">
        <w:rPr>
          <w:rFonts w:ascii="Arial" w:eastAsia="Calibri" w:hAnsi="Arial" w:cs="Arial"/>
          <w:color w:val="000000"/>
          <w:sz w:val="24"/>
          <w:szCs w:val="24"/>
          <w:lang w:val="pt-BR"/>
        </w:rPr>
        <w:t xml:space="preserve"> que</w:t>
      </w:r>
      <w:r w:rsidR="001C5C8B">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 escravidão é um processo antigo. Desde o império Islâmico já existiam indícios da escravidão tanto d</w:t>
      </w:r>
      <w:r w:rsidR="0082384D">
        <w:rPr>
          <w:rFonts w:ascii="Arial" w:eastAsia="Calibri" w:hAnsi="Arial" w:cs="Arial"/>
          <w:color w:val="000000"/>
          <w:sz w:val="24"/>
          <w:szCs w:val="24"/>
          <w:lang w:val="pt-BR"/>
        </w:rPr>
        <w:t>e</w:t>
      </w:r>
      <w:r w:rsidRPr="00AC70E6">
        <w:rPr>
          <w:rFonts w:ascii="Arial" w:eastAsia="Calibri" w:hAnsi="Arial" w:cs="Arial"/>
          <w:color w:val="000000"/>
          <w:sz w:val="24"/>
          <w:szCs w:val="24"/>
          <w:lang w:val="pt-BR"/>
        </w:rPr>
        <w:t xml:space="preserve"> brancos quanto d</w:t>
      </w:r>
      <w:r w:rsidR="0082384D">
        <w:rPr>
          <w:rFonts w:ascii="Arial" w:eastAsia="Calibri" w:hAnsi="Arial" w:cs="Arial"/>
          <w:color w:val="000000"/>
          <w:sz w:val="24"/>
          <w:szCs w:val="24"/>
          <w:lang w:val="pt-BR"/>
        </w:rPr>
        <w:t>e</w:t>
      </w:r>
      <w:r w:rsidRPr="00AC70E6">
        <w:rPr>
          <w:rFonts w:ascii="Arial" w:eastAsia="Calibri" w:hAnsi="Arial" w:cs="Arial"/>
          <w:color w:val="000000"/>
          <w:sz w:val="24"/>
          <w:szCs w:val="24"/>
          <w:lang w:val="pt-BR"/>
        </w:rPr>
        <w:t xml:space="preserve"> negros. Todavia, </w:t>
      </w:r>
      <w:r w:rsidR="001C5C8B">
        <w:rPr>
          <w:rFonts w:ascii="Arial" w:eastAsia="Calibri" w:hAnsi="Arial" w:cs="Arial"/>
          <w:color w:val="000000"/>
          <w:sz w:val="24"/>
          <w:szCs w:val="24"/>
          <w:lang w:val="pt-BR"/>
        </w:rPr>
        <w:t xml:space="preserve">os mulçumanos já faziam distinção de tratamento entre os </w:t>
      </w:r>
      <w:r w:rsidR="001C5C8B">
        <w:rPr>
          <w:rFonts w:ascii="Arial" w:eastAsia="Calibri" w:hAnsi="Arial" w:cs="Arial"/>
          <w:color w:val="000000"/>
          <w:sz w:val="24"/>
          <w:szCs w:val="24"/>
          <w:lang w:val="pt-BR"/>
        </w:rPr>
        <w:lastRenderedPageBreak/>
        <w:t>escravos brancos e negros</w:t>
      </w:r>
      <w:r w:rsidRPr="00AC70E6">
        <w:rPr>
          <w:rFonts w:ascii="Arial" w:eastAsia="Calibri" w:hAnsi="Arial" w:cs="Arial"/>
          <w:color w:val="000000"/>
          <w:sz w:val="24"/>
          <w:szCs w:val="24"/>
          <w:lang w:val="pt-BR"/>
        </w:rPr>
        <w:t xml:space="preserve">. Sobre tal questão, Munanga (2006, p. 55) faz o seguinte </w:t>
      </w:r>
      <w:bookmarkEnd w:id="11"/>
      <w:r w:rsidR="0082384D">
        <w:rPr>
          <w:rFonts w:ascii="Arial" w:eastAsia="Calibri" w:hAnsi="Arial" w:cs="Arial"/>
          <w:color w:val="000000"/>
          <w:sz w:val="24"/>
          <w:szCs w:val="24"/>
          <w:lang w:val="pt-BR"/>
        </w:rPr>
        <w:t>comentário</w:t>
      </w:r>
      <w:r w:rsidRPr="00AC70E6">
        <w:rPr>
          <w:rFonts w:ascii="Arial" w:eastAsia="Calibri" w:hAnsi="Arial" w:cs="Arial"/>
          <w:color w:val="000000"/>
          <w:sz w:val="24"/>
          <w:szCs w:val="24"/>
          <w:lang w:val="pt-BR"/>
        </w:rPr>
        <w:t>:</w:t>
      </w:r>
    </w:p>
    <w:p w14:paraId="28A1139F" w14:textId="77777777" w:rsidR="00B4382D" w:rsidRDefault="00B4382D" w:rsidP="00D66A79">
      <w:pPr>
        <w:spacing w:after="0" w:line="240" w:lineRule="auto"/>
        <w:ind w:left="2268"/>
        <w:jc w:val="both"/>
        <w:rPr>
          <w:rFonts w:ascii="Arial" w:eastAsia="Calibri" w:hAnsi="Arial" w:cs="Arial"/>
          <w:color w:val="000000"/>
          <w:sz w:val="20"/>
          <w:szCs w:val="20"/>
          <w:lang w:val="pt-BR"/>
        </w:rPr>
      </w:pPr>
    </w:p>
    <w:p w14:paraId="0DE66128" w14:textId="46E05EC9" w:rsidR="00AC70E6" w:rsidRDefault="00AC70E6" w:rsidP="00D66A79">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no mundo mulçumano houve sempre escravizados negros e escravizados brancos. No entanto, a diferença entre ambas as categorias se dá na terminologia, no valor de compra e venda, no tipo de atividade e na mobilidade social atribuídos aos dois tipos de escravizados (LEWIS, 1982, p.63-64). Geralmente, na época medieval, dava-se aos escravizados brancos o nome de “</w:t>
      </w:r>
      <w:r w:rsidRPr="00AC70E6">
        <w:rPr>
          <w:rFonts w:ascii="Arial" w:eastAsia="Calibri" w:hAnsi="Arial" w:cs="Arial"/>
          <w:i/>
          <w:color w:val="000000"/>
          <w:sz w:val="20"/>
          <w:szCs w:val="20"/>
          <w:lang w:val="pt-BR"/>
        </w:rPr>
        <w:t>Mamluk</w:t>
      </w:r>
      <w:r w:rsidRPr="00AC70E6">
        <w:rPr>
          <w:rFonts w:ascii="Arial" w:eastAsia="Calibri" w:hAnsi="Arial" w:cs="Arial"/>
          <w:color w:val="000000"/>
          <w:sz w:val="20"/>
          <w:szCs w:val="20"/>
          <w:lang w:val="pt-BR"/>
        </w:rPr>
        <w:t>”, termo árabe que significa “possesso” e aos</w:t>
      </w:r>
      <w:r w:rsidR="008163EE">
        <w:rPr>
          <w:rFonts w:ascii="Arial" w:eastAsia="Calibri" w:hAnsi="Arial" w:cs="Arial"/>
          <w:color w:val="000000"/>
          <w:sz w:val="20"/>
          <w:szCs w:val="20"/>
          <w:lang w:val="pt-BR"/>
        </w:rPr>
        <w:t xml:space="preserve"> escravizados</w:t>
      </w:r>
      <w:r w:rsidRPr="00AC70E6">
        <w:rPr>
          <w:rFonts w:ascii="Arial" w:eastAsia="Calibri" w:hAnsi="Arial" w:cs="Arial"/>
          <w:color w:val="000000"/>
          <w:sz w:val="20"/>
          <w:szCs w:val="20"/>
          <w:lang w:val="pt-BR"/>
        </w:rPr>
        <w:t xml:space="preserve"> negros dava-se o nome de “</w:t>
      </w:r>
      <w:r w:rsidRPr="00AC70E6">
        <w:rPr>
          <w:rFonts w:ascii="Arial" w:eastAsia="Calibri" w:hAnsi="Arial" w:cs="Arial"/>
          <w:i/>
          <w:color w:val="000000"/>
          <w:sz w:val="20"/>
          <w:szCs w:val="20"/>
          <w:lang w:val="pt-BR"/>
        </w:rPr>
        <w:t>Abd”</w:t>
      </w:r>
      <w:r w:rsidRPr="00AC70E6">
        <w:rPr>
          <w:rFonts w:ascii="Arial" w:eastAsia="Calibri" w:hAnsi="Arial" w:cs="Arial"/>
          <w:color w:val="000000"/>
          <w:sz w:val="20"/>
          <w:szCs w:val="20"/>
          <w:lang w:val="pt-BR"/>
        </w:rPr>
        <w:t>. Com o tempo, o termo “</w:t>
      </w:r>
      <w:r w:rsidRPr="00AC70E6">
        <w:rPr>
          <w:rFonts w:ascii="Arial" w:eastAsia="Calibri" w:hAnsi="Arial" w:cs="Arial"/>
          <w:i/>
          <w:color w:val="000000"/>
          <w:sz w:val="20"/>
          <w:szCs w:val="20"/>
          <w:lang w:val="pt-BR"/>
        </w:rPr>
        <w:t>Abd</w:t>
      </w:r>
      <w:r w:rsidRPr="00AC70E6">
        <w:rPr>
          <w:rFonts w:ascii="Arial" w:eastAsia="Calibri" w:hAnsi="Arial" w:cs="Arial"/>
          <w:color w:val="000000"/>
          <w:sz w:val="20"/>
          <w:szCs w:val="20"/>
          <w:lang w:val="pt-BR"/>
        </w:rPr>
        <w:t>”, que designava os escravizados negros, tomou, em numerosos dialetos árabes, o sentido de “homem negro”, fosse ele escravizado ou não.</w:t>
      </w:r>
      <w:r w:rsidR="008163EE">
        <w:rPr>
          <w:rFonts w:ascii="Arial" w:eastAsia="Calibri" w:hAnsi="Arial" w:cs="Arial"/>
          <w:color w:val="000000"/>
          <w:sz w:val="20"/>
          <w:szCs w:val="20"/>
          <w:lang w:val="pt-BR"/>
        </w:rPr>
        <w:t xml:space="preserve"> Os escravizados brancos, em particular as mulheres, custavam mais caro; além disso, o</w:t>
      </w:r>
      <w:r w:rsidRPr="00AC70E6">
        <w:rPr>
          <w:rFonts w:ascii="Arial" w:eastAsia="Calibri" w:hAnsi="Arial" w:cs="Arial"/>
          <w:color w:val="000000"/>
          <w:sz w:val="20"/>
          <w:szCs w:val="20"/>
          <w:lang w:val="pt-BR"/>
        </w:rPr>
        <w:t>s escravizados negros eram utilizados em certas atividades a eles especificamente reservadas, e sua mobilidade social era mais limitada que a dos brancos.</w:t>
      </w:r>
    </w:p>
    <w:p w14:paraId="5A29EA23" w14:textId="77777777" w:rsidR="00D66A79" w:rsidRPr="00AC70E6" w:rsidRDefault="00D66A79" w:rsidP="00D66A79">
      <w:pPr>
        <w:spacing w:after="0" w:line="240" w:lineRule="auto"/>
        <w:ind w:left="2268"/>
        <w:jc w:val="both"/>
        <w:rPr>
          <w:rFonts w:ascii="Arial" w:eastAsia="Calibri" w:hAnsi="Arial" w:cs="Arial"/>
          <w:color w:val="000000"/>
          <w:sz w:val="20"/>
          <w:szCs w:val="20"/>
          <w:lang w:val="pt-BR"/>
        </w:rPr>
      </w:pPr>
    </w:p>
    <w:p w14:paraId="150819CF" w14:textId="0040C35E"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Munanga (2006) expõe que</w:t>
      </w:r>
      <w:r w:rsidR="008163EE">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 naturalização do negro enquanto escravo data de textos bíblicos (GÊNESIS IX, 1-27). Ademais, Lewis</w:t>
      </w:r>
      <w:r w:rsidR="0015550D">
        <w:rPr>
          <w:rFonts w:ascii="Arial" w:eastAsia="Calibri" w:hAnsi="Arial" w:cs="Arial"/>
          <w:color w:val="000000"/>
          <w:sz w:val="24"/>
          <w:szCs w:val="24"/>
          <w:lang w:val="pt-BR"/>
        </w:rPr>
        <w:t xml:space="preserve"> </w:t>
      </w:r>
      <w:r w:rsidRPr="00AC70E6">
        <w:rPr>
          <w:rFonts w:ascii="Arial" w:eastAsia="Calibri" w:hAnsi="Arial" w:cs="Arial"/>
          <w:color w:val="000000"/>
          <w:sz w:val="24"/>
          <w:szCs w:val="24"/>
          <w:lang w:val="pt-BR"/>
        </w:rPr>
        <w:t xml:space="preserve">(1982, </w:t>
      </w:r>
      <w:r w:rsidRPr="00AC70E6">
        <w:rPr>
          <w:rFonts w:ascii="Arial" w:eastAsia="Calibri" w:hAnsi="Arial" w:cs="Arial"/>
          <w:i/>
          <w:color w:val="000000"/>
          <w:sz w:val="24"/>
          <w:szCs w:val="24"/>
          <w:lang w:val="pt-BR"/>
        </w:rPr>
        <w:t>apud</w:t>
      </w:r>
      <w:r w:rsidRPr="00AC70E6">
        <w:rPr>
          <w:rFonts w:ascii="Arial" w:eastAsia="Calibri" w:hAnsi="Arial" w:cs="Arial"/>
          <w:color w:val="000000"/>
          <w:sz w:val="24"/>
          <w:szCs w:val="24"/>
          <w:lang w:val="pt-BR"/>
        </w:rPr>
        <w:t xml:space="preserve"> MUNANGA, 2006)</w:t>
      </w:r>
      <w:r w:rsidR="0015550D">
        <w:rPr>
          <w:rFonts w:ascii="Arial" w:eastAsia="Calibri" w:hAnsi="Arial" w:cs="Arial"/>
          <w:color w:val="000000"/>
          <w:sz w:val="24"/>
          <w:szCs w:val="24"/>
          <w:lang w:val="pt-BR"/>
        </w:rPr>
        <w:t xml:space="preserve"> afirma que</w:t>
      </w:r>
      <w:r w:rsidRPr="00AC70E6">
        <w:rPr>
          <w:rFonts w:ascii="Arial" w:eastAsia="Calibri" w:hAnsi="Arial" w:cs="Arial"/>
          <w:color w:val="000000"/>
          <w:sz w:val="24"/>
          <w:szCs w:val="24"/>
          <w:lang w:val="pt-BR"/>
        </w:rPr>
        <w:t>, já havia a depreciação a indivíduos negros no mundo islâmico. Os negros eram comumente descritos como “estúpidos,</w:t>
      </w:r>
      <w:r w:rsidR="008163EE">
        <w:rPr>
          <w:rFonts w:ascii="Arial" w:eastAsia="Calibri" w:hAnsi="Arial" w:cs="Arial"/>
          <w:color w:val="000000"/>
          <w:sz w:val="24"/>
          <w:szCs w:val="24"/>
          <w:lang w:val="pt-BR"/>
        </w:rPr>
        <w:t xml:space="preserve"> cheios de vícios, mentirosos, desonestos,</w:t>
      </w:r>
      <w:r w:rsidRPr="00AC70E6">
        <w:rPr>
          <w:rFonts w:ascii="Arial" w:eastAsia="Calibri" w:hAnsi="Arial" w:cs="Arial"/>
          <w:color w:val="000000"/>
          <w:sz w:val="24"/>
          <w:szCs w:val="24"/>
          <w:lang w:val="pt-BR"/>
        </w:rPr>
        <w:t xml:space="preserve"> sujos em sua maneira de viver, emitem um cheiro insuportável</w:t>
      </w:r>
      <w:r w:rsidR="008163EE">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são descritos como feios, disformes e monstruosos” (LEWIS, 1982, p. 114 </w:t>
      </w:r>
      <w:r w:rsidRPr="00AC70E6">
        <w:rPr>
          <w:rFonts w:ascii="Arial" w:eastAsia="Calibri" w:hAnsi="Arial" w:cs="Arial"/>
          <w:i/>
          <w:color w:val="000000"/>
          <w:sz w:val="24"/>
          <w:szCs w:val="24"/>
          <w:lang w:val="pt-BR"/>
        </w:rPr>
        <w:t>apud</w:t>
      </w:r>
      <w:r w:rsidRPr="00AC70E6">
        <w:rPr>
          <w:rFonts w:ascii="Arial" w:eastAsia="Calibri" w:hAnsi="Arial" w:cs="Arial"/>
          <w:color w:val="000000"/>
          <w:sz w:val="24"/>
          <w:szCs w:val="24"/>
          <w:lang w:val="pt-BR"/>
        </w:rPr>
        <w:t xml:space="preserve"> MUNANGA, 2006, p. 56).</w:t>
      </w:r>
    </w:p>
    <w:p w14:paraId="72D2CC8C" w14:textId="1F68933B"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Quando se pensa no racismo dentro do contexto brasileiro é também preciso retornar a aspectos da história do nosso país. Munanga e Gomes (2016) afirmam que</w:t>
      </w:r>
      <w:r w:rsidR="008163EE">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o negro foi trazido para o Brasil através do tráfico negreiro para assim favorecer o sistema de colonização liderado pelos Portugueses no </w:t>
      </w:r>
      <w:r w:rsidR="00451B41">
        <w:rPr>
          <w:rFonts w:ascii="Arial" w:eastAsia="Calibri" w:hAnsi="Arial" w:cs="Arial"/>
          <w:color w:val="000000"/>
          <w:sz w:val="24"/>
          <w:szCs w:val="24"/>
          <w:lang w:val="pt-BR"/>
        </w:rPr>
        <w:t>país</w:t>
      </w:r>
      <w:r w:rsidRPr="00AC70E6">
        <w:rPr>
          <w:rFonts w:ascii="Arial" w:eastAsia="Calibri" w:hAnsi="Arial" w:cs="Arial"/>
          <w:color w:val="000000"/>
          <w:sz w:val="24"/>
          <w:szCs w:val="24"/>
          <w:lang w:val="pt-BR"/>
        </w:rPr>
        <w:t>. Munanga e Gomes (2016) explicam que</w:t>
      </w:r>
      <w:r w:rsidR="00451B41">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o processo de exportação dos negros para o Brasil ocorreu por motivos econômicos, dentre eles a composição da mão de obra escrava para as plantações de açúcar a partir da metade do século XVI.</w:t>
      </w:r>
    </w:p>
    <w:p w14:paraId="1BFE1976" w14:textId="1407128E" w:rsidR="00AC70E6" w:rsidRPr="00AC70E6" w:rsidRDefault="00F76C5B" w:rsidP="00AC70E6">
      <w:pPr>
        <w:spacing w:after="0" w:line="360" w:lineRule="auto"/>
        <w:ind w:firstLine="709"/>
        <w:jc w:val="both"/>
        <w:rPr>
          <w:rFonts w:ascii="Arial" w:eastAsia="Calibri" w:hAnsi="Arial" w:cs="Arial"/>
          <w:color w:val="000000"/>
          <w:sz w:val="24"/>
          <w:szCs w:val="24"/>
          <w:lang w:val="pt-BR"/>
        </w:rPr>
      </w:pPr>
      <w:r>
        <w:rPr>
          <w:rFonts w:ascii="Arial" w:eastAsia="Calibri" w:hAnsi="Arial" w:cs="Arial"/>
          <w:color w:val="000000"/>
          <w:sz w:val="24"/>
          <w:szCs w:val="24"/>
          <w:lang w:val="pt-BR"/>
        </w:rPr>
        <w:t>Esses autores</w:t>
      </w:r>
      <w:r w:rsidR="00AC70E6" w:rsidRPr="00AC70E6">
        <w:rPr>
          <w:rFonts w:ascii="Arial" w:eastAsia="Calibri" w:hAnsi="Arial" w:cs="Arial"/>
          <w:color w:val="000000"/>
          <w:sz w:val="24"/>
          <w:szCs w:val="24"/>
          <w:lang w:val="pt-BR"/>
        </w:rPr>
        <w:t xml:space="preserve"> descrevem que</w:t>
      </w:r>
      <w:r>
        <w:rPr>
          <w:rFonts w:ascii="Arial" w:eastAsia="Calibri" w:hAnsi="Arial" w:cs="Arial"/>
          <w:color w:val="000000"/>
          <w:sz w:val="24"/>
          <w:szCs w:val="24"/>
          <w:lang w:val="pt-BR"/>
        </w:rPr>
        <w:t>,</w:t>
      </w:r>
      <w:r w:rsidR="00AC70E6" w:rsidRPr="00AC70E6">
        <w:rPr>
          <w:rFonts w:ascii="Arial" w:eastAsia="Calibri" w:hAnsi="Arial" w:cs="Arial"/>
          <w:color w:val="000000"/>
          <w:sz w:val="24"/>
          <w:szCs w:val="24"/>
          <w:lang w:val="pt-BR"/>
        </w:rPr>
        <w:t xml:space="preserve"> o sistema de deportação de negros para o Brasil aconteceu através da rota transatlântica que envolvia três regiões do continente africano: a África Ocidental, a África Centro-Ocidental e a África Austral. Sobre a questão do tráfico negreiro, </w:t>
      </w:r>
      <w:r w:rsidR="001A688F">
        <w:rPr>
          <w:rFonts w:ascii="Arial" w:eastAsia="Calibri" w:hAnsi="Arial" w:cs="Arial"/>
          <w:color w:val="000000"/>
          <w:sz w:val="24"/>
          <w:szCs w:val="24"/>
          <w:lang w:val="pt-BR"/>
        </w:rPr>
        <w:t xml:space="preserve">ainda segundo esses </w:t>
      </w:r>
      <w:r w:rsidR="00451B41">
        <w:rPr>
          <w:rFonts w:ascii="Arial" w:eastAsia="Calibri" w:hAnsi="Arial" w:cs="Arial"/>
          <w:color w:val="000000"/>
          <w:sz w:val="24"/>
          <w:szCs w:val="24"/>
          <w:lang w:val="pt-BR"/>
        </w:rPr>
        <w:t>estudiosos</w:t>
      </w:r>
      <w:r w:rsidR="001A688F">
        <w:rPr>
          <w:rFonts w:ascii="Arial" w:eastAsia="Calibri" w:hAnsi="Arial" w:cs="Arial"/>
          <w:color w:val="000000"/>
          <w:sz w:val="24"/>
          <w:szCs w:val="24"/>
          <w:lang w:val="pt-BR"/>
        </w:rPr>
        <w:t xml:space="preserve">, </w:t>
      </w:r>
      <w:r w:rsidR="00AC70E6" w:rsidRPr="00AC70E6">
        <w:rPr>
          <w:rFonts w:ascii="Arial" w:eastAsia="Calibri" w:hAnsi="Arial" w:cs="Arial"/>
          <w:color w:val="000000"/>
          <w:sz w:val="24"/>
          <w:szCs w:val="24"/>
          <w:lang w:val="pt-BR"/>
        </w:rPr>
        <w:t>algumas versões da história parecem fazer acreditar que os próprios negros favoreceram o processo de escravidão, com o argumento de que antes da colonização já havia escravidão na África.</w:t>
      </w:r>
    </w:p>
    <w:p w14:paraId="7E238E6B" w14:textId="636C125E" w:rsid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lastRenderedPageBreak/>
        <w:t>Munanga e Gomes (2016) apontam que</w:t>
      </w:r>
      <w:r w:rsidR="00451B41">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o conceito de escravo na África era bem distinto da ideia de escravidão realizada pelos europeus. Tais autores explicam que</w:t>
      </w:r>
      <w:r w:rsidR="00451B41">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 escravidão na África se sucedia por motivos de guerra, e ainda assim, os escravos possuíam “alguns direitos”. Por exemplo, os filhos dos escravos nasciam livres diferentemente do sistema escravocrata europeu conforme expõe a citação a seguir:</w:t>
      </w:r>
    </w:p>
    <w:p w14:paraId="351B94CF" w14:textId="77777777" w:rsidR="0082384D" w:rsidRPr="00AC70E6" w:rsidRDefault="0082384D" w:rsidP="00AC70E6">
      <w:pPr>
        <w:spacing w:after="0" w:line="360" w:lineRule="auto"/>
        <w:ind w:firstLine="709"/>
        <w:jc w:val="both"/>
        <w:rPr>
          <w:rFonts w:ascii="Arial" w:eastAsia="Calibri" w:hAnsi="Arial" w:cs="Arial"/>
          <w:color w:val="000000"/>
          <w:sz w:val="24"/>
          <w:szCs w:val="24"/>
          <w:lang w:val="pt-BR"/>
        </w:rPr>
      </w:pPr>
    </w:p>
    <w:p w14:paraId="7E289F70"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Além dessas relações de sujeição que existem em todas as sociedades africanas tradicionais (no interior de um reino, de uma chefia, de um clã, de uma linhagem, de uma família), existiram também relações de sujeição quanto aos estranhos cativos das guerras e penhorados pelas próprias famílias. Quando havia guerra entre duas sociedades inimigas, a sociedade vitoriosa poderia ocupar ou anexar o território vencido, que passava a integrar o seu império; poderia deixar livres o rei e os habitantes do território ocupado, mas eles teriam como obrigação pagar regularmente um tributo. Os vencedores poderiam capturar algumas pessoas, homens e mulheres celibatários e levá-los para sua terra, como cativos. Os cativos masculinos trabalhavam como servos de reis, notáveis e guerreiros, e os cativos femininos integravam os haréns destes como reprodutoras. Os homens cativos podiam casar-se com as mulheres livres da sociedade, sem direito de paternidade sobre seus filhos que nasciam livres e eram integrantes das comunidades de suas mães. Ambos, filhos e mulheres cativos, nasciam totalmente livres (MUNANGA; GOMES 2016, p. 25).</w:t>
      </w:r>
    </w:p>
    <w:p w14:paraId="77798E82"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p>
    <w:p w14:paraId="0D5D1720" w14:textId="77777777" w:rsid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Sobre o tráfico negreiro, Munanga e Gomes (2016, p. 26) acrescentam:</w:t>
      </w:r>
    </w:p>
    <w:p w14:paraId="474CF0E1" w14:textId="77777777" w:rsidR="0082384D" w:rsidRPr="00AC70E6" w:rsidRDefault="0082384D" w:rsidP="00AC70E6">
      <w:pPr>
        <w:spacing w:after="0" w:line="360" w:lineRule="auto"/>
        <w:ind w:firstLine="709"/>
        <w:jc w:val="both"/>
        <w:rPr>
          <w:rFonts w:ascii="Arial" w:eastAsia="Calibri" w:hAnsi="Arial" w:cs="Arial"/>
          <w:color w:val="000000"/>
          <w:sz w:val="24"/>
          <w:szCs w:val="24"/>
          <w:lang w:val="pt-BR"/>
        </w:rPr>
      </w:pPr>
    </w:p>
    <w:p w14:paraId="6DC1C1CD"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o tráfico refere-se ao enriquecimento e acumulação de riqueza por seus responsáveis. Supõe a existência de sistemas em que seres humanos são mercadorias, produtos comerciáveis que podem ser vendidos e comprados e a existência dos mercados regulares para esse tipo de operação. Nada, na África antes do tráfico oriental e transaariano liderado por árabes e do tráfico transatlântico liderado pelos europeus, comprova a existência do tráfico humano e da relação de enriquecimento e acumulação de riquezas recorrentes.</w:t>
      </w:r>
    </w:p>
    <w:p w14:paraId="3D34BC0D"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2B1F0BD3" w14:textId="1B521EB1"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Munanga (2006) afirma que</w:t>
      </w:r>
      <w:r w:rsidR="0067481C">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 escravidão no sistema colonial foi assegurada não apenas pela força bruta e o aparelho ideológico, mas por outras estratégias. Munanga e Gomes (2016) descrevem que</w:t>
      </w:r>
      <w:r w:rsidR="0067481C">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até um pouco antes da era colonial moderna era comum encontrar imagens positivas da África como as descrições do viajante alemão Barth:</w:t>
      </w:r>
    </w:p>
    <w:p w14:paraId="611573F8" w14:textId="3FE3AFC9" w:rsidR="00AC70E6" w:rsidRPr="00AC70E6" w:rsidRDefault="00AC70E6" w:rsidP="00AC70E6">
      <w:pPr>
        <w:spacing w:after="0" w:line="240" w:lineRule="auto"/>
        <w:ind w:left="2268"/>
        <w:jc w:val="both"/>
        <w:rPr>
          <w:rFonts w:ascii="Arial" w:eastAsia="Calibri" w:hAnsi="Arial" w:cs="Arial"/>
          <w:color w:val="000000"/>
          <w:sz w:val="20"/>
          <w:szCs w:val="20"/>
          <w:lang w:val="pt-BR"/>
        </w:rPr>
      </w:pPr>
      <w:proofErr w:type="spellStart"/>
      <w:r w:rsidRPr="00AC70E6">
        <w:rPr>
          <w:rFonts w:ascii="Arial" w:eastAsia="Calibri" w:hAnsi="Arial" w:cs="Arial"/>
          <w:color w:val="000000"/>
          <w:sz w:val="20"/>
          <w:szCs w:val="20"/>
          <w:lang w:val="pt-BR"/>
        </w:rPr>
        <w:t>Taiwa</w:t>
      </w:r>
      <w:proofErr w:type="spellEnd"/>
      <w:r w:rsidRPr="00AC70E6">
        <w:rPr>
          <w:rFonts w:ascii="Arial" w:eastAsia="Calibri" w:hAnsi="Arial" w:cs="Arial"/>
          <w:color w:val="000000"/>
          <w:sz w:val="20"/>
          <w:szCs w:val="20"/>
          <w:lang w:val="pt-BR"/>
        </w:rPr>
        <w:t xml:space="preserve"> foi a primeira grande cidade que vi num país propriamente negro. Ela me deixou com uma boa impressão, pois em toda parte apareciam signos evidentes da vida confortável e agradável em que viviam os nativos: a corte era cercada de grandes caniços que a </w:t>
      </w:r>
      <w:r w:rsidRPr="00AC70E6">
        <w:rPr>
          <w:rFonts w:ascii="Arial" w:eastAsia="Calibri" w:hAnsi="Arial" w:cs="Arial"/>
          <w:color w:val="000000"/>
          <w:sz w:val="20"/>
          <w:szCs w:val="20"/>
          <w:lang w:val="pt-BR"/>
        </w:rPr>
        <w:lastRenderedPageBreak/>
        <w:t>protegiam dos olhares dos passantes ...;</w:t>
      </w:r>
      <w:r w:rsidRPr="00AC70E6">
        <w:rPr>
          <w:rFonts w:ascii="Arial" w:eastAsia="Calibri" w:hAnsi="Arial" w:cs="Arial"/>
          <w:color w:val="000000"/>
          <w:sz w:val="20"/>
          <w:szCs w:val="20"/>
          <w:vertAlign w:val="superscript"/>
          <w:lang w:val="pt-BR"/>
        </w:rPr>
        <w:footnoteReference w:id="1"/>
      </w:r>
      <w:r w:rsidRPr="00AC70E6">
        <w:rPr>
          <w:rFonts w:ascii="Arial" w:eastAsia="Calibri" w:hAnsi="Arial" w:cs="Arial"/>
          <w:color w:val="000000"/>
          <w:sz w:val="20"/>
          <w:szCs w:val="20"/>
          <w:lang w:val="pt-BR"/>
        </w:rPr>
        <w:t xml:space="preserve"> perto da entrada</w:t>
      </w:r>
      <w:r w:rsidR="0067481C">
        <w:rPr>
          <w:rFonts w:ascii="Arial" w:eastAsia="Calibri" w:hAnsi="Arial" w:cs="Arial"/>
          <w:color w:val="000000"/>
          <w:sz w:val="20"/>
          <w:szCs w:val="20"/>
          <w:lang w:val="pt-BR"/>
        </w:rPr>
        <w:t xml:space="preserve">, havia </w:t>
      </w:r>
      <w:r w:rsidR="008601BD">
        <w:rPr>
          <w:rFonts w:ascii="Arial" w:eastAsia="Calibri" w:hAnsi="Arial" w:cs="Arial"/>
          <w:color w:val="0000FF"/>
          <w:sz w:val="20"/>
          <w:szCs w:val="20"/>
          <w:lang w:val="pt-BR"/>
        </w:rPr>
        <w:t>uma</w:t>
      </w:r>
      <w:r w:rsidR="0067481C">
        <w:rPr>
          <w:rFonts w:ascii="Arial" w:eastAsia="Calibri" w:hAnsi="Arial" w:cs="Arial"/>
          <w:color w:val="000000"/>
          <w:sz w:val="20"/>
          <w:szCs w:val="20"/>
          <w:lang w:val="pt-BR"/>
        </w:rPr>
        <w:t xml:space="preserve"> grande árvore  sombreada e refrescante  embaixo da qual </w:t>
      </w:r>
      <w:r w:rsidRPr="00AC70E6">
        <w:rPr>
          <w:rFonts w:ascii="Arial" w:eastAsia="Calibri" w:hAnsi="Arial" w:cs="Arial"/>
          <w:color w:val="000000"/>
          <w:sz w:val="20"/>
          <w:szCs w:val="20"/>
          <w:lang w:val="pt-BR"/>
        </w:rPr>
        <w:t>recebiam-se os visitantes e tratava</w:t>
      </w:r>
      <w:r w:rsidR="0067481C">
        <w:rPr>
          <w:rFonts w:ascii="Arial" w:eastAsia="Calibri" w:hAnsi="Arial" w:cs="Arial"/>
          <w:color w:val="000000"/>
          <w:sz w:val="20"/>
          <w:szCs w:val="20"/>
          <w:lang w:val="pt-BR"/>
        </w:rPr>
        <w:t>-</w:t>
      </w:r>
      <w:r w:rsidRPr="00AC70E6">
        <w:rPr>
          <w:rFonts w:ascii="Arial" w:eastAsia="Calibri" w:hAnsi="Arial" w:cs="Arial"/>
          <w:color w:val="000000"/>
          <w:sz w:val="20"/>
          <w:szCs w:val="20"/>
          <w:lang w:val="pt-BR"/>
        </w:rPr>
        <w:t>se dos negócios correntes; toda a residência era protegida pela folhagem das árvores e animada por tropas de crianças, cabritos, galinhas, pombos, um cavalo (...)</w:t>
      </w:r>
      <w:r w:rsidRPr="00AC70E6">
        <w:rPr>
          <w:rFonts w:ascii="Arial" w:eastAsia="Calibri" w:hAnsi="Arial" w:cs="Arial"/>
          <w:color w:val="000000"/>
          <w:sz w:val="20"/>
          <w:szCs w:val="20"/>
          <w:vertAlign w:val="superscript"/>
          <w:lang w:val="pt-BR"/>
        </w:rPr>
        <w:footnoteReference w:id="2"/>
      </w:r>
      <w:r w:rsidRPr="00AC70E6">
        <w:rPr>
          <w:rFonts w:ascii="Arial" w:eastAsia="Calibri" w:hAnsi="Arial" w:cs="Arial"/>
          <w:color w:val="000000"/>
          <w:sz w:val="20"/>
          <w:szCs w:val="20"/>
          <w:lang w:val="pt-BR"/>
        </w:rPr>
        <w:t>. O caráter dos próprios habitantes estava em completa harmonia com suas residências, tendo como traço essencial uma felicidade natural, uma preocupação para gozar da vida, amar as mulheres, a dança e os cantos, mas sem excesso... Beber álcool não passava por pecado num país onde o paganismo permanece a religião da maioria. Mesmo assim, era raro encontrar pessoas bêbadas: os</w:t>
      </w:r>
      <w:r w:rsidR="0067481C">
        <w:rPr>
          <w:rFonts w:ascii="Arial" w:eastAsia="Calibri" w:hAnsi="Arial" w:cs="Arial"/>
          <w:color w:val="000000"/>
          <w:sz w:val="20"/>
          <w:szCs w:val="20"/>
          <w:lang w:val="pt-BR"/>
        </w:rPr>
        <w:t xml:space="preserve"> não</w:t>
      </w:r>
      <w:r w:rsidRPr="00AC70E6">
        <w:rPr>
          <w:rFonts w:ascii="Arial" w:eastAsia="Calibri" w:hAnsi="Arial" w:cs="Arial"/>
          <w:color w:val="000000"/>
          <w:sz w:val="20"/>
          <w:szCs w:val="20"/>
          <w:lang w:val="pt-BR"/>
        </w:rPr>
        <w:t xml:space="preserve"> mulçumanos contentavam-se em beber um pouco de giya, espécie de cerveja de sorgo, para manter o coração feliz e gozar da vida (</w:t>
      </w:r>
      <w:r w:rsidR="00C369E6" w:rsidRPr="00AC70E6">
        <w:rPr>
          <w:rFonts w:ascii="Arial" w:eastAsia="Calibri" w:hAnsi="Arial" w:cs="Arial"/>
          <w:color w:val="000000"/>
          <w:sz w:val="20"/>
          <w:szCs w:val="20"/>
          <w:lang w:val="pt-BR"/>
        </w:rPr>
        <w:t>OLIVER</w:t>
      </w:r>
      <w:r w:rsidR="00C369E6">
        <w:rPr>
          <w:rFonts w:ascii="Arial" w:eastAsia="Calibri" w:hAnsi="Arial" w:cs="Arial"/>
          <w:color w:val="000000"/>
          <w:sz w:val="20"/>
          <w:szCs w:val="20"/>
          <w:lang w:val="pt-BR"/>
        </w:rPr>
        <w:t>,</w:t>
      </w:r>
      <w:r w:rsidR="00C369E6" w:rsidRPr="00AC70E6">
        <w:rPr>
          <w:rFonts w:ascii="Arial" w:eastAsia="Calibri" w:hAnsi="Arial" w:cs="Arial"/>
          <w:color w:val="000000"/>
          <w:sz w:val="20"/>
          <w:szCs w:val="20"/>
          <w:lang w:val="pt-BR"/>
        </w:rPr>
        <w:t xml:space="preserve"> ROLAND &amp; ATMORE</w:t>
      </w:r>
      <w:r w:rsidR="00C369E6">
        <w:rPr>
          <w:rFonts w:ascii="Arial" w:eastAsia="Calibri" w:hAnsi="Arial" w:cs="Arial"/>
          <w:color w:val="000000"/>
          <w:sz w:val="20"/>
          <w:szCs w:val="20"/>
          <w:lang w:val="pt-BR"/>
        </w:rPr>
        <w:t>,</w:t>
      </w:r>
      <w:r w:rsidR="00C369E6" w:rsidRPr="00AC70E6">
        <w:rPr>
          <w:rFonts w:ascii="Arial" w:eastAsia="Calibri" w:hAnsi="Arial" w:cs="Arial"/>
          <w:color w:val="000000"/>
          <w:sz w:val="20"/>
          <w:szCs w:val="20"/>
          <w:lang w:val="pt-BR"/>
        </w:rPr>
        <w:t xml:space="preserve"> ANTHONY, L’AFRIQUE DEPUIS 1800, PARIS PRESSES UNIVERSITAIRES DE FRANCE, 1970, p. 36-37 </w:t>
      </w:r>
      <w:r w:rsidR="00C369E6" w:rsidRPr="00AC70E6">
        <w:rPr>
          <w:rFonts w:ascii="Arial" w:eastAsia="Calibri" w:hAnsi="Arial" w:cs="Arial"/>
          <w:i/>
          <w:color w:val="000000"/>
          <w:sz w:val="20"/>
          <w:szCs w:val="20"/>
          <w:lang w:val="pt-BR"/>
        </w:rPr>
        <w:t>apud</w:t>
      </w:r>
      <w:r w:rsidR="00C369E6" w:rsidRPr="00AC70E6">
        <w:rPr>
          <w:rFonts w:ascii="Arial" w:eastAsia="Calibri" w:hAnsi="Arial" w:cs="Arial"/>
          <w:color w:val="000000"/>
          <w:sz w:val="20"/>
          <w:szCs w:val="20"/>
          <w:lang w:val="pt-BR"/>
        </w:rPr>
        <w:t xml:space="preserve"> MUNANGA; GOMES, 2016, p. 33</w:t>
      </w:r>
      <w:r w:rsidRPr="00AC70E6">
        <w:rPr>
          <w:rFonts w:ascii="Arial" w:eastAsia="Calibri" w:hAnsi="Arial" w:cs="Arial"/>
          <w:color w:val="000000"/>
          <w:sz w:val="20"/>
          <w:szCs w:val="20"/>
          <w:lang w:val="pt-BR"/>
        </w:rPr>
        <w:t>).</w:t>
      </w:r>
    </w:p>
    <w:p w14:paraId="0F0ED487"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46FBF3F1" w14:textId="323D7291"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Descrições positivas como essa começaram a desaparecer a partir de artifícios, isto é, estratégias criadas para a contínua subjugação dos negros</w:t>
      </w:r>
      <w:r w:rsidR="0067481C">
        <w:rPr>
          <w:rFonts w:ascii="Arial" w:eastAsia="Calibri" w:hAnsi="Arial" w:cs="Arial"/>
          <w:color w:val="000000"/>
          <w:sz w:val="24"/>
          <w:szCs w:val="24"/>
          <w:lang w:val="pt-BR"/>
        </w:rPr>
        <w:t xml:space="preserve">, sendo uma delas </w:t>
      </w:r>
      <w:r w:rsidRPr="00AC70E6">
        <w:rPr>
          <w:rFonts w:ascii="Arial" w:eastAsia="Calibri" w:hAnsi="Arial" w:cs="Arial"/>
          <w:color w:val="000000"/>
          <w:sz w:val="24"/>
          <w:szCs w:val="24"/>
          <w:lang w:val="pt-BR"/>
        </w:rPr>
        <w:t>a conferência de Berlim que ocorreu em 1885.  Munanga e Gomes (2016) explicam que</w:t>
      </w:r>
      <w:r w:rsidR="0067481C">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após a conferência de Berlim</w:t>
      </w:r>
      <w:r w:rsidR="008601BD">
        <w:rPr>
          <w:rFonts w:ascii="Arial" w:eastAsia="Calibri" w:hAnsi="Arial" w:cs="Arial"/>
          <w:color w:val="0000FF"/>
          <w:sz w:val="24"/>
          <w:szCs w:val="24"/>
          <w:lang w:val="pt-BR"/>
        </w:rPr>
        <w:t>,</w:t>
      </w:r>
      <w:r w:rsidRPr="00AC70E6">
        <w:rPr>
          <w:rFonts w:ascii="Arial" w:eastAsia="Calibri" w:hAnsi="Arial" w:cs="Arial"/>
          <w:color w:val="000000"/>
          <w:sz w:val="24"/>
          <w:szCs w:val="24"/>
          <w:lang w:val="pt-BR"/>
        </w:rPr>
        <w:t xml:space="preserve"> houve uma partilha da África entre os países europeus, intensificando-se</w:t>
      </w:r>
      <w:r w:rsidR="001A688F">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assim</w:t>
      </w:r>
      <w:r w:rsidR="001A688F">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 depreciação dos negros como uma forma de subjugá-los. Munanga e Gomes (2016, p. 34) acrescentam ainda que</w:t>
      </w:r>
      <w:r w:rsidR="0080133F">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“para justificar e legitimar a violência, a humilhação, os trabalhos forçados e a negação da humanidade dos africanos era preciso bestializar a imagem desses homens e mulheres”. </w:t>
      </w:r>
    </w:p>
    <w:p w14:paraId="4ACA4788" w14:textId="0B4A80B9" w:rsid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 xml:space="preserve">Observa-se então que a colonização dos africanos teve como justificativa o racismo (MUNANGA, 2006). Segundo </w:t>
      </w:r>
      <w:r w:rsidR="0080133F">
        <w:rPr>
          <w:rFonts w:ascii="Arial" w:eastAsia="Calibri" w:hAnsi="Arial" w:cs="Arial"/>
          <w:color w:val="000000"/>
          <w:sz w:val="24"/>
          <w:szCs w:val="24"/>
          <w:lang w:val="pt-BR"/>
        </w:rPr>
        <w:t>esse autor</w:t>
      </w:r>
      <w:r w:rsidRPr="00AC70E6">
        <w:rPr>
          <w:rFonts w:ascii="Arial" w:eastAsia="Calibri" w:hAnsi="Arial" w:cs="Arial"/>
          <w:color w:val="000000"/>
          <w:sz w:val="24"/>
          <w:szCs w:val="24"/>
          <w:lang w:val="pt-BR"/>
        </w:rPr>
        <w:t xml:space="preserve">, o racismo “hierarquiza, desumaniza e justifica a discriminação existente (MUNANGA, 2006, p. 53)”. </w:t>
      </w:r>
      <w:r w:rsidR="0082384D">
        <w:rPr>
          <w:rFonts w:ascii="Arial" w:eastAsia="Calibri" w:hAnsi="Arial" w:cs="Arial"/>
          <w:color w:val="000000"/>
          <w:sz w:val="24"/>
          <w:szCs w:val="24"/>
          <w:lang w:val="pt-BR"/>
        </w:rPr>
        <w:t>De acordo com</w:t>
      </w:r>
      <w:r w:rsidRPr="00AC70E6">
        <w:rPr>
          <w:rFonts w:ascii="Arial" w:eastAsia="Calibri" w:hAnsi="Arial" w:cs="Arial"/>
          <w:color w:val="000000"/>
          <w:sz w:val="24"/>
          <w:szCs w:val="24"/>
          <w:lang w:val="pt-BR"/>
        </w:rPr>
        <w:t xml:space="preserve"> Van Dijk (2015)</w:t>
      </w:r>
      <w:r w:rsidR="0082384D">
        <w:rPr>
          <w:rFonts w:ascii="Arial" w:eastAsia="Calibri" w:hAnsi="Arial" w:cs="Arial"/>
          <w:color w:val="000000"/>
          <w:sz w:val="24"/>
          <w:szCs w:val="24"/>
          <w:lang w:val="pt-BR"/>
        </w:rPr>
        <w:t xml:space="preserve">, </w:t>
      </w:r>
      <w:r w:rsidRPr="00AC70E6">
        <w:rPr>
          <w:rFonts w:ascii="Arial" w:eastAsia="Calibri" w:hAnsi="Arial" w:cs="Arial"/>
          <w:color w:val="000000"/>
          <w:sz w:val="24"/>
          <w:szCs w:val="24"/>
          <w:lang w:val="pt-BR"/>
        </w:rPr>
        <w:t>o racismo é um sistema social de dominação no qual grupos (europeus etc.) ‘brancos’ dominam grupos (não- europeus) ‘não brancos’.  Sobre tal termo, Munanga e Gomes (2016, p. 179) acrescentam:</w:t>
      </w:r>
    </w:p>
    <w:p w14:paraId="4D270439" w14:textId="77777777" w:rsidR="001A688F" w:rsidRPr="00AC70E6" w:rsidRDefault="001A688F" w:rsidP="00AC70E6">
      <w:pPr>
        <w:spacing w:after="0" w:line="360" w:lineRule="auto"/>
        <w:ind w:firstLine="709"/>
        <w:jc w:val="both"/>
        <w:rPr>
          <w:rFonts w:ascii="Arial" w:eastAsia="Calibri" w:hAnsi="Arial" w:cs="Arial"/>
          <w:color w:val="000000"/>
          <w:sz w:val="24"/>
          <w:szCs w:val="24"/>
          <w:lang w:val="pt-BR"/>
        </w:rPr>
      </w:pPr>
    </w:p>
    <w:p w14:paraId="6CD9D40C" w14:textId="4438ECAF"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o racismo é um comportamento, uma ação resultante da aversão, por vezes, do ódio, em relação a pessoas que possuem um pertencimento racial observável por meio de sinais, tais como cor de pele, tipo de cabelo, formato do olho etc.</w:t>
      </w:r>
    </w:p>
    <w:p w14:paraId="7BA8CC4A" w14:textId="77777777" w:rsidR="00AC70E6" w:rsidRPr="00AC70E6" w:rsidRDefault="00AC70E6" w:rsidP="00AC70E6">
      <w:pPr>
        <w:spacing w:after="0" w:line="240" w:lineRule="auto"/>
        <w:jc w:val="both"/>
        <w:rPr>
          <w:rFonts w:ascii="Arial" w:eastAsia="Calibri" w:hAnsi="Arial" w:cs="Arial"/>
          <w:color w:val="000000"/>
          <w:sz w:val="20"/>
          <w:szCs w:val="20"/>
          <w:lang w:val="pt-BR"/>
        </w:rPr>
      </w:pPr>
    </w:p>
    <w:p w14:paraId="15B21D82" w14:textId="167E46FD"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 xml:space="preserve">Van Dijk afirma (2015) que existe muita confusão entre os termos discurso e ideologia. Quando se pensa em racismo é preciso primeiramente </w:t>
      </w:r>
      <w:r w:rsidRPr="00AC70E6">
        <w:rPr>
          <w:rFonts w:ascii="Arial" w:eastAsia="Calibri" w:hAnsi="Arial" w:cs="Arial"/>
          <w:color w:val="000000"/>
          <w:sz w:val="24"/>
          <w:szCs w:val="24"/>
          <w:lang w:val="pt-BR"/>
        </w:rPr>
        <w:lastRenderedPageBreak/>
        <w:t>entendê-lo como uma ideologia. Nas palavras de Van Dijk (2015, p. 23)</w:t>
      </w:r>
      <w:r w:rsidR="001A688F">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 ideologia seria “uma espécie de crença, ou seja, representações mentais”. De acordo com este teórico</w:t>
      </w:r>
      <w:r w:rsidR="001A688F">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as ideologias </w:t>
      </w:r>
      <w:r w:rsidR="0080133F">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constituem uma forma de ideia compartilhada ou disseminada</w:t>
      </w:r>
      <w:r w:rsidR="0080133F">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(FRASER, GASKELL, 1990 </w:t>
      </w:r>
      <w:r w:rsidRPr="00AC70E6">
        <w:rPr>
          <w:rFonts w:ascii="Arial" w:eastAsia="Calibri" w:hAnsi="Arial" w:cs="Arial"/>
          <w:i/>
          <w:color w:val="000000"/>
          <w:sz w:val="24"/>
          <w:szCs w:val="24"/>
          <w:lang w:val="pt-BR"/>
        </w:rPr>
        <w:t xml:space="preserve">apud </w:t>
      </w:r>
      <w:r w:rsidRPr="00AC70E6">
        <w:rPr>
          <w:rFonts w:ascii="Arial" w:eastAsia="Calibri" w:hAnsi="Arial" w:cs="Arial"/>
          <w:color w:val="000000"/>
          <w:sz w:val="24"/>
          <w:szCs w:val="24"/>
          <w:lang w:val="pt-BR"/>
        </w:rPr>
        <w:t xml:space="preserve">VAN DIJK, 2015, p. 23) de modo coletivo. </w:t>
      </w:r>
    </w:p>
    <w:p w14:paraId="6D22C9FB" w14:textId="2017E71E"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 xml:space="preserve">Van Dijk elucida (2015) que a ideologia racista que faz com que </w:t>
      </w:r>
      <w:proofErr w:type="spellStart"/>
      <w:r w:rsidRPr="00AC70E6">
        <w:rPr>
          <w:rFonts w:ascii="Arial" w:eastAsia="Calibri" w:hAnsi="Arial" w:cs="Arial"/>
          <w:color w:val="000000"/>
          <w:sz w:val="24"/>
          <w:szCs w:val="24"/>
          <w:lang w:val="pt-BR"/>
        </w:rPr>
        <w:t>endogrupos</w:t>
      </w:r>
      <w:proofErr w:type="spellEnd"/>
      <w:r w:rsidRPr="00AC70E6">
        <w:rPr>
          <w:rFonts w:ascii="Arial" w:eastAsia="Calibri" w:hAnsi="Arial" w:cs="Arial"/>
          <w:color w:val="000000"/>
          <w:sz w:val="24"/>
          <w:szCs w:val="24"/>
          <w:lang w:val="pt-BR"/>
        </w:rPr>
        <w:t xml:space="preserve"> (brancos) sejam representados de forma positiva e os </w:t>
      </w:r>
      <w:proofErr w:type="spellStart"/>
      <w:r w:rsidRPr="00AC70E6">
        <w:rPr>
          <w:rFonts w:ascii="Arial" w:eastAsia="Calibri" w:hAnsi="Arial" w:cs="Arial"/>
          <w:color w:val="000000"/>
          <w:sz w:val="24"/>
          <w:szCs w:val="24"/>
          <w:lang w:val="pt-BR"/>
        </w:rPr>
        <w:t>exogrupos</w:t>
      </w:r>
      <w:proofErr w:type="spellEnd"/>
      <w:r w:rsidRPr="00AC70E6">
        <w:rPr>
          <w:rFonts w:ascii="Arial" w:eastAsia="Calibri" w:hAnsi="Arial" w:cs="Arial"/>
          <w:color w:val="000000"/>
          <w:sz w:val="24"/>
          <w:szCs w:val="24"/>
          <w:lang w:val="pt-BR"/>
        </w:rPr>
        <w:t xml:space="preserve"> (não brancos) sejam representados de forma negativa</w:t>
      </w:r>
      <w:proofErr w:type="gramStart"/>
      <w:r w:rsidR="008601BD">
        <w:rPr>
          <w:rFonts w:ascii="Arial" w:eastAsia="Calibri" w:hAnsi="Arial" w:cs="Arial"/>
          <w:color w:val="000000"/>
          <w:sz w:val="24"/>
          <w:szCs w:val="24"/>
          <w:lang w:val="pt-BR"/>
        </w:rPr>
        <w:t xml:space="preserve"> </w:t>
      </w:r>
      <w:r w:rsidRPr="00AC70E6">
        <w:rPr>
          <w:rFonts w:ascii="Arial" w:eastAsia="Calibri" w:hAnsi="Arial" w:cs="Arial"/>
          <w:color w:val="000000"/>
          <w:sz w:val="24"/>
          <w:szCs w:val="24"/>
          <w:lang w:val="pt-BR"/>
        </w:rPr>
        <w:t xml:space="preserve"> </w:t>
      </w:r>
      <w:proofErr w:type="gramEnd"/>
      <w:r w:rsidRPr="00AC70E6">
        <w:rPr>
          <w:rFonts w:ascii="Arial" w:eastAsia="Calibri" w:hAnsi="Arial" w:cs="Arial"/>
          <w:color w:val="000000"/>
          <w:sz w:val="24"/>
          <w:szCs w:val="24"/>
          <w:lang w:val="pt-BR"/>
        </w:rPr>
        <w:t xml:space="preserve">é antecedida por outro processo denominado por ele como ‘atitudes’.  Van Dijk (2015, p. 55) define tal processo como “orientações para as práticas cotidianas dos membros de um grupo, supõe-se que as ideologias fundem e organizem representações mais específicas e socialmente compartilhadas”. </w:t>
      </w:r>
    </w:p>
    <w:p w14:paraId="6AABA681" w14:textId="399DBF49"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 xml:space="preserve">No que diz respeito ao discurso, Van Dijk (2015, p. 57) o define como “constituído de estruturas </w:t>
      </w:r>
      <w:r w:rsidR="0082384D" w:rsidRPr="00AC70E6">
        <w:rPr>
          <w:rFonts w:ascii="Arial" w:eastAsia="Calibri" w:hAnsi="Arial" w:cs="Arial"/>
          <w:color w:val="000000"/>
          <w:sz w:val="24"/>
          <w:szCs w:val="24"/>
          <w:lang w:val="pt-BR"/>
        </w:rPr>
        <w:t>linguísticas</w:t>
      </w:r>
      <w:r w:rsidRPr="00AC70E6">
        <w:rPr>
          <w:rFonts w:ascii="Arial" w:eastAsia="Calibri" w:hAnsi="Arial" w:cs="Arial"/>
          <w:color w:val="000000"/>
          <w:sz w:val="24"/>
          <w:szCs w:val="24"/>
          <w:lang w:val="pt-BR"/>
        </w:rPr>
        <w:t xml:space="preserve"> por um lado, uma forma de ação social</w:t>
      </w:r>
      <w:r w:rsidR="00260FC2">
        <w:rPr>
          <w:rFonts w:ascii="Arial" w:eastAsia="Calibri" w:hAnsi="Arial" w:cs="Arial"/>
          <w:color w:val="000000"/>
          <w:sz w:val="24"/>
          <w:szCs w:val="24"/>
          <w:lang w:val="pt-BR"/>
        </w:rPr>
        <w:t xml:space="preserve"> ou comunicação</w:t>
      </w:r>
      <w:r w:rsidRPr="00AC70E6">
        <w:rPr>
          <w:rFonts w:ascii="Arial" w:eastAsia="Calibri" w:hAnsi="Arial" w:cs="Arial"/>
          <w:color w:val="000000"/>
          <w:sz w:val="24"/>
          <w:szCs w:val="24"/>
          <w:lang w:val="pt-BR"/>
        </w:rPr>
        <w:t>, por outro”. Assim, o discurso seria um dos modos de veiculação do racismo, isto é, uma discursivização que</w:t>
      </w:r>
      <w:r w:rsidR="008601BD">
        <w:rPr>
          <w:rFonts w:ascii="Arial" w:eastAsia="Calibri" w:hAnsi="Arial" w:cs="Arial"/>
          <w:color w:val="0000FF"/>
          <w:sz w:val="24"/>
          <w:szCs w:val="24"/>
          <w:lang w:val="pt-BR"/>
        </w:rPr>
        <w:t>,</w:t>
      </w:r>
      <w:r w:rsidRPr="00AC70E6">
        <w:rPr>
          <w:rFonts w:ascii="Arial" w:eastAsia="Calibri" w:hAnsi="Arial" w:cs="Arial"/>
          <w:color w:val="000000"/>
          <w:sz w:val="24"/>
          <w:szCs w:val="24"/>
          <w:lang w:val="pt-BR"/>
        </w:rPr>
        <w:t xml:space="preserve"> através do seu viés ideológico</w:t>
      </w:r>
      <w:r w:rsidR="008601BD">
        <w:rPr>
          <w:rFonts w:ascii="Arial" w:eastAsia="Calibri" w:hAnsi="Arial" w:cs="Arial"/>
          <w:color w:val="0000FF"/>
          <w:sz w:val="24"/>
          <w:szCs w:val="24"/>
          <w:lang w:val="pt-BR"/>
        </w:rPr>
        <w:t>,</w:t>
      </w:r>
      <w:r w:rsidRPr="00AC70E6">
        <w:rPr>
          <w:rFonts w:ascii="Arial" w:eastAsia="Calibri" w:hAnsi="Arial" w:cs="Arial"/>
          <w:color w:val="000000"/>
          <w:sz w:val="24"/>
          <w:szCs w:val="24"/>
          <w:lang w:val="pt-BR"/>
        </w:rPr>
        <w:t xml:space="preserve"> é capaz de parasitar em todas as instâncias da sociedade (MUNANGA 2006; VAN DIJK, 2015). Ou seja, “o racismo sem fala e sem escrita provavelmente seria impossível” (VAN DIJK, 2015, p. 34).</w:t>
      </w:r>
    </w:p>
    <w:p w14:paraId="561F9AAC" w14:textId="2C7C8C69"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 xml:space="preserve">Munanga (2006) problematiza o conceito raça em relação ao racismo. Segundo </w:t>
      </w:r>
      <w:r w:rsidR="00F76C5B">
        <w:rPr>
          <w:rFonts w:ascii="Arial" w:eastAsia="Calibri" w:hAnsi="Arial" w:cs="Arial"/>
          <w:color w:val="000000"/>
          <w:sz w:val="24"/>
          <w:szCs w:val="24"/>
          <w:lang w:val="pt-BR"/>
        </w:rPr>
        <w:t>o autor,</w:t>
      </w:r>
      <w:r w:rsidRPr="00AC70E6">
        <w:rPr>
          <w:rFonts w:ascii="Arial" w:eastAsia="Calibri" w:hAnsi="Arial" w:cs="Arial"/>
          <w:color w:val="000000"/>
          <w:sz w:val="24"/>
          <w:szCs w:val="24"/>
          <w:lang w:val="pt-BR"/>
        </w:rPr>
        <w:t xml:space="preserve"> o conceito de raça não influencia o racismo. Tal estudioso expõe que há cerca de 40 anos geneticistas e biólogos moleculares como Jean </w:t>
      </w:r>
      <w:proofErr w:type="spellStart"/>
      <w:r w:rsidRPr="00AC70E6">
        <w:rPr>
          <w:rFonts w:ascii="Arial" w:eastAsia="Calibri" w:hAnsi="Arial" w:cs="Arial"/>
          <w:color w:val="000000"/>
          <w:sz w:val="24"/>
          <w:szCs w:val="24"/>
          <w:lang w:val="pt-BR"/>
        </w:rPr>
        <w:t>Hiernaux</w:t>
      </w:r>
      <w:proofErr w:type="spellEnd"/>
      <w:r w:rsidRPr="00AC70E6">
        <w:rPr>
          <w:rFonts w:ascii="Arial" w:eastAsia="Calibri" w:hAnsi="Arial" w:cs="Arial"/>
          <w:color w:val="000000"/>
          <w:sz w:val="24"/>
          <w:szCs w:val="24"/>
          <w:lang w:val="pt-BR"/>
        </w:rPr>
        <w:t xml:space="preserve">, J. </w:t>
      </w:r>
      <w:proofErr w:type="spellStart"/>
      <w:r w:rsidRPr="00AC70E6">
        <w:rPr>
          <w:rFonts w:ascii="Arial" w:eastAsia="Calibri" w:hAnsi="Arial" w:cs="Arial"/>
          <w:color w:val="000000"/>
          <w:sz w:val="24"/>
          <w:szCs w:val="24"/>
          <w:lang w:val="pt-BR"/>
        </w:rPr>
        <w:t>Rufié</w:t>
      </w:r>
      <w:proofErr w:type="spellEnd"/>
      <w:r w:rsidRPr="00AC70E6">
        <w:rPr>
          <w:rFonts w:ascii="Arial" w:eastAsia="Calibri" w:hAnsi="Arial" w:cs="Arial"/>
          <w:color w:val="000000"/>
          <w:sz w:val="24"/>
          <w:szCs w:val="24"/>
          <w:lang w:val="pt-BR"/>
        </w:rPr>
        <w:t xml:space="preserve">, A. </w:t>
      </w:r>
      <w:proofErr w:type="spellStart"/>
      <w:r w:rsidRPr="00AC70E6">
        <w:rPr>
          <w:rFonts w:ascii="Arial" w:eastAsia="Calibri" w:hAnsi="Arial" w:cs="Arial"/>
          <w:color w:val="000000"/>
          <w:sz w:val="24"/>
          <w:szCs w:val="24"/>
          <w:lang w:val="pt-BR"/>
        </w:rPr>
        <w:t>Jacquard</w:t>
      </w:r>
      <w:proofErr w:type="spellEnd"/>
      <w:r w:rsidRPr="00AC70E6">
        <w:rPr>
          <w:rFonts w:ascii="Arial" w:eastAsia="Calibri" w:hAnsi="Arial" w:cs="Arial"/>
          <w:color w:val="000000"/>
          <w:sz w:val="24"/>
          <w:szCs w:val="24"/>
          <w:lang w:val="pt-BR"/>
        </w:rPr>
        <w:t>, F. Jacob chegaram a um consenso que não existem raças puras. Apesar da queda do termo raça ter deixado de ser comprovado cientificamente, nã</w:t>
      </w:r>
      <w:r w:rsidRPr="00B4382D">
        <w:rPr>
          <w:rFonts w:ascii="Arial" w:eastAsia="Calibri" w:hAnsi="Arial" w:cs="Arial"/>
          <w:color w:val="000000" w:themeColor="text1"/>
          <w:sz w:val="24"/>
          <w:szCs w:val="24"/>
          <w:lang w:val="pt-BR"/>
        </w:rPr>
        <w:t>o impedi</w:t>
      </w:r>
      <w:r w:rsidR="008601BD" w:rsidRPr="00B4382D">
        <w:rPr>
          <w:rFonts w:ascii="Arial" w:eastAsia="Calibri" w:hAnsi="Arial" w:cs="Arial"/>
          <w:color w:val="000000" w:themeColor="text1"/>
          <w:sz w:val="24"/>
          <w:szCs w:val="24"/>
          <w:lang w:val="pt-BR"/>
        </w:rPr>
        <w:t>u</w:t>
      </w:r>
      <w:r w:rsidRPr="00B4382D">
        <w:rPr>
          <w:rFonts w:ascii="Arial" w:eastAsia="Calibri" w:hAnsi="Arial" w:cs="Arial"/>
          <w:color w:val="000000" w:themeColor="text1"/>
          <w:sz w:val="24"/>
          <w:szCs w:val="24"/>
          <w:lang w:val="pt-BR"/>
        </w:rPr>
        <w:t xml:space="preserve"> </w:t>
      </w:r>
      <w:r w:rsidRPr="00AC70E6">
        <w:rPr>
          <w:rFonts w:ascii="Arial" w:eastAsia="Calibri" w:hAnsi="Arial" w:cs="Arial"/>
          <w:color w:val="000000"/>
          <w:sz w:val="24"/>
          <w:szCs w:val="24"/>
          <w:lang w:val="pt-BR"/>
        </w:rPr>
        <w:t xml:space="preserve">atos racistas como as leis que proibiam relações inter-raciais nos Estados Unidos e o regime segregacionista, </w:t>
      </w:r>
      <w:r w:rsidRPr="00AC70E6">
        <w:rPr>
          <w:rFonts w:ascii="Arial" w:eastAsia="Calibri" w:hAnsi="Arial" w:cs="Arial"/>
          <w:i/>
          <w:color w:val="000000"/>
          <w:sz w:val="24"/>
          <w:szCs w:val="24"/>
          <w:lang w:val="pt-BR"/>
        </w:rPr>
        <w:t>Apartheid</w:t>
      </w:r>
      <w:r w:rsidRPr="00AC70E6">
        <w:rPr>
          <w:rFonts w:ascii="Arial" w:eastAsia="Calibri" w:hAnsi="Arial" w:cs="Arial"/>
          <w:color w:val="000000"/>
          <w:sz w:val="24"/>
          <w:szCs w:val="24"/>
          <w:lang w:val="pt-BR"/>
        </w:rPr>
        <w:t xml:space="preserve">, na África do Sul.  </w:t>
      </w:r>
    </w:p>
    <w:p w14:paraId="157DA356" w14:textId="032CD806"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Diante de tal controvérsia sobre o presente termo, Munanga e Gomes (2016) afirmam que</w:t>
      </w:r>
      <w:r w:rsidR="00260FC2">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o uso do conceito raça deve ser ponderado de acordo com o seu contexto de uso. Tais autores explicam que</w:t>
      </w:r>
      <w:r w:rsidR="00260FC2">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durante a II Guerra Mundial, a raça era utilizada no seu sentido biológico, visando diferenciar indivíduos por meio de características fenotípicas para assim afirmar a supremacia de uma raça pura, os brancos. Ao passo que</w:t>
      </w:r>
      <w:r w:rsidR="001A688F">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para o movimento negro, o termo raça é utilizado como uma forma de resistência para</w:t>
      </w:r>
      <w:r w:rsidR="008601BD">
        <w:rPr>
          <w:rFonts w:ascii="Arial" w:eastAsia="Calibri" w:hAnsi="Arial" w:cs="Arial"/>
          <w:color w:val="0000FF"/>
          <w:sz w:val="24"/>
          <w:szCs w:val="24"/>
          <w:lang w:val="pt-BR"/>
        </w:rPr>
        <w:t>,</w:t>
      </w:r>
      <w:r w:rsidRPr="00AC70E6">
        <w:rPr>
          <w:rFonts w:ascii="Arial" w:eastAsia="Calibri" w:hAnsi="Arial" w:cs="Arial"/>
          <w:color w:val="000000"/>
          <w:sz w:val="24"/>
          <w:szCs w:val="24"/>
          <w:lang w:val="pt-BR"/>
        </w:rPr>
        <w:t xml:space="preserve"> assim</w:t>
      </w:r>
      <w:r w:rsidR="008601BD">
        <w:rPr>
          <w:rFonts w:ascii="Arial" w:eastAsia="Calibri" w:hAnsi="Arial" w:cs="Arial"/>
          <w:color w:val="0000FF"/>
          <w:sz w:val="24"/>
          <w:szCs w:val="24"/>
          <w:lang w:val="pt-BR"/>
        </w:rPr>
        <w:t>,</w:t>
      </w:r>
      <w:r w:rsidRPr="00AC70E6">
        <w:rPr>
          <w:rFonts w:ascii="Arial" w:eastAsia="Calibri" w:hAnsi="Arial" w:cs="Arial"/>
          <w:color w:val="000000"/>
          <w:sz w:val="24"/>
          <w:szCs w:val="24"/>
          <w:lang w:val="pt-BR"/>
        </w:rPr>
        <w:t xml:space="preserve"> denunciar o racismo, isto </w:t>
      </w:r>
      <w:r w:rsidRPr="00AC70E6">
        <w:rPr>
          <w:rFonts w:ascii="Arial" w:eastAsia="Calibri" w:hAnsi="Arial" w:cs="Arial"/>
          <w:color w:val="000000"/>
          <w:sz w:val="24"/>
          <w:szCs w:val="24"/>
          <w:lang w:val="pt-BR"/>
        </w:rPr>
        <w:lastRenderedPageBreak/>
        <w:t>é o uso desse conceito “tem um sentido social e político, que diz respeito à história negra no Brasil e à complexa relação entre raça, racismo, preconceito e discriminação racial” (MUNANGA; GOMES, 2016, p. 175).</w:t>
      </w:r>
    </w:p>
    <w:p w14:paraId="0FEFCE78" w14:textId="6A680537"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Segundo Munanga e Gomes (2016)</w:t>
      </w:r>
      <w:r w:rsidR="008601BD">
        <w:rPr>
          <w:rFonts w:ascii="Arial" w:eastAsia="Calibri" w:hAnsi="Arial" w:cs="Arial"/>
          <w:color w:val="0000FF"/>
          <w:sz w:val="24"/>
          <w:szCs w:val="24"/>
          <w:lang w:val="pt-BR"/>
        </w:rPr>
        <w:t>,</w:t>
      </w:r>
      <w:r w:rsidRPr="00AC70E6">
        <w:rPr>
          <w:rFonts w:ascii="Arial" w:eastAsia="Calibri" w:hAnsi="Arial" w:cs="Arial"/>
          <w:color w:val="000000"/>
          <w:sz w:val="24"/>
          <w:szCs w:val="24"/>
          <w:lang w:val="pt-BR"/>
        </w:rPr>
        <w:t xml:space="preserve"> alguns intelectuais e educadores não são adeptos do termo “raça” e optam por utilizar o vocábulo “etnia”, pois este estaria desvinculado do sentido biológico que diferenciaria as raças existentes no mundo. Deste modo, o sentido da palavra etnia é:</w:t>
      </w:r>
    </w:p>
    <w:p w14:paraId="7DD09C38"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47060D40"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Um grupo possuidor de algum grau de coerência e solidariedade, composto por pessoas conscientes, pelo menos em forma latente, de terem origens e interesses comuns. Um grupo étnico não é mero agrupamento de pessoas ou de um setor da população, mas uma agregação consciente de pessoas unidas ou proximamente relacionadas por experiências compartilhadas (CASHMORE, 2000, p. 177 apud MUNANGA; GOMES, 2016, p. 177)</w:t>
      </w:r>
    </w:p>
    <w:p w14:paraId="4E37224C"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342B937A"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Como conclusão, o racismo ainda continua a existir não pela nomenclatura de raça, mas sim porque tal fenômeno social é construído socialmente</w:t>
      </w:r>
      <w:r w:rsidR="0082384D">
        <w:rPr>
          <w:rFonts w:ascii="Arial" w:eastAsia="Calibri" w:hAnsi="Arial" w:cs="Arial"/>
          <w:color w:val="000000"/>
          <w:sz w:val="24"/>
          <w:szCs w:val="24"/>
          <w:lang w:val="pt-BR"/>
        </w:rPr>
        <w:t xml:space="preserve">, </w:t>
      </w:r>
      <w:r w:rsidRPr="00AC70E6">
        <w:rPr>
          <w:rFonts w:ascii="Arial" w:eastAsia="Calibri" w:hAnsi="Arial" w:cs="Arial"/>
          <w:color w:val="000000"/>
          <w:sz w:val="24"/>
          <w:szCs w:val="24"/>
          <w:lang w:val="pt-BR"/>
        </w:rPr>
        <w:t>politicamente</w:t>
      </w:r>
      <w:r w:rsidR="0082384D">
        <w:rPr>
          <w:rFonts w:ascii="Arial" w:eastAsia="Calibri" w:hAnsi="Arial" w:cs="Arial"/>
          <w:color w:val="000000"/>
          <w:sz w:val="24"/>
          <w:szCs w:val="24"/>
          <w:lang w:val="pt-BR"/>
        </w:rPr>
        <w:t xml:space="preserve"> e discursivamente</w:t>
      </w:r>
      <w:r w:rsidRPr="00AC70E6">
        <w:rPr>
          <w:rFonts w:ascii="Arial" w:eastAsia="Calibri" w:hAnsi="Arial" w:cs="Arial"/>
          <w:color w:val="000000"/>
          <w:sz w:val="24"/>
          <w:szCs w:val="24"/>
          <w:lang w:val="pt-BR"/>
        </w:rPr>
        <w:t xml:space="preserve"> (MUNANGA, 2006). Sendo</w:t>
      </w:r>
      <w:r w:rsidR="0082384D">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então</w:t>
      </w:r>
      <w:r w:rsidR="0082384D">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tal fenômeno uma construção, é possível minimizá-lo ou problematizá-lo através de diversas formas, sendo uma delas a reflexão.</w:t>
      </w:r>
    </w:p>
    <w:p w14:paraId="06C58F4F"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641770F6" w14:textId="77777777" w:rsidR="00AC70E6" w:rsidRPr="00AC70E6" w:rsidRDefault="00AC70E6" w:rsidP="00AC70E6">
      <w:pPr>
        <w:jc w:val="both"/>
        <w:rPr>
          <w:rFonts w:ascii="Arial" w:eastAsia="Calibri" w:hAnsi="Arial" w:cs="Arial"/>
          <w:b/>
          <w:sz w:val="24"/>
          <w:szCs w:val="24"/>
          <w:lang w:val="pt-BR"/>
        </w:rPr>
      </w:pPr>
      <w:r w:rsidRPr="00AC70E6">
        <w:rPr>
          <w:rFonts w:ascii="Arial" w:eastAsia="Calibri" w:hAnsi="Arial" w:cs="Arial"/>
          <w:b/>
          <w:sz w:val="24"/>
          <w:szCs w:val="24"/>
          <w:lang w:val="pt-BR"/>
        </w:rPr>
        <w:t xml:space="preserve">1.2 Branquitude </w:t>
      </w:r>
    </w:p>
    <w:p w14:paraId="72556E19" w14:textId="77777777" w:rsidR="00AC70E6" w:rsidRPr="00AC70E6" w:rsidRDefault="00AC70E6" w:rsidP="00AC70E6">
      <w:pPr>
        <w:jc w:val="both"/>
        <w:rPr>
          <w:rFonts w:ascii="Arial" w:eastAsia="Calibri" w:hAnsi="Arial" w:cs="Arial"/>
          <w:b/>
          <w:sz w:val="24"/>
          <w:szCs w:val="24"/>
          <w:lang w:val="pt-BR"/>
        </w:rPr>
      </w:pPr>
    </w:p>
    <w:p w14:paraId="526DA207" w14:textId="77777777" w:rsidR="00AC70E6" w:rsidRPr="00AC70E6" w:rsidRDefault="00AC70E6" w:rsidP="00AC70E6">
      <w:pPr>
        <w:spacing w:after="0" w:line="360" w:lineRule="auto"/>
        <w:ind w:firstLine="709"/>
        <w:jc w:val="both"/>
        <w:rPr>
          <w:rFonts w:ascii="Arial" w:eastAsia="Calibri" w:hAnsi="Arial" w:cs="Arial"/>
          <w:sz w:val="24"/>
          <w:szCs w:val="24"/>
          <w:lang w:val="pt-BR"/>
        </w:rPr>
      </w:pPr>
      <w:r w:rsidRPr="00AC70E6">
        <w:rPr>
          <w:rFonts w:ascii="Arial" w:eastAsia="Calibri" w:hAnsi="Arial" w:cs="Arial"/>
          <w:sz w:val="24"/>
          <w:szCs w:val="24"/>
          <w:lang w:val="pt-BR"/>
        </w:rPr>
        <w:t>Na seção anterior fora</w:t>
      </w:r>
      <w:r w:rsidR="0082384D">
        <w:rPr>
          <w:rFonts w:ascii="Arial" w:eastAsia="Calibri" w:hAnsi="Arial" w:cs="Arial"/>
          <w:sz w:val="24"/>
          <w:szCs w:val="24"/>
          <w:lang w:val="pt-BR"/>
        </w:rPr>
        <w:t>m</w:t>
      </w:r>
      <w:r w:rsidRPr="00AC70E6">
        <w:rPr>
          <w:rFonts w:ascii="Arial" w:eastAsia="Calibri" w:hAnsi="Arial" w:cs="Arial"/>
          <w:sz w:val="24"/>
          <w:szCs w:val="24"/>
          <w:lang w:val="pt-BR"/>
        </w:rPr>
        <w:t xml:space="preserve"> explicitado</w:t>
      </w:r>
      <w:r w:rsidR="0082384D">
        <w:rPr>
          <w:rFonts w:ascii="Arial" w:eastAsia="Calibri" w:hAnsi="Arial" w:cs="Arial"/>
          <w:sz w:val="24"/>
          <w:szCs w:val="24"/>
          <w:lang w:val="pt-BR"/>
        </w:rPr>
        <w:t>s</w:t>
      </w:r>
      <w:r w:rsidRPr="00AC70E6">
        <w:rPr>
          <w:rFonts w:ascii="Arial" w:eastAsia="Calibri" w:hAnsi="Arial" w:cs="Arial"/>
          <w:sz w:val="24"/>
          <w:szCs w:val="24"/>
          <w:lang w:val="pt-BR"/>
        </w:rPr>
        <w:t xml:space="preserve"> alguns conceitos gerais referentes aos estudos raciais, agora </w:t>
      </w:r>
      <w:r w:rsidR="0082384D">
        <w:rPr>
          <w:rFonts w:ascii="Arial" w:eastAsia="Calibri" w:hAnsi="Arial" w:cs="Arial"/>
          <w:sz w:val="24"/>
          <w:szCs w:val="24"/>
          <w:lang w:val="pt-BR"/>
        </w:rPr>
        <w:t>trago</w:t>
      </w:r>
      <w:r w:rsidRPr="00AC70E6">
        <w:rPr>
          <w:rFonts w:ascii="Arial" w:eastAsia="Calibri" w:hAnsi="Arial" w:cs="Arial"/>
          <w:sz w:val="24"/>
          <w:szCs w:val="24"/>
          <w:lang w:val="pt-BR"/>
        </w:rPr>
        <w:t xml:space="preserve"> algumas considerações sobre o conceito de branquitude. Tal conceito é de fundamental importância para essa pesquisa, p</w:t>
      </w:r>
      <w:r w:rsidR="0082384D">
        <w:rPr>
          <w:rFonts w:ascii="Arial" w:eastAsia="Calibri" w:hAnsi="Arial" w:cs="Arial"/>
          <w:sz w:val="24"/>
          <w:szCs w:val="24"/>
          <w:lang w:val="pt-BR"/>
        </w:rPr>
        <w:t>osto que convida</w:t>
      </w:r>
      <w:r w:rsidRPr="00AC70E6">
        <w:rPr>
          <w:rFonts w:ascii="Arial" w:eastAsia="Calibri" w:hAnsi="Arial" w:cs="Arial"/>
          <w:sz w:val="24"/>
          <w:szCs w:val="24"/>
          <w:lang w:val="pt-BR"/>
        </w:rPr>
        <w:t xml:space="preserve"> tanto negros quanto brancos a refletirem conjuntamente sobre os estudos raciais, considerando-se o contexto brasileiro (CARONE; BENTO, 2014).</w:t>
      </w:r>
    </w:p>
    <w:p w14:paraId="52EDC494" w14:textId="3BDC2369"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 xml:space="preserve">De acordo com Munanga (2014, p. </w:t>
      </w:r>
      <w:r w:rsidR="00113465">
        <w:rPr>
          <w:rFonts w:ascii="Arial" w:eastAsia="Calibri" w:hAnsi="Arial" w:cs="Arial"/>
          <w:color w:val="000000"/>
          <w:sz w:val="24"/>
          <w:szCs w:val="24"/>
          <w:lang w:val="pt-BR"/>
        </w:rPr>
        <w:t>9-</w:t>
      </w:r>
      <w:r w:rsidRPr="00AC70E6">
        <w:rPr>
          <w:rFonts w:ascii="Arial" w:eastAsia="Calibri" w:hAnsi="Arial" w:cs="Arial"/>
          <w:color w:val="000000"/>
          <w:sz w:val="24"/>
          <w:szCs w:val="24"/>
          <w:lang w:val="pt-BR"/>
        </w:rPr>
        <w:t xml:space="preserve">10) a Psicologia Social </w:t>
      </w:r>
      <w:r w:rsidR="00322B3D">
        <w:rPr>
          <w:rFonts w:ascii="Arial" w:eastAsia="Calibri" w:hAnsi="Arial" w:cs="Arial"/>
          <w:color w:val="000000"/>
          <w:sz w:val="24"/>
          <w:szCs w:val="24"/>
          <w:lang w:val="pt-BR"/>
        </w:rPr>
        <w:t xml:space="preserve">é um campo </w:t>
      </w:r>
      <w:r w:rsidRPr="00AC70E6">
        <w:rPr>
          <w:rFonts w:ascii="Arial" w:eastAsia="Calibri" w:hAnsi="Arial" w:cs="Arial"/>
          <w:color w:val="000000"/>
          <w:sz w:val="24"/>
          <w:szCs w:val="24"/>
          <w:lang w:val="pt-BR"/>
        </w:rPr>
        <w:t xml:space="preserve">que busca analisar “os processos de identificação do sujeito </w:t>
      </w:r>
      <w:r w:rsidR="00113465">
        <w:rPr>
          <w:rFonts w:ascii="Arial" w:eastAsia="Calibri" w:hAnsi="Arial" w:cs="Arial"/>
          <w:color w:val="000000"/>
          <w:sz w:val="24"/>
          <w:szCs w:val="24"/>
          <w:lang w:val="pt-BR"/>
        </w:rPr>
        <w:t xml:space="preserve">negro </w:t>
      </w:r>
      <w:r w:rsidRPr="00AC70E6">
        <w:rPr>
          <w:rFonts w:ascii="Arial" w:eastAsia="Calibri" w:hAnsi="Arial" w:cs="Arial"/>
          <w:color w:val="000000"/>
          <w:sz w:val="24"/>
          <w:szCs w:val="24"/>
          <w:lang w:val="pt-BR"/>
        </w:rPr>
        <w:t xml:space="preserve">individual e coletivo, e aos processos de sua autoestima”. Esses estudos foram iniciados no Brasil pela Dra. Iray Carone em 1992, quando </w:t>
      </w:r>
      <w:r w:rsidR="0016580C" w:rsidRPr="00B4382D">
        <w:rPr>
          <w:rFonts w:ascii="Arial" w:eastAsia="Calibri" w:hAnsi="Arial" w:cs="Arial"/>
          <w:color w:val="000000" w:themeColor="text1"/>
          <w:sz w:val="24"/>
          <w:szCs w:val="24"/>
          <w:lang w:val="pt-BR"/>
        </w:rPr>
        <w:t>ela</w:t>
      </w:r>
      <w:r w:rsidRPr="0016580C">
        <w:rPr>
          <w:rFonts w:ascii="Arial" w:eastAsia="Calibri" w:hAnsi="Arial" w:cs="Arial"/>
          <w:color w:val="0000FF"/>
          <w:sz w:val="24"/>
          <w:szCs w:val="24"/>
          <w:lang w:val="pt-BR"/>
        </w:rPr>
        <w:t xml:space="preserve"> </w:t>
      </w:r>
      <w:r w:rsidRPr="00AC70E6">
        <w:rPr>
          <w:rFonts w:ascii="Arial" w:eastAsia="Calibri" w:hAnsi="Arial" w:cs="Arial"/>
          <w:color w:val="000000"/>
          <w:sz w:val="24"/>
          <w:szCs w:val="24"/>
          <w:lang w:val="pt-BR"/>
        </w:rPr>
        <w:t xml:space="preserve">decidiu </w:t>
      </w:r>
      <w:r w:rsidR="00322B3D">
        <w:rPr>
          <w:rFonts w:ascii="Arial" w:eastAsia="Calibri" w:hAnsi="Arial" w:cs="Arial"/>
          <w:color w:val="000000"/>
          <w:sz w:val="24"/>
          <w:szCs w:val="24"/>
          <w:lang w:val="pt-BR"/>
        </w:rPr>
        <w:t>pesquisar</w:t>
      </w:r>
      <w:r w:rsidRPr="00AC70E6">
        <w:rPr>
          <w:rFonts w:ascii="Arial" w:eastAsia="Calibri" w:hAnsi="Arial" w:cs="Arial"/>
          <w:color w:val="000000"/>
          <w:sz w:val="24"/>
          <w:szCs w:val="24"/>
          <w:lang w:val="pt-BR"/>
        </w:rPr>
        <w:t xml:space="preserve"> o impacto do branqueamento no processo de construção da identidade negra.</w:t>
      </w:r>
    </w:p>
    <w:p w14:paraId="0C0E1DB3" w14:textId="55AECDBA"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lastRenderedPageBreak/>
        <w:t>Carone (2014) explica que</w:t>
      </w:r>
      <w:r w:rsidR="00502CA8">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juntamente com outros </w:t>
      </w:r>
      <w:r w:rsidR="00502CA8">
        <w:rPr>
          <w:rFonts w:ascii="Arial" w:eastAsia="Calibri" w:hAnsi="Arial" w:cs="Arial"/>
          <w:color w:val="000000"/>
          <w:sz w:val="24"/>
          <w:szCs w:val="24"/>
          <w:lang w:val="pt-BR"/>
        </w:rPr>
        <w:t>estudiosos,</w:t>
      </w:r>
      <w:r w:rsidRPr="00AC70E6">
        <w:rPr>
          <w:rFonts w:ascii="Arial" w:eastAsia="Calibri" w:hAnsi="Arial" w:cs="Arial"/>
          <w:color w:val="000000"/>
          <w:sz w:val="24"/>
          <w:szCs w:val="24"/>
          <w:lang w:val="pt-BR"/>
        </w:rPr>
        <w:t xml:space="preserve"> desenvolveu uma pesquisa relacionada ao legado social do embranquecimento sobre a negritude em São Paulo. Tal pesquisa ocorreu de 1992 a 1996. Segundo </w:t>
      </w:r>
      <w:r w:rsidR="00F76C5B">
        <w:rPr>
          <w:rFonts w:ascii="Arial" w:eastAsia="Calibri" w:hAnsi="Arial" w:cs="Arial"/>
          <w:color w:val="000000"/>
          <w:sz w:val="24"/>
          <w:szCs w:val="24"/>
          <w:lang w:val="pt-BR"/>
        </w:rPr>
        <w:t>essa estudiosa,</w:t>
      </w:r>
      <w:r w:rsidRPr="00AC70E6">
        <w:rPr>
          <w:rFonts w:ascii="Arial" w:eastAsia="Calibri" w:hAnsi="Arial" w:cs="Arial"/>
          <w:color w:val="000000"/>
          <w:sz w:val="24"/>
          <w:szCs w:val="24"/>
          <w:lang w:val="pt-BR"/>
        </w:rPr>
        <w:t xml:space="preserve"> es</w:t>
      </w:r>
      <w:r w:rsidR="00806823">
        <w:rPr>
          <w:rFonts w:ascii="Arial" w:eastAsia="Calibri" w:hAnsi="Arial" w:cs="Arial"/>
          <w:color w:val="000000"/>
          <w:sz w:val="24"/>
          <w:szCs w:val="24"/>
          <w:lang w:val="pt-BR"/>
        </w:rPr>
        <w:t>s</w:t>
      </w:r>
      <w:r w:rsidRPr="00AC70E6">
        <w:rPr>
          <w:rFonts w:ascii="Arial" w:eastAsia="Calibri" w:hAnsi="Arial" w:cs="Arial"/>
          <w:color w:val="000000"/>
          <w:sz w:val="24"/>
          <w:szCs w:val="24"/>
          <w:lang w:val="pt-BR"/>
        </w:rPr>
        <w:t>a pesquisa foi um desdobramento do contato com a literatura sociológica brasileira, a chamada “escola paulista”. Tal literatura desenvolveu-se com o apoio da UNESCO nos</w:t>
      </w:r>
      <w:r w:rsidR="00502CA8">
        <w:rPr>
          <w:rFonts w:ascii="Arial" w:eastAsia="Calibri" w:hAnsi="Arial" w:cs="Arial"/>
          <w:color w:val="000000"/>
          <w:sz w:val="24"/>
          <w:szCs w:val="24"/>
          <w:lang w:val="pt-BR"/>
        </w:rPr>
        <w:t xml:space="preserve"> anos</w:t>
      </w:r>
      <w:r w:rsidRPr="00AC70E6">
        <w:rPr>
          <w:rFonts w:ascii="Arial" w:eastAsia="Calibri" w:hAnsi="Arial" w:cs="Arial"/>
          <w:color w:val="000000"/>
          <w:sz w:val="24"/>
          <w:szCs w:val="24"/>
          <w:lang w:val="pt-BR"/>
        </w:rPr>
        <w:t xml:space="preserve"> de 1950 e constitui-se como o maior empreendimento científico para a compreensão das relações raciais no Brasil.</w:t>
      </w:r>
      <w:r w:rsidR="0016580C">
        <w:rPr>
          <w:rFonts w:ascii="Arial" w:eastAsia="Calibri" w:hAnsi="Arial" w:cs="Arial"/>
          <w:color w:val="000000"/>
          <w:sz w:val="24"/>
          <w:szCs w:val="24"/>
          <w:lang w:val="pt-BR"/>
        </w:rPr>
        <w:t xml:space="preserve"> </w:t>
      </w:r>
      <w:r w:rsidRPr="00AC70E6">
        <w:rPr>
          <w:rFonts w:ascii="Arial" w:eastAsia="Calibri" w:hAnsi="Arial" w:cs="Arial"/>
          <w:color w:val="000000"/>
          <w:sz w:val="24"/>
          <w:szCs w:val="24"/>
          <w:lang w:val="pt-BR"/>
        </w:rPr>
        <w:t>Da escola paulista surgiram alguns teóricos que tiveram forte influência nos estudos raciais no Brasil como Nina Rodrigues e Gilberto Freyre. Ambos</w:t>
      </w:r>
      <w:r w:rsidR="00502CA8">
        <w:rPr>
          <w:rFonts w:ascii="Arial" w:eastAsia="Calibri" w:hAnsi="Arial" w:cs="Arial"/>
          <w:color w:val="000000"/>
          <w:sz w:val="24"/>
          <w:szCs w:val="24"/>
          <w:lang w:val="pt-BR"/>
        </w:rPr>
        <w:t xml:space="preserve"> </w:t>
      </w:r>
      <w:r w:rsidRPr="00AC70E6">
        <w:rPr>
          <w:rFonts w:ascii="Arial" w:eastAsia="Calibri" w:hAnsi="Arial" w:cs="Arial"/>
          <w:color w:val="000000"/>
          <w:sz w:val="24"/>
          <w:szCs w:val="24"/>
          <w:lang w:val="pt-BR"/>
        </w:rPr>
        <w:t xml:space="preserve">tiveram impacto </w:t>
      </w:r>
      <w:r w:rsidR="00502CA8">
        <w:rPr>
          <w:rFonts w:ascii="Arial" w:eastAsia="Calibri" w:hAnsi="Arial" w:cs="Arial"/>
          <w:color w:val="000000"/>
          <w:sz w:val="24"/>
          <w:szCs w:val="24"/>
          <w:lang w:val="pt-BR"/>
        </w:rPr>
        <w:t>n</w:t>
      </w:r>
      <w:r w:rsidRPr="00AC70E6">
        <w:rPr>
          <w:rFonts w:ascii="Arial" w:eastAsia="Calibri" w:hAnsi="Arial" w:cs="Arial"/>
          <w:color w:val="000000"/>
          <w:sz w:val="24"/>
          <w:szCs w:val="24"/>
          <w:lang w:val="pt-BR"/>
        </w:rPr>
        <w:t xml:space="preserve">a </w:t>
      </w:r>
      <w:r w:rsidR="00F76C5B">
        <w:rPr>
          <w:rFonts w:ascii="Arial" w:eastAsia="Calibri" w:hAnsi="Arial" w:cs="Arial"/>
          <w:color w:val="000000"/>
          <w:sz w:val="24"/>
          <w:szCs w:val="24"/>
          <w:lang w:val="pt-BR"/>
        </w:rPr>
        <w:t>propagação</w:t>
      </w:r>
      <w:r w:rsidRPr="00AC70E6">
        <w:rPr>
          <w:rFonts w:ascii="Arial" w:eastAsia="Calibri" w:hAnsi="Arial" w:cs="Arial"/>
          <w:color w:val="000000"/>
          <w:sz w:val="24"/>
          <w:szCs w:val="24"/>
          <w:lang w:val="pt-BR"/>
        </w:rPr>
        <w:t xml:space="preserve"> da falsa democracia racial existente no Brasil.</w:t>
      </w:r>
    </w:p>
    <w:p w14:paraId="149618DF" w14:textId="2A33F330"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Segundo Carone (2014)</w:t>
      </w:r>
      <w:r w:rsidR="00806823">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Nina Rodrigues era médico e antropólogo. </w:t>
      </w:r>
      <w:r w:rsidR="00FF1D46" w:rsidRPr="00B4382D">
        <w:rPr>
          <w:rFonts w:ascii="Arial" w:eastAsia="Calibri" w:hAnsi="Arial" w:cs="Arial"/>
          <w:color w:val="000000" w:themeColor="text1"/>
          <w:sz w:val="24"/>
          <w:szCs w:val="24"/>
          <w:lang w:val="pt-BR"/>
        </w:rPr>
        <w:t>Ele</w:t>
      </w:r>
      <w:r w:rsidRPr="00B4382D">
        <w:rPr>
          <w:rFonts w:ascii="Arial" w:eastAsia="Calibri" w:hAnsi="Arial" w:cs="Arial"/>
          <w:color w:val="000000" w:themeColor="text1"/>
          <w:sz w:val="24"/>
          <w:szCs w:val="24"/>
          <w:lang w:val="pt-BR"/>
        </w:rPr>
        <w:t xml:space="preserve"> </w:t>
      </w:r>
      <w:r w:rsidRPr="00AC70E6">
        <w:rPr>
          <w:rFonts w:ascii="Arial" w:eastAsia="Calibri" w:hAnsi="Arial" w:cs="Arial"/>
          <w:color w:val="000000"/>
          <w:sz w:val="24"/>
          <w:szCs w:val="24"/>
          <w:lang w:val="pt-BR"/>
        </w:rPr>
        <w:t>considerava que os mestiços eram seres degenerados. Por isso, defendia a existência de uma lei biológica que separava os indivíduos puros (os brancos) dos indivíduos mestiços</w:t>
      </w:r>
      <w:r w:rsidR="00806823">
        <w:rPr>
          <w:rFonts w:ascii="Arial" w:eastAsia="Calibri" w:hAnsi="Arial" w:cs="Arial"/>
          <w:color w:val="000000"/>
          <w:sz w:val="24"/>
          <w:szCs w:val="24"/>
          <w:lang w:val="pt-BR"/>
        </w:rPr>
        <w:t>. E</w:t>
      </w:r>
      <w:r w:rsidR="00502CA8">
        <w:rPr>
          <w:rFonts w:ascii="Arial" w:eastAsia="Calibri" w:hAnsi="Arial" w:cs="Arial"/>
          <w:color w:val="000000"/>
          <w:sz w:val="24"/>
          <w:szCs w:val="24"/>
          <w:lang w:val="pt-BR"/>
        </w:rPr>
        <w:t>le</w:t>
      </w:r>
      <w:r w:rsidRPr="00AC70E6">
        <w:rPr>
          <w:rFonts w:ascii="Arial" w:eastAsia="Calibri" w:hAnsi="Arial" w:cs="Arial"/>
          <w:color w:val="000000"/>
          <w:sz w:val="24"/>
          <w:szCs w:val="24"/>
          <w:lang w:val="pt-BR"/>
        </w:rPr>
        <w:t xml:space="preserve"> acreditava numa hierarquia zoológica na qual os mestiços estavam na base</w:t>
      </w:r>
      <w:r w:rsidR="00B4382D">
        <w:rPr>
          <w:rFonts w:ascii="Arial" w:eastAsia="Calibri" w:hAnsi="Arial" w:cs="Arial"/>
          <w:color w:val="000000"/>
          <w:sz w:val="24"/>
          <w:szCs w:val="24"/>
          <w:lang w:val="pt-BR"/>
        </w:rPr>
        <w:t xml:space="preserve"> </w:t>
      </w:r>
      <w:r w:rsidRPr="00AC70E6">
        <w:rPr>
          <w:rFonts w:ascii="Arial" w:eastAsia="Calibri" w:hAnsi="Arial" w:cs="Arial"/>
          <w:color w:val="000000"/>
          <w:sz w:val="24"/>
          <w:szCs w:val="24"/>
          <w:lang w:val="pt-BR"/>
        </w:rPr>
        <w:t>e o brancos estavam no topo. De acordo com Carone (2014), Nina Rodrigues costumava participar de discussões científicas europeias da escola criminalista italiana e da escola médica- legal francesa. As teorias racistas que circulavam nes</w:t>
      </w:r>
      <w:r w:rsidR="00806823">
        <w:rPr>
          <w:rFonts w:ascii="Arial" w:eastAsia="Calibri" w:hAnsi="Arial" w:cs="Arial"/>
          <w:color w:val="000000"/>
          <w:sz w:val="24"/>
          <w:szCs w:val="24"/>
          <w:lang w:val="pt-BR"/>
        </w:rPr>
        <w:t>s</w:t>
      </w:r>
      <w:r w:rsidRPr="00AC70E6">
        <w:rPr>
          <w:rFonts w:ascii="Arial" w:eastAsia="Calibri" w:hAnsi="Arial" w:cs="Arial"/>
          <w:color w:val="000000"/>
          <w:sz w:val="24"/>
          <w:szCs w:val="24"/>
          <w:lang w:val="pt-BR"/>
        </w:rPr>
        <w:t>es locais serviram de fundamentação teórica para a distorcida ideia de Nina Rodrigues que considerava que os mestiços</w:t>
      </w:r>
      <w:r w:rsidR="001A688F">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por serem seres inferiores</w:t>
      </w:r>
      <w:r w:rsidR="001A688F">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deveriam ser julgados de maneira diferente dos brancos. Ele propunha</w:t>
      </w:r>
      <w:r w:rsidR="00FF1D46">
        <w:rPr>
          <w:rFonts w:ascii="Arial" w:eastAsia="Calibri" w:hAnsi="Arial" w:cs="Arial"/>
          <w:color w:val="0000FF"/>
          <w:sz w:val="24"/>
          <w:szCs w:val="24"/>
          <w:lang w:val="pt-BR"/>
        </w:rPr>
        <w:t>,</w:t>
      </w:r>
      <w:r w:rsidRPr="00AC70E6">
        <w:rPr>
          <w:rFonts w:ascii="Arial" w:eastAsia="Calibri" w:hAnsi="Arial" w:cs="Arial"/>
          <w:color w:val="000000"/>
          <w:sz w:val="24"/>
          <w:szCs w:val="24"/>
          <w:lang w:val="pt-BR"/>
        </w:rPr>
        <w:t xml:space="preserve"> assim</w:t>
      </w:r>
      <w:r w:rsidR="00FF1D46">
        <w:rPr>
          <w:rFonts w:ascii="Arial" w:eastAsia="Calibri" w:hAnsi="Arial" w:cs="Arial"/>
          <w:color w:val="0000FF"/>
          <w:sz w:val="24"/>
          <w:szCs w:val="24"/>
          <w:lang w:val="pt-BR"/>
        </w:rPr>
        <w:t>,</w:t>
      </w:r>
      <w:r w:rsidRPr="00AC70E6">
        <w:rPr>
          <w:rFonts w:ascii="Arial" w:eastAsia="Calibri" w:hAnsi="Arial" w:cs="Arial"/>
          <w:color w:val="000000"/>
          <w:sz w:val="24"/>
          <w:szCs w:val="24"/>
          <w:lang w:val="pt-BR"/>
        </w:rPr>
        <w:t xml:space="preserve"> uma revisão do código penal.</w:t>
      </w:r>
    </w:p>
    <w:p w14:paraId="5D44E95E" w14:textId="0C960069"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Quanto a Gilberto Freyre, Carone (2014) afirma que</w:t>
      </w:r>
      <w:r w:rsidR="00806823">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ele foi um dos principais teóricos que influenciaram o imaginário social da democracia racial. Freyre escreveu a obra “Casa Grande &amp; Senzala” e</w:t>
      </w:r>
      <w:r w:rsidR="001A688F">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por meio de</w:t>
      </w:r>
      <w:r w:rsidR="00F76C5B">
        <w:rPr>
          <w:rFonts w:ascii="Arial" w:eastAsia="Calibri" w:hAnsi="Arial" w:cs="Arial"/>
          <w:color w:val="000000"/>
          <w:sz w:val="24"/>
          <w:szCs w:val="24"/>
          <w:lang w:val="pt-BR"/>
        </w:rPr>
        <w:t>sse</w:t>
      </w:r>
      <w:r w:rsidRPr="00AC70E6">
        <w:rPr>
          <w:rFonts w:ascii="Arial" w:eastAsia="Calibri" w:hAnsi="Arial" w:cs="Arial"/>
          <w:color w:val="000000"/>
          <w:sz w:val="24"/>
          <w:szCs w:val="24"/>
          <w:lang w:val="pt-BR"/>
        </w:rPr>
        <w:t xml:space="preserve"> livro</w:t>
      </w:r>
      <w:r w:rsidR="00502CA8">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advogou pela identidade nacional do povo brasileiro enquanto mestiço. Ele defendia que o Brasil era formado pelo índio, o português e o africano</w:t>
      </w:r>
      <w:r w:rsidR="00FF1D46">
        <w:rPr>
          <w:rFonts w:ascii="Arial" w:eastAsia="Calibri" w:hAnsi="Arial" w:cs="Arial"/>
          <w:color w:val="000000"/>
          <w:sz w:val="24"/>
          <w:szCs w:val="24"/>
          <w:lang w:val="pt-BR"/>
        </w:rPr>
        <w:t xml:space="preserve"> </w:t>
      </w:r>
      <w:r w:rsidRPr="00AC70E6">
        <w:rPr>
          <w:rFonts w:ascii="Arial" w:eastAsia="Calibri" w:hAnsi="Arial" w:cs="Arial"/>
          <w:color w:val="000000"/>
          <w:sz w:val="24"/>
          <w:szCs w:val="24"/>
          <w:lang w:val="pt-BR"/>
        </w:rPr>
        <w:t>e que a relação entre eles era harmoniosa. Todavia, Carone (2014, p. 14) adverte: “O cruzamento racial não foi um processo natural, e sim determinado pela violência e exploração do português de ultramar contra o africano sob o cativeiro”.</w:t>
      </w:r>
    </w:p>
    <w:p w14:paraId="37B9AA7E" w14:textId="4F737902"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 xml:space="preserve">Deste modo, Carone (2014) explica que, desde abolição da escravidão em 13 de maio de 1888, surgiram diversas ideias em prol do branqueamento do povo brasileiro. Diversos </w:t>
      </w:r>
      <w:r w:rsidR="00FF1D46" w:rsidRPr="00B4382D">
        <w:rPr>
          <w:rFonts w:ascii="Arial" w:eastAsia="Calibri" w:hAnsi="Arial" w:cs="Arial"/>
          <w:color w:val="000000" w:themeColor="text1"/>
          <w:sz w:val="24"/>
          <w:szCs w:val="24"/>
          <w:lang w:val="pt-BR"/>
        </w:rPr>
        <w:t>autores</w:t>
      </w:r>
      <w:r w:rsidRPr="00FF1D46">
        <w:rPr>
          <w:rFonts w:ascii="Arial" w:eastAsia="Calibri" w:hAnsi="Arial" w:cs="Arial"/>
          <w:color w:val="0000FF"/>
          <w:sz w:val="24"/>
          <w:szCs w:val="24"/>
          <w:lang w:val="pt-BR"/>
        </w:rPr>
        <w:t xml:space="preserve"> </w:t>
      </w:r>
      <w:r w:rsidRPr="00AC70E6">
        <w:rPr>
          <w:rFonts w:ascii="Arial" w:eastAsia="Calibri" w:hAnsi="Arial" w:cs="Arial"/>
          <w:color w:val="000000"/>
          <w:sz w:val="24"/>
          <w:szCs w:val="24"/>
          <w:lang w:val="pt-BR"/>
        </w:rPr>
        <w:t xml:space="preserve">como os já mencionados - Nina Rodrigues </w:t>
      </w:r>
      <w:r w:rsidRPr="00AC70E6">
        <w:rPr>
          <w:rFonts w:ascii="Arial" w:eastAsia="Calibri" w:hAnsi="Arial" w:cs="Arial"/>
          <w:color w:val="000000"/>
          <w:sz w:val="24"/>
          <w:szCs w:val="24"/>
          <w:lang w:val="pt-BR"/>
        </w:rPr>
        <w:lastRenderedPageBreak/>
        <w:t>e Gilberto Freyre - tiveram participação nesse movimento. Assim, Carone (2014, p. 16) descreve a ideologia do branqueamento como:</w:t>
      </w:r>
    </w:p>
    <w:p w14:paraId="68CE7A77"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543D0723"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uma espécie de darwinismo social que apostava a seleção natural em prol da purificação étnica, na vitória do elemento branco sobre o negro com a vantagem adicional de produzir, pelo cruzamento inter-racial, um homem ariano plenamente adaptado às condições brasileiras.</w:t>
      </w:r>
    </w:p>
    <w:p w14:paraId="4447B6BC"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p>
    <w:p w14:paraId="0E3A2F27" w14:textId="4A3EBF6C" w:rsid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Carone (2014, p. 17) explica que</w:t>
      </w:r>
      <w:r w:rsidR="00806823">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o conceito de branqueamento foi sendo modificado ao longo do tempo, chegando ao ponto de ser entendido como “um discurso que atribui aos negros o desejo de branquear ou de alcançar privilégios da branquitude por inveja, imitação e falta de identidade positiva”. Assim, Carone (2014, p. 17) problematiza tal conceito com a seguinte indagação: “Como é que um problema explícito das elites brasileiras brancas passou a ser interpretado ideologicamente como um problema dos negros</w:t>
      </w:r>
      <w:r w:rsidR="00806823">
        <w:rPr>
          <w:rFonts w:ascii="Arial" w:eastAsia="Calibri" w:hAnsi="Arial" w:cs="Arial"/>
          <w:color w:val="000000"/>
          <w:sz w:val="24"/>
          <w:szCs w:val="24"/>
          <w:lang w:val="pt-BR"/>
        </w:rPr>
        <w:t xml:space="preserve"> </w:t>
      </w:r>
      <w:r w:rsidRPr="00AC70E6">
        <w:rPr>
          <w:rFonts w:ascii="Arial" w:eastAsia="Calibri" w:hAnsi="Arial" w:cs="Arial"/>
          <w:color w:val="000000"/>
          <w:sz w:val="24"/>
          <w:szCs w:val="24"/>
          <w:lang w:val="pt-BR"/>
        </w:rPr>
        <w:t>-</w:t>
      </w:r>
      <w:r w:rsidR="00806823">
        <w:rPr>
          <w:rFonts w:ascii="Arial" w:eastAsia="Calibri" w:hAnsi="Arial" w:cs="Arial"/>
          <w:color w:val="000000"/>
          <w:sz w:val="24"/>
          <w:szCs w:val="24"/>
          <w:lang w:val="pt-BR"/>
        </w:rPr>
        <w:t xml:space="preserve"> </w:t>
      </w:r>
      <w:r w:rsidRPr="00AC70E6">
        <w:rPr>
          <w:rFonts w:ascii="Arial" w:eastAsia="Calibri" w:hAnsi="Arial" w:cs="Arial"/>
          <w:color w:val="000000"/>
          <w:sz w:val="24"/>
          <w:szCs w:val="24"/>
          <w:lang w:val="pt-BR"/>
        </w:rPr>
        <w:t>o desejo de branquear?”.</w:t>
      </w:r>
      <w:r w:rsidR="00502CA8">
        <w:rPr>
          <w:rFonts w:ascii="Arial" w:eastAsia="Calibri" w:hAnsi="Arial" w:cs="Arial"/>
          <w:color w:val="000000"/>
          <w:sz w:val="24"/>
          <w:szCs w:val="24"/>
          <w:lang w:val="pt-BR"/>
        </w:rPr>
        <w:t xml:space="preserve"> Por conta disso,</w:t>
      </w:r>
      <w:r w:rsidRPr="00AC70E6">
        <w:rPr>
          <w:rFonts w:ascii="Arial" w:eastAsia="Calibri" w:hAnsi="Arial" w:cs="Arial"/>
          <w:color w:val="000000"/>
          <w:sz w:val="24"/>
          <w:szCs w:val="24"/>
          <w:lang w:val="pt-BR"/>
        </w:rPr>
        <w:t xml:space="preserve"> Bento (2014, p. 25) afirma que</w:t>
      </w:r>
      <w:r w:rsidR="00806823">
        <w:rPr>
          <w:rFonts w:ascii="Arial" w:eastAsia="Calibri" w:hAnsi="Arial" w:cs="Arial"/>
          <w:color w:val="000000"/>
          <w:sz w:val="24"/>
          <w:szCs w:val="24"/>
          <w:lang w:val="pt-BR"/>
        </w:rPr>
        <w:t>,</w:t>
      </w:r>
    </w:p>
    <w:p w14:paraId="692FB160" w14:textId="77777777" w:rsidR="00502CA8" w:rsidRPr="00AC70E6" w:rsidRDefault="00502CA8" w:rsidP="00AC70E6">
      <w:pPr>
        <w:spacing w:after="0" w:line="360" w:lineRule="auto"/>
        <w:ind w:firstLine="709"/>
        <w:jc w:val="both"/>
        <w:rPr>
          <w:rFonts w:ascii="Arial" w:eastAsia="Calibri" w:hAnsi="Arial" w:cs="Arial"/>
          <w:color w:val="000000"/>
          <w:sz w:val="24"/>
          <w:szCs w:val="24"/>
          <w:lang w:val="pt-BR"/>
        </w:rPr>
      </w:pPr>
    </w:p>
    <w:p w14:paraId="65B49148"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o branqueamento é frequentemente considerado como um problema do negro que, descontente e desconfortável com sua condição, procura identificar-se como branco, miscigenar-se com ele para diluir suas características raciais.</w:t>
      </w:r>
    </w:p>
    <w:p w14:paraId="5B365617"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4E918F84" w14:textId="4E30E37F"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Deste modo, Bento (2014) reitera que é importante que haja uma mudança de perspectiva ao se estudar o processo de branqueamento no Brasil. Tal autora esclarece qu</w:t>
      </w:r>
      <w:r w:rsidR="00083F4B">
        <w:rPr>
          <w:rFonts w:ascii="Arial" w:eastAsia="Calibri" w:hAnsi="Arial" w:cs="Arial"/>
          <w:color w:val="000000"/>
          <w:sz w:val="24"/>
          <w:szCs w:val="24"/>
          <w:lang w:val="pt-BR"/>
        </w:rPr>
        <w:t>e</w:t>
      </w:r>
      <w:r w:rsidRPr="00AC70E6">
        <w:rPr>
          <w:rFonts w:ascii="Arial" w:eastAsia="Calibri" w:hAnsi="Arial" w:cs="Arial"/>
          <w:color w:val="000000"/>
          <w:sz w:val="24"/>
          <w:szCs w:val="24"/>
          <w:lang w:val="pt-BR"/>
        </w:rPr>
        <w:t xml:space="preserve"> o branqueamento foi</w:t>
      </w:r>
      <w:r w:rsidR="006B146F">
        <w:rPr>
          <w:rFonts w:ascii="Arial" w:eastAsia="Calibri" w:hAnsi="Arial" w:cs="Arial"/>
          <w:color w:val="0000FF"/>
          <w:sz w:val="24"/>
          <w:szCs w:val="24"/>
          <w:lang w:val="pt-BR"/>
        </w:rPr>
        <w:t>,</w:t>
      </w:r>
      <w:r w:rsidRPr="00AC70E6">
        <w:rPr>
          <w:rFonts w:ascii="Arial" w:eastAsia="Calibri" w:hAnsi="Arial" w:cs="Arial"/>
          <w:color w:val="000000"/>
          <w:sz w:val="24"/>
          <w:szCs w:val="24"/>
          <w:lang w:val="pt-BR"/>
        </w:rPr>
        <w:t xml:space="preserve"> na realidade</w:t>
      </w:r>
      <w:r w:rsidR="006B146F">
        <w:rPr>
          <w:rFonts w:ascii="Arial" w:eastAsia="Calibri" w:hAnsi="Arial" w:cs="Arial"/>
          <w:color w:val="0000FF"/>
          <w:sz w:val="24"/>
          <w:szCs w:val="24"/>
          <w:lang w:val="pt-BR"/>
        </w:rPr>
        <w:t>,</w:t>
      </w:r>
      <w:r w:rsidRPr="00AC70E6">
        <w:rPr>
          <w:rFonts w:ascii="Arial" w:eastAsia="Calibri" w:hAnsi="Arial" w:cs="Arial"/>
          <w:color w:val="000000"/>
          <w:sz w:val="24"/>
          <w:szCs w:val="24"/>
          <w:lang w:val="pt-BR"/>
        </w:rPr>
        <w:t xml:space="preserve"> “um processo inventado e mantido pela elite </w:t>
      </w:r>
      <w:r w:rsidR="00113465">
        <w:rPr>
          <w:rFonts w:ascii="Arial" w:eastAsia="Calibri" w:hAnsi="Arial" w:cs="Arial"/>
          <w:color w:val="000000"/>
          <w:sz w:val="24"/>
          <w:szCs w:val="24"/>
          <w:lang w:val="pt-BR"/>
        </w:rPr>
        <w:t xml:space="preserve"> branca </w:t>
      </w:r>
      <w:r w:rsidRPr="00AC70E6">
        <w:rPr>
          <w:rFonts w:ascii="Arial" w:eastAsia="Calibri" w:hAnsi="Arial" w:cs="Arial"/>
          <w:color w:val="000000"/>
          <w:sz w:val="24"/>
          <w:szCs w:val="24"/>
          <w:lang w:val="pt-BR"/>
        </w:rPr>
        <w:t>brasileira, embora apontado por essa mesma elite como um problema do negro brasileiro” (BENTO, 2014, p. 25). Por isso, Bento (</w:t>
      </w:r>
      <w:r w:rsidRPr="00083DF5">
        <w:rPr>
          <w:rFonts w:ascii="Arial" w:eastAsia="Calibri" w:hAnsi="Arial" w:cs="Arial"/>
          <w:color w:val="000000" w:themeColor="text1"/>
          <w:sz w:val="24"/>
          <w:szCs w:val="24"/>
          <w:lang w:val="pt-BR"/>
        </w:rPr>
        <w:t>2014</w:t>
      </w:r>
      <w:r w:rsidR="00113465" w:rsidRPr="00083DF5">
        <w:rPr>
          <w:rFonts w:ascii="Arial" w:eastAsia="Calibri" w:hAnsi="Arial" w:cs="Arial"/>
          <w:color w:val="000000" w:themeColor="text1"/>
          <w:sz w:val="24"/>
          <w:szCs w:val="24"/>
          <w:lang w:val="pt-BR"/>
        </w:rPr>
        <w:t>, p. 2</w:t>
      </w:r>
      <w:r w:rsidR="00083F4B">
        <w:rPr>
          <w:rFonts w:ascii="Arial" w:eastAsia="Calibri" w:hAnsi="Arial" w:cs="Arial"/>
          <w:color w:val="000000" w:themeColor="text1"/>
          <w:sz w:val="24"/>
          <w:szCs w:val="24"/>
          <w:lang w:val="pt-BR"/>
        </w:rPr>
        <w:t>6</w:t>
      </w:r>
      <w:r w:rsidRPr="00AC70E6">
        <w:rPr>
          <w:rFonts w:ascii="Arial" w:eastAsia="Calibri" w:hAnsi="Arial" w:cs="Arial"/>
          <w:color w:val="000000"/>
          <w:sz w:val="24"/>
          <w:szCs w:val="24"/>
          <w:lang w:val="pt-BR"/>
        </w:rPr>
        <w:t>) afirma que</w:t>
      </w:r>
      <w:r w:rsidR="00806823">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“o foco da discussão é o negro, há um silêncio sobre o branco”.</w:t>
      </w:r>
    </w:p>
    <w:p w14:paraId="413B88A7" w14:textId="39329130" w:rsid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 xml:space="preserve"> Assim, estudiosas como Piza (1998 </w:t>
      </w:r>
      <w:r w:rsidRPr="00AC70E6">
        <w:rPr>
          <w:rFonts w:ascii="Arial" w:eastAsia="Calibri" w:hAnsi="Arial" w:cs="Arial"/>
          <w:i/>
          <w:color w:val="000000"/>
          <w:sz w:val="24"/>
          <w:szCs w:val="24"/>
          <w:lang w:val="pt-BR"/>
        </w:rPr>
        <w:t>apud</w:t>
      </w:r>
      <w:r w:rsidRPr="00AC70E6">
        <w:rPr>
          <w:rFonts w:ascii="Arial" w:eastAsia="Calibri" w:hAnsi="Arial" w:cs="Arial"/>
          <w:color w:val="000000"/>
          <w:sz w:val="24"/>
          <w:szCs w:val="24"/>
          <w:lang w:val="pt-BR"/>
        </w:rPr>
        <w:t xml:space="preserve"> BENTO, 2014) destacam a importância de se estudar a branquitude, isto é, a</w:t>
      </w:r>
      <w:r w:rsidR="00502CA8">
        <w:rPr>
          <w:rFonts w:ascii="Arial" w:eastAsia="Calibri" w:hAnsi="Arial" w:cs="Arial"/>
          <w:color w:val="000000"/>
          <w:sz w:val="24"/>
          <w:szCs w:val="24"/>
          <w:lang w:val="pt-BR"/>
        </w:rPr>
        <w:t xml:space="preserve"> necessidade de</w:t>
      </w:r>
      <w:r w:rsidRPr="00AC70E6">
        <w:rPr>
          <w:rFonts w:ascii="Arial" w:eastAsia="Calibri" w:hAnsi="Arial" w:cs="Arial"/>
          <w:color w:val="000000"/>
          <w:sz w:val="24"/>
          <w:szCs w:val="24"/>
          <w:lang w:val="pt-BR"/>
        </w:rPr>
        <w:t xml:space="preserve"> convocar os brancos a pensarem também no papel que desempenharam e ainda desempenham nas desigualdades existentes no Brasil. Piza (1998 </w:t>
      </w:r>
      <w:r w:rsidRPr="00AC70E6">
        <w:rPr>
          <w:rFonts w:ascii="Arial" w:eastAsia="Calibri" w:hAnsi="Arial" w:cs="Arial"/>
          <w:i/>
          <w:color w:val="000000"/>
          <w:sz w:val="24"/>
          <w:szCs w:val="24"/>
          <w:lang w:val="pt-BR"/>
        </w:rPr>
        <w:t>apud</w:t>
      </w:r>
      <w:r w:rsidRPr="00AC70E6">
        <w:rPr>
          <w:rFonts w:ascii="Arial" w:eastAsia="Calibri" w:hAnsi="Arial" w:cs="Arial"/>
          <w:color w:val="000000"/>
          <w:sz w:val="24"/>
          <w:szCs w:val="24"/>
          <w:lang w:val="pt-BR"/>
        </w:rPr>
        <w:t xml:space="preserve"> BENTO, 2014, p. 42) destaca alguns pontos referentes </w:t>
      </w:r>
      <w:r w:rsidR="00F76C5B">
        <w:rPr>
          <w:rFonts w:ascii="Arial" w:eastAsia="Calibri" w:hAnsi="Arial" w:cs="Arial"/>
          <w:color w:val="000000"/>
          <w:sz w:val="24"/>
          <w:szCs w:val="24"/>
          <w:lang w:val="pt-BR"/>
        </w:rPr>
        <w:t>à</w:t>
      </w:r>
      <w:r w:rsidRPr="00AC70E6">
        <w:rPr>
          <w:rFonts w:ascii="Arial" w:eastAsia="Calibri" w:hAnsi="Arial" w:cs="Arial"/>
          <w:color w:val="000000"/>
          <w:sz w:val="24"/>
          <w:szCs w:val="24"/>
          <w:lang w:val="pt-BR"/>
        </w:rPr>
        <w:t xml:space="preserve"> branquitude:</w:t>
      </w:r>
    </w:p>
    <w:p w14:paraId="23F6565F" w14:textId="77777777" w:rsidR="00502CA8" w:rsidRPr="00AC70E6" w:rsidRDefault="00502CA8" w:rsidP="00AC70E6">
      <w:pPr>
        <w:spacing w:after="0" w:line="360" w:lineRule="auto"/>
        <w:ind w:firstLine="709"/>
        <w:jc w:val="both"/>
        <w:rPr>
          <w:rFonts w:ascii="Arial" w:eastAsia="Calibri" w:hAnsi="Arial" w:cs="Arial"/>
          <w:color w:val="000000"/>
          <w:sz w:val="24"/>
          <w:szCs w:val="24"/>
          <w:lang w:val="pt-BR"/>
        </w:rPr>
      </w:pPr>
    </w:p>
    <w:p w14:paraId="3C5C3CF9"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algo consciente apenas para as pessoas negras,</w:t>
      </w:r>
    </w:p>
    <w:p w14:paraId="399BFAB8"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há um silêncio em torno da raça, não é um assunto a ser tratado,</w:t>
      </w:r>
    </w:p>
    <w:p w14:paraId="2FEE2BA7"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a raça é vista não apenas como diferença, mas como hierarquia;</w:t>
      </w:r>
    </w:p>
    <w:p w14:paraId="5F0D7218"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lastRenderedPageBreak/>
        <w:t>-há, em qualquer classe, um contexto de ideologia e de prática da supremacia branca;</w:t>
      </w:r>
    </w:p>
    <w:p w14:paraId="21DEE70D"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a integração ente negros e brancos é narrada sempre como parcial, apesar da experiência do convívio;</w:t>
      </w:r>
    </w:p>
    <w:p w14:paraId="7F529983"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a discriminação não é notada e os brancos se sentem desconfortáveis quando têm de abordar assuntos raciais;</w:t>
      </w:r>
    </w:p>
    <w:p w14:paraId="1ED834D9"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a capacidade de apreender e aprender com o outro, como um igual/diferente, fica embotada;</w:t>
      </w:r>
    </w:p>
    <w:p w14:paraId="67701EDA"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-se o negro, nas relações cotidianas, aparece como igual, a interpretação é de exibicionismo, de querer se mostrar.</w:t>
      </w:r>
    </w:p>
    <w:p w14:paraId="535C8FF9" w14:textId="77777777" w:rsidR="00AC70E6" w:rsidRPr="00AC70E6" w:rsidRDefault="00AC70E6" w:rsidP="00AC70E6">
      <w:pPr>
        <w:spacing w:after="0" w:line="360" w:lineRule="auto"/>
        <w:jc w:val="both"/>
        <w:rPr>
          <w:rFonts w:ascii="Arial" w:eastAsia="Calibri" w:hAnsi="Arial" w:cs="Arial"/>
          <w:color w:val="000000"/>
          <w:sz w:val="24"/>
          <w:szCs w:val="24"/>
          <w:lang w:val="pt-BR"/>
        </w:rPr>
      </w:pPr>
    </w:p>
    <w:p w14:paraId="210C2A30" w14:textId="73C589A5" w:rsid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Bento (2014, p. 54) expõe que estudiosos como Neuza S</w:t>
      </w:r>
      <w:r w:rsidR="00083DF5">
        <w:rPr>
          <w:rFonts w:ascii="Arial" w:eastAsia="Calibri" w:hAnsi="Arial" w:cs="Arial"/>
          <w:color w:val="000000"/>
          <w:sz w:val="24"/>
          <w:szCs w:val="24"/>
          <w:lang w:val="pt-BR"/>
        </w:rPr>
        <w:t>ouza</w:t>
      </w:r>
      <w:r w:rsidRPr="00AC70E6">
        <w:rPr>
          <w:rFonts w:ascii="Arial" w:eastAsia="Calibri" w:hAnsi="Arial" w:cs="Arial"/>
          <w:color w:val="000000"/>
          <w:sz w:val="24"/>
          <w:szCs w:val="24"/>
          <w:lang w:val="pt-BR"/>
        </w:rPr>
        <w:t xml:space="preserve"> (1983), psicanalista negra, atribuem o processo de branqueamento “uma construção de uma identidade branca que o negro em ascensão foi coagido a desejar”. Nas palavras de </w:t>
      </w:r>
      <w:r w:rsidR="00083DF5">
        <w:rPr>
          <w:rFonts w:ascii="Arial" w:eastAsia="Calibri" w:hAnsi="Arial" w:cs="Arial"/>
          <w:color w:val="000000"/>
          <w:sz w:val="24"/>
          <w:szCs w:val="24"/>
          <w:lang w:val="pt-BR"/>
        </w:rPr>
        <w:t>Souza</w:t>
      </w:r>
      <w:r w:rsidRPr="00AC70E6">
        <w:rPr>
          <w:rFonts w:ascii="Arial" w:eastAsia="Calibri" w:hAnsi="Arial" w:cs="Arial"/>
          <w:color w:val="000000"/>
          <w:sz w:val="24"/>
          <w:szCs w:val="24"/>
          <w:lang w:val="pt-BR"/>
        </w:rPr>
        <w:t xml:space="preserve"> (198</w:t>
      </w:r>
      <w:r w:rsidR="00083DF5">
        <w:rPr>
          <w:rFonts w:ascii="Arial" w:eastAsia="Calibri" w:hAnsi="Arial" w:cs="Arial"/>
          <w:color w:val="000000"/>
          <w:sz w:val="24"/>
          <w:szCs w:val="24"/>
          <w:lang w:val="pt-BR"/>
        </w:rPr>
        <w:t>3</w:t>
      </w:r>
      <w:r w:rsidRPr="00AC70E6">
        <w:rPr>
          <w:rFonts w:ascii="Arial" w:eastAsia="Calibri" w:hAnsi="Arial" w:cs="Arial"/>
          <w:color w:val="000000"/>
          <w:sz w:val="24"/>
          <w:szCs w:val="24"/>
          <w:lang w:val="pt-BR"/>
        </w:rPr>
        <w:t>, p. 21):</w:t>
      </w:r>
    </w:p>
    <w:p w14:paraId="50DE4A08" w14:textId="77777777" w:rsidR="002D20B6" w:rsidRPr="00AC70E6" w:rsidRDefault="002D20B6" w:rsidP="00AC70E6">
      <w:pPr>
        <w:spacing w:after="0" w:line="360" w:lineRule="auto"/>
        <w:ind w:firstLine="709"/>
        <w:jc w:val="both"/>
        <w:rPr>
          <w:rFonts w:ascii="Arial" w:eastAsia="Calibri" w:hAnsi="Arial" w:cs="Arial"/>
          <w:color w:val="000000"/>
          <w:sz w:val="24"/>
          <w:szCs w:val="24"/>
          <w:lang w:val="pt-BR"/>
        </w:rPr>
      </w:pPr>
    </w:p>
    <w:p w14:paraId="6ABB2809"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A ascensão surgia, assim, como um projeto cuja realização traria consigo, a prova insofismável dessa inserção. Significava um empreendimento que, por si só, dignificava aqueles que o realizassem E mais: retirando-o da marginalidade social onde sempre estivera aprisionado, a ascensão social se fazia representar, ideologicamente, para o negro, como um instrumento de redenção econômica, social e política, capaz de torná-lo cidadão respeitável, digno de participar da comunidade nacional.</w:t>
      </w:r>
    </w:p>
    <w:p w14:paraId="28FBCEBE" w14:textId="5D664C8A" w:rsid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E, como naquela sociedade, o cidadão era branco, os serviços respeitáveis eram os “serviços-de-branco”, ser bem tratado era ser tratado como o branco. Foi com uma disposição básica de ser gente que o negro se organizou para a ascensão, o que equivale dizer: foi com a principal determinação de assemelhar-se ao branco</w:t>
      </w:r>
      <w:r w:rsidR="005043CF">
        <w:rPr>
          <w:rFonts w:ascii="Arial" w:eastAsia="Calibri" w:hAnsi="Arial" w:cs="Arial"/>
          <w:color w:val="000000"/>
          <w:sz w:val="20"/>
          <w:szCs w:val="20"/>
          <w:lang w:val="pt-BR"/>
        </w:rPr>
        <w:t xml:space="preserve"> </w:t>
      </w:r>
      <w:r w:rsidRPr="00AC70E6">
        <w:rPr>
          <w:rFonts w:ascii="Arial" w:eastAsia="Calibri" w:hAnsi="Arial" w:cs="Arial"/>
          <w:color w:val="000000"/>
          <w:sz w:val="20"/>
          <w:szCs w:val="20"/>
          <w:lang w:val="pt-BR"/>
        </w:rPr>
        <w:t>- ainda que tendo de deixar de ser negro</w:t>
      </w:r>
      <w:r w:rsidR="005043CF">
        <w:rPr>
          <w:rFonts w:ascii="Arial" w:eastAsia="Calibri" w:hAnsi="Arial" w:cs="Arial"/>
          <w:color w:val="000000"/>
          <w:sz w:val="20"/>
          <w:szCs w:val="20"/>
          <w:lang w:val="pt-BR"/>
        </w:rPr>
        <w:t xml:space="preserve"> </w:t>
      </w:r>
      <w:r w:rsidRPr="00AC70E6">
        <w:rPr>
          <w:rFonts w:ascii="Arial" w:eastAsia="Calibri" w:hAnsi="Arial" w:cs="Arial"/>
          <w:color w:val="000000"/>
          <w:sz w:val="20"/>
          <w:szCs w:val="20"/>
          <w:lang w:val="pt-BR"/>
        </w:rPr>
        <w:t>- que o negro buscou, via ascensão social tornar-se gente.</w:t>
      </w:r>
    </w:p>
    <w:p w14:paraId="5F3710F5" w14:textId="77777777" w:rsidR="00502CA8" w:rsidRPr="00AC70E6" w:rsidRDefault="00502CA8" w:rsidP="00AC70E6">
      <w:pPr>
        <w:spacing w:after="0" w:line="240" w:lineRule="auto"/>
        <w:ind w:left="2268"/>
        <w:jc w:val="both"/>
        <w:rPr>
          <w:rFonts w:ascii="Arial" w:eastAsia="Calibri" w:hAnsi="Arial" w:cs="Arial"/>
          <w:color w:val="000000"/>
          <w:sz w:val="20"/>
          <w:szCs w:val="20"/>
          <w:lang w:val="pt-BR"/>
        </w:rPr>
      </w:pPr>
    </w:p>
    <w:p w14:paraId="5E928136" w14:textId="2293B27E"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 xml:space="preserve">Por isso, </w:t>
      </w:r>
      <w:r w:rsidR="006B146F" w:rsidRPr="00B4382D">
        <w:rPr>
          <w:rFonts w:ascii="Arial" w:eastAsia="Calibri" w:hAnsi="Arial" w:cs="Arial"/>
          <w:color w:val="000000" w:themeColor="text1"/>
          <w:sz w:val="24"/>
          <w:szCs w:val="24"/>
          <w:lang w:val="pt-BR"/>
        </w:rPr>
        <w:t xml:space="preserve">é </w:t>
      </w:r>
      <w:r w:rsidRPr="00AC70E6">
        <w:rPr>
          <w:rFonts w:ascii="Arial" w:eastAsia="Calibri" w:hAnsi="Arial" w:cs="Arial"/>
          <w:color w:val="000000"/>
          <w:sz w:val="24"/>
          <w:szCs w:val="24"/>
          <w:lang w:val="pt-BR"/>
        </w:rPr>
        <w:t>diante de tal processo de branqueamento que o negro é forjado</w:t>
      </w:r>
      <w:r w:rsidR="00B4382D">
        <w:rPr>
          <w:rFonts w:ascii="Arial" w:eastAsia="Calibri" w:hAnsi="Arial" w:cs="Arial"/>
          <w:color w:val="000000"/>
          <w:sz w:val="24"/>
          <w:szCs w:val="24"/>
          <w:lang w:val="pt-BR"/>
        </w:rPr>
        <w:t xml:space="preserve"> </w:t>
      </w:r>
      <w:r w:rsidRPr="00AC70E6">
        <w:rPr>
          <w:rFonts w:ascii="Arial" w:eastAsia="Calibri" w:hAnsi="Arial" w:cs="Arial"/>
          <w:color w:val="000000"/>
          <w:sz w:val="24"/>
          <w:szCs w:val="24"/>
          <w:lang w:val="pt-BR"/>
        </w:rPr>
        <w:t>Santos (198</w:t>
      </w:r>
      <w:r w:rsidR="000D17D2">
        <w:rPr>
          <w:rFonts w:ascii="Arial" w:eastAsia="Calibri" w:hAnsi="Arial" w:cs="Arial"/>
          <w:color w:val="000000"/>
          <w:sz w:val="24"/>
          <w:szCs w:val="24"/>
          <w:lang w:val="pt-BR"/>
        </w:rPr>
        <w:t>3</w:t>
      </w:r>
      <w:r w:rsidRPr="00AC70E6">
        <w:rPr>
          <w:rFonts w:ascii="Arial" w:eastAsia="Calibri" w:hAnsi="Arial" w:cs="Arial"/>
          <w:color w:val="000000"/>
          <w:sz w:val="24"/>
          <w:szCs w:val="24"/>
          <w:lang w:val="pt-BR"/>
        </w:rPr>
        <w:t xml:space="preserve">, p. 17) destaca a importância “da construção de um discurso do negro sobre o negro, no que tange a sua emocionalidade”.  </w:t>
      </w:r>
      <w:r w:rsidR="006B146F" w:rsidRPr="00B4382D">
        <w:rPr>
          <w:rFonts w:ascii="Arial" w:eastAsia="Calibri" w:hAnsi="Arial" w:cs="Arial"/>
          <w:color w:val="000000" w:themeColor="text1"/>
          <w:sz w:val="24"/>
          <w:szCs w:val="24"/>
          <w:lang w:val="pt-BR"/>
        </w:rPr>
        <w:t>A</w:t>
      </w:r>
      <w:r w:rsidR="00502CA8" w:rsidRPr="00B4382D">
        <w:rPr>
          <w:rFonts w:ascii="Arial" w:eastAsia="Calibri" w:hAnsi="Arial" w:cs="Arial"/>
          <w:color w:val="000000" w:themeColor="text1"/>
          <w:sz w:val="24"/>
          <w:szCs w:val="24"/>
          <w:lang w:val="pt-BR"/>
        </w:rPr>
        <w:t xml:space="preserve">o </w:t>
      </w:r>
      <w:r w:rsidRPr="00AC70E6">
        <w:rPr>
          <w:rFonts w:ascii="Arial" w:eastAsia="Calibri" w:hAnsi="Arial" w:cs="Arial"/>
          <w:color w:val="000000"/>
          <w:sz w:val="24"/>
          <w:szCs w:val="24"/>
          <w:lang w:val="pt-BR"/>
        </w:rPr>
        <w:t>processo de construção identitária</w:t>
      </w:r>
      <w:r w:rsidR="00502CA8">
        <w:rPr>
          <w:rFonts w:ascii="Arial" w:eastAsia="Calibri" w:hAnsi="Arial" w:cs="Arial"/>
          <w:color w:val="000000"/>
          <w:sz w:val="24"/>
          <w:szCs w:val="24"/>
          <w:lang w:val="pt-BR"/>
        </w:rPr>
        <w:t xml:space="preserve"> do indivíduo negro</w:t>
      </w:r>
      <w:r w:rsidRPr="00AC70E6">
        <w:rPr>
          <w:rFonts w:ascii="Arial" w:eastAsia="Calibri" w:hAnsi="Arial" w:cs="Arial"/>
          <w:color w:val="000000"/>
          <w:sz w:val="24"/>
          <w:szCs w:val="24"/>
          <w:lang w:val="pt-BR"/>
        </w:rPr>
        <w:t>, Santos (198</w:t>
      </w:r>
      <w:r w:rsidR="000D17D2">
        <w:rPr>
          <w:rFonts w:ascii="Arial" w:eastAsia="Calibri" w:hAnsi="Arial" w:cs="Arial"/>
          <w:color w:val="000000"/>
          <w:sz w:val="24"/>
          <w:szCs w:val="24"/>
          <w:lang w:val="pt-BR"/>
        </w:rPr>
        <w:t>3, p. 17</w:t>
      </w:r>
      <w:r w:rsidRPr="00AC70E6">
        <w:rPr>
          <w:rFonts w:ascii="Arial" w:eastAsia="Calibri" w:hAnsi="Arial" w:cs="Arial"/>
          <w:color w:val="000000"/>
          <w:sz w:val="24"/>
          <w:szCs w:val="24"/>
          <w:lang w:val="pt-BR"/>
        </w:rPr>
        <w:t>) acrescenta:</w:t>
      </w:r>
    </w:p>
    <w:p w14:paraId="2CA47C36" w14:textId="77777777" w:rsidR="00A61DE2" w:rsidRDefault="00A61DE2" w:rsidP="00AC70E6">
      <w:pPr>
        <w:spacing w:after="0" w:line="240" w:lineRule="auto"/>
        <w:ind w:left="2268"/>
        <w:jc w:val="both"/>
        <w:rPr>
          <w:rFonts w:ascii="Arial" w:eastAsia="Calibri" w:hAnsi="Arial" w:cs="Arial"/>
          <w:color w:val="000000"/>
          <w:sz w:val="20"/>
          <w:szCs w:val="20"/>
          <w:lang w:val="pt-BR"/>
        </w:rPr>
      </w:pPr>
    </w:p>
    <w:p w14:paraId="3573D846" w14:textId="6CE51D5D"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Saber-se negra é viver a experiência de ter sido massacrada em sua identidade, confundida em suas perspectivas, submetida a exigências, compelida a expectativas alienadas. Mas é também, e sobretudo, a experiência de comprometer-se a resgatar sua história e recriar-se em suas potencialidades.</w:t>
      </w:r>
    </w:p>
    <w:p w14:paraId="383CBF3C"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0D81376B" w14:textId="0AE9EB2A"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 xml:space="preserve">Sobre a questão da branquitude, gostaria de dar destaque </w:t>
      </w:r>
      <w:r w:rsidR="00502CA8">
        <w:rPr>
          <w:rFonts w:ascii="Arial" w:eastAsia="Calibri" w:hAnsi="Arial" w:cs="Arial"/>
          <w:color w:val="000000"/>
          <w:sz w:val="24"/>
          <w:szCs w:val="24"/>
          <w:lang w:val="pt-BR"/>
        </w:rPr>
        <w:t>às</w:t>
      </w:r>
      <w:r w:rsidRPr="00AC70E6">
        <w:rPr>
          <w:rFonts w:ascii="Arial" w:eastAsia="Calibri" w:hAnsi="Arial" w:cs="Arial"/>
          <w:color w:val="000000"/>
          <w:sz w:val="24"/>
          <w:szCs w:val="24"/>
          <w:lang w:val="pt-BR"/>
        </w:rPr>
        <w:t xml:space="preserve"> contribuições do </w:t>
      </w:r>
      <w:r w:rsidR="00502CA8">
        <w:rPr>
          <w:rFonts w:ascii="Arial" w:eastAsia="Calibri" w:hAnsi="Arial" w:cs="Arial"/>
          <w:color w:val="000000"/>
          <w:sz w:val="24"/>
          <w:szCs w:val="24"/>
          <w:lang w:val="pt-BR"/>
        </w:rPr>
        <w:t>p</w:t>
      </w:r>
      <w:r w:rsidRPr="00AC70E6">
        <w:rPr>
          <w:rFonts w:ascii="Arial" w:eastAsia="Calibri" w:hAnsi="Arial" w:cs="Arial"/>
          <w:color w:val="000000"/>
          <w:sz w:val="24"/>
          <w:szCs w:val="24"/>
          <w:lang w:val="pt-BR"/>
        </w:rPr>
        <w:t>siquiatra negro Frantz Fanon. De acordo com Gordon (2008)</w:t>
      </w:r>
      <w:r w:rsidR="001A688F">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Fannon é conhecido como um revolucionário que nasceu na ilha da Martinica em 20 de Julho de 1925. Segundo Gordon (2008, p. 12), Fanon</w:t>
      </w:r>
      <w:r w:rsidR="006B146F">
        <w:rPr>
          <w:rFonts w:ascii="Arial" w:eastAsia="Calibri" w:hAnsi="Arial" w:cs="Arial"/>
          <w:color w:val="0000FF"/>
          <w:sz w:val="24"/>
          <w:szCs w:val="24"/>
          <w:lang w:val="pt-BR"/>
        </w:rPr>
        <w:t>,</w:t>
      </w:r>
      <w:r w:rsidRPr="00AC70E6">
        <w:rPr>
          <w:rFonts w:ascii="Arial" w:eastAsia="Calibri" w:hAnsi="Arial" w:cs="Arial"/>
          <w:color w:val="000000"/>
          <w:sz w:val="24"/>
          <w:szCs w:val="24"/>
          <w:lang w:val="pt-BR"/>
        </w:rPr>
        <w:t xml:space="preserve"> durante a sua </w:t>
      </w:r>
      <w:r w:rsidRPr="00AC70E6">
        <w:rPr>
          <w:rFonts w:ascii="Arial" w:eastAsia="Calibri" w:hAnsi="Arial" w:cs="Arial"/>
          <w:color w:val="000000"/>
          <w:sz w:val="24"/>
          <w:szCs w:val="24"/>
          <w:lang w:val="pt-BR"/>
        </w:rPr>
        <w:lastRenderedPageBreak/>
        <w:t>vida</w:t>
      </w:r>
      <w:r w:rsidR="006B146F">
        <w:rPr>
          <w:rFonts w:ascii="Arial" w:eastAsia="Calibri" w:hAnsi="Arial" w:cs="Arial"/>
          <w:color w:val="0000FF"/>
          <w:sz w:val="24"/>
          <w:szCs w:val="24"/>
          <w:lang w:val="pt-BR"/>
        </w:rPr>
        <w:t>,</w:t>
      </w:r>
      <w:r w:rsidRPr="00AC70E6">
        <w:rPr>
          <w:rFonts w:ascii="Arial" w:eastAsia="Calibri" w:hAnsi="Arial" w:cs="Arial"/>
          <w:color w:val="000000"/>
          <w:sz w:val="24"/>
          <w:szCs w:val="24"/>
          <w:lang w:val="pt-BR"/>
        </w:rPr>
        <w:t xml:space="preserve"> lutou para “transformar as vidas dos condenados pelas instituições coloniais e racistas do mundo moderno”.</w:t>
      </w:r>
    </w:p>
    <w:p w14:paraId="3137B673" w14:textId="7AFB1A19"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 xml:space="preserve">Sobre a relação entre negros e brancos, Fanon (2008, p. 27) afirma: “O branco está fechado na sua brancura. O negro fechado na sua negrura”. </w:t>
      </w:r>
      <w:r w:rsidR="006B146F" w:rsidRPr="00B4382D">
        <w:rPr>
          <w:rFonts w:ascii="Arial" w:eastAsia="Calibri" w:hAnsi="Arial" w:cs="Arial"/>
          <w:color w:val="000000" w:themeColor="text1"/>
          <w:sz w:val="24"/>
          <w:szCs w:val="24"/>
          <w:lang w:val="pt-BR"/>
        </w:rPr>
        <w:t>O autor</w:t>
      </w:r>
      <w:r w:rsidRPr="00B4382D">
        <w:rPr>
          <w:rFonts w:ascii="Arial" w:eastAsia="Calibri" w:hAnsi="Arial" w:cs="Arial"/>
          <w:color w:val="000000" w:themeColor="text1"/>
          <w:sz w:val="24"/>
          <w:szCs w:val="24"/>
          <w:lang w:val="pt-BR"/>
        </w:rPr>
        <w:t xml:space="preserve"> </w:t>
      </w:r>
      <w:r w:rsidRPr="00AC70E6">
        <w:rPr>
          <w:rFonts w:ascii="Arial" w:eastAsia="Calibri" w:hAnsi="Arial" w:cs="Arial"/>
          <w:color w:val="000000"/>
          <w:sz w:val="24"/>
          <w:szCs w:val="24"/>
          <w:lang w:val="pt-BR"/>
        </w:rPr>
        <w:t>explica que</w:t>
      </w:r>
      <w:r w:rsidR="005043CF">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o branco é tido como um ser humano, enquanto o negro é desumanizado. Nas palavras de Fanon (</w:t>
      </w:r>
      <w:r w:rsidRPr="00083F4B">
        <w:rPr>
          <w:rFonts w:ascii="Arial" w:eastAsia="Calibri" w:hAnsi="Arial" w:cs="Arial"/>
          <w:color w:val="000000" w:themeColor="text1"/>
          <w:sz w:val="24"/>
          <w:szCs w:val="24"/>
          <w:lang w:val="pt-BR"/>
        </w:rPr>
        <w:t>2008</w:t>
      </w:r>
      <w:r w:rsidR="006B146F" w:rsidRPr="00083F4B">
        <w:rPr>
          <w:rFonts w:ascii="Arial" w:eastAsia="Calibri" w:hAnsi="Arial" w:cs="Arial"/>
          <w:color w:val="000000" w:themeColor="text1"/>
          <w:sz w:val="24"/>
          <w:szCs w:val="24"/>
          <w:lang w:val="pt-BR"/>
        </w:rPr>
        <w:t xml:space="preserve">, p. </w:t>
      </w:r>
      <w:r w:rsidR="00083F4B" w:rsidRPr="00083F4B">
        <w:rPr>
          <w:rFonts w:ascii="Arial" w:eastAsia="Calibri" w:hAnsi="Arial" w:cs="Arial"/>
          <w:color w:val="000000" w:themeColor="text1"/>
          <w:sz w:val="24"/>
          <w:szCs w:val="24"/>
          <w:lang w:val="pt-BR"/>
        </w:rPr>
        <w:t>30)</w:t>
      </w:r>
      <w:r w:rsidRPr="00083F4B">
        <w:rPr>
          <w:rFonts w:ascii="Arial" w:eastAsia="Calibri" w:hAnsi="Arial" w:cs="Arial"/>
          <w:color w:val="000000" w:themeColor="text1"/>
          <w:sz w:val="24"/>
          <w:szCs w:val="24"/>
          <w:lang w:val="pt-BR"/>
        </w:rPr>
        <w:t xml:space="preserve">, </w:t>
      </w:r>
      <w:r w:rsidRPr="00AC70E6">
        <w:rPr>
          <w:rFonts w:ascii="Arial" w:eastAsia="Calibri" w:hAnsi="Arial" w:cs="Arial"/>
          <w:color w:val="000000"/>
          <w:sz w:val="24"/>
          <w:szCs w:val="24"/>
          <w:lang w:val="pt-BR"/>
        </w:rPr>
        <w:t xml:space="preserve">“a civilização branca, a cultura </w:t>
      </w:r>
      <w:r w:rsidR="001A688F" w:rsidRPr="00AC70E6">
        <w:rPr>
          <w:rFonts w:ascii="Arial" w:eastAsia="Calibri" w:hAnsi="Arial" w:cs="Arial"/>
          <w:color w:val="000000"/>
          <w:sz w:val="24"/>
          <w:szCs w:val="24"/>
          <w:lang w:val="pt-BR"/>
        </w:rPr>
        <w:t>europeia</w:t>
      </w:r>
      <w:r w:rsidRPr="00AC70E6">
        <w:rPr>
          <w:rFonts w:ascii="Arial" w:eastAsia="Calibri" w:hAnsi="Arial" w:cs="Arial"/>
          <w:color w:val="000000"/>
          <w:sz w:val="24"/>
          <w:szCs w:val="24"/>
          <w:lang w:val="pt-BR"/>
        </w:rPr>
        <w:t>, impuseram ao negro um desvio existencial” onde o negro não sabe quem é, de tentar assemelhar-se ao branco.  Fanon (2008, p. 26) indaga-se: “Que quer o homem negro?”</w:t>
      </w:r>
    </w:p>
    <w:p w14:paraId="415F248E" w14:textId="25EA4421"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 xml:space="preserve">Diante da distorção da construção identitária do negro, Fanon </w:t>
      </w:r>
      <w:r w:rsidRPr="00083F4B">
        <w:rPr>
          <w:rFonts w:ascii="Arial" w:eastAsia="Calibri" w:hAnsi="Arial" w:cs="Arial"/>
          <w:color w:val="000000" w:themeColor="text1"/>
          <w:sz w:val="24"/>
          <w:szCs w:val="24"/>
          <w:lang w:val="pt-BR"/>
        </w:rPr>
        <w:t>(</w:t>
      </w:r>
      <w:r w:rsidR="006B146F" w:rsidRPr="00083F4B">
        <w:rPr>
          <w:rFonts w:ascii="Arial" w:eastAsia="Calibri" w:hAnsi="Arial" w:cs="Arial"/>
          <w:color w:val="000000" w:themeColor="text1"/>
          <w:sz w:val="24"/>
          <w:szCs w:val="24"/>
          <w:lang w:val="pt-BR"/>
        </w:rPr>
        <w:t>ibid.</w:t>
      </w:r>
      <w:r w:rsidRPr="00083F4B">
        <w:rPr>
          <w:rFonts w:ascii="Arial" w:eastAsia="Calibri" w:hAnsi="Arial" w:cs="Arial"/>
          <w:color w:val="000000" w:themeColor="text1"/>
          <w:sz w:val="24"/>
          <w:szCs w:val="24"/>
          <w:lang w:val="pt-BR"/>
        </w:rPr>
        <w:t xml:space="preserve">) </w:t>
      </w:r>
      <w:r w:rsidRPr="00AC70E6">
        <w:rPr>
          <w:rFonts w:ascii="Arial" w:eastAsia="Calibri" w:hAnsi="Arial" w:cs="Arial"/>
          <w:color w:val="000000"/>
          <w:sz w:val="24"/>
          <w:szCs w:val="24"/>
          <w:lang w:val="pt-BR"/>
        </w:rPr>
        <w:t>explica que</w:t>
      </w:r>
      <w:r w:rsidR="005043CF">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o negro precisa desalienar-se do que lhe foi dito. Para tanto, </w:t>
      </w:r>
      <w:r w:rsidR="006B146F" w:rsidRPr="00083F4B">
        <w:rPr>
          <w:rFonts w:ascii="Arial" w:eastAsia="Calibri" w:hAnsi="Arial" w:cs="Arial"/>
          <w:color w:val="000000" w:themeColor="text1"/>
          <w:sz w:val="24"/>
          <w:szCs w:val="24"/>
          <w:lang w:val="pt-BR"/>
        </w:rPr>
        <w:t>ele</w:t>
      </w:r>
      <w:r w:rsidRPr="00083F4B">
        <w:rPr>
          <w:rFonts w:ascii="Arial" w:eastAsia="Calibri" w:hAnsi="Arial" w:cs="Arial"/>
          <w:color w:val="000000" w:themeColor="text1"/>
          <w:sz w:val="24"/>
          <w:szCs w:val="24"/>
          <w:lang w:val="pt-BR"/>
        </w:rPr>
        <w:t xml:space="preserve"> </w:t>
      </w:r>
      <w:r w:rsidRPr="00AC70E6">
        <w:rPr>
          <w:rFonts w:ascii="Arial" w:eastAsia="Calibri" w:hAnsi="Arial" w:cs="Arial"/>
          <w:color w:val="000000"/>
          <w:sz w:val="24"/>
          <w:szCs w:val="24"/>
          <w:lang w:val="pt-BR"/>
        </w:rPr>
        <w:t>afirma que</w:t>
      </w:r>
      <w:r w:rsidR="005043CF">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 primeira reação do negro referente a esse processo desalienação “é de “dizer não àqueles que tentam defini-lo</w:t>
      </w:r>
      <w:r w:rsidRPr="00083F4B">
        <w:rPr>
          <w:rFonts w:ascii="Arial" w:eastAsia="Calibri" w:hAnsi="Arial" w:cs="Arial"/>
          <w:color w:val="000000" w:themeColor="text1"/>
          <w:sz w:val="24"/>
          <w:szCs w:val="24"/>
          <w:lang w:val="pt-BR"/>
        </w:rPr>
        <w:t>”</w:t>
      </w:r>
      <w:r w:rsidR="006B146F" w:rsidRPr="00083F4B">
        <w:rPr>
          <w:rFonts w:ascii="Arial" w:eastAsia="Calibri" w:hAnsi="Arial" w:cs="Arial"/>
          <w:color w:val="000000" w:themeColor="text1"/>
          <w:sz w:val="24"/>
          <w:szCs w:val="24"/>
          <w:lang w:val="pt-BR"/>
        </w:rPr>
        <w:t xml:space="preserve"> (ibid., 2008, p. 48)</w:t>
      </w:r>
      <w:r w:rsidRPr="00083F4B">
        <w:rPr>
          <w:rFonts w:ascii="Arial" w:eastAsia="Calibri" w:hAnsi="Arial" w:cs="Arial"/>
          <w:color w:val="000000" w:themeColor="text1"/>
          <w:sz w:val="24"/>
          <w:szCs w:val="24"/>
          <w:lang w:val="pt-BR"/>
        </w:rPr>
        <w:t xml:space="preserve">; </w:t>
      </w:r>
      <w:r w:rsidR="003A6460">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uma vez que falar é existir absolutamente para o outro</w:t>
      </w:r>
      <w:r w:rsidRPr="00083F4B">
        <w:rPr>
          <w:rFonts w:ascii="Arial" w:eastAsia="Calibri" w:hAnsi="Arial" w:cs="Arial"/>
          <w:color w:val="000000" w:themeColor="text1"/>
          <w:sz w:val="24"/>
          <w:szCs w:val="24"/>
          <w:lang w:val="pt-BR"/>
        </w:rPr>
        <w:t>” (</w:t>
      </w:r>
      <w:r w:rsidR="006B146F" w:rsidRPr="00083F4B">
        <w:rPr>
          <w:rFonts w:ascii="Arial" w:eastAsia="Calibri" w:hAnsi="Arial" w:cs="Arial"/>
          <w:color w:val="000000" w:themeColor="text1"/>
          <w:sz w:val="24"/>
          <w:szCs w:val="24"/>
          <w:lang w:val="pt-BR"/>
        </w:rPr>
        <w:t>ibid.</w:t>
      </w:r>
      <w:r w:rsidRPr="00083F4B">
        <w:rPr>
          <w:rFonts w:ascii="Arial" w:eastAsia="Calibri" w:hAnsi="Arial" w:cs="Arial"/>
          <w:color w:val="000000" w:themeColor="text1"/>
          <w:sz w:val="24"/>
          <w:szCs w:val="24"/>
          <w:lang w:val="pt-BR"/>
        </w:rPr>
        <w:t>, 2008, p. 33)</w:t>
      </w:r>
    </w:p>
    <w:p w14:paraId="7A0A4010"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764895E7" w14:textId="77777777" w:rsidR="00AC70E6" w:rsidRPr="00AC70E6" w:rsidRDefault="00AC70E6" w:rsidP="00AC70E6">
      <w:pPr>
        <w:jc w:val="both"/>
        <w:rPr>
          <w:rFonts w:ascii="Arial" w:eastAsia="Calibri" w:hAnsi="Arial" w:cs="Arial"/>
          <w:b/>
          <w:sz w:val="24"/>
          <w:szCs w:val="24"/>
          <w:lang w:val="pt-BR"/>
        </w:rPr>
      </w:pPr>
      <w:r w:rsidRPr="00AC70E6">
        <w:rPr>
          <w:rFonts w:ascii="Arial" w:eastAsia="Calibri" w:hAnsi="Arial" w:cs="Arial"/>
          <w:b/>
          <w:sz w:val="24"/>
          <w:szCs w:val="24"/>
          <w:lang w:val="pt-BR"/>
        </w:rPr>
        <w:t xml:space="preserve">1.3 O outro lado da História </w:t>
      </w:r>
    </w:p>
    <w:p w14:paraId="59ABB4EE"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2B48EB99" w14:textId="5FCDD26B" w:rsidR="00AC70E6" w:rsidRPr="00AC70E6" w:rsidRDefault="00AC70E6" w:rsidP="00AC70E6">
      <w:pPr>
        <w:spacing w:after="0" w:line="360" w:lineRule="auto"/>
        <w:ind w:firstLine="709"/>
        <w:jc w:val="both"/>
        <w:rPr>
          <w:rFonts w:ascii="Arial" w:eastAsia="Calibri" w:hAnsi="Arial" w:cs="Arial"/>
          <w:sz w:val="24"/>
          <w:szCs w:val="24"/>
          <w:lang w:val="pt-BR"/>
        </w:rPr>
      </w:pPr>
      <w:r w:rsidRPr="00AC70E6">
        <w:rPr>
          <w:rFonts w:ascii="Arial" w:eastAsia="Calibri" w:hAnsi="Arial" w:cs="Arial"/>
          <w:sz w:val="24"/>
          <w:szCs w:val="24"/>
          <w:lang w:val="pt-BR"/>
        </w:rPr>
        <w:t>No item anterior</w:t>
      </w:r>
      <w:r w:rsidR="006B146F">
        <w:rPr>
          <w:rFonts w:ascii="Arial" w:eastAsia="Calibri" w:hAnsi="Arial" w:cs="Arial"/>
          <w:color w:val="0000FF"/>
          <w:sz w:val="24"/>
          <w:szCs w:val="24"/>
          <w:lang w:val="pt-BR"/>
        </w:rPr>
        <w:t>,</w:t>
      </w:r>
      <w:r w:rsidRPr="00AC70E6">
        <w:rPr>
          <w:rFonts w:ascii="Arial" w:eastAsia="Calibri" w:hAnsi="Arial" w:cs="Arial"/>
          <w:sz w:val="24"/>
          <w:szCs w:val="24"/>
          <w:lang w:val="pt-BR"/>
        </w:rPr>
        <w:t xml:space="preserve"> foi discutid</w:t>
      </w:r>
      <w:r w:rsidR="009D51FE">
        <w:rPr>
          <w:rFonts w:ascii="Arial" w:eastAsia="Calibri" w:hAnsi="Arial" w:cs="Arial"/>
          <w:sz w:val="24"/>
          <w:szCs w:val="24"/>
          <w:lang w:val="pt-BR"/>
        </w:rPr>
        <w:t>a</w:t>
      </w:r>
      <w:r w:rsidRPr="00AC70E6">
        <w:rPr>
          <w:rFonts w:ascii="Arial" w:eastAsia="Calibri" w:hAnsi="Arial" w:cs="Arial"/>
          <w:sz w:val="24"/>
          <w:szCs w:val="24"/>
          <w:lang w:val="pt-BR"/>
        </w:rPr>
        <w:t xml:space="preserve"> a questão da branquitude que afeta diretamente a representação que existe do negro, a</w:t>
      </w:r>
      <w:r w:rsidR="001A688F">
        <w:rPr>
          <w:rFonts w:ascii="Arial" w:eastAsia="Calibri" w:hAnsi="Arial" w:cs="Arial"/>
          <w:sz w:val="24"/>
          <w:szCs w:val="24"/>
          <w:lang w:val="pt-BR"/>
        </w:rPr>
        <w:t>fetando igualmente</w:t>
      </w:r>
      <w:r w:rsidRPr="00AC70E6">
        <w:rPr>
          <w:rFonts w:ascii="Arial" w:eastAsia="Calibri" w:hAnsi="Arial" w:cs="Arial"/>
          <w:sz w:val="24"/>
          <w:szCs w:val="24"/>
          <w:lang w:val="pt-BR"/>
        </w:rPr>
        <w:t xml:space="preserve"> sua construção identitária. Para que uma ação tão abstrata quanto a branquitude seja repensada ou se torne objeto de reflexão, é preciso trazer a história de luta de homens e mulheres </w:t>
      </w:r>
      <w:r w:rsidRPr="00083F4B">
        <w:rPr>
          <w:rFonts w:ascii="Arial" w:eastAsia="Calibri" w:hAnsi="Arial" w:cs="Arial"/>
          <w:color w:val="000000" w:themeColor="text1"/>
          <w:sz w:val="24"/>
          <w:szCs w:val="24"/>
          <w:lang w:val="pt-BR"/>
        </w:rPr>
        <w:t>negr</w:t>
      </w:r>
      <w:r w:rsidR="006B146F" w:rsidRPr="00083F4B">
        <w:rPr>
          <w:rFonts w:ascii="Arial" w:eastAsia="Calibri" w:hAnsi="Arial" w:cs="Arial"/>
          <w:color w:val="000000" w:themeColor="text1"/>
          <w:sz w:val="24"/>
          <w:szCs w:val="24"/>
          <w:lang w:val="pt-BR"/>
        </w:rPr>
        <w:t>o</w:t>
      </w:r>
      <w:r w:rsidRPr="00083F4B">
        <w:rPr>
          <w:rFonts w:ascii="Arial" w:eastAsia="Calibri" w:hAnsi="Arial" w:cs="Arial"/>
          <w:color w:val="000000" w:themeColor="text1"/>
          <w:sz w:val="24"/>
          <w:szCs w:val="24"/>
          <w:lang w:val="pt-BR"/>
        </w:rPr>
        <w:t xml:space="preserve">s, </w:t>
      </w:r>
      <w:r w:rsidRPr="00AC70E6">
        <w:rPr>
          <w:rFonts w:ascii="Arial" w:eastAsia="Calibri" w:hAnsi="Arial" w:cs="Arial"/>
          <w:sz w:val="24"/>
          <w:szCs w:val="24"/>
          <w:lang w:val="pt-BR"/>
        </w:rPr>
        <w:t>ou seja, é crucial que tanto negros quanto brancos repensem a representação dos negros, através do resgate da história de luta dos negros no Brasil frente ao regime escravocrata.</w:t>
      </w:r>
    </w:p>
    <w:p w14:paraId="27831DF5" w14:textId="047A5FB3"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Munanga e Gomes (2016) descrevem que</w:t>
      </w:r>
      <w:r w:rsidR="001A688F">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por muito tempo</w:t>
      </w:r>
      <w:r w:rsidR="001A688F">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acreditou</w:t>
      </w:r>
      <w:r w:rsidR="003A6460">
        <w:rPr>
          <w:rFonts w:ascii="Arial" w:eastAsia="Calibri" w:hAnsi="Arial" w:cs="Arial"/>
          <w:color w:val="000000"/>
          <w:sz w:val="24"/>
          <w:szCs w:val="24"/>
          <w:lang w:val="pt-BR"/>
        </w:rPr>
        <w:t>-se</w:t>
      </w:r>
      <w:r w:rsidRPr="00AC70E6">
        <w:rPr>
          <w:rFonts w:ascii="Arial" w:eastAsia="Calibri" w:hAnsi="Arial" w:cs="Arial"/>
          <w:color w:val="000000"/>
          <w:sz w:val="24"/>
          <w:szCs w:val="24"/>
          <w:lang w:val="pt-BR"/>
        </w:rPr>
        <w:t xml:space="preserve"> que o negro foi passivo no processo de escravidão no Brasil. Tal concepção trata-se de um mito no imaginário social, uma vez que o regime escravista no país foi marcado por uma intensa resistência negra.</w:t>
      </w:r>
    </w:p>
    <w:p w14:paraId="6C20FD85" w14:textId="65B61484" w:rsid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Munanga e Gomes (2016) explicam que</w:t>
      </w:r>
      <w:r w:rsidR="003A6460">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diversos fatores contribuíram para essa falsa ideia de passividade do escravo africano. Dentre elas, pode se citar:</w:t>
      </w:r>
    </w:p>
    <w:p w14:paraId="48AAB607" w14:textId="77777777" w:rsidR="001A688F" w:rsidRPr="00AC70E6" w:rsidRDefault="001A688F" w:rsidP="00AC70E6">
      <w:pPr>
        <w:spacing w:after="0" w:line="360" w:lineRule="auto"/>
        <w:ind w:firstLine="709"/>
        <w:jc w:val="both"/>
        <w:rPr>
          <w:rFonts w:ascii="Arial" w:eastAsia="Calibri" w:hAnsi="Arial" w:cs="Arial"/>
          <w:color w:val="000000"/>
          <w:sz w:val="24"/>
          <w:szCs w:val="24"/>
          <w:lang w:val="pt-BR"/>
        </w:rPr>
      </w:pPr>
    </w:p>
    <w:p w14:paraId="5815F4CC"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xml:space="preserve"> a) a existência do racismo em nossa sociedade, produzindo e disseminando uma visão negativa do negro. </w:t>
      </w:r>
    </w:p>
    <w:p w14:paraId="5D5D102C"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lastRenderedPageBreak/>
        <w:t>b) O desconhecimento de uma grande parte da sociedade brasileira, sobre os processos de luta e organização dos africanos e dos seus descendentes durante o regime escravista.</w:t>
      </w:r>
    </w:p>
    <w:p w14:paraId="56424E8F"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c) a falta de divulgação de pesquisas e livros que recontam a história d</w:t>
      </w:r>
      <w:r w:rsidR="009D51FE">
        <w:rPr>
          <w:rFonts w:ascii="Arial" w:eastAsia="Calibri" w:hAnsi="Arial" w:cs="Arial"/>
          <w:color w:val="000000"/>
          <w:sz w:val="20"/>
          <w:szCs w:val="20"/>
          <w:lang w:val="pt-BR"/>
        </w:rPr>
        <w:t>o</w:t>
      </w:r>
      <w:r w:rsidRPr="00AC70E6">
        <w:rPr>
          <w:rFonts w:ascii="Arial" w:eastAsia="Calibri" w:hAnsi="Arial" w:cs="Arial"/>
          <w:color w:val="000000"/>
          <w:sz w:val="20"/>
          <w:szCs w:val="20"/>
          <w:lang w:val="pt-BR"/>
        </w:rPr>
        <w:t xml:space="preserve"> negro brasileiro, destacando- o como sujeito ativo e não como vítima da escravidão e do passado escravista.</w:t>
      </w:r>
    </w:p>
    <w:p w14:paraId="48CCB757" w14:textId="30205490"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d) a crença de que no Brasil não á racismo e de que os diferentes grupos étnico-raciais aqui existentes, nos quais está incluído o segmento negro, viveram uma situação mais branda de exploração e escravidão quando comparados com a realidade de outros países</w:t>
      </w:r>
      <w:r w:rsidR="003A6460">
        <w:rPr>
          <w:rFonts w:ascii="Arial" w:eastAsia="Calibri" w:hAnsi="Arial" w:cs="Arial"/>
          <w:color w:val="000000"/>
          <w:sz w:val="20"/>
          <w:szCs w:val="20"/>
          <w:lang w:val="pt-BR"/>
        </w:rPr>
        <w:t xml:space="preserve"> (MUNANGA;</w:t>
      </w:r>
      <w:r w:rsidR="00B346F1">
        <w:rPr>
          <w:rFonts w:ascii="Arial" w:eastAsia="Calibri" w:hAnsi="Arial" w:cs="Arial"/>
          <w:color w:val="000000"/>
          <w:sz w:val="20"/>
          <w:szCs w:val="20"/>
          <w:lang w:val="pt-BR"/>
        </w:rPr>
        <w:t xml:space="preserve"> </w:t>
      </w:r>
      <w:r w:rsidR="003A6460">
        <w:rPr>
          <w:rFonts w:ascii="Arial" w:eastAsia="Calibri" w:hAnsi="Arial" w:cs="Arial"/>
          <w:color w:val="000000"/>
          <w:sz w:val="20"/>
          <w:szCs w:val="20"/>
          <w:lang w:val="pt-BR"/>
        </w:rPr>
        <w:t>GOMES, 2016,</w:t>
      </w:r>
      <w:r w:rsidR="00B346F1">
        <w:rPr>
          <w:rFonts w:ascii="Arial" w:eastAsia="Calibri" w:hAnsi="Arial" w:cs="Arial"/>
          <w:color w:val="000000"/>
          <w:sz w:val="20"/>
          <w:szCs w:val="20"/>
          <w:lang w:val="pt-BR"/>
        </w:rPr>
        <w:t xml:space="preserve"> </w:t>
      </w:r>
      <w:r w:rsidR="003A6460">
        <w:rPr>
          <w:rFonts w:ascii="Arial" w:eastAsia="Calibri" w:hAnsi="Arial" w:cs="Arial"/>
          <w:color w:val="000000"/>
          <w:sz w:val="20"/>
          <w:szCs w:val="20"/>
          <w:lang w:val="pt-BR"/>
        </w:rPr>
        <w:t>p. 67)</w:t>
      </w:r>
      <w:r w:rsidRPr="00AC70E6">
        <w:rPr>
          <w:rFonts w:ascii="Arial" w:eastAsia="Calibri" w:hAnsi="Arial" w:cs="Arial"/>
          <w:color w:val="000000"/>
          <w:sz w:val="20"/>
          <w:szCs w:val="20"/>
          <w:lang w:val="pt-BR"/>
        </w:rPr>
        <w:t>.</w:t>
      </w:r>
    </w:p>
    <w:p w14:paraId="70A253F4"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1E7B9F32" w14:textId="04F18A02"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Assim, segundo Munanga e Gomes (2016)</w:t>
      </w:r>
      <w:r w:rsidR="00F76C5B">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 resistência negra foi caracterizada pelo sentimento de coragem e indignação frente à escravidão. Tais estudiosos destacam algum</w:t>
      </w:r>
      <w:r w:rsidR="000D17D2">
        <w:rPr>
          <w:rFonts w:ascii="Arial" w:eastAsia="Calibri" w:hAnsi="Arial" w:cs="Arial"/>
          <w:color w:val="000000"/>
          <w:sz w:val="24"/>
          <w:szCs w:val="24"/>
          <w:lang w:val="pt-BR"/>
        </w:rPr>
        <w:t>as</w:t>
      </w:r>
      <w:r w:rsidRPr="00AC70E6">
        <w:rPr>
          <w:rFonts w:ascii="Arial" w:eastAsia="Calibri" w:hAnsi="Arial" w:cs="Arial"/>
          <w:color w:val="000000"/>
          <w:sz w:val="24"/>
          <w:szCs w:val="24"/>
          <w:lang w:val="pt-BR"/>
        </w:rPr>
        <w:t xml:space="preserve"> das lutas travadas entre os negros e brancos durante o regime escravocrata. Entre as quais gostaria de dar destaque aos quilombos e a revolta dos Malês.</w:t>
      </w:r>
    </w:p>
    <w:p w14:paraId="0796F5D8" w14:textId="0C3D8E4C" w:rsid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Munanga e Gomes (2016,) explicam que</w:t>
      </w:r>
      <w:r w:rsidR="00F76C5B">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 palavra Kilombo é oriunda da língua </w:t>
      </w:r>
      <w:r w:rsidR="00B346F1">
        <w:rPr>
          <w:rFonts w:ascii="Arial" w:eastAsia="Calibri" w:hAnsi="Arial" w:cs="Arial"/>
          <w:color w:val="000000"/>
          <w:sz w:val="24"/>
          <w:szCs w:val="24"/>
          <w:lang w:val="pt-BR"/>
        </w:rPr>
        <w:t>banto umbundo</w:t>
      </w:r>
      <w:r w:rsidRPr="00AC70E6">
        <w:rPr>
          <w:rFonts w:ascii="Arial" w:eastAsia="Calibri" w:hAnsi="Arial" w:cs="Arial"/>
          <w:color w:val="000000"/>
          <w:sz w:val="24"/>
          <w:szCs w:val="24"/>
          <w:lang w:val="pt-BR"/>
        </w:rPr>
        <w:t xml:space="preserve">. Tal palavra se refere “a um tipo de instituição sociopolítica militar conhecida na África Central, mais especificamente na área formada pela atual República Democrática do Congo (antigo Zaire) e Angola” (MUNANGA; GOMES, 2016, p. 71).  Deste modo, Munanga e Gomes (2016) ressaltam a importância de se desconstruir a ideia de quilombo </w:t>
      </w:r>
      <w:r w:rsidR="00420212">
        <w:rPr>
          <w:rFonts w:ascii="Arial" w:eastAsia="Calibri" w:hAnsi="Arial" w:cs="Arial"/>
          <w:color w:val="000000"/>
          <w:sz w:val="24"/>
          <w:szCs w:val="24"/>
          <w:lang w:val="pt-BR"/>
        </w:rPr>
        <w:t>como</w:t>
      </w:r>
      <w:r w:rsidRPr="00AC70E6">
        <w:rPr>
          <w:rFonts w:ascii="Arial" w:eastAsia="Calibri" w:hAnsi="Arial" w:cs="Arial"/>
          <w:color w:val="000000"/>
          <w:sz w:val="24"/>
          <w:szCs w:val="24"/>
          <w:lang w:val="pt-BR"/>
        </w:rPr>
        <w:t xml:space="preserve"> uma organização de escravos negros fugitivos, mas sim considerá-lo como uma instituição de inspiração africana de resistência e luta que foi: </w:t>
      </w:r>
    </w:p>
    <w:p w14:paraId="4562072E" w14:textId="77777777" w:rsidR="009D51FE" w:rsidRPr="00AC70E6" w:rsidRDefault="009D51FE" w:rsidP="00AC70E6">
      <w:pPr>
        <w:spacing w:after="0" w:line="360" w:lineRule="auto"/>
        <w:ind w:firstLine="709"/>
        <w:jc w:val="both"/>
        <w:rPr>
          <w:rFonts w:ascii="Arial" w:eastAsia="Calibri" w:hAnsi="Arial" w:cs="Arial"/>
          <w:color w:val="000000"/>
          <w:sz w:val="24"/>
          <w:szCs w:val="24"/>
          <w:lang w:val="pt-BR"/>
        </w:rPr>
      </w:pPr>
    </w:p>
    <w:p w14:paraId="5CBA53E3"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reconstruída pelos escravos para se opor a estrutura escravocrata, na implantação de uma outra vida, de uma outra estrutura política na qual se encontraram todos os tipos de oprimidos (MUNANGA; GOMES, 2016, p. 71).</w:t>
      </w:r>
    </w:p>
    <w:p w14:paraId="7331260B"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3F8D7A7E" w14:textId="16CAEC97"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 xml:space="preserve">Munanga e Gomes (2016) descrevem </w:t>
      </w:r>
      <w:r w:rsidR="00F76C5B" w:rsidRPr="00AC70E6">
        <w:rPr>
          <w:rFonts w:ascii="Arial" w:eastAsia="Calibri" w:hAnsi="Arial" w:cs="Arial"/>
          <w:color w:val="000000"/>
          <w:sz w:val="24"/>
          <w:szCs w:val="24"/>
          <w:lang w:val="pt-BR"/>
        </w:rPr>
        <w:t>que, o</w:t>
      </w:r>
      <w:r w:rsidRPr="00AC70E6">
        <w:rPr>
          <w:rFonts w:ascii="Arial" w:eastAsia="Calibri" w:hAnsi="Arial" w:cs="Arial"/>
          <w:color w:val="000000"/>
          <w:sz w:val="24"/>
          <w:szCs w:val="24"/>
          <w:lang w:val="pt-BR"/>
        </w:rPr>
        <w:t xml:space="preserve"> quilombo de Palmares, foi o mais expressivo durante o regime escravocrata. Teve quase um século de resistência, após 27 guerras contra Portugueses e Holandeses. O líder mais importante do quilombo dos Palmares foi Zumbi.  Tais estudiosos explicam que Zumbi, antes de ir para o quilombo havia sido criado por um padre cujo nome era Melo que o ensinou Português, Latim e </w:t>
      </w:r>
      <w:r w:rsidR="00464745">
        <w:rPr>
          <w:rFonts w:ascii="Arial" w:eastAsia="Calibri" w:hAnsi="Arial" w:cs="Arial"/>
          <w:color w:val="000000"/>
          <w:sz w:val="24"/>
          <w:szCs w:val="24"/>
          <w:lang w:val="pt-BR"/>
        </w:rPr>
        <w:t>R</w:t>
      </w:r>
      <w:r w:rsidRPr="00AC70E6">
        <w:rPr>
          <w:rFonts w:ascii="Arial" w:eastAsia="Calibri" w:hAnsi="Arial" w:cs="Arial"/>
          <w:color w:val="000000"/>
          <w:sz w:val="24"/>
          <w:szCs w:val="24"/>
          <w:lang w:val="pt-BR"/>
        </w:rPr>
        <w:t>eligião.  Munanga e Gomes explicam que</w:t>
      </w:r>
      <w:r w:rsidR="00F76C5B">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antes de completar os seus quinze anos</w:t>
      </w:r>
      <w:r w:rsidR="00AA3FBE">
        <w:rPr>
          <w:rFonts w:ascii="Arial" w:eastAsia="Calibri" w:hAnsi="Arial" w:cs="Arial"/>
          <w:color w:val="0000FF"/>
          <w:sz w:val="24"/>
          <w:szCs w:val="24"/>
          <w:lang w:val="pt-BR"/>
        </w:rPr>
        <w:t>,</w:t>
      </w:r>
      <w:r w:rsidRPr="00AC70E6">
        <w:rPr>
          <w:rFonts w:ascii="Arial" w:eastAsia="Calibri" w:hAnsi="Arial" w:cs="Arial"/>
          <w:color w:val="000000"/>
          <w:sz w:val="24"/>
          <w:szCs w:val="24"/>
          <w:lang w:val="pt-BR"/>
        </w:rPr>
        <w:t xml:space="preserve"> </w:t>
      </w:r>
      <w:r w:rsidR="009D51FE">
        <w:rPr>
          <w:rFonts w:ascii="Arial" w:eastAsia="Calibri" w:hAnsi="Arial" w:cs="Arial"/>
          <w:color w:val="000000"/>
          <w:sz w:val="24"/>
          <w:szCs w:val="24"/>
          <w:lang w:val="pt-BR"/>
        </w:rPr>
        <w:t>Z</w:t>
      </w:r>
      <w:r w:rsidRPr="00AC70E6">
        <w:rPr>
          <w:rFonts w:ascii="Arial" w:eastAsia="Calibri" w:hAnsi="Arial" w:cs="Arial"/>
          <w:color w:val="000000"/>
          <w:sz w:val="24"/>
          <w:szCs w:val="24"/>
          <w:lang w:val="pt-BR"/>
        </w:rPr>
        <w:t>umbi fugiu para o quilombo de Palmares, onde recebeu deixou de ser chamado de Francisco e tornou-se Zumbi.</w:t>
      </w:r>
    </w:p>
    <w:p w14:paraId="31A10F69" w14:textId="00C7FE02"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lastRenderedPageBreak/>
        <w:t xml:space="preserve">Munanga e Gomes (2016) destacam </w:t>
      </w:r>
      <w:r w:rsidR="00083F4B" w:rsidRPr="00AC70E6">
        <w:rPr>
          <w:rFonts w:ascii="Arial" w:eastAsia="Calibri" w:hAnsi="Arial" w:cs="Arial"/>
          <w:color w:val="000000"/>
          <w:sz w:val="24"/>
          <w:szCs w:val="24"/>
          <w:lang w:val="pt-BR"/>
        </w:rPr>
        <w:t>que</w:t>
      </w:r>
      <w:r w:rsidR="00083F4B">
        <w:rPr>
          <w:rFonts w:ascii="Arial" w:eastAsia="Calibri" w:hAnsi="Arial" w:cs="Arial"/>
          <w:color w:val="000000"/>
          <w:sz w:val="24"/>
          <w:szCs w:val="24"/>
          <w:lang w:val="pt-BR"/>
        </w:rPr>
        <w:t xml:space="preserve"> </w:t>
      </w:r>
      <w:r w:rsidR="00083F4B" w:rsidRPr="00AC70E6">
        <w:rPr>
          <w:rFonts w:ascii="Arial" w:eastAsia="Calibri" w:hAnsi="Arial" w:cs="Arial"/>
          <w:color w:val="000000"/>
          <w:sz w:val="24"/>
          <w:szCs w:val="24"/>
          <w:lang w:val="pt-BR"/>
        </w:rPr>
        <w:t>a</w:t>
      </w:r>
      <w:r w:rsidRPr="00AC70E6">
        <w:rPr>
          <w:rFonts w:ascii="Arial" w:eastAsia="Calibri" w:hAnsi="Arial" w:cs="Arial"/>
          <w:color w:val="000000"/>
          <w:sz w:val="24"/>
          <w:szCs w:val="24"/>
          <w:lang w:val="pt-BR"/>
        </w:rPr>
        <w:t xml:space="preserve"> mudança de nome fazia parte do ritual de integração dos escravos, um modo de resgatar a sua identidade e cultura de origem africana. Segundo es</w:t>
      </w:r>
      <w:r w:rsidR="00464745">
        <w:rPr>
          <w:rFonts w:ascii="Arial" w:eastAsia="Calibri" w:hAnsi="Arial" w:cs="Arial"/>
          <w:color w:val="000000"/>
          <w:sz w:val="24"/>
          <w:szCs w:val="24"/>
          <w:lang w:val="pt-BR"/>
        </w:rPr>
        <w:t>s</w:t>
      </w:r>
      <w:r w:rsidRPr="00AC70E6">
        <w:rPr>
          <w:rFonts w:ascii="Arial" w:eastAsia="Calibri" w:hAnsi="Arial" w:cs="Arial"/>
          <w:color w:val="000000"/>
          <w:sz w:val="24"/>
          <w:szCs w:val="24"/>
          <w:lang w:val="pt-BR"/>
        </w:rPr>
        <w:t xml:space="preserve">es </w:t>
      </w:r>
      <w:r w:rsidR="00AA3FBE" w:rsidRPr="00083F4B">
        <w:rPr>
          <w:rFonts w:ascii="Arial" w:eastAsia="Calibri" w:hAnsi="Arial" w:cs="Arial"/>
          <w:color w:val="000000" w:themeColor="text1"/>
          <w:sz w:val="24"/>
          <w:szCs w:val="24"/>
          <w:lang w:val="pt-BR"/>
        </w:rPr>
        <w:t>autores</w:t>
      </w:r>
      <w:r w:rsidRPr="00AC70E6">
        <w:rPr>
          <w:rFonts w:ascii="Arial" w:eastAsia="Calibri" w:hAnsi="Arial" w:cs="Arial"/>
          <w:color w:val="000000"/>
          <w:sz w:val="24"/>
          <w:szCs w:val="24"/>
          <w:lang w:val="pt-BR"/>
        </w:rPr>
        <w:t xml:space="preserve">, Zumbi teve uma morte excruciante, cujo objetivo era aterrorizar os negros a não mais se rebelarem. Todavia, Munanga e Gomes (2016) </w:t>
      </w:r>
      <w:r w:rsidR="009D51FE">
        <w:rPr>
          <w:rFonts w:ascii="Arial" w:eastAsia="Calibri" w:hAnsi="Arial" w:cs="Arial"/>
          <w:color w:val="000000"/>
          <w:sz w:val="24"/>
          <w:szCs w:val="24"/>
          <w:lang w:val="pt-BR"/>
        </w:rPr>
        <w:t xml:space="preserve">apontam </w:t>
      </w:r>
      <w:r w:rsidRPr="00AC70E6">
        <w:rPr>
          <w:rFonts w:ascii="Arial" w:eastAsia="Calibri" w:hAnsi="Arial" w:cs="Arial"/>
          <w:color w:val="000000"/>
          <w:sz w:val="24"/>
          <w:szCs w:val="24"/>
          <w:lang w:val="pt-BR"/>
        </w:rPr>
        <w:t>que</w:t>
      </w:r>
      <w:proofErr w:type="gramStart"/>
      <w:r w:rsidR="00AA3FBE">
        <w:rPr>
          <w:rFonts w:ascii="Arial" w:eastAsia="Calibri" w:hAnsi="Arial" w:cs="Arial"/>
          <w:color w:val="000000"/>
          <w:sz w:val="24"/>
          <w:szCs w:val="24"/>
          <w:lang w:val="pt-BR"/>
        </w:rPr>
        <w:t xml:space="preserve"> </w:t>
      </w:r>
      <w:r w:rsidRPr="00AC70E6">
        <w:rPr>
          <w:rFonts w:ascii="Arial" w:eastAsia="Calibri" w:hAnsi="Arial" w:cs="Arial"/>
          <w:color w:val="000000"/>
          <w:sz w:val="24"/>
          <w:szCs w:val="24"/>
          <w:lang w:val="pt-BR"/>
        </w:rPr>
        <w:t xml:space="preserve"> </w:t>
      </w:r>
      <w:proofErr w:type="gramEnd"/>
      <w:r w:rsidRPr="00AC70E6">
        <w:rPr>
          <w:rFonts w:ascii="Arial" w:eastAsia="Calibri" w:hAnsi="Arial" w:cs="Arial"/>
          <w:color w:val="000000"/>
          <w:sz w:val="24"/>
          <w:szCs w:val="24"/>
          <w:lang w:val="pt-BR"/>
        </w:rPr>
        <w:t>o efeito desejado pela morte de Zumbi foi o contrário</w:t>
      </w:r>
      <w:r w:rsidR="00AA3FBE">
        <w:rPr>
          <w:rFonts w:ascii="Arial" w:eastAsia="Calibri" w:hAnsi="Arial" w:cs="Arial"/>
          <w:color w:val="0000FF"/>
          <w:sz w:val="24"/>
          <w:szCs w:val="24"/>
          <w:lang w:val="pt-BR"/>
        </w:rPr>
        <w:t>;</w:t>
      </w:r>
      <w:r w:rsidRPr="00AA3FBE">
        <w:rPr>
          <w:rFonts w:ascii="Arial" w:eastAsia="Calibri" w:hAnsi="Arial" w:cs="Arial"/>
          <w:color w:val="0000FF"/>
          <w:sz w:val="24"/>
          <w:szCs w:val="24"/>
          <w:lang w:val="pt-BR"/>
        </w:rPr>
        <w:t xml:space="preserve"> </w:t>
      </w:r>
      <w:r w:rsidRPr="00AC70E6">
        <w:rPr>
          <w:rFonts w:ascii="Arial" w:eastAsia="Calibri" w:hAnsi="Arial" w:cs="Arial"/>
          <w:color w:val="000000"/>
          <w:sz w:val="24"/>
          <w:szCs w:val="24"/>
          <w:lang w:val="pt-BR"/>
        </w:rPr>
        <w:t>ele se tornou um ícone na para os negros. Diante da importância</w:t>
      </w:r>
      <w:r w:rsidR="001A688F">
        <w:rPr>
          <w:rFonts w:ascii="Arial" w:eastAsia="Calibri" w:hAnsi="Arial" w:cs="Arial"/>
          <w:color w:val="000000"/>
          <w:sz w:val="24"/>
          <w:szCs w:val="24"/>
          <w:lang w:val="pt-BR"/>
        </w:rPr>
        <w:t xml:space="preserve"> de Zumbi</w:t>
      </w:r>
      <w:r w:rsidRPr="00AC70E6">
        <w:rPr>
          <w:rFonts w:ascii="Arial" w:eastAsia="Calibri" w:hAnsi="Arial" w:cs="Arial"/>
          <w:color w:val="000000"/>
          <w:sz w:val="24"/>
          <w:szCs w:val="24"/>
          <w:lang w:val="pt-BR"/>
        </w:rPr>
        <w:t>, o movimento negro lutou para que o dia da</w:t>
      </w:r>
      <w:r w:rsidR="001A688F">
        <w:rPr>
          <w:rFonts w:ascii="Arial" w:eastAsia="Calibri" w:hAnsi="Arial" w:cs="Arial"/>
          <w:color w:val="000000"/>
          <w:sz w:val="24"/>
          <w:szCs w:val="24"/>
          <w:lang w:val="pt-BR"/>
        </w:rPr>
        <w:t xml:space="preserve"> sua</w:t>
      </w:r>
      <w:r w:rsidRPr="00AC70E6">
        <w:rPr>
          <w:rFonts w:ascii="Arial" w:eastAsia="Calibri" w:hAnsi="Arial" w:cs="Arial"/>
          <w:color w:val="000000"/>
          <w:sz w:val="24"/>
          <w:szCs w:val="24"/>
          <w:lang w:val="pt-BR"/>
        </w:rPr>
        <w:t xml:space="preserve"> </w:t>
      </w:r>
      <w:r w:rsidR="00F76C5B" w:rsidRPr="00AC70E6">
        <w:rPr>
          <w:rFonts w:ascii="Arial" w:eastAsia="Calibri" w:hAnsi="Arial" w:cs="Arial"/>
          <w:color w:val="000000"/>
          <w:sz w:val="24"/>
          <w:szCs w:val="24"/>
          <w:lang w:val="pt-BR"/>
        </w:rPr>
        <w:t>morte,</w:t>
      </w:r>
      <w:r w:rsidRPr="00AC70E6">
        <w:rPr>
          <w:rFonts w:ascii="Arial" w:eastAsia="Calibri" w:hAnsi="Arial" w:cs="Arial"/>
          <w:color w:val="000000"/>
          <w:sz w:val="24"/>
          <w:szCs w:val="24"/>
          <w:lang w:val="pt-BR"/>
        </w:rPr>
        <w:t xml:space="preserve"> 20 de novembro de 1695</w:t>
      </w:r>
      <w:r w:rsidR="001A688F">
        <w:rPr>
          <w:rFonts w:ascii="Arial" w:eastAsia="Calibri" w:hAnsi="Arial" w:cs="Arial"/>
          <w:color w:val="000000"/>
          <w:sz w:val="24"/>
          <w:szCs w:val="24"/>
          <w:lang w:val="pt-BR"/>
        </w:rPr>
        <w:t>,</w:t>
      </w:r>
      <w:r w:rsidR="001A688F" w:rsidRPr="00AC70E6">
        <w:rPr>
          <w:rFonts w:ascii="Arial" w:eastAsia="Calibri" w:hAnsi="Arial" w:cs="Arial"/>
          <w:color w:val="000000"/>
          <w:sz w:val="24"/>
          <w:szCs w:val="24"/>
          <w:lang w:val="pt-BR"/>
        </w:rPr>
        <w:t xml:space="preserve"> tornasse</w:t>
      </w:r>
      <w:r w:rsidR="001A688F">
        <w:rPr>
          <w:rFonts w:ascii="Arial" w:eastAsia="Calibri" w:hAnsi="Arial" w:cs="Arial"/>
          <w:color w:val="000000"/>
          <w:sz w:val="24"/>
          <w:szCs w:val="24"/>
          <w:lang w:val="pt-BR"/>
        </w:rPr>
        <w:t>-se</w:t>
      </w:r>
      <w:r w:rsidR="001A688F" w:rsidRPr="00AC70E6">
        <w:rPr>
          <w:rFonts w:ascii="Arial" w:eastAsia="Calibri" w:hAnsi="Arial" w:cs="Arial"/>
          <w:color w:val="000000"/>
          <w:sz w:val="24"/>
          <w:szCs w:val="24"/>
          <w:lang w:val="pt-BR"/>
        </w:rPr>
        <w:t xml:space="preserve"> o Dia Nacional da Consciência Negra</w:t>
      </w:r>
      <w:r w:rsidR="001A688F">
        <w:rPr>
          <w:rFonts w:ascii="Arial" w:eastAsia="Calibri" w:hAnsi="Arial" w:cs="Arial"/>
          <w:color w:val="000000"/>
          <w:sz w:val="24"/>
          <w:szCs w:val="24"/>
          <w:lang w:val="pt-BR"/>
        </w:rPr>
        <w:t>.</w:t>
      </w:r>
    </w:p>
    <w:p w14:paraId="0AD90E9B" w14:textId="3381A505" w:rsid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De acordo com Munanga e Gomes (2016)</w:t>
      </w:r>
      <w:r w:rsidR="008435EB">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 revolta dos Malês ocorreu na Bahia no ano de 1835. Essa revolta teve a duração de três dias</w:t>
      </w:r>
      <w:r w:rsidR="00464745">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denomina-se Malês os escravos negros que:</w:t>
      </w:r>
    </w:p>
    <w:p w14:paraId="44121385" w14:textId="77777777" w:rsidR="009D51FE" w:rsidRPr="00AC70E6" w:rsidRDefault="009D51FE" w:rsidP="00AC70E6">
      <w:pPr>
        <w:spacing w:after="0" w:line="360" w:lineRule="auto"/>
        <w:ind w:firstLine="709"/>
        <w:jc w:val="both"/>
        <w:rPr>
          <w:rFonts w:ascii="Arial" w:eastAsia="Calibri" w:hAnsi="Arial" w:cs="Arial"/>
          <w:color w:val="000000"/>
          <w:sz w:val="24"/>
          <w:szCs w:val="24"/>
          <w:lang w:val="pt-BR"/>
        </w:rPr>
      </w:pPr>
    </w:p>
    <w:p w14:paraId="0483AC89"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reuniam-se nas ruas ou mesmo para vivenciarem os preceitos da religião islâmica ou mesmo para conversar sobre a vida, eles também discutiam a possibilidade de construção de uma sociedade mais digna e, para tal, não desconsideravam a possibilidade da força (MUNANGA; GOMES, 2016, p. 93-94).</w:t>
      </w:r>
    </w:p>
    <w:p w14:paraId="4A7EC7BB"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7CC1211A" w14:textId="545AE0BC" w:rsidR="00AC70E6" w:rsidRPr="00AC70E6" w:rsidRDefault="001A688F" w:rsidP="00AC70E6">
      <w:pPr>
        <w:spacing w:after="0" w:line="360" w:lineRule="auto"/>
        <w:ind w:firstLine="709"/>
        <w:jc w:val="both"/>
        <w:rPr>
          <w:rFonts w:ascii="Arial" w:eastAsia="Calibri" w:hAnsi="Arial" w:cs="Arial"/>
          <w:color w:val="000000"/>
          <w:sz w:val="24"/>
          <w:szCs w:val="24"/>
          <w:lang w:val="pt-BR"/>
        </w:rPr>
      </w:pPr>
      <w:r>
        <w:rPr>
          <w:rFonts w:ascii="Arial" w:eastAsia="Calibri" w:hAnsi="Arial" w:cs="Arial"/>
          <w:color w:val="000000"/>
          <w:sz w:val="24"/>
          <w:szCs w:val="24"/>
          <w:lang w:val="pt-BR"/>
        </w:rPr>
        <w:t>A</w:t>
      </w:r>
      <w:r w:rsidR="00AC70E6" w:rsidRPr="00AC70E6">
        <w:rPr>
          <w:rFonts w:ascii="Arial" w:eastAsia="Calibri" w:hAnsi="Arial" w:cs="Arial"/>
          <w:color w:val="000000"/>
          <w:sz w:val="24"/>
          <w:szCs w:val="24"/>
          <w:lang w:val="pt-BR"/>
        </w:rPr>
        <w:t xml:space="preserve"> revolta </w:t>
      </w:r>
      <w:r>
        <w:rPr>
          <w:rFonts w:ascii="Arial" w:eastAsia="Calibri" w:hAnsi="Arial" w:cs="Arial"/>
          <w:color w:val="000000"/>
          <w:sz w:val="24"/>
          <w:szCs w:val="24"/>
          <w:lang w:val="pt-BR"/>
        </w:rPr>
        <w:t>foi</w:t>
      </w:r>
      <w:r w:rsidR="00AC70E6" w:rsidRPr="00AC70E6">
        <w:rPr>
          <w:rFonts w:ascii="Arial" w:eastAsia="Calibri" w:hAnsi="Arial" w:cs="Arial"/>
          <w:color w:val="000000"/>
          <w:sz w:val="24"/>
          <w:szCs w:val="24"/>
          <w:lang w:val="pt-BR"/>
        </w:rPr>
        <w:t xml:space="preserve"> cautelosamente preparada, tendo sido planejada num dia festivo, a festa de Nossa Senhora da Guia</w:t>
      </w:r>
      <w:r>
        <w:rPr>
          <w:rFonts w:ascii="Arial" w:eastAsia="Calibri" w:hAnsi="Arial" w:cs="Arial"/>
          <w:color w:val="000000"/>
          <w:sz w:val="24"/>
          <w:szCs w:val="24"/>
          <w:lang w:val="pt-BR"/>
        </w:rPr>
        <w:t>, d</w:t>
      </w:r>
      <w:r w:rsidR="00AC70E6" w:rsidRPr="00AC70E6">
        <w:rPr>
          <w:rFonts w:ascii="Arial" w:eastAsia="Calibri" w:hAnsi="Arial" w:cs="Arial"/>
          <w:color w:val="000000"/>
          <w:sz w:val="24"/>
          <w:szCs w:val="24"/>
          <w:lang w:val="pt-BR"/>
        </w:rPr>
        <w:t xml:space="preserve">ia que a cidade ficava vazia, pois a festa </w:t>
      </w:r>
      <w:r w:rsidR="00EB77EB" w:rsidRPr="00AC70E6">
        <w:rPr>
          <w:rFonts w:ascii="Arial" w:eastAsia="Calibri" w:hAnsi="Arial" w:cs="Arial"/>
          <w:color w:val="000000"/>
          <w:sz w:val="24"/>
          <w:szCs w:val="24"/>
          <w:lang w:val="pt-BR"/>
        </w:rPr>
        <w:t>levaria uma</w:t>
      </w:r>
      <w:r w:rsidR="00AC70E6" w:rsidRPr="00AC70E6">
        <w:rPr>
          <w:rFonts w:ascii="Arial" w:eastAsia="Calibri" w:hAnsi="Arial" w:cs="Arial"/>
          <w:color w:val="000000"/>
          <w:sz w:val="24"/>
          <w:szCs w:val="24"/>
          <w:lang w:val="pt-BR"/>
        </w:rPr>
        <w:t xml:space="preserve"> boa parte dos moradores da cidade Salvador ao Bonfim, </w:t>
      </w:r>
      <w:r w:rsidR="00AA3FBE" w:rsidRPr="00083F4B">
        <w:rPr>
          <w:rFonts w:ascii="Arial" w:eastAsia="Calibri" w:hAnsi="Arial" w:cs="Arial"/>
          <w:color w:val="000000" w:themeColor="text1"/>
          <w:sz w:val="24"/>
          <w:szCs w:val="24"/>
          <w:lang w:val="pt-BR"/>
        </w:rPr>
        <w:t>bairro</w:t>
      </w:r>
      <w:r w:rsidR="00AC70E6" w:rsidRPr="00083F4B">
        <w:rPr>
          <w:rFonts w:ascii="Arial" w:eastAsia="Calibri" w:hAnsi="Arial" w:cs="Arial"/>
          <w:color w:val="000000" w:themeColor="text1"/>
          <w:sz w:val="24"/>
          <w:szCs w:val="24"/>
          <w:lang w:val="pt-BR"/>
        </w:rPr>
        <w:t xml:space="preserve"> </w:t>
      </w:r>
      <w:r w:rsidR="00AC70E6" w:rsidRPr="00AC70E6">
        <w:rPr>
          <w:rFonts w:ascii="Arial" w:eastAsia="Calibri" w:hAnsi="Arial" w:cs="Arial"/>
          <w:color w:val="000000"/>
          <w:sz w:val="24"/>
          <w:szCs w:val="24"/>
          <w:lang w:val="pt-BR"/>
        </w:rPr>
        <w:t>distante. A escolha minuciosa de tal data também se conciliava com o evento de celebração mais importante do calendário mulçumano, o Ramadã.</w:t>
      </w:r>
    </w:p>
    <w:p w14:paraId="181FF04A" w14:textId="3D6C68C2"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 xml:space="preserve"> Infelizmente pela traição de Guilhermina Rosa de Souza, mulher do africano liberto Domingos Fortunato, a revolta foi suprimida.  Segundo Munanga e Gomes (2016)</w:t>
      </w:r>
      <w:r w:rsidR="00AA3FBE">
        <w:rPr>
          <w:rFonts w:ascii="Arial" w:eastAsia="Calibri" w:hAnsi="Arial" w:cs="Arial"/>
          <w:color w:val="0000FF"/>
          <w:sz w:val="24"/>
          <w:szCs w:val="24"/>
          <w:lang w:val="pt-BR"/>
        </w:rPr>
        <w:t>,</w:t>
      </w:r>
      <w:r w:rsidRPr="00AC70E6">
        <w:rPr>
          <w:rFonts w:ascii="Arial" w:eastAsia="Calibri" w:hAnsi="Arial" w:cs="Arial"/>
          <w:color w:val="000000"/>
          <w:sz w:val="24"/>
          <w:szCs w:val="24"/>
          <w:lang w:val="pt-BR"/>
        </w:rPr>
        <w:t xml:space="preserve"> a revolta dos Malês foi de extrema importância, pois através do regaste desta, desconstrói-se a visão que a principal religião de matriz africana é apenas o Candomblé, e que todos os escravos eram iletrados, uma vez que os malês eram mulçumanos e possuíam profundo conhecimento do Alcorão.</w:t>
      </w:r>
    </w:p>
    <w:p w14:paraId="1C51F484" w14:textId="01EE5B0E"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 xml:space="preserve">Munanga e Gomes (2016) também relatam outras revoltas que se sucederam no regime escravista, as chamadas revoltas urbanas. </w:t>
      </w:r>
      <w:r w:rsidR="000D17D2">
        <w:rPr>
          <w:rFonts w:ascii="Arial" w:eastAsia="Calibri" w:hAnsi="Arial" w:cs="Arial"/>
          <w:color w:val="000000"/>
          <w:sz w:val="24"/>
          <w:szCs w:val="24"/>
          <w:lang w:val="pt-BR"/>
        </w:rPr>
        <w:t>Gostaria de</w:t>
      </w:r>
      <w:r w:rsidRPr="00AC70E6">
        <w:rPr>
          <w:rFonts w:ascii="Arial" w:eastAsia="Calibri" w:hAnsi="Arial" w:cs="Arial"/>
          <w:color w:val="000000"/>
          <w:sz w:val="24"/>
          <w:szCs w:val="24"/>
          <w:lang w:val="pt-BR"/>
        </w:rPr>
        <w:t xml:space="preserve"> </w:t>
      </w:r>
      <w:r w:rsidR="00083F4B" w:rsidRPr="00AC70E6">
        <w:rPr>
          <w:rFonts w:ascii="Arial" w:eastAsia="Calibri" w:hAnsi="Arial" w:cs="Arial"/>
          <w:color w:val="000000"/>
          <w:sz w:val="24"/>
          <w:szCs w:val="24"/>
          <w:lang w:val="pt-BR"/>
        </w:rPr>
        <w:t>citar</w:t>
      </w:r>
      <w:r w:rsidR="00083F4B">
        <w:rPr>
          <w:rFonts w:ascii="Arial" w:eastAsia="Calibri" w:hAnsi="Arial" w:cs="Arial"/>
          <w:color w:val="000000"/>
          <w:sz w:val="24"/>
          <w:szCs w:val="24"/>
          <w:lang w:val="pt-BR"/>
        </w:rPr>
        <w:t xml:space="preserve"> a </w:t>
      </w:r>
      <w:r w:rsidRPr="00AC70E6">
        <w:rPr>
          <w:rFonts w:ascii="Arial" w:eastAsia="Calibri" w:hAnsi="Arial" w:cs="Arial"/>
          <w:color w:val="000000"/>
          <w:sz w:val="24"/>
          <w:szCs w:val="24"/>
          <w:lang w:val="pt-BR"/>
        </w:rPr>
        <w:t>revolta dos Alfaiates (Bahia, 17</w:t>
      </w:r>
      <w:r w:rsidR="00464745">
        <w:rPr>
          <w:rFonts w:ascii="Arial" w:eastAsia="Calibri" w:hAnsi="Arial" w:cs="Arial"/>
          <w:color w:val="000000"/>
          <w:sz w:val="24"/>
          <w:szCs w:val="24"/>
          <w:lang w:val="pt-BR"/>
        </w:rPr>
        <w:t>9</w:t>
      </w:r>
      <w:r w:rsidRPr="00AC70E6">
        <w:rPr>
          <w:rFonts w:ascii="Arial" w:eastAsia="Calibri" w:hAnsi="Arial" w:cs="Arial"/>
          <w:color w:val="000000"/>
          <w:sz w:val="24"/>
          <w:szCs w:val="24"/>
          <w:lang w:val="pt-BR"/>
        </w:rPr>
        <w:t>8</w:t>
      </w:r>
      <w:r w:rsidR="00464745">
        <w:rPr>
          <w:rFonts w:ascii="Arial" w:eastAsia="Calibri" w:hAnsi="Arial" w:cs="Arial"/>
          <w:color w:val="000000"/>
          <w:sz w:val="24"/>
          <w:szCs w:val="24"/>
          <w:lang w:val="pt-BR"/>
        </w:rPr>
        <w:t>-1799</w:t>
      </w:r>
      <w:r w:rsidRPr="00AC70E6">
        <w:rPr>
          <w:rFonts w:ascii="Arial" w:eastAsia="Calibri" w:hAnsi="Arial" w:cs="Arial"/>
          <w:color w:val="000000"/>
          <w:sz w:val="24"/>
          <w:szCs w:val="24"/>
          <w:lang w:val="pt-BR"/>
        </w:rPr>
        <w:t>), a Cabanagem (Pará, 1835-1840), a Sabinada (Bahia, 1837-1838) e a Balaiada (1838-1841).</w:t>
      </w:r>
    </w:p>
    <w:p w14:paraId="0F1E372F" w14:textId="328A2F30" w:rsidR="00AC70E6" w:rsidRPr="00AC70E6" w:rsidRDefault="00AC70E6" w:rsidP="003778FA">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lastRenderedPageBreak/>
        <w:t xml:space="preserve">No que tange </w:t>
      </w:r>
      <w:r w:rsidR="009D51FE">
        <w:rPr>
          <w:rFonts w:ascii="Arial" w:eastAsia="Calibri" w:hAnsi="Arial" w:cs="Arial"/>
          <w:color w:val="000000"/>
          <w:sz w:val="24"/>
          <w:szCs w:val="24"/>
          <w:lang w:val="pt-BR"/>
        </w:rPr>
        <w:t>à</w:t>
      </w:r>
      <w:r w:rsidRPr="00AC70E6">
        <w:rPr>
          <w:rFonts w:ascii="Arial" w:eastAsia="Calibri" w:hAnsi="Arial" w:cs="Arial"/>
          <w:color w:val="000000"/>
          <w:sz w:val="24"/>
          <w:szCs w:val="24"/>
          <w:lang w:val="pt-BR"/>
        </w:rPr>
        <w:t xml:space="preserve"> resistência negra no período pós-abolicionista, Munanga e Gomes (2016) afirmam </w:t>
      </w:r>
      <w:r w:rsidR="00F765E3" w:rsidRPr="00AC70E6">
        <w:rPr>
          <w:rFonts w:ascii="Arial" w:eastAsia="Calibri" w:hAnsi="Arial" w:cs="Arial"/>
          <w:color w:val="000000"/>
          <w:sz w:val="24"/>
          <w:szCs w:val="24"/>
          <w:lang w:val="pt-BR"/>
        </w:rPr>
        <w:t>que</w:t>
      </w:r>
      <w:r w:rsidR="00F765E3">
        <w:rPr>
          <w:rFonts w:ascii="Arial" w:eastAsia="Calibri" w:hAnsi="Arial" w:cs="Arial"/>
          <w:color w:val="000000"/>
          <w:sz w:val="24"/>
          <w:szCs w:val="24"/>
          <w:lang w:val="pt-BR"/>
        </w:rPr>
        <w:t xml:space="preserve"> os</w:t>
      </w:r>
      <w:r w:rsidRPr="00AC70E6">
        <w:rPr>
          <w:rFonts w:ascii="Arial" w:eastAsia="Calibri" w:hAnsi="Arial" w:cs="Arial"/>
          <w:color w:val="000000"/>
          <w:sz w:val="24"/>
          <w:szCs w:val="24"/>
          <w:lang w:val="pt-BR"/>
        </w:rPr>
        <w:t xml:space="preserve"> negros libertos e os seus descendentes não foram integrados, não tendo garantias que lhes permitissem viver dignamente como os brancos. Todavia, esses estudiosos afirmam que</w:t>
      </w:r>
      <w:r w:rsidR="00AA3FBE">
        <w:rPr>
          <w:rFonts w:ascii="Arial" w:eastAsia="Calibri" w:hAnsi="Arial" w:cs="Arial"/>
          <w:color w:val="0000FF"/>
          <w:sz w:val="24"/>
          <w:szCs w:val="24"/>
          <w:lang w:val="pt-BR"/>
        </w:rPr>
        <w:t>,</w:t>
      </w:r>
      <w:r w:rsidRPr="00AC70E6">
        <w:rPr>
          <w:rFonts w:ascii="Arial" w:eastAsia="Calibri" w:hAnsi="Arial" w:cs="Arial"/>
          <w:color w:val="000000"/>
          <w:sz w:val="24"/>
          <w:szCs w:val="24"/>
          <w:lang w:val="pt-BR"/>
        </w:rPr>
        <w:t xml:space="preserve"> ainda assim</w:t>
      </w:r>
      <w:r w:rsidR="00AA3FBE">
        <w:rPr>
          <w:rFonts w:ascii="Arial" w:eastAsia="Calibri" w:hAnsi="Arial" w:cs="Arial"/>
          <w:color w:val="0000FF"/>
          <w:sz w:val="24"/>
          <w:szCs w:val="24"/>
          <w:lang w:val="pt-BR"/>
        </w:rPr>
        <w:t>,</w:t>
      </w:r>
      <w:r w:rsidRPr="00AC70E6">
        <w:rPr>
          <w:rFonts w:ascii="Arial" w:eastAsia="Calibri" w:hAnsi="Arial" w:cs="Arial"/>
          <w:color w:val="000000"/>
          <w:sz w:val="24"/>
          <w:szCs w:val="24"/>
          <w:lang w:val="pt-BR"/>
        </w:rPr>
        <w:t xml:space="preserve"> nesse momento crítico, houve resistência e luta por parte dos negros a fim de garantirem os seus direitos. Munanga e Gomes (2016) citam a revolta da Chibata, </w:t>
      </w:r>
      <w:r w:rsidR="000219C6">
        <w:rPr>
          <w:rFonts w:ascii="Arial" w:eastAsia="Calibri" w:hAnsi="Arial" w:cs="Arial"/>
          <w:color w:val="000000"/>
          <w:sz w:val="24"/>
          <w:szCs w:val="24"/>
          <w:lang w:val="pt-BR"/>
        </w:rPr>
        <w:t>a</w:t>
      </w:r>
      <w:r w:rsidRPr="00AC70E6">
        <w:rPr>
          <w:rFonts w:ascii="Arial" w:eastAsia="Calibri" w:hAnsi="Arial" w:cs="Arial"/>
          <w:color w:val="000000"/>
          <w:sz w:val="24"/>
          <w:szCs w:val="24"/>
          <w:lang w:val="pt-BR"/>
        </w:rPr>
        <w:t xml:space="preserve"> </w:t>
      </w:r>
      <w:r w:rsidR="000219C6">
        <w:rPr>
          <w:rFonts w:ascii="Arial" w:eastAsia="Calibri" w:hAnsi="Arial" w:cs="Arial"/>
          <w:color w:val="000000"/>
          <w:sz w:val="24"/>
          <w:szCs w:val="24"/>
          <w:lang w:val="pt-BR"/>
        </w:rPr>
        <w:t>F</w:t>
      </w:r>
      <w:r w:rsidRPr="00AC70E6">
        <w:rPr>
          <w:rFonts w:ascii="Arial" w:eastAsia="Calibri" w:hAnsi="Arial" w:cs="Arial"/>
          <w:color w:val="000000"/>
          <w:sz w:val="24"/>
          <w:szCs w:val="24"/>
          <w:lang w:val="pt-BR"/>
        </w:rPr>
        <w:t>rente Negra Brasileira e o Teatro Experimental Negro como exemplos de resistência dos negros.</w:t>
      </w:r>
    </w:p>
    <w:p w14:paraId="1537C7A4"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 xml:space="preserve">A revolta da Chibata ocorreu no início do século XX, no ano de 1910, caracterizou-se </w:t>
      </w:r>
      <w:r w:rsidR="009D51FE">
        <w:rPr>
          <w:rFonts w:ascii="Arial" w:eastAsia="Calibri" w:hAnsi="Arial" w:cs="Arial"/>
          <w:color w:val="000000"/>
          <w:sz w:val="24"/>
          <w:szCs w:val="24"/>
          <w:lang w:val="pt-BR"/>
        </w:rPr>
        <w:t>pelo ajuntamento</w:t>
      </w:r>
      <w:r w:rsidRPr="00AC70E6">
        <w:rPr>
          <w:rFonts w:ascii="Arial" w:eastAsia="Calibri" w:hAnsi="Arial" w:cs="Arial"/>
          <w:color w:val="000000"/>
          <w:sz w:val="24"/>
          <w:szCs w:val="24"/>
          <w:lang w:val="pt-BR"/>
        </w:rPr>
        <w:t xml:space="preserve"> de dois mil marinheiros na Baía de Guanabara. Esses marinheiros tomaram posse de navios de Guerra da Marinha do Brasil. Os tripulantes exigiam o fim dos castigos corporais. O líder deste movimento foi João Candido, um marinheiro de primeira classe que ficou conhecido como o almirante negro. O protagonismo de João Cândido e de outros marinheiros teve como uma das suas vitórias o desaparecimento do uso da chibata como norma de punição disciplinar na Marinha de Guerra do Brasil.</w:t>
      </w:r>
    </w:p>
    <w:p w14:paraId="17F28F96" w14:textId="75C3530F"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A Frente Negra Brasileira (</w:t>
      </w:r>
      <w:r w:rsidR="003778FA">
        <w:rPr>
          <w:rFonts w:ascii="Arial" w:eastAsia="Calibri" w:hAnsi="Arial" w:cs="Arial"/>
          <w:color w:val="000000"/>
          <w:sz w:val="24"/>
          <w:szCs w:val="24"/>
          <w:lang w:val="pt-BR"/>
        </w:rPr>
        <w:t xml:space="preserve">doravante </w:t>
      </w:r>
      <w:r w:rsidRPr="00AC70E6">
        <w:rPr>
          <w:rFonts w:ascii="Arial" w:eastAsia="Calibri" w:hAnsi="Arial" w:cs="Arial"/>
          <w:color w:val="000000"/>
          <w:sz w:val="24"/>
          <w:szCs w:val="24"/>
          <w:lang w:val="pt-BR"/>
        </w:rPr>
        <w:t>FN</w:t>
      </w:r>
      <w:r w:rsidR="00C41139">
        <w:rPr>
          <w:rFonts w:ascii="Arial" w:eastAsia="Calibri" w:hAnsi="Arial" w:cs="Arial"/>
          <w:color w:val="000000"/>
          <w:sz w:val="24"/>
          <w:szCs w:val="24"/>
          <w:lang w:val="pt-BR"/>
        </w:rPr>
        <w:t>B</w:t>
      </w:r>
      <w:r w:rsidRPr="00AC70E6">
        <w:rPr>
          <w:rFonts w:ascii="Arial" w:eastAsia="Calibri" w:hAnsi="Arial" w:cs="Arial"/>
          <w:color w:val="000000"/>
          <w:sz w:val="24"/>
          <w:szCs w:val="24"/>
          <w:lang w:val="pt-BR"/>
        </w:rPr>
        <w:t>) foi uma importante instituição do movimento negro. Ela foi fundada em 16 de Setembro de 1931. Nas palavras de Munanga e Gomes (2016, p. 118)</w:t>
      </w:r>
      <w:r w:rsidR="00700A00">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 FN</w:t>
      </w:r>
      <w:r w:rsidR="00C41139">
        <w:rPr>
          <w:rFonts w:ascii="Arial" w:eastAsia="Calibri" w:hAnsi="Arial" w:cs="Arial"/>
          <w:color w:val="000000"/>
          <w:sz w:val="24"/>
          <w:szCs w:val="24"/>
          <w:lang w:val="pt-BR"/>
        </w:rPr>
        <w:t>B</w:t>
      </w:r>
      <w:r w:rsidRPr="00AC70E6">
        <w:rPr>
          <w:rFonts w:ascii="Arial" w:eastAsia="Calibri" w:hAnsi="Arial" w:cs="Arial"/>
          <w:color w:val="000000"/>
          <w:sz w:val="24"/>
          <w:szCs w:val="24"/>
          <w:lang w:val="pt-BR"/>
        </w:rPr>
        <w:t xml:space="preserve"> era uma filosofia educacional que acreditava que “o negro venceria à medida que conseguisse </w:t>
      </w:r>
      <w:r w:rsidR="000D17D2">
        <w:rPr>
          <w:rFonts w:ascii="Arial" w:eastAsia="Calibri" w:hAnsi="Arial" w:cs="Arial"/>
          <w:color w:val="000000"/>
          <w:sz w:val="24"/>
          <w:szCs w:val="24"/>
          <w:lang w:val="pt-BR"/>
        </w:rPr>
        <w:t xml:space="preserve">se </w:t>
      </w:r>
      <w:r w:rsidRPr="00AC70E6">
        <w:rPr>
          <w:rFonts w:ascii="Arial" w:eastAsia="Calibri" w:hAnsi="Arial" w:cs="Arial"/>
          <w:color w:val="000000"/>
          <w:sz w:val="24"/>
          <w:szCs w:val="24"/>
          <w:lang w:val="pt-BR"/>
        </w:rPr>
        <w:t>firmar nos diversos níveis da ciência, das artes e da literatura</w:t>
      </w:r>
      <w:r w:rsidR="000219C6">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A FN</w:t>
      </w:r>
      <w:r w:rsidR="00C41139">
        <w:rPr>
          <w:rFonts w:ascii="Arial" w:eastAsia="Calibri" w:hAnsi="Arial" w:cs="Arial"/>
          <w:color w:val="000000"/>
          <w:sz w:val="24"/>
          <w:szCs w:val="24"/>
          <w:lang w:val="pt-BR"/>
        </w:rPr>
        <w:t>B</w:t>
      </w:r>
      <w:r w:rsidRPr="00AC70E6">
        <w:rPr>
          <w:rFonts w:ascii="Arial" w:eastAsia="Calibri" w:hAnsi="Arial" w:cs="Arial"/>
          <w:color w:val="000000"/>
          <w:sz w:val="24"/>
          <w:szCs w:val="24"/>
          <w:lang w:val="pt-BR"/>
        </w:rPr>
        <w:t xml:space="preserve"> foi inicialmente criada em São Paulo, porém se estendeu para outros estados, implantando núcleos em estados como Rio de Janeiro, Pernambuco, Bahia, Rio Grande do Sul, entre outros. Segundo Munanga e Gomes (2016, p. 120)</w:t>
      </w:r>
      <w:r w:rsidR="00700A00">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 FN</w:t>
      </w:r>
      <w:r w:rsidR="00C41139">
        <w:rPr>
          <w:rFonts w:ascii="Arial" w:eastAsia="Calibri" w:hAnsi="Arial" w:cs="Arial"/>
          <w:color w:val="000000"/>
          <w:sz w:val="24"/>
          <w:szCs w:val="24"/>
          <w:lang w:val="pt-BR"/>
        </w:rPr>
        <w:t>B</w:t>
      </w:r>
      <w:r w:rsidRPr="00AC70E6">
        <w:rPr>
          <w:rFonts w:ascii="Arial" w:eastAsia="Calibri" w:hAnsi="Arial" w:cs="Arial"/>
          <w:color w:val="000000"/>
          <w:sz w:val="24"/>
          <w:szCs w:val="24"/>
          <w:lang w:val="pt-BR"/>
        </w:rPr>
        <w:t xml:space="preserve"> “dese</w:t>
      </w:r>
      <w:r w:rsidR="00700A00">
        <w:rPr>
          <w:rFonts w:ascii="Arial" w:eastAsia="Calibri" w:hAnsi="Arial" w:cs="Arial"/>
          <w:color w:val="000000"/>
          <w:sz w:val="24"/>
          <w:szCs w:val="24"/>
          <w:lang w:val="pt-BR"/>
        </w:rPr>
        <w:t>mpenhou</w:t>
      </w:r>
      <w:r w:rsidRPr="00AC70E6">
        <w:rPr>
          <w:rFonts w:ascii="Arial" w:eastAsia="Calibri" w:hAnsi="Arial" w:cs="Arial"/>
          <w:color w:val="000000"/>
          <w:sz w:val="24"/>
          <w:szCs w:val="24"/>
          <w:lang w:val="pt-BR"/>
        </w:rPr>
        <w:t>, na história do negro brasileiro, um lugar que o Estado não ocupou em relação a população negra: ofereceu escola, assistência na área de saúde e social, e teve uma atuação política muito marcante</w:t>
      </w:r>
      <w:r w:rsidR="000219C6">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w:t>
      </w:r>
    </w:p>
    <w:p w14:paraId="4F7B1906" w14:textId="2AFCDE56"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O Teatro Experimental do Negro (</w:t>
      </w:r>
      <w:r w:rsidR="003778FA">
        <w:rPr>
          <w:rFonts w:ascii="Arial" w:eastAsia="Calibri" w:hAnsi="Arial" w:cs="Arial"/>
          <w:color w:val="000000"/>
          <w:sz w:val="24"/>
          <w:szCs w:val="24"/>
          <w:lang w:val="pt-BR"/>
        </w:rPr>
        <w:t xml:space="preserve">doravante </w:t>
      </w:r>
      <w:r w:rsidRPr="00AC70E6">
        <w:rPr>
          <w:rFonts w:ascii="Arial" w:eastAsia="Calibri" w:hAnsi="Arial" w:cs="Arial"/>
          <w:color w:val="000000"/>
          <w:sz w:val="24"/>
          <w:szCs w:val="24"/>
          <w:lang w:val="pt-BR"/>
        </w:rPr>
        <w:t>TEN) surgiu no ano de 1944</w:t>
      </w:r>
      <w:r w:rsidR="00700A00">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tinha como objetivo abrir oportunidades para a atuação de atores e atrizes negr</w:t>
      </w:r>
      <w:r w:rsidR="00F7272C">
        <w:rPr>
          <w:rFonts w:ascii="Arial" w:eastAsia="Calibri" w:hAnsi="Arial" w:cs="Arial"/>
          <w:color w:val="000000"/>
          <w:sz w:val="24"/>
          <w:szCs w:val="24"/>
          <w:lang w:val="pt-BR"/>
        </w:rPr>
        <w:t>a</w:t>
      </w:r>
      <w:r w:rsidRPr="00AC70E6">
        <w:rPr>
          <w:rFonts w:ascii="Arial" w:eastAsia="Calibri" w:hAnsi="Arial" w:cs="Arial"/>
          <w:color w:val="000000"/>
          <w:sz w:val="24"/>
          <w:szCs w:val="24"/>
          <w:lang w:val="pt-BR"/>
        </w:rPr>
        <w:t xml:space="preserve">s nas artes cênicas (MUNANGA; GOMES, 2016). Segundo Munanga e Gomes (2016, p. 121), “o TEN não era só um grupo de atores e atrizes negras que queriam representar, mas uma frente de luta, um </w:t>
      </w:r>
      <w:r w:rsidR="009D51FE" w:rsidRPr="00AC70E6">
        <w:rPr>
          <w:rFonts w:ascii="Arial" w:eastAsia="Calibri" w:hAnsi="Arial" w:cs="Arial"/>
          <w:color w:val="000000"/>
          <w:sz w:val="24"/>
          <w:szCs w:val="24"/>
          <w:lang w:val="pt-BR"/>
        </w:rPr>
        <w:t>polo</w:t>
      </w:r>
      <w:r w:rsidRPr="00AC70E6">
        <w:rPr>
          <w:rFonts w:ascii="Arial" w:eastAsia="Calibri" w:hAnsi="Arial" w:cs="Arial"/>
          <w:color w:val="000000"/>
          <w:sz w:val="24"/>
          <w:szCs w:val="24"/>
          <w:lang w:val="pt-BR"/>
        </w:rPr>
        <w:t xml:space="preserve"> de cultura que tinha como objetivo a libertação cultural do povo negro</w:t>
      </w:r>
      <w:r w:rsidR="009D51FE">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Assim, </w:t>
      </w:r>
      <w:r w:rsidR="00AA3FBE" w:rsidRPr="00F765E3">
        <w:rPr>
          <w:rFonts w:ascii="Arial" w:eastAsia="Calibri" w:hAnsi="Arial" w:cs="Arial"/>
          <w:color w:val="000000" w:themeColor="text1"/>
          <w:sz w:val="24"/>
          <w:szCs w:val="24"/>
          <w:lang w:val="pt-BR"/>
        </w:rPr>
        <w:t>de acordo com esses autores,</w:t>
      </w:r>
      <w:r w:rsidR="00AA3FBE">
        <w:rPr>
          <w:rFonts w:ascii="Arial" w:eastAsia="Calibri" w:hAnsi="Arial" w:cs="Arial"/>
          <w:color w:val="0000FF"/>
          <w:sz w:val="24"/>
          <w:szCs w:val="24"/>
          <w:lang w:val="pt-BR"/>
        </w:rPr>
        <w:t xml:space="preserve"> </w:t>
      </w:r>
      <w:r w:rsidRPr="00AC70E6">
        <w:rPr>
          <w:rFonts w:ascii="Arial" w:eastAsia="Calibri" w:hAnsi="Arial" w:cs="Arial"/>
          <w:color w:val="000000"/>
          <w:sz w:val="24"/>
          <w:szCs w:val="24"/>
          <w:lang w:val="pt-BR"/>
        </w:rPr>
        <w:t xml:space="preserve">além de montar espetáculos teatrais, o TEN </w:t>
      </w:r>
      <w:r w:rsidRPr="00AC70E6">
        <w:rPr>
          <w:rFonts w:ascii="Arial" w:eastAsia="Calibri" w:hAnsi="Arial" w:cs="Arial"/>
          <w:color w:val="000000"/>
          <w:sz w:val="24"/>
          <w:szCs w:val="24"/>
          <w:lang w:val="pt-BR"/>
        </w:rPr>
        <w:lastRenderedPageBreak/>
        <w:t>também promovia cursos de alfabetização e também</w:t>
      </w:r>
      <w:r w:rsidR="009D51FE">
        <w:rPr>
          <w:rFonts w:ascii="Arial" w:eastAsia="Calibri" w:hAnsi="Arial" w:cs="Arial"/>
          <w:color w:val="000000"/>
          <w:sz w:val="24"/>
          <w:szCs w:val="24"/>
          <w:lang w:val="pt-BR"/>
        </w:rPr>
        <w:t xml:space="preserve"> organizou</w:t>
      </w:r>
      <w:r w:rsidRPr="00AC70E6">
        <w:rPr>
          <w:rFonts w:ascii="Arial" w:eastAsia="Calibri" w:hAnsi="Arial" w:cs="Arial"/>
          <w:color w:val="000000"/>
          <w:sz w:val="24"/>
          <w:szCs w:val="24"/>
          <w:lang w:val="pt-BR"/>
        </w:rPr>
        <w:t xml:space="preserve"> duas conferências nacionais sobre o negro que discutiam questões relacionadas à discriminação racial e a políticas públicas</w:t>
      </w:r>
      <w:r w:rsidR="00F765E3">
        <w:rPr>
          <w:rFonts w:ascii="Arial" w:eastAsia="Calibri" w:hAnsi="Arial" w:cs="Arial"/>
          <w:color w:val="000000"/>
          <w:sz w:val="24"/>
          <w:szCs w:val="24"/>
          <w:lang w:val="pt-BR"/>
        </w:rPr>
        <w:t>.</w:t>
      </w:r>
    </w:p>
    <w:p w14:paraId="407BE979" w14:textId="77777777" w:rsidR="00AC70E6" w:rsidRPr="00AC70E6" w:rsidRDefault="00AC70E6" w:rsidP="00AC70E6">
      <w:pPr>
        <w:jc w:val="both"/>
        <w:rPr>
          <w:rFonts w:ascii="Arial" w:eastAsia="Calibri" w:hAnsi="Arial" w:cs="Arial"/>
          <w:b/>
          <w:sz w:val="24"/>
          <w:szCs w:val="24"/>
          <w:lang w:val="pt-BR"/>
        </w:rPr>
      </w:pPr>
    </w:p>
    <w:p w14:paraId="6CB8AF2E" w14:textId="77777777" w:rsidR="00AC70E6" w:rsidRPr="00AC70E6" w:rsidRDefault="00AC70E6" w:rsidP="00AC70E6">
      <w:pPr>
        <w:jc w:val="both"/>
        <w:rPr>
          <w:rFonts w:ascii="Arial" w:eastAsia="Calibri" w:hAnsi="Arial" w:cs="Arial"/>
          <w:b/>
          <w:sz w:val="24"/>
          <w:szCs w:val="24"/>
          <w:lang w:val="pt-BR"/>
        </w:rPr>
      </w:pPr>
      <w:r w:rsidRPr="00AC70E6">
        <w:rPr>
          <w:rFonts w:ascii="Arial" w:eastAsia="Calibri" w:hAnsi="Arial" w:cs="Arial"/>
          <w:b/>
          <w:sz w:val="24"/>
          <w:szCs w:val="24"/>
          <w:lang w:val="pt-BR"/>
        </w:rPr>
        <w:t>1.4 Movimento negro, conquistas, histórias de sucesso</w:t>
      </w:r>
    </w:p>
    <w:p w14:paraId="04256AF4" w14:textId="77777777" w:rsidR="00AC70E6" w:rsidRPr="00AC70E6" w:rsidRDefault="00AC70E6" w:rsidP="00AC70E6">
      <w:pPr>
        <w:jc w:val="both"/>
        <w:rPr>
          <w:rFonts w:ascii="Arial" w:eastAsia="Calibri" w:hAnsi="Arial" w:cs="Arial"/>
          <w:b/>
          <w:sz w:val="24"/>
          <w:szCs w:val="24"/>
          <w:lang w:val="pt-BR"/>
        </w:rPr>
      </w:pPr>
    </w:p>
    <w:p w14:paraId="2A84D434" w14:textId="7DCCB3F4" w:rsidR="00AC70E6" w:rsidRPr="00AC70E6" w:rsidRDefault="00AC70E6" w:rsidP="00AC70E6">
      <w:pPr>
        <w:spacing w:after="0" w:line="360" w:lineRule="auto"/>
        <w:ind w:firstLine="709"/>
        <w:jc w:val="both"/>
        <w:rPr>
          <w:rFonts w:ascii="Arial" w:eastAsia="Calibri" w:hAnsi="Arial" w:cs="Arial"/>
          <w:color w:val="000000"/>
          <w:sz w:val="24"/>
          <w:szCs w:val="24"/>
          <w:lang w:val="pt-BR"/>
        </w:rPr>
      </w:pPr>
      <w:bookmarkStart w:id="13" w:name="_Hlk523689570"/>
      <w:r w:rsidRPr="00AC70E6">
        <w:rPr>
          <w:rFonts w:ascii="Arial" w:eastAsia="Calibri" w:hAnsi="Arial" w:cs="Arial"/>
          <w:sz w:val="24"/>
          <w:szCs w:val="24"/>
          <w:lang w:val="pt-BR"/>
        </w:rPr>
        <w:t xml:space="preserve">O presente item é um complemento do </w:t>
      </w:r>
      <w:r w:rsidR="00700A00">
        <w:rPr>
          <w:rFonts w:ascii="Arial" w:eastAsia="Calibri" w:hAnsi="Arial" w:cs="Arial"/>
          <w:sz w:val="24"/>
          <w:szCs w:val="24"/>
          <w:lang w:val="pt-BR"/>
        </w:rPr>
        <w:t>tópi</w:t>
      </w:r>
      <w:r w:rsidR="001B45E8">
        <w:rPr>
          <w:rFonts w:ascii="Arial" w:eastAsia="Calibri" w:hAnsi="Arial" w:cs="Arial"/>
          <w:sz w:val="24"/>
          <w:szCs w:val="24"/>
          <w:lang w:val="pt-BR"/>
        </w:rPr>
        <w:t>c</w:t>
      </w:r>
      <w:r w:rsidR="00700A00">
        <w:rPr>
          <w:rFonts w:ascii="Arial" w:eastAsia="Calibri" w:hAnsi="Arial" w:cs="Arial"/>
          <w:sz w:val="24"/>
          <w:szCs w:val="24"/>
          <w:lang w:val="pt-BR"/>
        </w:rPr>
        <w:t>o</w:t>
      </w:r>
      <w:r w:rsidRPr="00AC70E6">
        <w:rPr>
          <w:rFonts w:ascii="Arial" w:eastAsia="Calibri" w:hAnsi="Arial" w:cs="Arial"/>
          <w:sz w:val="24"/>
          <w:szCs w:val="24"/>
          <w:lang w:val="pt-BR"/>
        </w:rPr>
        <w:t xml:space="preserve"> anterior</w:t>
      </w:r>
      <w:r w:rsidR="009D51FE">
        <w:rPr>
          <w:rFonts w:ascii="Arial" w:eastAsia="Calibri" w:hAnsi="Arial" w:cs="Arial"/>
          <w:sz w:val="24"/>
          <w:szCs w:val="24"/>
          <w:lang w:val="pt-BR"/>
        </w:rPr>
        <w:t>. É</w:t>
      </w:r>
      <w:r w:rsidRPr="00AC70E6">
        <w:rPr>
          <w:rFonts w:ascii="Arial" w:eastAsia="Calibri" w:hAnsi="Arial" w:cs="Arial"/>
          <w:sz w:val="24"/>
          <w:szCs w:val="24"/>
          <w:lang w:val="pt-BR"/>
        </w:rPr>
        <w:t xml:space="preserve"> uma mostra dos resultados obtidos através da luta dos negros no Brasil que deixaram certamente um legado para as próximas gerações</w:t>
      </w:r>
      <w:r w:rsidRPr="00AC70E6">
        <w:rPr>
          <w:rFonts w:ascii="Arial" w:eastAsia="Calibri" w:hAnsi="Arial" w:cs="Arial"/>
          <w:color w:val="000000"/>
          <w:sz w:val="24"/>
          <w:szCs w:val="24"/>
          <w:lang w:val="pt-BR"/>
        </w:rPr>
        <w:t>. Conforme foi descrito ao longo desse capítulo, o movimento negro</w:t>
      </w:r>
      <w:r w:rsidR="00120DE7">
        <w:rPr>
          <w:rFonts w:ascii="Arial" w:eastAsia="Calibri" w:hAnsi="Arial" w:cs="Arial"/>
          <w:color w:val="000000"/>
          <w:sz w:val="24"/>
          <w:szCs w:val="24"/>
          <w:lang w:val="pt-BR"/>
        </w:rPr>
        <w:t xml:space="preserve"> no Brasil</w:t>
      </w:r>
      <w:r w:rsidRPr="00AC70E6">
        <w:rPr>
          <w:rFonts w:ascii="Arial" w:eastAsia="Calibri" w:hAnsi="Arial" w:cs="Arial"/>
          <w:color w:val="000000"/>
          <w:sz w:val="24"/>
          <w:szCs w:val="24"/>
          <w:lang w:val="pt-BR"/>
        </w:rPr>
        <w:t xml:space="preserve"> tem suas raízes desde o período do regime escravocrata. N</w:t>
      </w:r>
      <w:r w:rsidR="00120DE7">
        <w:rPr>
          <w:rFonts w:ascii="Arial" w:eastAsia="Calibri" w:hAnsi="Arial" w:cs="Arial"/>
          <w:color w:val="000000"/>
          <w:sz w:val="24"/>
          <w:szCs w:val="24"/>
          <w:lang w:val="pt-BR"/>
        </w:rPr>
        <w:t>esse</w:t>
      </w:r>
      <w:r w:rsidRPr="00AC70E6">
        <w:rPr>
          <w:rFonts w:ascii="Arial" w:eastAsia="Calibri" w:hAnsi="Arial" w:cs="Arial"/>
          <w:color w:val="000000"/>
          <w:sz w:val="24"/>
          <w:szCs w:val="24"/>
          <w:lang w:val="pt-BR"/>
        </w:rPr>
        <w:t>, o foco será na</w:t>
      </w:r>
      <w:r w:rsidR="009D51FE">
        <w:rPr>
          <w:rFonts w:ascii="Arial" w:eastAsia="Calibri" w:hAnsi="Arial" w:cs="Arial"/>
          <w:color w:val="000000"/>
          <w:sz w:val="24"/>
          <w:szCs w:val="24"/>
          <w:lang w:val="pt-BR"/>
        </w:rPr>
        <w:t>s</w:t>
      </w:r>
      <w:r w:rsidRPr="00AC70E6">
        <w:rPr>
          <w:rFonts w:ascii="Arial" w:eastAsia="Calibri" w:hAnsi="Arial" w:cs="Arial"/>
          <w:color w:val="000000"/>
          <w:sz w:val="24"/>
          <w:szCs w:val="24"/>
          <w:lang w:val="pt-BR"/>
        </w:rPr>
        <w:t xml:space="preserve"> conquista</w:t>
      </w:r>
      <w:r w:rsidR="009D51FE">
        <w:rPr>
          <w:rFonts w:ascii="Arial" w:eastAsia="Calibri" w:hAnsi="Arial" w:cs="Arial"/>
          <w:color w:val="000000"/>
          <w:sz w:val="24"/>
          <w:szCs w:val="24"/>
          <w:lang w:val="pt-BR"/>
        </w:rPr>
        <w:t>s mais recentes do</w:t>
      </w:r>
      <w:r w:rsidRPr="00AC70E6">
        <w:rPr>
          <w:rFonts w:ascii="Arial" w:eastAsia="Calibri" w:hAnsi="Arial" w:cs="Arial"/>
          <w:color w:val="000000"/>
          <w:sz w:val="24"/>
          <w:szCs w:val="24"/>
          <w:lang w:val="pt-BR"/>
        </w:rPr>
        <w:t xml:space="preserve"> movimento negro</w:t>
      </w:r>
      <w:r w:rsidR="000219C6">
        <w:rPr>
          <w:rFonts w:ascii="Arial" w:eastAsia="Calibri" w:hAnsi="Arial" w:cs="Arial"/>
          <w:color w:val="000000"/>
          <w:sz w:val="24"/>
          <w:szCs w:val="24"/>
          <w:lang w:val="pt-BR"/>
        </w:rPr>
        <w:t xml:space="preserve">, usando a contribuição de Munanga e Gomes </w:t>
      </w:r>
      <w:r w:rsidRPr="00AC70E6">
        <w:rPr>
          <w:rFonts w:ascii="Arial" w:eastAsia="Calibri" w:hAnsi="Arial" w:cs="Arial"/>
          <w:color w:val="000000"/>
          <w:sz w:val="24"/>
          <w:szCs w:val="24"/>
          <w:lang w:val="pt-BR"/>
        </w:rPr>
        <w:t xml:space="preserve">(2016). </w:t>
      </w:r>
      <w:bookmarkEnd w:id="13"/>
      <w:r w:rsidRPr="00AC70E6">
        <w:rPr>
          <w:rFonts w:ascii="Arial" w:eastAsia="Calibri" w:hAnsi="Arial" w:cs="Arial"/>
          <w:color w:val="000000"/>
          <w:sz w:val="24"/>
          <w:szCs w:val="24"/>
          <w:lang w:val="pt-BR"/>
        </w:rPr>
        <w:t xml:space="preserve"> </w:t>
      </w:r>
    </w:p>
    <w:p w14:paraId="44CDA642" w14:textId="51063A1F" w:rsid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Munanga e Gomes (2016) explicam que</w:t>
      </w:r>
      <w:r w:rsidR="000219C6">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os dois modos de combate à discriminação racial são: a legislação</w:t>
      </w:r>
      <w:r w:rsidR="00120DE7">
        <w:rPr>
          <w:rFonts w:ascii="Arial" w:eastAsia="Calibri" w:hAnsi="Arial" w:cs="Arial"/>
          <w:color w:val="000000"/>
          <w:sz w:val="24"/>
          <w:szCs w:val="24"/>
          <w:lang w:val="pt-BR"/>
        </w:rPr>
        <w:t xml:space="preserve"> e as</w:t>
      </w:r>
      <w:r w:rsidRPr="00AC70E6">
        <w:rPr>
          <w:rFonts w:ascii="Arial" w:eastAsia="Calibri" w:hAnsi="Arial" w:cs="Arial"/>
          <w:color w:val="000000"/>
          <w:sz w:val="24"/>
          <w:szCs w:val="24"/>
          <w:lang w:val="pt-BR"/>
        </w:rPr>
        <w:t xml:space="preserve"> ações afirmativas.  </w:t>
      </w:r>
      <w:r w:rsidR="000219C6">
        <w:rPr>
          <w:rFonts w:ascii="Arial" w:eastAsia="Calibri" w:hAnsi="Arial" w:cs="Arial"/>
          <w:color w:val="000000"/>
          <w:sz w:val="24"/>
          <w:szCs w:val="24"/>
          <w:lang w:val="pt-BR"/>
        </w:rPr>
        <w:t xml:space="preserve">Os autores afirmam ainda que, </w:t>
      </w:r>
      <w:r w:rsidRPr="00AC70E6">
        <w:rPr>
          <w:rFonts w:ascii="Arial" w:eastAsia="Calibri" w:hAnsi="Arial" w:cs="Arial"/>
          <w:color w:val="000000"/>
          <w:sz w:val="24"/>
          <w:szCs w:val="24"/>
          <w:lang w:val="pt-BR"/>
        </w:rPr>
        <w:t xml:space="preserve">é essencial que exista um conjunto de leis para punir a discriminação racial, para que assim exista um combate a tal prática. </w:t>
      </w:r>
      <w:r w:rsidR="00120DE7">
        <w:rPr>
          <w:rFonts w:ascii="Arial" w:eastAsia="Calibri" w:hAnsi="Arial" w:cs="Arial"/>
          <w:color w:val="000000"/>
          <w:sz w:val="24"/>
          <w:szCs w:val="24"/>
          <w:lang w:val="pt-BR"/>
        </w:rPr>
        <w:t>Eles</w:t>
      </w:r>
      <w:r w:rsidRPr="00AC70E6">
        <w:rPr>
          <w:rFonts w:ascii="Arial" w:eastAsia="Calibri" w:hAnsi="Arial" w:cs="Arial"/>
          <w:color w:val="000000"/>
          <w:sz w:val="24"/>
          <w:szCs w:val="24"/>
          <w:lang w:val="pt-BR"/>
        </w:rPr>
        <w:t xml:space="preserve"> citam algum dessas leis:</w:t>
      </w:r>
    </w:p>
    <w:p w14:paraId="207003E0" w14:textId="77777777" w:rsidR="009D51FE" w:rsidRPr="00AC70E6" w:rsidRDefault="009D51FE" w:rsidP="00AC70E6">
      <w:pPr>
        <w:spacing w:after="0" w:line="360" w:lineRule="auto"/>
        <w:ind w:firstLine="709"/>
        <w:jc w:val="both"/>
        <w:rPr>
          <w:rFonts w:ascii="Arial" w:eastAsia="Calibri" w:hAnsi="Arial" w:cs="Arial"/>
          <w:color w:val="000000"/>
          <w:sz w:val="24"/>
          <w:szCs w:val="24"/>
          <w:lang w:val="pt-BR"/>
        </w:rPr>
      </w:pPr>
    </w:p>
    <w:p w14:paraId="0451704F"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Código Penal, art. 140, parágrafo 3º- injúria discriminatória;</w:t>
      </w:r>
    </w:p>
    <w:p w14:paraId="434E4890" w14:textId="47BEEF79" w:rsid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Lei 7.716/89 – Crime de racismo;</w:t>
      </w:r>
    </w:p>
    <w:p w14:paraId="02F5DC4A" w14:textId="3B9A660B" w:rsidR="0005238D" w:rsidRPr="00AC70E6" w:rsidRDefault="0005238D" w:rsidP="00AC70E6">
      <w:pPr>
        <w:spacing w:after="0" w:line="240" w:lineRule="auto"/>
        <w:ind w:left="2268"/>
        <w:jc w:val="both"/>
        <w:rPr>
          <w:rFonts w:ascii="Arial" w:eastAsia="Calibri" w:hAnsi="Arial" w:cs="Arial"/>
          <w:color w:val="000000"/>
          <w:sz w:val="20"/>
          <w:szCs w:val="20"/>
          <w:lang w:val="pt-BR"/>
        </w:rPr>
      </w:pPr>
      <w:r>
        <w:rPr>
          <w:rFonts w:ascii="Arial" w:eastAsia="Calibri" w:hAnsi="Arial" w:cs="Arial"/>
          <w:color w:val="000000"/>
          <w:sz w:val="20"/>
          <w:szCs w:val="20"/>
          <w:lang w:val="pt-BR"/>
        </w:rPr>
        <w:t>-</w:t>
      </w:r>
      <w:r w:rsidRPr="0005238D">
        <w:rPr>
          <w:rFonts w:ascii="Arial" w:eastAsia="Calibri" w:hAnsi="Arial" w:cs="Arial"/>
          <w:color w:val="000000"/>
          <w:sz w:val="20"/>
          <w:szCs w:val="20"/>
          <w:lang w:val="pt-BR"/>
        </w:rPr>
        <w:t xml:space="preserve"> </w:t>
      </w:r>
      <w:r w:rsidRPr="00AC70E6">
        <w:rPr>
          <w:rFonts w:ascii="Arial" w:eastAsia="Calibri" w:hAnsi="Arial" w:cs="Arial"/>
          <w:color w:val="000000"/>
          <w:sz w:val="20"/>
          <w:szCs w:val="20"/>
          <w:lang w:val="pt-BR"/>
        </w:rPr>
        <w:t>Lei 7.</w:t>
      </w:r>
      <w:r>
        <w:rPr>
          <w:rFonts w:ascii="Arial" w:eastAsia="Calibri" w:hAnsi="Arial" w:cs="Arial"/>
          <w:color w:val="000000"/>
          <w:sz w:val="20"/>
          <w:szCs w:val="20"/>
          <w:lang w:val="pt-BR"/>
        </w:rPr>
        <w:t>347</w:t>
      </w:r>
      <w:r w:rsidRPr="00AC70E6">
        <w:rPr>
          <w:rFonts w:ascii="Arial" w:eastAsia="Calibri" w:hAnsi="Arial" w:cs="Arial"/>
          <w:color w:val="000000"/>
          <w:sz w:val="20"/>
          <w:szCs w:val="20"/>
          <w:lang w:val="pt-BR"/>
        </w:rPr>
        <w:t>/8</w:t>
      </w:r>
      <w:r>
        <w:rPr>
          <w:rFonts w:ascii="Arial" w:eastAsia="Calibri" w:hAnsi="Arial" w:cs="Arial"/>
          <w:color w:val="000000"/>
          <w:sz w:val="20"/>
          <w:szCs w:val="20"/>
          <w:lang w:val="pt-BR"/>
        </w:rPr>
        <w:t>5</w:t>
      </w:r>
      <w:r w:rsidRPr="00AC70E6">
        <w:rPr>
          <w:rFonts w:ascii="Arial" w:eastAsia="Calibri" w:hAnsi="Arial" w:cs="Arial"/>
          <w:color w:val="000000"/>
          <w:sz w:val="20"/>
          <w:szCs w:val="20"/>
          <w:lang w:val="pt-BR"/>
        </w:rPr>
        <w:t xml:space="preserve"> – </w:t>
      </w:r>
      <w:r>
        <w:rPr>
          <w:rFonts w:ascii="Arial" w:eastAsia="Calibri" w:hAnsi="Arial" w:cs="Arial"/>
          <w:color w:val="000000"/>
          <w:sz w:val="20"/>
          <w:szCs w:val="20"/>
          <w:lang w:val="pt-BR"/>
        </w:rPr>
        <w:t>Ação civil pública</w:t>
      </w:r>
      <w:r w:rsidRPr="00AC70E6">
        <w:rPr>
          <w:rFonts w:ascii="Arial" w:eastAsia="Calibri" w:hAnsi="Arial" w:cs="Arial"/>
          <w:color w:val="000000"/>
          <w:sz w:val="20"/>
          <w:szCs w:val="20"/>
          <w:lang w:val="pt-BR"/>
        </w:rPr>
        <w:t>;</w:t>
      </w:r>
    </w:p>
    <w:p w14:paraId="2D428931"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Lei.9.455/97 – Lei contra a tortura;</w:t>
      </w:r>
    </w:p>
    <w:p w14:paraId="6C95DE36"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Lei 10.639/03- Obrigatoriedade da inclusão da História da África e da Cultura Afro-Brasileira no currículo escolar das escolas públicas e particulares de educação básica;</w:t>
      </w:r>
    </w:p>
    <w:p w14:paraId="4C7AAD69"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O parecer 03/2204, de 10 de março de 2004, do Conselho Pleno do Conselho Nacional de Educação que aprova o projeto de resolução das diretrizes curriculares nacionais para a educação das relações étnico-raciais e para o ensino de História e Cultura Afro-Brasileira e Africana;</w:t>
      </w:r>
    </w:p>
    <w:p w14:paraId="195B6F49"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A resolução de nº 01 de 17 de junho de 2004 que institui diretrizes curriculares nacionais para a educação das relações étnico-raciais e para o ensino de História e Cultura Afro-Brasileira e Africana.</w:t>
      </w:r>
    </w:p>
    <w:p w14:paraId="63C90AB3"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Código Civil – arts. 927 a 954 – Danos morais;</w:t>
      </w:r>
    </w:p>
    <w:p w14:paraId="32AC644C"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Constituição Federal, art. 5º, LXXIII – Ação Popular;</w:t>
      </w:r>
    </w:p>
    <w:p w14:paraId="1A908756" w14:textId="1270666C" w:rsidR="00AC70E6" w:rsidRDefault="00AC70E6" w:rsidP="009D51FE">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-Documentos internacionais de direitos humanos</w:t>
      </w:r>
      <w:r w:rsidR="0005238D">
        <w:rPr>
          <w:rFonts w:ascii="Arial" w:eastAsia="Calibri" w:hAnsi="Arial" w:cs="Arial"/>
          <w:color w:val="000000"/>
          <w:sz w:val="20"/>
          <w:szCs w:val="20"/>
          <w:lang w:val="pt-BR"/>
        </w:rPr>
        <w:t xml:space="preserve"> (</w:t>
      </w:r>
      <w:r w:rsidR="00F765E3">
        <w:rPr>
          <w:rFonts w:ascii="Arial" w:eastAsia="Calibri" w:hAnsi="Arial" w:cs="Arial"/>
          <w:color w:val="000000"/>
          <w:sz w:val="20"/>
          <w:szCs w:val="20"/>
          <w:lang w:val="pt-BR"/>
        </w:rPr>
        <w:t>MUNANGA; GOMES</w:t>
      </w:r>
      <w:r w:rsidR="0005238D">
        <w:rPr>
          <w:rFonts w:ascii="Arial" w:eastAsia="Calibri" w:hAnsi="Arial" w:cs="Arial"/>
          <w:color w:val="000000"/>
          <w:sz w:val="20"/>
          <w:szCs w:val="20"/>
          <w:lang w:val="pt-BR"/>
        </w:rPr>
        <w:t>, 2016, p.185)</w:t>
      </w:r>
      <w:r w:rsidRPr="00AC70E6">
        <w:rPr>
          <w:rFonts w:ascii="Arial" w:eastAsia="Calibri" w:hAnsi="Arial" w:cs="Arial"/>
          <w:color w:val="000000"/>
          <w:sz w:val="20"/>
          <w:szCs w:val="20"/>
          <w:lang w:val="pt-BR"/>
        </w:rPr>
        <w:t>.</w:t>
      </w:r>
    </w:p>
    <w:p w14:paraId="35A4ABE9" w14:textId="77777777" w:rsidR="009D51FE" w:rsidRPr="00AC70E6" w:rsidRDefault="009D51FE" w:rsidP="009D51FE">
      <w:pPr>
        <w:spacing w:after="0" w:line="240" w:lineRule="auto"/>
        <w:ind w:left="2268"/>
        <w:jc w:val="both"/>
        <w:rPr>
          <w:rFonts w:ascii="Arial" w:eastAsia="Calibri" w:hAnsi="Arial" w:cs="Arial"/>
          <w:color w:val="000000"/>
          <w:sz w:val="20"/>
          <w:szCs w:val="20"/>
          <w:lang w:val="pt-BR"/>
        </w:rPr>
      </w:pPr>
    </w:p>
    <w:p w14:paraId="0963CFEE" w14:textId="295072D2" w:rsid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Quanto às ações afirmativas, Munanga e Gomes (2016) argumentam que a legislação não é suficiente</w:t>
      </w:r>
      <w:r w:rsidR="00AA3FBE">
        <w:rPr>
          <w:rFonts w:ascii="Arial" w:eastAsia="Calibri" w:hAnsi="Arial" w:cs="Arial"/>
          <w:color w:val="0000FF"/>
          <w:sz w:val="24"/>
          <w:szCs w:val="24"/>
          <w:lang w:val="pt-BR"/>
        </w:rPr>
        <w:t>;</w:t>
      </w:r>
      <w:r w:rsidRPr="00AC70E6">
        <w:rPr>
          <w:rFonts w:ascii="Arial" w:eastAsia="Calibri" w:hAnsi="Arial" w:cs="Arial"/>
          <w:color w:val="000000"/>
          <w:sz w:val="24"/>
          <w:szCs w:val="24"/>
          <w:lang w:val="pt-BR"/>
        </w:rPr>
        <w:t xml:space="preserve"> sendo </w:t>
      </w:r>
      <w:r w:rsidRPr="00F765E3">
        <w:rPr>
          <w:rFonts w:ascii="Arial" w:eastAsia="Calibri" w:hAnsi="Arial" w:cs="Arial"/>
          <w:color w:val="000000"/>
          <w:sz w:val="24"/>
          <w:szCs w:val="24"/>
          <w:lang w:val="pt-BR"/>
        </w:rPr>
        <w:t>assim</w:t>
      </w:r>
      <w:r w:rsidR="00AA3FBE">
        <w:rPr>
          <w:rFonts w:ascii="Arial" w:eastAsia="Calibri" w:hAnsi="Arial" w:cs="Arial"/>
          <w:color w:val="0000FF"/>
          <w:sz w:val="24"/>
          <w:szCs w:val="24"/>
          <w:lang w:val="pt-BR"/>
        </w:rPr>
        <w:t>,</w:t>
      </w:r>
      <w:r w:rsidR="009D51FE">
        <w:rPr>
          <w:rFonts w:ascii="Arial" w:eastAsia="Calibri" w:hAnsi="Arial" w:cs="Arial"/>
          <w:color w:val="000000"/>
          <w:sz w:val="24"/>
          <w:szCs w:val="24"/>
          <w:lang w:val="pt-BR"/>
        </w:rPr>
        <w:t xml:space="preserve"> é crucial</w:t>
      </w:r>
      <w:r w:rsidRPr="00AC70E6">
        <w:rPr>
          <w:rFonts w:ascii="Arial" w:eastAsia="Calibri" w:hAnsi="Arial" w:cs="Arial"/>
          <w:color w:val="000000"/>
          <w:sz w:val="24"/>
          <w:szCs w:val="24"/>
          <w:lang w:val="pt-BR"/>
        </w:rPr>
        <w:t xml:space="preserve"> que existam políticas públicas que acompanhem</w:t>
      </w:r>
      <w:r w:rsidR="009D51FE">
        <w:rPr>
          <w:rFonts w:ascii="Arial" w:eastAsia="Calibri" w:hAnsi="Arial" w:cs="Arial"/>
          <w:color w:val="000000"/>
          <w:sz w:val="24"/>
          <w:szCs w:val="24"/>
          <w:lang w:val="pt-BR"/>
        </w:rPr>
        <w:t xml:space="preserve"> as leis</w:t>
      </w:r>
      <w:r w:rsidRPr="00AC70E6">
        <w:rPr>
          <w:rFonts w:ascii="Arial" w:eastAsia="Calibri" w:hAnsi="Arial" w:cs="Arial"/>
          <w:color w:val="000000"/>
          <w:sz w:val="24"/>
          <w:szCs w:val="24"/>
          <w:lang w:val="pt-BR"/>
        </w:rPr>
        <w:t xml:space="preserve">. </w:t>
      </w:r>
      <w:r w:rsidR="00F765E3">
        <w:rPr>
          <w:rFonts w:ascii="Arial" w:eastAsia="Calibri" w:hAnsi="Arial" w:cs="Arial"/>
          <w:color w:val="000000"/>
          <w:sz w:val="24"/>
          <w:szCs w:val="24"/>
          <w:lang w:val="pt-BR"/>
        </w:rPr>
        <w:t>Deste modo</w:t>
      </w:r>
      <w:r w:rsidRPr="00AC70E6">
        <w:rPr>
          <w:rFonts w:ascii="Arial" w:eastAsia="Calibri" w:hAnsi="Arial" w:cs="Arial"/>
          <w:color w:val="000000"/>
          <w:sz w:val="24"/>
          <w:szCs w:val="24"/>
          <w:lang w:val="pt-BR"/>
        </w:rPr>
        <w:t xml:space="preserve">, “o objetivo da ação afirmativa </w:t>
      </w:r>
      <w:r w:rsidRPr="00AC70E6">
        <w:rPr>
          <w:rFonts w:ascii="Arial" w:eastAsia="Calibri" w:hAnsi="Arial" w:cs="Arial"/>
          <w:color w:val="000000"/>
          <w:sz w:val="24"/>
          <w:szCs w:val="24"/>
          <w:lang w:val="pt-BR"/>
        </w:rPr>
        <w:lastRenderedPageBreak/>
        <w:t>é superar as desvantagens e desigualdades que atingem grupos historicamente discriminados na sociedade brasileira e promover a igualdade entre os diferentes” (MUNANGA; GOMES, 2016, p. 187). Munanga e Gomes (2016, p. 190) citam alguns exemplos de políticas afirmativas:</w:t>
      </w:r>
    </w:p>
    <w:p w14:paraId="552C9F79" w14:textId="77777777" w:rsidR="009D51FE" w:rsidRPr="00AC70E6" w:rsidRDefault="009D51FE" w:rsidP="00AC70E6">
      <w:pPr>
        <w:spacing w:after="0" w:line="360" w:lineRule="auto"/>
        <w:ind w:firstLine="709"/>
        <w:jc w:val="both"/>
        <w:rPr>
          <w:rFonts w:ascii="Arial" w:eastAsia="Calibri" w:hAnsi="Arial" w:cs="Arial"/>
          <w:color w:val="000000"/>
          <w:sz w:val="24"/>
          <w:szCs w:val="24"/>
          <w:lang w:val="pt-BR"/>
        </w:rPr>
      </w:pPr>
    </w:p>
    <w:p w14:paraId="2BEEBFC6" w14:textId="3B737034"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a) A Lei federal, nº 10.639, de 10 de Janeiro de 2003, que torna obrigatório o ensino de História da África e da Cultura Afro</w:t>
      </w:r>
      <w:r w:rsidR="001A5576">
        <w:rPr>
          <w:rFonts w:ascii="Arial" w:eastAsia="Calibri" w:hAnsi="Arial" w:cs="Arial"/>
          <w:color w:val="000000"/>
          <w:sz w:val="20"/>
          <w:szCs w:val="20"/>
          <w:lang w:val="pt-BR"/>
        </w:rPr>
        <w:t>-</w:t>
      </w:r>
      <w:r w:rsidRPr="00AC70E6">
        <w:rPr>
          <w:rFonts w:ascii="Arial" w:eastAsia="Calibri" w:hAnsi="Arial" w:cs="Arial"/>
          <w:color w:val="000000"/>
          <w:sz w:val="20"/>
          <w:szCs w:val="20"/>
          <w:lang w:val="pt-BR"/>
        </w:rPr>
        <w:t>Brasileira nos currículos da educação básica dos estabelecimentos públicos e privados do nosso país.</w:t>
      </w:r>
    </w:p>
    <w:p w14:paraId="013FC81B" w14:textId="14729DF9"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xml:space="preserve">b) A Lei estadual, nº 3.708, de 9 de novembro de 2001, que institui cota de 40% para as populações negra e parda no acesso à </w:t>
      </w:r>
      <w:r w:rsidR="001A5576">
        <w:rPr>
          <w:rFonts w:ascii="Arial" w:eastAsia="Calibri" w:hAnsi="Arial" w:cs="Arial"/>
          <w:color w:val="000000"/>
          <w:sz w:val="20"/>
          <w:szCs w:val="20"/>
          <w:lang w:val="pt-BR"/>
        </w:rPr>
        <w:t>U</w:t>
      </w:r>
      <w:r w:rsidRPr="00AC70E6">
        <w:rPr>
          <w:rFonts w:ascii="Arial" w:eastAsia="Calibri" w:hAnsi="Arial" w:cs="Arial"/>
          <w:color w:val="000000"/>
          <w:sz w:val="20"/>
          <w:szCs w:val="20"/>
          <w:lang w:val="pt-BR"/>
        </w:rPr>
        <w:t xml:space="preserve">niversidade do Estado do Rio de Janeiro e à </w:t>
      </w:r>
      <w:r w:rsidR="001A5576">
        <w:rPr>
          <w:rFonts w:ascii="Arial" w:eastAsia="Calibri" w:hAnsi="Arial" w:cs="Arial"/>
          <w:color w:val="000000"/>
          <w:sz w:val="20"/>
          <w:szCs w:val="20"/>
          <w:lang w:val="pt-BR"/>
        </w:rPr>
        <w:t>U</w:t>
      </w:r>
      <w:r w:rsidRPr="00AC70E6">
        <w:rPr>
          <w:rFonts w:ascii="Arial" w:eastAsia="Calibri" w:hAnsi="Arial" w:cs="Arial"/>
          <w:color w:val="000000"/>
          <w:sz w:val="20"/>
          <w:szCs w:val="20"/>
          <w:lang w:val="pt-BR"/>
        </w:rPr>
        <w:t>niversidade do Norte Fluminense.</w:t>
      </w:r>
    </w:p>
    <w:p w14:paraId="06EC57A1" w14:textId="0998D2A8"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c) O Projeto de Lei nº 4.370, de 1998, do deputado Paulo Paim (PTRS) que estabelece que os negros devem compor pelo menos 25% do total de atores, atrizes e figurantes em filmes e programas veiculados pel</w:t>
      </w:r>
      <w:r w:rsidR="00F24EAB">
        <w:rPr>
          <w:rFonts w:ascii="Arial" w:eastAsia="Calibri" w:hAnsi="Arial" w:cs="Arial"/>
          <w:color w:val="000000"/>
          <w:sz w:val="20"/>
          <w:szCs w:val="20"/>
          <w:lang w:val="pt-BR"/>
        </w:rPr>
        <w:t>a</w:t>
      </w:r>
      <w:r w:rsidRPr="00AC70E6">
        <w:rPr>
          <w:rFonts w:ascii="Arial" w:eastAsia="Calibri" w:hAnsi="Arial" w:cs="Arial"/>
          <w:color w:val="000000"/>
          <w:sz w:val="20"/>
          <w:szCs w:val="20"/>
          <w:lang w:val="pt-BR"/>
        </w:rPr>
        <w:t>s emissoras de TV e cinema.</w:t>
      </w:r>
    </w:p>
    <w:p w14:paraId="33EA6839"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d) A criação de cotas de 20% para negros em empresas contratadas em licitações públicas, no Ministério do Desenvolvimento Agrário.</w:t>
      </w:r>
    </w:p>
    <w:p w14:paraId="42AD228B"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e) A criação de cotas de 20% para negros, 20% para mulheres e 5% para portadores de necessidades especiais em cargos de confiança no Ministério da Justiça, em empresas terceirizadas e em entidades conveniadas, no governo do presidente Fernando Henrique Cardoso.</w:t>
      </w:r>
    </w:p>
    <w:p w14:paraId="071309CD"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f) O programa internacional de bolsas de pós-graduação da Fundação Ford/ Fundação Carlos Chagas- São Paulo.</w:t>
      </w:r>
    </w:p>
    <w:p w14:paraId="006BAA6F"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g) O programa Políticas da Cor na Sociedade Brasileira, do Laboratório de Políticas Públicas da UERJ, com apoio da Fundação Ford.</w:t>
      </w:r>
    </w:p>
    <w:p w14:paraId="3D761733"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h) O programa Diversidade na Universidade, promovido pela Secretaria de Educação Continuada, Alfabetização e Diversidade – Ministério da Educação – Brasília.</w:t>
      </w:r>
    </w:p>
    <w:p w14:paraId="7664E62D"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i) O concurso de dotações para pesquisa Negro e Educação promovido pela Anped (Associação de Pós-Graduação e Pesquisa em Educação), pela ONG Ação Educativa – SP, com apoio da Fundação Ford.</w:t>
      </w:r>
    </w:p>
    <w:p w14:paraId="17DF522C"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j) A Primeira Mostra de Literatura Afro-Brasileira, promovida pela Secretaria Municipal de Educação de Belo Horizonte.</w:t>
      </w:r>
    </w:p>
    <w:p w14:paraId="6D602558"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k) Prêmio Nacional Educar para Igualdade Racial – experiências de promoção da igualdade racial/étnica no ambiente escolar, promovido pela ONG Ceert (Centro de Estudos das Relações de Trabalho e Desigualdades – SP)</w:t>
      </w:r>
    </w:p>
    <w:p w14:paraId="1C858620"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4977357E" w14:textId="2831EB3F" w:rsid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 xml:space="preserve">Sobre a Lei estadual, nº 3.708 que institui </w:t>
      </w:r>
      <w:r w:rsidR="00AA3FBE" w:rsidRPr="00F765E3">
        <w:rPr>
          <w:rFonts w:ascii="Arial" w:eastAsia="Calibri" w:hAnsi="Arial" w:cs="Arial"/>
          <w:color w:val="000000" w:themeColor="text1"/>
          <w:sz w:val="24"/>
          <w:szCs w:val="24"/>
          <w:lang w:val="pt-BR"/>
        </w:rPr>
        <w:t>a</w:t>
      </w:r>
      <w:r w:rsidR="00AA3FBE">
        <w:rPr>
          <w:rFonts w:ascii="Arial" w:eastAsia="Calibri" w:hAnsi="Arial" w:cs="Arial"/>
          <w:color w:val="0000FF"/>
          <w:sz w:val="24"/>
          <w:szCs w:val="24"/>
          <w:lang w:val="pt-BR"/>
        </w:rPr>
        <w:t xml:space="preserve"> </w:t>
      </w:r>
      <w:r w:rsidRPr="00AC70E6">
        <w:rPr>
          <w:rFonts w:ascii="Arial" w:eastAsia="Calibri" w:hAnsi="Arial" w:cs="Arial"/>
          <w:color w:val="000000"/>
          <w:sz w:val="24"/>
          <w:szCs w:val="24"/>
          <w:lang w:val="pt-BR"/>
        </w:rPr>
        <w:t>criação de cotas para estudantes pardos e negros na Universidade do Estado do Rio de Janeiro</w:t>
      </w:r>
      <w:r w:rsidR="00E343AE">
        <w:rPr>
          <w:rFonts w:ascii="Arial" w:eastAsia="Calibri" w:hAnsi="Arial" w:cs="Arial"/>
          <w:color w:val="000000"/>
          <w:sz w:val="24"/>
          <w:szCs w:val="24"/>
          <w:lang w:val="pt-BR"/>
        </w:rPr>
        <w:t>, g</w:t>
      </w:r>
      <w:r w:rsidRPr="00AC70E6">
        <w:rPr>
          <w:rFonts w:ascii="Arial" w:eastAsia="Calibri" w:hAnsi="Arial" w:cs="Arial"/>
          <w:color w:val="000000"/>
          <w:sz w:val="24"/>
          <w:szCs w:val="24"/>
          <w:lang w:val="pt-BR"/>
        </w:rPr>
        <w:t>ostaria de dar destaque ao livro criado por Valentim</w:t>
      </w:r>
      <w:r w:rsidR="00E343AE">
        <w:rPr>
          <w:rFonts w:ascii="Arial" w:eastAsia="Calibri" w:hAnsi="Arial" w:cs="Arial"/>
          <w:color w:val="000000"/>
          <w:sz w:val="24"/>
          <w:szCs w:val="24"/>
          <w:lang w:val="pt-BR"/>
        </w:rPr>
        <w:t xml:space="preserve"> (2012)</w:t>
      </w:r>
      <w:r w:rsidRPr="00AC70E6">
        <w:rPr>
          <w:rFonts w:ascii="Arial" w:eastAsia="Calibri" w:hAnsi="Arial" w:cs="Arial"/>
          <w:color w:val="000000"/>
          <w:sz w:val="24"/>
          <w:szCs w:val="24"/>
          <w:lang w:val="pt-BR"/>
        </w:rPr>
        <w:t xml:space="preserve">, cujo título é “Ex-alunos negros cotistas da UERJ – Os desacreditados e o sucesso acadêmico”. Nessa obra, Valentim (2012) descreve a </w:t>
      </w:r>
      <w:r w:rsidR="00426346" w:rsidRPr="00AC70E6">
        <w:rPr>
          <w:rFonts w:ascii="Arial" w:eastAsia="Calibri" w:hAnsi="Arial" w:cs="Arial"/>
          <w:color w:val="000000"/>
          <w:sz w:val="24"/>
          <w:szCs w:val="24"/>
          <w:lang w:val="pt-BR"/>
        </w:rPr>
        <w:t xml:space="preserve">trajetória </w:t>
      </w:r>
      <w:r w:rsidR="00426346">
        <w:rPr>
          <w:rFonts w:ascii="Arial" w:eastAsia="Calibri" w:hAnsi="Arial" w:cs="Arial"/>
          <w:color w:val="000000"/>
          <w:sz w:val="24"/>
          <w:szCs w:val="24"/>
          <w:lang w:val="pt-BR"/>
        </w:rPr>
        <w:t>de</w:t>
      </w:r>
      <w:r w:rsidR="00F24EAB">
        <w:rPr>
          <w:rFonts w:ascii="Arial" w:eastAsia="Calibri" w:hAnsi="Arial" w:cs="Arial"/>
          <w:color w:val="000000"/>
          <w:sz w:val="24"/>
          <w:szCs w:val="24"/>
          <w:lang w:val="pt-BR"/>
        </w:rPr>
        <w:t xml:space="preserve"> alguns </w:t>
      </w:r>
      <w:r w:rsidRPr="00AC70E6">
        <w:rPr>
          <w:rFonts w:ascii="Arial" w:eastAsia="Calibri" w:hAnsi="Arial" w:cs="Arial"/>
          <w:color w:val="000000"/>
          <w:sz w:val="24"/>
          <w:szCs w:val="24"/>
          <w:lang w:val="pt-BR"/>
        </w:rPr>
        <w:t xml:space="preserve">dos ex-cotistas da UERJ. </w:t>
      </w:r>
      <w:r w:rsidR="00E343AE">
        <w:rPr>
          <w:rFonts w:ascii="Arial" w:eastAsia="Calibri" w:hAnsi="Arial" w:cs="Arial"/>
          <w:color w:val="000000"/>
          <w:sz w:val="24"/>
          <w:szCs w:val="24"/>
          <w:lang w:val="pt-BR"/>
        </w:rPr>
        <w:t xml:space="preserve">Nele, a autora escreveu </w:t>
      </w:r>
      <w:r w:rsidRPr="00AC70E6">
        <w:rPr>
          <w:rFonts w:ascii="Arial" w:eastAsia="Calibri" w:hAnsi="Arial" w:cs="Arial"/>
          <w:color w:val="000000"/>
          <w:sz w:val="24"/>
          <w:szCs w:val="24"/>
          <w:lang w:val="pt-BR"/>
        </w:rPr>
        <w:t xml:space="preserve">um capítulo para explicitar a vitória desses ex-alunos da UERJ, </w:t>
      </w:r>
      <w:r w:rsidR="00E343AE">
        <w:rPr>
          <w:rFonts w:ascii="Arial" w:eastAsia="Calibri" w:hAnsi="Arial" w:cs="Arial"/>
          <w:color w:val="000000"/>
          <w:sz w:val="24"/>
          <w:szCs w:val="24"/>
          <w:lang w:val="pt-BR"/>
        </w:rPr>
        <w:t xml:space="preserve">sendo este: </w:t>
      </w:r>
      <w:r w:rsidR="00E343AE" w:rsidRPr="00AC70E6">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As alegrias e os prazeres na/ da experiência”.  Dentre os diversos testemunhos de sucesso de alguns dos ex- cotistas da </w:t>
      </w:r>
      <w:r w:rsidRPr="00AC70E6">
        <w:rPr>
          <w:rFonts w:ascii="Arial" w:eastAsia="Calibri" w:hAnsi="Arial" w:cs="Arial"/>
          <w:color w:val="000000"/>
          <w:sz w:val="24"/>
          <w:szCs w:val="24"/>
          <w:lang w:val="pt-BR"/>
        </w:rPr>
        <w:lastRenderedPageBreak/>
        <w:t>UERJ, destaco o d</w:t>
      </w:r>
      <w:r w:rsidR="00E343AE">
        <w:rPr>
          <w:rFonts w:ascii="Arial" w:eastAsia="Calibri" w:hAnsi="Arial" w:cs="Arial"/>
          <w:color w:val="000000"/>
          <w:sz w:val="24"/>
          <w:szCs w:val="24"/>
          <w:lang w:val="pt-BR"/>
        </w:rPr>
        <w:t>e</w:t>
      </w:r>
      <w:r w:rsidRPr="00AC70E6">
        <w:rPr>
          <w:rFonts w:ascii="Arial" w:eastAsia="Calibri" w:hAnsi="Arial" w:cs="Arial"/>
          <w:color w:val="000000"/>
          <w:sz w:val="24"/>
          <w:szCs w:val="24"/>
          <w:lang w:val="pt-BR"/>
        </w:rPr>
        <w:t xml:space="preserve"> Luciana, aluna de Ciências Sociais</w:t>
      </w:r>
      <w:r w:rsidR="00E343AE">
        <w:rPr>
          <w:rFonts w:ascii="Arial" w:eastAsia="Calibri" w:hAnsi="Arial" w:cs="Arial"/>
          <w:color w:val="000000"/>
          <w:sz w:val="24"/>
          <w:szCs w:val="24"/>
          <w:lang w:val="pt-BR"/>
        </w:rPr>
        <w:t xml:space="preserve">, uma vez que tal relato é um modo de validar ações afirmativas como as cotas. </w:t>
      </w:r>
    </w:p>
    <w:p w14:paraId="7D4C01A1" w14:textId="77777777" w:rsidR="00E343AE" w:rsidRPr="00AC70E6" w:rsidRDefault="00E343AE" w:rsidP="00AC70E6">
      <w:pPr>
        <w:spacing w:after="0" w:line="360" w:lineRule="auto"/>
        <w:ind w:firstLine="709"/>
        <w:jc w:val="both"/>
        <w:rPr>
          <w:rFonts w:ascii="Arial" w:eastAsia="Calibri" w:hAnsi="Arial" w:cs="Arial"/>
          <w:color w:val="000000"/>
          <w:sz w:val="24"/>
          <w:szCs w:val="24"/>
          <w:lang w:val="pt-BR"/>
        </w:rPr>
      </w:pPr>
    </w:p>
    <w:p w14:paraId="67E77C0A" w14:textId="7E76C8A5"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xml:space="preserve">A universidade para mim foi o momento de eu construir minha identidade negra. Eu tenho um amigo do grupo X que fala muito, “negro se descobre </w:t>
      </w:r>
      <w:r w:rsidR="00F24EAB">
        <w:rPr>
          <w:rFonts w:ascii="Arial" w:eastAsia="Calibri" w:hAnsi="Arial" w:cs="Arial"/>
          <w:color w:val="000000"/>
          <w:sz w:val="20"/>
          <w:szCs w:val="20"/>
          <w:lang w:val="pt-BR"/>
        </w:rPr>
        <w:t>bonito</w:t>
      </w:r>
      <w:r w:rsidRPr="00AC70E6">
        <w:rPr>
          <w:rFonts w:ascii="Arial" w:eastAsia="Calibri" w:hAnsi="Arial" w:cs="Arial"/>
          <w:color w:val="000000"/>
          <w:sz w:val="20"/>
          <w:szCs w:val="20"/>
          <w:lang w:val="pt-BR"/>
        </w:rPr>
        <w:t xml:space="preserve"> na universidade”. Eu estudava numa escola em que </w:t>
      </w:r>
      <w:r w:rsidR="00426346">
        <w:rPr>
          <w:rFonts w:ascii="Arial" w:eastAsia="Calibri" w:hAnsi="Arial" w:cs="Arial"/>
          <w:color w:val="000000"/>
          <w:sz w:val="20"/>
          <w:szCs w:val="20"/>
          <w:lang w:val="pt-BR"/>
        </w:rPr>
        <w:t>eram três negros por sala; no Liceu eram poucos alunos negros</w:t>
      </w:r>
      <w:r w:rsidRPr="00AC70E6">
        <w:rPr>
          <w:rFonts w:ascii="Arial" w:eastAsia="Calibri" w:hAnsi="Arial" w:cs="Arial"/>
          <w:color w:val="000000"/>
          <w:sz w:val="20"/>
          <w:szCs w:val="20"/>
          <w:lang w:val="pt-BR"/>
        </w:rPr>
        <w:t>.</w:t>
      </w:r>
      <w:r w:rsidR="00426346">
        <w:rPr>
          <w:rFonts w:ascii="Arial" w:eastAsia="Calibri" w:hAnsi="Arial" w:cs="Arial"/>
          <w:color w:val="000000"/>
          <w:sz w:val="20"/>
          <w:szCs w:val="20"/>
          <w:lang w:val="pt-BR"/>
        </w:rPr>
        <w:t xml:space="preserve"> Não é uma perspectiva de não saber quem eu era, mas eu estudei numa escola em que não aprendi a me ver como bonita.</w:t>
      </w:r>
      <w:r w:rsidRPr="00AC70E6">
        <w:rPr>
          <w:rFonts w:ascii="Arial" w:eastAsia="Calibri" w:hAnsi="Arial" w:cs="Arial"/>
          <w:color w:val="000000"/>
          <w:sz w:val="20"/>
          <w:szCs w:val="20"/>
          <w:lang w:val="pt-BR"/>
        </w:rPr>
        <w:t xml:space="preserve"> Todo aquele processo d</w:t>
      </w:r>
      <w:r w:rsidR="00426346">
        <w:rPr>
          <w:rFonts w:ascii="Arial" w:eastAsia="Calibri" w:hAnsi="Arial" w:cs="Arial"/>
          <w:color w:val="000000"/>
          <w:sz w:val="20"/>
          <w:szCs w:val="20"/>
          <w:lang w:val="pt-BR"/>
        </w:rPr>
        <w:t>a</w:t>
      </w:r>
      <w:r w:rsidRPr="00AC70E6">
        <w:rPr>
          <w:rFonts w:ascii="Arial" w:eastAsia="Calibri" w:hAnsi="Arial" w:cs="Arial"/>
          <w:color w:val="000000"/>
          <w:sz w:val="20"/>
          <w:szCs w:val="20"/>
          <w:lang w:val="pt-BR"/>
        </w:rPr>
        <w:t xml:space="preserve"> Educação, tem aquele pessoal que trabalha com relações raciais que fala, eu não aprendi a ter autoestima e identidade negra na escola, então eu fui formular isso na faculdade. Isso foi muito bom porque eu formulei em mim – e, através da minha imagem, eu pude formular em outras mulheres negras, sabe? Existem muitas meninas negras que usam o cabelo </w:t>
      </w:r>
      <w:r w:rsidRPr="00AC70E6">
        <w:rPr>
          <w:rFonts w:ascii="Arial" w:eastAsia="Calibri" w:hAnsi="Arial" w:cs="Arial"/>
          <w:i/>
          <w:color w:val="000000"/>
          <w:sz w:val="20"/>
          <w:szCs w:val="20"/>
          <w:lang w:val="pt-BR"/>
        </w:rPr>
        <w:t>black power</w:t>
      </w:r>
      <w:r w:rsidRPr="00AC70E6">
        <w:rPr>
          <w:rFonts w:ascii="Arial" w:eastAsia="Calibri" w:hAnsi="Arial" w:cs="Arial"/>
          <w:color w:val="000000"/>
          <w:sz w:val="20"/>
          <w:szCs w:val="20"/>
          <w:lang w:val="pt-BR"/>
        </w:rPr>
        <w:t>, usam cabelo com penteado afro, porque aprenderam comigo. Não estou, tipo, me exaltando, mas sabe?</w:t>
      </w:r>
      <w:r w:rsidR="00F24EAB">
        <w:rPr>
          <w:rFonts w:ascii="Arial" w:eastAsia="Calibri" w:hAnsi="Arial" w:cs="Arial"/>
          <w:color w:val="000000"/>
          <w:sz w:val="20"/>
          <w:szCs w:val="20"/>
          <w:lang w:val="pt-BR"/>
        </w:rPr>
        <w:t xml:space="preserve"> (VALENTIM, 2012, p.249)</w:t>
      </w:r>
    </w:p>
    <w:p w14:paraId="368E83E5"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p>
    <w:p w14:paraId="1466B020" w14:textId="485B421E" w:rsidR="00AC70E6" w:rsidRPr="00AC70E6" w:rsidRDefault="00E343AE" w:rsidP="00AC70E6">
      <w:pPr>
        <w:spacing w:after="0" w:line="360" w:lineRule="auto"/>
        <w:ind w:firstLine="709"/>
        <w:jc w:val="both"/>
        <w:rPr>
          <w:rFonts w:ascii="Arial" w:eastAsia="Calibri" w:hAnsi="Arial" w:cs="Arial"/>
          <w:color w:val="000000"/>
          <w:sz w:val="24"/>
          <w:szCs w:val="24"/>
          <w:lang w:val="pt-BR"/>
        </w:rPr>
      </w:pPr>
      <w:r>
        <w:rPr>
          <w:rFonts w:ascii="Arial" w:eastAsia="Calibri" w:hAnsi="Arial" w:cs="Arial"/>
          <w:color w:val="000000"/>
          <w:sz w:val="24"/>
          <w:szCs w:val="24"/>
          <w:lang w:val="pt-BR"/>
        </w:rPr>
        <w:t>Escritos como</w:t>
      </w:r>
      <w:r w:rsidR="000219C6">
        <w:rPr>
          <w:rFonts w:ascii="Arial" w:eastAsia="Calibri" w:hAnsi="Arial" w:cs="Arial"/>
          <w:color w:val="000000"/>
          <w:sz w:val="24"/>
          <w:szCs w:val="24"/>
          <w:lang w:val="pt-BR"/>
        </w:rPr>
        <w:t xml:space="preserve"> o</w:t>
      </w:r>
      <w:r>
        <w:rPr>
          <w:rFonts w:ascii="Arial" w:eastAsia="Calibri" w:hAnsi="Arial" w:cs="Arial"/>
          <w:color w:val="000000"/>
          <w:sz w:val="24"/>
          <w:szCs w:val="24"/>
          <w:lang w:val="pt-BR"/>
        </w:rPr>
        <w:t xml:space="preserve"> </w:t>
      </w:r>
      <w:r w:rsidR="00560AA1">
        <w:rPr>
          <w:rFonts w:ascii="Arial" w:eastAsia="Calibri" w:hAnsi="Arial" w:cs="Arial"/>
          <w:color w:val="000000"/>
          <w:sz w:val="24"/>
          <w:szCs w:val="24"/>
          <w:lang w:val="pt-BR"/>
        </w:rPr>
        <w:t>de</w:t>
      </w:r>
      <w:r w:rsidR="00560AA1" w:rsidRPr="00AC70E6">
        <w:rPr>
          <w:rFonts w:ascii="Arial" w:eastAsia="Calibri" w:hAnsi="Arial" w:cs="Arial"/>
          <w:color w:val="000000"/>
          <w:sz w:val="24"/>
          <w:szCs w:val="24"/>
          <w:lang w:val="pt-BR"/>
        </w:rPr>
        <w:t xml:space="preserve"> Valentim</w:t>
      </w:r>
      <w:r w:rsidR="00AC70E6" w:rsidRPr="00AC70E6">
        <w:rPr>
          <w:rFonts w:ascii="Arial" w:eastAsia="Calibri" w:hAnsi="Arial" w:cs="Arial"/>
          <w:color w:val="000000"/>
          <w:sz w:val="24"/>
          <w:szCs w:val="24"/>
          <w:lang w:val="pt-BR"/>
        </w:rPr>
        <w:t xml:space="preserve"> (2012)</w:t>
      </w:r>
      <w:r>
        <w:rPr>
          <w:rFonts w:ascii="Arial" w:eastAsia="Calibri" w:hAnsi="Arial" w:cs="Arial"/>
          <w:color w:val="000000"/>
          <w:sz w:val="24"/>
          <w:szCs w:val="24"/>
          <w:lang w:val="pt-BR"/>
        </w:rPr>
        <w:t xml:space="preserve"> são </w:t>
      </w:r>
      <w:r w:rsidR="00AC70E6" w:rsidRPr="00AC70E6">
        <w:rPr>
          <w:rFonts w:ascii="Arial" w:eastAsia="Calibri" w:hAnsi="Arial" w:cs="Arial"/>
          <w:color w:val="000000"/>
          <w:sz w:val="24"/>
          <w:szCs w:val="24"/>
          <w:lang w:val="pt-BR"/>
        </w:rPr>
        <w:t>essencia</w:t>
      </w:r>
      <w:r>
        <w:rPr>
          <w:rFonts w:ascii="Arial" w:eastAsia="Calibri" w:hAnsi="Arial" w:cs="Arial"/>
          <w:color w:val="000000"/>
          <w:sz w:val="24"/>
          <w:szCs w:val="24"/>
          <w:lang w:val="pt-BR"/>
        </w:rPr>
        <w:t>is</w:t>
      </w:r>
      <w:r w:rsidR="00AC70E6" w:rsidRPr="00AC70E6">
        <w:rPr>
          <w:rFonts w:ascii="Arial" w:eastAsia="Calibri" w:hAnsi="Arial" w:cs="Arial"/>
          <w:color w:val="000000"/>
          <w:sz w:val="24"/>
          <w:szCs w:val="24"/>
          <w:lang w:val="pt-BR"/>
        </w:rPr>
        <w:t xml:space="preserve"> para a construção e ressignificação da identidade negra dos brasileiros. Assim, Munanga e Gomes (2016) em seu livro “O Negro no Brasil de hoje” dedicam também um capítulo “Homens e mulheres negros: notas </w:t>
      </w:r>
      <w:r w:rsidR="00FF1386">
        <w:rPr>
          <w:rFonts w:ascii="Arial" w:eastAsia="Calibri" w:hAnsi="Arial" w:cs="Arial"/>
          <w:color w:val="000000"/>
          <w:sz w:val="24"/>
          <w:szCs w:val="24"/>
          <w:lang w:val="pt-BR"/>
        </w:rPr>
        <w:t>d</w:t>
      </w:r>
      <w:r w:rsidR="00AC70E6" w:rsidRPr="00AC70E6">
        <w:rPr>
          <w:rFonts w:ascii="Arial" w:eastAsia="Calibri" w:hAnsi="Arial" w:cs="Arial"/>
          <w:color w:val="000000"/>
          <w:sz w:val="24"/>
          <w:szCs w:val="24"/>
          <w:lang w:val="pt-BR"/>
        </w:rPr>
        <w:t>e vida</w:t>
      </w:r>
      <w:r w:rsidR="00FF1386">
        <w:rPr>
          <w:rFonts w:ascii="Arial" w:eastAsia="Calibri" w:hAnsi="Arial" w:cs="Arial"/>
          <w:color w:val="000000"/>
          <w:sz w:val="24"/>
          <w:szCs w:val="24"/>
          <w:lang w:val="pt-BR"/>
        </w:rPr>
        <w:t xml:space="preserve"> e</w:t>
      </w:r>
      <w:r w:rsidR="00AC70E6" w:rsidRPr="00AC70E6">
        <w:rPr>
          <w:rFonts w:ascii="Arial" w:eastAsia="Calibri" w:hAnsi="Arial" w:cs="Arial"/>
          <w:color w:val="000000"/>
          <w:sz w:val="24"/>
          <w:szCs w:val="24"/>
          <w:lang w:val="pt-BR"/>
        </w:rPr>
        <w:t xml:space="preserve"> de sucesso” para expor diversos brasileiros negros que foram </w:t>
      </w:r>
      <w:r w:rsidR="000D17D2">
        <w:rPr>
          <w:rFonts w:ascii="Arial" w:eastAsia="Calibri" w:hAnsi="Arial" w:cs="Arial"/>
          <w:color w:val="000000"/>
          <w:sz w:val="24"/>
          <w:szCs w:val="24"/>
          <w:lang w:val="pt-BR"/>
        </w:rPr>
        <w:t xml:space="preserve">e são </w:t>
      </w:r>
      <w:r w:rsidR="00AC70E6" w:rsidRPr="00AC70E6">
        <w:rPr>
          <w:rFonts w:ascii="Arial" w:eastAsia="Calibri" w:hAnsi="Arial" w:cs="Arial"/>
          <w:color w:val="000000"/>
          <w:sz w:val="24"/>
          <w:szCs w:val="24"/>
          <w:lang w:val="pt-BR"/>
        </w:rPr>
        <w:t xml:space="preserve">referência no cenário do nosso país. Entre esses homens e mulheres de sucesso, </w:t>
      </w:r>
      <w:r w:rsidR="000219C6">
        <w:rPr>
          <w:rFonts w:ascii="Arial" w:eastAsia="Calibri" w:hAnsi="Arial" w:cs="Arial"/>
          <w:color w:val="000000"/>
          <w:sz w:val="24"/>
          <w:szCs w:val="24"/>
          <w:lang w:val="pt-BR"/>
        </w:rPr>
        <w:t>os autores</w:t>
      </w:r>
      <w:r w:rsidR="00AC70E6" w:rsidRPr="00AC70E6">
        <w:rPr>
          <w:rFonts w:ascii="Arial" w:eastAsia="Calibri" w:hAnsi="Arial" w:cs="Arial"/>
          <w:color w:val="000000"/>
          <w:sz w:val="24"/>
          <w:szCs w:val="24"/>
          <w:lang w:val="pt-BR"/>
        </w:rPr>
        <w:t xml:space="preserve"> citam: Abdias Nascimento, Carolina de Jesus, Gilberto Gil, Grande Otelo, Machado de Assis e muitos outros.</w:t>
      </w:r>
    </w:p>
    <w:p w14:paraId="427F7D7D"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2FFDF14A" w14:textId="5CD732D5" w:rsidR="00AC70E6" w:rsidRPr="00AC70E6" w:rsidRDefault="00AC70E6" w:rsidP="00AC70E6">
      <w:pPr>
        <w:jc w:val="both"/>
        <w:rPr>
          <w:rFonts w:ascii="Arial" w:eastAsia="Calibri" w:hAnsi="Arial" w:cs="Arial"/>
          <w:b/>
          <w:sz w:val="24"/>
          <w:szCs w:val="24"/>
          <w:lang w:val="pt-BR"/>
        </w:rPr>
      </w:pPr>
      <w:r w:rsidRPr="00AC70E6">
        <w:rPr>
          <w:rFonts w:ascii="Arial" w:eastAsia="Calibri" w:hAnsi="Arial" w:cs="Arial"/>
          <w:b/>
          <w:sz w:val="24"/>
          <w:szCs w:val="24"/>
          <w:lang w:val="pt-BR"/>
        </w:rPr>
        <w:t xml:space="preserve">1.5 Lugar de fala: </w:t>
      </w:r>
      <w:r w:rsidR="00674DC1">
        <w:rPr>
          <w:rFonts w:ascii="Arial" w:eastAsia="Calibri" w:hAnsi="Arial" w:cs="Arial"/>
          <w:b/>
          <w:sz w:val="24"/>
          <w:szCs w:val="24"/>
          <w:lang w:val="pt-BR"/>
        </w:rPr>
        <w:t>a</w:t>
      </w:r>
      <w:r w:rsidRPr="00AC70E6">
        <w:rPr>
          <w:rFonts w:ascii="Arial" w:eastAsia="Calibri" w:hAnsi="Arial" w:cs="Arial"/>
          <w:b/>
          <w:sz w:val="24"/>
          <w:szCs w:val="24"/>
          <w:lang w:val="pt-BR"/>
        </w:rPr>
        <w:t xml:space="preserve"> importância de intelectuais negros</w:t>
      </w:r>
    </w:p>
    <w:p w14:paraId="3C1E654C" w14:textId="77777777" w:rsidR="00AC70E6" w:rsidRPr="00AC70E6" w:rsidRDefault="00AC70E6" w:rsidP="00AC70E6">
      <w:pPr>
        <w:jc w:val="both"/>
        <w:rPr>
          <w:rFonts w:ascii="Arial" w:eastAsia="Calibri" w:hAnsi="Arial" w:cs="Arial"/>
          <w:sz w:val="24"/>
          <w:szCs w:val="24"/>
          <w:lang w:val="pt-BR"/>
        </w:rPr>
      </w:pPr>
    </w:p>
    <w:p w14:paraId="7520DE09" w14:textId="6EA30312" w:rsidR="00AC70E6" w:rsidRDefault="00AC70E6" w:rsidP="00AC70E6">
      <w:pPr>
        <w:spacing w:after="0" w:line="360" w:lineRule="auto"/>
        <w:ind w:firstLine="709"/>
        <w:jc w:val="both"/>
        <w:rPr>
          <w:rFonts w:ascii="Arial" w:eastAsia="Calibri" w:hAnsi="Arial" w:cs="Arial"/>
          <w:sz w:val="24"/>
          <w:szCs w:val="24"/>
          <w:lang w:val="pt-BR"/>
        </w:rPr>
      </w:pPr>
      <w:r w:rsidRPr="00AC70E6">
        <w:rPr>
          <w:rFonts w:ascii="Arial" w:eastAsia="Calibri" w:hAnsi="Arial" w:cs="Arial"/>
          <w:sz w:val="24"/>
          <w:szCs w:val="24"/>
          <w:lang w:val="pt-BR"/>
        </w:rPr>
        <w:t>Em consonância com o item 1.4 des</w:t>
      </w:r>
      <w:r w:rsidR="00FF1386">
        <w:rPr>
          <w:rFonts w:ascii="Arial" w:eastAsia="Calibri" w:hAnsi="Arial" w:cs="Arial"/>
          <w:sz w:val="24"/>
          <w:szCs w:val="24"/>
          <w:lang w:val="pt-BR"/>
        </w:rPr>
        <w:t>s</w:t>
      </w:r>
      <w:r w:rsidRPr="00AC70E6">
        <w:rPr>
          <w:rFonts w:ascii="Arial" w:eastAsia="Calibri" w:hAnsi="Arial" w:cs="Arial"/>
          <w:sz w:val="24"/>
          <w:szCs w:val="24"/>
          <w:lang w:val="pt-BR"/>
        </w:rPr>
        <w:t xml:space="preserve">e capítulo, não poderia </w:t>
      </w:r>
      <w:r w:rsidR="00E343AE">
        <w:rPr>
          <w:rFonts w:ascii="Arial" w:eastAsia="Calibri" w:hAnsi="Arial" w:cs="Arial"/>
          <w:sz w:val="24"/>
          <w:szCs w:val="24"/>
          <w:lang w:val="pt-BR"/>
        </w:rPr>
        <w:t xml:space="preserve">deixar </w:t>
      </w:r>
      <w:r w:rsidRPr="00AC70E6">
        <w:rPr>
          <w:rFonts w:ascii="Arial" w:eastAsia="Calibri" w:hAnsi="Arial" w:cs="Arial"/>
          <w:sz w:val="24"/>
          <w:szCs w:val="24"/>
          <w:lang w:val="pt-BR"/>
        </w:rPr>
        <w:t xml:space="preserve">de tecer considerações referentes </w:t>
      </w:r>
      <w:r w:rsidR="00E343AE">
        <w:rPr>
          <w:rFonts w:ascii="Arial" w:eastAsia="Calibri" w:hAnsi="Arial" w:cs="Arial"/>
          <w:sz w:val="24"/>
          <w:szCs w:val="24"/>
          <w:lang w:val="pt-BR"/>
        </w:rPr>
        <w:t>à</w:t>
      </w:r>
      <w:r w:rsidRPr="00AC70E6">
        <w:rPr>
          <w:rFonts w:ascii="Arial" w:eastAsia="Calibri" w:hAnsi="Arial" w:cs="Arial"/>
          <w:sz w:val="24"/>
          <w:szCs w:val="24"/>
          <w:lang w:val="pt-BR"/>
        </w:rPr>
        <w:t xml:space="preserve"> importância do lugar de fala de intelectuais negros. Hooks (1995) em seu texto intitulado “Intelectuais negras” leva o leitor a refletir sobre a posição de mulheres negras </w:t>
      </w:r>
      <w:r w:rsidR="00FF1386">
        <w:rPr>
          <w:rFonts w:ascii="Arial" w:eastAsia="Calibri" w:hAnsi="Arial" w:cs="Arial"/>
          <w:sz w:val="24"/>
          <w:szCs w:val="24"/>
          <w:lang w:val="pt-BR"/>
        </w:rPr>
        <w:t>como</w:t>
      </w:r>
      <w:r w:rsidRPr="00AC70E6">
        <w:rPr>
          <w:rFonts w:ascii="Arial" w:eastAsia="Calibri" w:hAnsi="Arial" w:cs="Arial"/>
          <w:sz w:val="24"/>
          <w:szCs w:val="24"/>
          <w:lang w:val="pt-BR"/>
        </w:rPr>
        <w:t xml:space="preserve"> intelectuais. Hooks (1995) inicia o seu escrito </w:t>
      </w:r>
      <w:r w:rsidR="00E343AE" w:rsidRPr="00AC70E6">
        <w:rPr>
          <w:rFonts w:ascii="Arial" w:eastAsia="Calibri" w:hAnsi="Arial" w:cs="Arial"/>
          <w:sz w:val="24"/>
          <w:szCs w:val="24"/>
          <w:lang w:val="pt-BR"/>
        </w:rPr>
        <w:t xml:space="preserve">reconhecendo </w:t>
      </w:r>
      <w:r w:rsidR="00E343AE">
        <w:rPr>
          <w:rFonts w:ascii="Arial" w:eastAsia="Calibri" w:hAnsi="Arial" w:cs="Arial"/>
          <w:sz w:val="24"/>
          <w:szCs w:val="24"/>
          <w:lang w:val="pt-BR"/>
        </w:rPr>
        <w:t xml:space="preserve">a dificuldade que envolve o </w:t>
      </w:r>
      <w:r w:rsidRPr="00AC70E6">
        <w:rPr>
          <w:rFonts w:ascii="Arial" w:eastAsia="Calibri" w:hAnsi="Arial" w:cs="Arial"/>
          <w:sz w:val="24"/>
          <w:szCs w:val="24"/>
          <w:lang w:val="pt-BR"/>
        </w:rPr>
        <w:t xml:space="preserve">trabalho intelectual. Neste sentido, ela declara: </w:t>
      </w:r>
    </w:p>
    <w:p w14:paraId="08F2FFC6" w14:textId="77777777" w:rsidR="00E343AE" w:rsidRPr="00AC70E6" w:rsidRDefault="00E343AE" w:rsidP="00AC70E6">
      <w:pPr>
        <w:spacing w:after="0" w:line="360" w:lineRule="auto"/>
        <w:ind w:firstLine="709"/>
        <w:jc w:val="both"/>
        <w:rPr>
          <w:rFonts w:ascii="Arial" w:eastAsia="Calibri" w:hAnsi="Arial" w:cs="Arial"/>
          <w:sz w:val="24"/>
          <w:szCs w:val="24"/>
          <w:lang w:val="pt-BR"/>
        </w:rPr>
      </w:pPr>
    </w:p>
    <w:p w14:paraId="6D4B162F" w14:textId="77777777" w:rsidR="00AC70E6" w:rsidRPr="00AC70E6" w:rsidRDefault="00AC70E6" w:rsidP="00AC70E6">
      <w:pPr>
        <w:spacing w:after="0" w:line="240" w:lineRule="auto"/>
        <w:ind w:left="2268"/>
        <w:jc w:val="both"/>
        <w:rPr>
          <w:rFonts w:ascii="Arial" w:eastAsia="Calibri" w:hAnsi="Arial" w:cs="Arial"/>
          <w:sz w:val="20"/>
          <w:szCs w:val="20"/>
          <w:lang w:val="pt-BR"/>
        </w:rPr>
      </w:pPr>
      <w:r w:rsidRPr="00AC70E6">
        <w:rPr>
          <w:rFonts w:ascii="Arial" w:eastAsia="Calibri" w:hAnsi="Arial" w:cs="Arial"/>
          <w:sz w:val="20"/>
          <w:szCs w:val="20"/>
          <w:lang w:val="pt-BR"/>
        </w:rPr>
        <w:t>vive</w:t>
      </w:r>
      <w:r w:rsidR="00DC32C6">
        <w:rPr>
          <w:rFonts w:ascii="Arial" w:eastAsia="Calibri" w:hAnsi="Arial" w:cs="Arial"/>
          <w:sz w:val="20"/>
          <w:szCs w:val="20"/>
          <w:lang w:val="pt-BR"/>
        </w:rPr>
        <w:t>ndo</w:t>
      </w:r>
      <w:r w:rsidRPr="00AC70E6">
        <w:rPr>
          <w:rFonts w:ascii="Arial" w:eastAsia="Calibri" w:hAnsi="Arial" w:cs="Arial"/>
          <w:sz w:val="20"/>
          <w:szCs w:val="20"/>
          <w:lang w:val="pt-BR"/>
        </w:rPr>
        <w:t xml:space="preserve"> numa sociedade fundamentalmente anti-intelectual </w:t>
      </w:r>
      <w:r w:rsidR="00DC32C6">
        <w:rPr>
          <w:rFonts w:ascii="Arial" w:eastAsia="Calibri" w:hAnsi="Arial" w:cs="Arial"/>
          <w:sz w:val="20"/>
          <w:szCs w:val="20"/>
          <w:lang w:val="pt-BR"/>
        </w:rPr>
        <w:t>é</w:t>
      </w:r>
      <w:r w:rsidRPr="00AC70E6">
        <w:rPr>
          <w:rFonts w:ascii="Arial" w:eastAsia="Calibri" w:hAnsi="Arial" w:cs="Arial"/>
          <w:sz w:val="20"/>
          <w:szCs w:val="20"/>
          <w:lang w:val="pt-BR"/>
        </w:rPr>
        <w:t xml:space="preserve"> difícil para os intelectuais comprometidos e preocupados com mudanças sociais radicais afirmar sempre que o trabalho que fazemos tem impacto significativo (HOOKS, 1995, p. 464).</w:t>
      </w:r>
    </w:p>
    <w:p w14:paraId="749EFF4F" w14:textId="77777777" w:rsidR="00AC70E6" w:rsidRPr="00AC70E6" w:rsidRDefault="00AC70E6" w:rsidP="00AC70E6">
      <w:pPr>
        <w:spacing w:after="0" w:line="360" w:lineRule="auto"/>
        <w:ind w:firstLine="709"/>
        <w:jc w:val="both"/>
        <w:rPr>
          <w:rFonts w:ascii="Arial" w:eastAsia="Calibri" w:hAnsi="Arial" w:cs="Arial"/>
          <w:sz w:val="24"/>
          <w:szCs w:val="24"/>
          <w:lang w:val="pt-BR"/>
        </w:rPr>
      </w:pPr>
    </w:p>
    <w:p w14:paraId="12B56BD1" w14:textId="375F0C32"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lastRenderedPageBreak/>
        <w:t>Tal escritora enfatiza que</w:t>
      </w:r>
      <w:r w:rsidR="000219C6">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se tornar um intelectual negro está atrelado ao compromisso político. Desse modo, Hooks (1995) expõe que</w:t>
      </w:r>
      <w:r w:rsidR="000219C6">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o trabalho intelectual era ao mesmo tempo uma questão pessoal e política. Assim, a autora assegura:</w:t>
      </w:r>
    </w:p>
    <w:p w14:paraId="54F5FCFA" w14:textId="7D4A3F0A"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Sem jamais pensar no trabalho intelectual como de algum modo divorciad</w:t>
      </w:r>
      <w:r w:rsidR="00345CBC">
        <w:rPr>
          <w:rFonts w:ascii="Arial" w:eastAsia="Calibri" w:hAnsi="Arial" w:cs="Arial"/>
          <w:color w:val="000000"/>
          <w:sz w:val="20"/>
          <w:szCs w:val="20"/>
          <w:lang w:val="pt-BR"/>
        </w:rPr>
        <w:t>o</w:t>
      </w:r>
      <w:r w:rsidRPr="00AC70E6">
        <w:rPr>
          <w:rFonts w:ascii="Arial" w:eastAsia="Calibri" w:hAnsi="Arial" w:cs="Arial"/>
          <w:color w:val="000000"/>
          <w:sz w:val="20"/>
          <w:szCs w:val="20"/>
          <w:lang w:val="pt-BR"/>
        </w:rPr>
        <w:t xml:space="preserve"> da política do cotidiano optei conscientemente por tornar-me um intelectual, pois era esse trabalho que me permitia entender minha realidade e o mundo em volta encarar e compreender o concreto. Essa experiência forneceu a base de minha compreensão de que a vida intelectual não precisa levar a separar-nos da comunidade, mas antes pode capacitar-nos a participar mais plenamente da vida da família e da comunidade. Confirmou desde o início o que os líderes negros do século XIX bem sabiam – o trabalho intelectual e uma parte necessária da luta pela libertação fundamental para os esforços de todas as partes pessoas</w:t>
      </w:r>
      <w:r w:rsidR="0086787A">
        <w:rPr>
          <w:rFonts w:ascii="Arial" w:eastAsia="Calibri" w:hAnsi="Arial" w:cs="Arial"/>
          <w:color w:val="000000"/>
          <w:sz w:val="20"/>
          <w:szCs w:val="20"/>
          <w:lang w:val="pt-BR"/>
        </w:rPr>
        <w:t xml:space="preserve"> oprimidas</w:t>
      </w:r>
      <w:r w:rsidRPr="00AC70E6">
        <w:rPr>
          <w:rFonts w:ascii="Arial" w:eastAsia="Calibri" w:hAnsi="Arial" w:cs="Arial"/>
          <w:color w:val="000000"/>
          <w:sz w:val="20"/>
          <w:szCs w:val="20"/>
          <w:lang w:val="pt-BR"/>
        </w:rPr>
        <w:t xml:space="preserve"> e/ ou exploradas que passariam de </w:t>
      </w:r>
      <w:r w:rsidR="00BC1F3B" w:rsidRPr="00AC70E6">
        <w:rPr>
          <w:rFonts w:ascii="Arial" w:eastAsia="Calibri" w:hAnsi="Arial" w:cs="Arial"/>
          <w:color w:val="000000"/>
          <w:sz w:val="20"/>
          <w:szCs w:val="20"/>
          <w:lang w:val="pt-BR"/>
        </w:rPr>
        <w:t xml:space="preserve">objeto </w:t>
      </w:r>
      <w:r w:rsidR="00BC1F3B">
        <w:rPr>
          <w:rFonts w:ascii="Arial" w:eastAsia="Calibri" w:hAnsi="Arial" w:cs="Arial"/>
          <w:color w:val="000000"/>
          <w:sz w:val="20"/>
          <w:szCs w:val="20"/>
          <w:lang w:val="pt-BR"/>
        </w:rPr>
        <w:t xml:space="preserve">a sujeito </w:t>
      </w:r>
      <w:r w:rsidRPr="00AC70E6">
        <w:rPr>
          <w:rFonts w:ascii="Arial" w:eastAsia="Calibri" w:hAnsi="Arial" w:cs="Arial"/>
          <w:color w:val="000000"/>
          <w:sz w:val="20"/>
          <w:szCs w:val="20"/>
          <w:lang w:val="pt-BR"/>
        </w:rPr>
        <w:t xml:space="preserve">que descolonizaram e libertaram suas mentes (HOOKS, 1995, p. 466). </w:t>
      </w:r>
    </w:p>
    <w:p w14:paraId="7BF6EAAB"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4A9598E2" w14:textId="1F4391E4"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Segundo Hooks (1995, p. 468) o “intelectual é alguém que lida com ideias transgredindo fronteiras discursivas</w:t>
      </w:r>
      <w:r w:rsidR="00BC1F3B">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porque ele ou ela vê a necessidade de fazê-lo”. Hooks (2017) explica </w:t>
      </w:r>
      <w:r w:rsidR="00BC1F3B">
        <w:rPr>
          <w:rFonts w:ascii="Arial" w:eastAsia="Calibri" w:hAnsi="Arial" w:cs="Arial"/>
          <w:color w:val="000000"/>
          <w:sz w:val="24"/>
          <w:szCs w:val="24"/>
          <w:lang w:val="pt-BR"/>
        </w:rPr>
        <w:t xml:space="preserve">também </w:t>
      </w:r>
      <w:r w:rsidRPr="00AC70E6">
        <w:rPr>
          <w:rFonts w:ascii="Arial" w:eastAsia="Calibri" w:hAnsi="Arial" w:cs="Arial"/>
          <w:color w:val="000000"/>
          <w:sz w:val="24"/>
          <w:szCs w:val="24"/>
          <w:lang w:val="pt-BR"/>
        </w:rPr>
        <w:t>que a língua tem influência nesse processo de transgredir fronteiras, ela coloca a linguagem como um instrumento de resistência. Nas palavras de Hooks (2017, p. 223),</w:t>
      </w:r>
    </w:p>
    <w:p w14:paraId="6816EC31"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527008B0" w14:textId="3FCDD1D1"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a língua rebenta, se recusa a estar contida dentro d</w:t>
      </w:r>
      <w:r w:rsidR="00915CE6">
        <w:rPr>
          <w:rFonts w:ascii="Arial" w:eastAsia="Calibri" w:hAnsi="Arial" w:cs="Arial"/>
          <w:color w:val="000000"/>
          <w:sz w:val="20"/>
          <w:szCs w:val="20"/>
          <w:lang w:val="pt-BR"/>
        </w:rPr>
        <w:t xml:space="preserve">e </w:t>
      </w:r>
      <w:r w:rsidRPr="00AC70E6">
        <w:rPr>
          <w:rFonts w:ascii="Arial" w:eastAsia="Calibri" w:hAnsi="Arial" w:cs="Arial"/>
          <w:color w:val="000000"/>
          <w:sz w:val="20"/>
          <w:szCs w:val="20"/>
          <w:lang w:val="pt-BR"/>
        </w:rPr>
        <w:t>fronteiras. Fala a si mesma contra a nossa vontade, em palavras e pensamentos que invadem e até violam os espaços mais privados da mente e do corpo.</w:t>
      </w:r>
    </w:p>
    <w:p w14:paraId="2F0A2F91"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34CF892B"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Assim, Hooks (2017, p. 233) afirma, “tomamos a linguagem do opressor e voltamo-la contra si mesma. Fazemos das nossas palavras uma fala contra-hegemônica, libertando-nos por meio da língua”. Diante do potencial da língua e sua relação com a prática educacional de intelectuais negros, aonde situa-se o lugar de fala?</w:t>
      </w:r>
    </w:p>
    <w:p w14:paraId="18CE1901" w14:textId="0D97B228"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 xml:space="preserve">Nas palavras de Collins (1997, p. 375-381 </w:t>
      </w:r>
      <w:r w:rsidRPr="00AC70E6">
        <w:rPr>
          <w:rFonts w:ascii="Arial" w:eastAsia="Calibri" w:hAnsi="Arial" w:cs="Arial"/>
          <w:i/>
          <w:color w:val="000000"/>
          <w:sz w:val="24"/>
          <w:szCs w:val="24"/>
          <w:lang w:val="pt-BR"/>
        </w:rPr>
        <w:t>apud</w:t>
      </w:r>
      <w:r w:rsidRPr="00AC70E6">
        <w:rPr>
          <w:rFonts w:ascii="Arial" w:eastAsia="Calibri" w:hAnsi="Arial" w:cs="Arial"/>
          <w:color w:val="000000"/>
          <w:sz w:val="24"/>
          <w:szCs w:val="24"/>
          <w:lang w:val="pt-BR"/>
        </w:rPr>
        <w:t xml:space="preserve"> RIBEIRO, 2017, p. 64), o lugar de fala constitui-se como: “a localização social como nas relações hierárquicas de poder que cria grupos e não o resultado de decisões coletivas tomadas por indivíduos desse</w:t>
      </w:r>
      <w:r w:rsidR="001219D3">
        <w:rPr>
          <w:rFonts w:ascii="Arial" w:eastAsia="Calibri" w:hAnsi="Arial" w:cs="Arial"/>
          <w:color w:val="000000"/>
          <w:sz w:val="24"/>
          <w:szCs w:val="24"/>
          <w:lang w:val="pt-BR"/>
        </w:rPr>
        <w:t>s</w:t>
      </w:r>
      <w:r w:rsidRPr="00AC70E6">
        <w:rPr>
          <w:rFonts w:ascii="Arial" w:eastAsia="Calibri" w:hAnsi="Arial" w:cs="Arial"/>
          <w:color w:val="000000"/>
          <w:sz w:val="24"/>
          <w:szCs w:val="24"/>
          <w:lang w:val="pt-BR"/>
        </w:rPr>
        <w:t xml:space="preserve"> grupo</w:t>
      </w:r>
      <w:r w:rsidR="001219D3">
        <w:rPr>
          <w:rFonts w:ascii="Arial" w:eastAsia="Calibri" w:hAnsi="Arial" w:cs="Arial"/>
          <w:color w:val="000000"/>
          <w:sz w:val="24"/>
          <w:szCs w:val="24"/>
          <w:lang w:val="pt-BR"/>
        </w:rPr>
        <w:t>s</w:t>
      </w:r>
      <w:r w:rsidRPr="00AC70E6">
        <w:rPr>
          <w:rFonts w:ascii="Arial" w:eastAsia="Calibri" w:hAnsi="Arial" w:cs="Arial"/>
          <w:color w:val="000000"/>
          <w:sz w:val="24"/>
          <w:szCs w:val="24"/>
          <w:lang w:val="pt-BR"/>
        </w:rPr>
        <w:t>”.  Sendo assim, qual seria o lugar de fala dos indivíduos negros? De acordo com Ribeiro (2017), sobre os intelectuais negros</w:t>
      </w:r>
      <w:r w:rsidR="00DC32C6">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w:t>
      </w:r>
      <w:r w:rsidR="00D6098C">
        <w:rPr>
          <w:rFonts w:ascii="Arial" w:eastAsia="Calibri" w:hAnsi="Arial" w:cs="Arial"/>
          <w:color w:val="000000"/>
          <w:sz w:val="24"/>
          <w:szCs w:val="24"/>
          <w:lang w:val="pt-BR"/>
        </w:rPr>
        <w:t>su</w:t>
      </w:r>
      <w:r w:rsidRPr="00AC70E6">
        <w:rPr>
          <w:rFonts w:ascii="Arial" w:eastAsia="Calibri" w:hAnsi="Arial" w:cs="Arial"/>
          <w:color w:val="000000"/>
          <w:sz w:val="24"/>
          <w:szCs w:val="24"/>
          <w:lang w:val="pt-BR"/>
        </w:rPr>
        <w:t>as produções intelectuais</w:t>
      </w:r>
      <w:r w:rsidR="00D6098C">
        <w:rPr>
          <w:rFonts w:ascii="Arial" w:eastAsia="Calibri" w:hAnsi="Arial" w:cs="Arial"/>
          <w:color w:val="000000"/>
          <w:sz w:val="24"/>
          <w:szCs w:val="24"/>
          <w:lang w:val="pt-BR"/>
        </w:rPr>
        <w:t>, seus</w:t>
      </w:r>
      <w:r w:rsidRPr="00AC70E6">
        <w:rPr>
          <w:rFonts w:ascii="Arial" w:eastAsia="Calibri" w:hAnsi="Arial" w:cs="Arial"/>
          <w:color w:val="000000"/>
          <w:sz w:val="24"/>
          <w:szCs w:val="24"/>
          <w:lang w:val="pt-BR"/>
        </w:rPr>
        <w:t xml:space="preserve"> saberes e </w:t>
      </w:r>
      <w:r w:rsidR="00D6098C">
        <w:rPr>
          <w:rFonts w:ascii="Arial" w:eastAsia="Calibri" w:hAnsi="Arial" w:cs="Arial"/>
          <w:color w:val="000000"/>
          <w:sz w:val="24"/>
          <w:szCs w:val="24"/>
          <w:lang w:val="pt-BR"/>
        </w:rPr>
        <w:t xml:space="preserve">suas </w:t>
      </w:r>
      <w:r w:rsidRPr="00AC70E6">
        <w:rPr>
          <w:rFonts w:ascii="Arial" w:eastAsia="Calibri" w:hAnsi="Arial" w:cs="Arial"/>
          <w:color w:val="000000"/>
          <w:sz w:val="24"/>
          <w:szCs w:val="24"/>
          <w:lang w:val="pt-BR"/>
        </w:rPr>
        <w:t>vozes têm sido subalternizad</w:t>
      </w:r>
      <w:r w:rsidR="00D6098C">
        <w:rPr>
          <w:rFonts w:ascii="Arial" w:eastAsia="Calibri" w:hAnsi="Arial" w:cs="Arial"/>
          <w:color w:val="000000"/>
          <w:sz w:val="24"/>
          <w:szCs w:val="24"/>
          <w:lang w:val="pt-BR"/>
        </w:rPr>
        <w:t>a</w:t>
      </w:r>
      <w:r w:rsidRPr="00AC70E6">
        <w:rPr>
          <w:rFonts w:ascii="Arial" w:eastAsia="Calibri" w:hAnsi="Arial" w:cs="Arial"/>
          <w:color w:val="000000"/>
          <w:sz w:val="24"/>
          <w:szCs w:val="24"/>
          <w:lang w:val="pt-BR"/>
        </w:rPr>
        <w:t>s.</w:t>
      </w:r>
    </w:p>
    <w:p w14:paraId="35A201CC" w14:textId="69A98B37"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lastRenderedPageBreak/>
        <w:t>Diante disso, Ribeiro (2017) expõe o quão importante é que indivíduos negros ocupem seu lugar de fala. Para ilustrar a sua visão sobre lugar de fala de intelectuais negros, a autora convida o leitor a refletir acerca da seguinte pergunta: “Quant</w:t>
      </w:r>
      <w:r w:rsidR="00D6098C">
        <w:rPr>
          <w:rFonts w:ascii="Arial" w:eastAsia="Calibri" w:hAnsi="Arial" w:cs="Arial"/>
          <w:color w:val="000000"/>
          <w:sz w:val="24"/>
          <w:szCs w:val="24"/>
          <w:lang w:val="pt-BR"/>
        </w:rPr>
        <w:t>a</w:t>
      </w:r>
      <w:r w:rsidRPr="00AC70E6">
        <w:rPr>
          <w:rFonts w:ascii="Arial" w:eastAsia="Calibri" w:hAnsi="Arial" w:cs="Arial"/>
          <w:color w:val="000000"/>
          <w:sz w:val="24"/>
          <w:szCs w:val="24"/>
          <w:lang w:val="pt-BR"/>
        </w:rPr>
        <w:t xml:space="preserve">s autoras e autores negros o leitor e a leitora, </w:t>
      </w:r>
      <w:r w:rsidR="00D6098C">
        <w:rPr>
          <w:rFonts w:ascii="Arial" w:eastAsia="Calibri" w:hAnsi="Arial" w:cs="Arial"/>
          <w:color w:val="000000"/>
          <w:sz w:val="24"/>
          <w:szCs w:val="24"/>
          <w:lang w:val="pt-BR"/>
        </w:rPr>
        <w:t xml:space="preserve">que cursaram a faculdade, </w:t>
      </w:r>
      <w:r w:rsidRPr="00AC70E6">
        <w:rPr>
          <w:rFonts w:ascii="Arial" w:eastAsia="Calibri" w:hAnsi="Arial" w:cs="Arial"/>
          <w:color w:val="000000"/>
          <w:sz w:val="24"/>
          <w:szCs w:val="24"/>
          <w:lang w:val="pt-BR"/>
        </w:rPr>
        <w:t>leram ou tiveram acesso durante o período da graduação?</w:t>
      </w:r>
      <w:r w:rsidR="00DC32C6">
        <w:rPr>
          <w:rFonts w:ascii="Arial" w:eastAsia="Calibri" w:hAnsi="Arial" w:cs="Arial"/>
          <w:color w:val="000000"/>
          <w:sz w:val="24"/>
          <w:szCs w:val="24"/>
          <w:lang w:val="pt-BR"/>
        </w:rPr>
        <w:t>”</w:t>
      </w:r>
      <w:r w:rsidR="00D6098C">
        <w:rPr>
          <w:rFonts w:ascii="Arial" w:eastAsia="Calibri" w:hAnsi="Arial" w:cs="Arial"/>
          <w:color w:val="000000"/>
          <w:sz w:val="24"/>
          <w:szCs w:val="24"/>
          <w:lang w:val="pt-BR"/>
        </w:rPr>
        <w:t xml:space="preserve"> (RIBEIRO, 2017, p.65). </w:t>
      </w:r>
      <w:r w:rsidRPr="00AC70E6">
        <w:rPr>
          <w:rFonts w:ascii="Arial" w:eastAsia="Calibri" w:hAnsi="Arial" w:cs="Arial"/>
          <w:color w:val="000000"/>
          <w:sz w:val="24"/>
          <w:szCs w:val="24"/>
          <w:lang w:val="pt-BR"/>
        </w:rPr>
        <w:t>No entanto, Ribeiro (2017) busca advertir que</w:t>
      </w:r>
      <w:r w:rsidR="003515E9">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o lugar de fala, não significa que apenas pessoas negras possam falar sobre racismo, mas que es</w:t>
      </w:r>
      <w:r w:rsidR="00D6098C">
        <w:rPr>
          <w:rFonts w:ascii="Arial" w:eastAsia="Calibri" w:hAnsi="Arial" w:cs="Arial"/>
          <w:color w:val="000000"/>
          <w:sz w:val="24"/>
          <w:szCs w:val="24"/>
          <w:lang w:val="pt-BR"/>
        </w:rPr>
        <w:t>s</w:t>
      </w:r>
      <w:r w:rsidRPr="00AC70E6">
        <w:rPr>
          <w:rFonts w:ascii="Arial" w:eastAsia="Calibri" w:hAnsi="Arial" w:cs="Arial"/>
          <w:color w:val="000000"/>
          <w:sz w:val="24"/>
          <w:szCs w:val="24"/>
          <w:lang w:val="pt-BR"/>
        </w:rPr>
        <w:t>as tenham o seu lugar de fala garantido, isto é, não silenciado:</w:t>
      </w:r>
    </w:p>
    <w:p w14:paraId="232BBF0F"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p>
    <w:p w14:paraId="604D7505" w14:textId="77777777"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xml:space="preserve">Quando falamos de direito à existência digna, à voz, estamos falando de </w:t>
      </w:r>
      <w:r w:rsidRPr="00AC70E6">
        <w:rPr>
          <w:rFonts w:ascii="Arial" w:eastAsia="Calibri" w:hAnsi="Arial" w:cs="Arial"/>
          <w:i/>
          <w:color w:val="000000"/>
          <w:sz w:val="20"/>
          <w:szCs w:val="20"/>
          <w:lang w:val="pt-BR"/>
        </w:rPr>
        <w:t>locus</w:t>
      </w:r>
      <w:r w:rsidRPr="00AC70E6">
        <w:rPr>
          <w:rFonts w:ascii="Arial" w:eastAsia="Calibri" w:hAnsi="Arial" w:cs="Arial"/>
          <w:color w:val="000000"/>
          <w:sz w:val="20"/>
          <w:szCs w:val="20"/>
          <w:lang w:val="pt-BR"/>
        </w:rPr>
        <w:t xml:space="preserve"> social, de como esse lugar imposto dificulta a possibilidade de transcendência. Absolutamente não tem nada a ver com uma visão essencialista de que somente o negro pode falar sobre racismo, por exemplo (RIBEIRO, 2017, p. 66).</w:t>
      </w:r>
    </w:p>
    <w:p w14:paraId="168F211A"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0BF5A596" w14:textId="5F1206F5" w:rsidR="00AC70E6" w:rsidRPr="00AC70E6" w:rsidRDefault="00AC70E6" w:rsidP="00AC70E6">
      <w:pPr>
        <w:spacing w:after="0" w:line="360" w:lineRule="auto"/>
        <w:ind w:firstLine="709"/>
        <w:jc w:val="both"/>
        <w:rPr>
          <w:rFonts w:ascii="Arial" w:eastAsia="Calibri" w:hAnsi="Arial" w:cs="Arial"/>
          <w:color w:val="000000"/>
          <w:sz w:val="24"/>
          <w:szCs w:val="24"/>
          <w:lang w:val="pt-BR"/>
        </w:rPr>
      </w:pPr>
      <w:r w:rsidRPr="00AC70E6">
        <w:rPr>
          <w:rFonts w:ascii="Arial" w:eastAsia="Calibri" w:hAnsi="Arial" w:cs="Arial"/>
          <w:color w:val="000000"/>
          <w:sz w:val="24"/>
          <w:szCs w:val="24"/>
          <w:lang w:val="pt-BR"/>
        </w:rPr>
        <w:t>Hooks (2017) defende</w:t>
      </w:r>
      <w:r w:rsidR="00D6098C">
        <w:rPr>
          <w:rFonts w:ascii="Arial" w:eastAsia="Calibri" w:hAnsi="Arial" w:cs="Arial"/>
          <w:color w:val="000000"/>
          <w:sz w:val="24"/>
          <w:szCs w:val="24"/>
          <w:lang w:val="pt-BR"/>
        </w:rPr>
        <w:t>,</w:t>
      </w:r>
      <w:r w:rsidRPr="00AC70E6">
        <w:rPr>
          <w:rFonts w:ascii="Arial" w:eastAsia="Calibri" w:hAnsi="Arial" w:cs="Arial"/>
          <w:color w:val="000000"/>
          <w:sz w:val="24"/>
          <w:szCs w:val="24"/>
          <w:lang w:val="pt-BR"/>
        </w:rPr>
        <w:t xml:space="preserve"> que a construção de uma comunidade pedagógica saudável deve ser feita através do diálogo entre intelectuais negros e brancos. Em outras palavras, Hooks (2017, p. 174) diz que:</w:t>
      </w:r>
    </w:p>
    <w:p w14:paraId="69DE1560"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07E6F253" w14:textId="11AE67F2" w:rsid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xml:space="preserve">A prática do diálogo é um dos meios mais simples com que nós, como professores, acadêmicos e pensadores críticos, podemos começar a cruzar fronteiras, as barreiras que podem ser ou não erguidas pela raça, pelo gênero, pela classe social, pela reputação profissional e por um </w:t>
      </w:r>
      <w:r w:rsidR="002268BE">
        <w:rPr>
          <w:rFonts w:ascii="Arial" w:eastAsia="Calibri" w:hAnsi="Arial" w:cs="Arial"/>
          <w:color w:val="000000"/>
          <w:sz w:val="20"/>
          <w:szCs w:val="20"/>
          <w:lang w:val="pt-BR"/>
        </w:rPr>
        <w:t>sem-</w:t>
      </w:r>
      <w:r w:rsidRPr="00AC70E6">
        <w:rPr>
          <w:rFonts w:ascii="Arial" w:eastAsia="Calibri" w:hAnsi="Arial" w:cs="Arial"/>
          <w:color w:val="000000"/>
          <w:sz w:val="20"/>
          <w:szCs w:val="20"/>
          <w:lang w:val="pt-BR"/>
        </w:rPr>
        <w:t xml:space="preserve">número de outras diferenças. </w:t>
      </w:r>
    </w:p>
    <w:p w14:paraId="5BB493BA" w14:textId="77777777" w:rsidR="00317A81" w:rsidRPr="00AC70E6" w:rsidRDefault="00317A81" w:rsidP="00AC70E6">
      <w:pPr>
        <w:spacing w:after="0" w:line="240" w:lineRule="auto"/>
        <w:ind w:left="2268"/>
        <w:jc w:val="both"/>
        <w:rPr>
          <w:rFonts w:ascii="Arial" w:eastAsia="Calibri" w:hAnsi="Arial" w:cs="Arial"/>
          <w:color w:val="000000"/>
          <w:sz w:val="20"/>
          <w:szCs w:val="20"/>
          <w:lang w:val="pt-BR"/>
        </w:rPr>
      </w:pPr>
    </w:p>
    <w:p w14:paraId="41EB0397" w14:textId="79880966" w:rsidR="00AC70E6" w:rsidRPr="00317A81" w:rsidRDefault="00AC70E6" w:rsidP="002268BE">
      <w:pPr>
        <w:spacing w:after="0" w:line="360" w:lineRule="auto"/>
        <w:ind w:firstLine="709"/>
        <w:jc w:val="both"/>
        <w:rPr>
          <w:rFonts w:ascii="Arial" w:eastAsia="Calibri" w:hAnsi="Arial" w:cs="Arial"/>
          <w:color w:val="000000"/>
          <w:sz w:val="24"/>
          <w:szCs w:val="24"/>
          <w:lang w:val="pt-BR"/>
        </w:rPr>
      </w:pPr>
      <w:r w:rsidRPr="00317A81">
        <w:rPr>
          <w:rFonts w:ascii="Arial" w:eastAsia="Calibri" w:hAnsi="Arial" w:cs="Arial"/>
          <w:color w:val="000000"/>
          <w:sz w:val="24"/>
          <w:szCs w:val="24"/>
          <w:lang w:val="pt-BR"/>
        </w:rPr>
        <w:t>Des</w:t>
      </w:r>
      <w:r w:rsidR="002268BE">
        <w:rPr>
          <w:rFonts w:ascii="Arial" w:eastAsia="Calibri" w:hAnsi="Arial" w:cs="Arial"/>
          <w:color w:val="000000"/>
          <w:sz w:val="24"/>
          <w:szCs w:val="24"/>
          <w:lang w:val="pt-BR"/>
        </w:rPr>
        <w:t>t</w:t>
      </w:r>
      <w:r w:rsidRPr="00317A81">
        <w:rPr>
          <w:rFonts w:ascii="Arial" w:eastAsia="Calibri" w:hAnsi="Arial" w:cs="Arial"/>
          <w:color w:val="000000"/>
          <w:sz w:val="24"/>
          <w:szCs w:val="24"/>
          <w:lang w:val="pt-BR"/>
        </w:rPr>
        <w:t>e modo, gostaria de concluir essa intersecção entre os intelectuais negros e</w:t>
      </w:r>
      <w:r w:rsidR="002268BE">
        <w:rPr>
          <w:rFonts w:ascii="Arial" w:eastAsia="Calibri" w:hAnsi="Arial" w:cs="Arial"/>
          <w:color w:val="000000"/>
          <w:sz w:val="24"/>
          <w:szCs w:val="24"/>
          <w:lang w:val="pt-BR"/>
        </w:rPr>
        <w:t xml:space="preserve"> o seu</w:t>
      </w:r>
      <w:r w:rsidRPr="00317A81">
        <w:rPr>
          <w:rFonts w:ascii="Arial" w:eastAsia="Calibri" w:hAnsi="Arial" w:cs="Arial"/>
          <w:color w:val="000000"/>
          <w:sz w:val="24"/>
          <w:szCs w:val="24"/>
          <w:lang w:val="pt-BR"/>
        </w:rPr>
        <w:t xml:space="preserve"> lugar de fala com </w:t>
      </w:r>
      <w:r w:rsidR="002268BE">
        <w:rPr>
          <w:rFonts w:ascii="Arial" w:eastAsia="Calibri" w:hAnsi="Arial" w:cs="Arial"/>
          <w:color w:val="000000"/>
          <w:sz w:val="24"/>
          <w:szCs w:val="24"/>
          <w:lang w:val="pt-BR"/>
        </w:rPr>
        <w:t xml:space="preserve">o discurso </w:t>
      </w:r>
      <w:r w:rsidR="002268BE" w:rsidRPr="00317A81">
        <w:rPr>
          <w:rFonts w:ascii="Arial" w:eastAsia="Calibri" w:hAnsi="Arial" w:cs="Arial"/>
          <w:color w:val="000000"/>
          <w:sz w:val="24"/>
          <w:szCs w:val="24"/>
          <w:lang w:val="pt-BR"/>
        </w:rPr>
        <w:t>“E eu não sou uma mulher?”</w:t>
      </w:r>
      <w:r w:rsidR="002268BE">
        <w:rPr>
          <w:rFonts w:ascii="Arial" w:eastAsia="Calibri" w:hAnsi="Arial" w:cs="Arial"/>
          <w:color w:val="000000"/>
          <w:sz w:val="24"/>
          <w:szCs w:val="24"/>
          <w:lang w:val="pt-BR"/>
        </w:rPr>
        <w:t>, proferido por</w:t>
      </w:r>
      <w:r w:rsidRPr="00317A81">
        <w:rPr>
          <w:rFonts w:ascii="Arial" w:eastAsia="Calibri" w:hAnsi="Arial" w:cs="Arial"/>
          <w:color w:val="000000"/>
          <w:sz w:val="24"/>
          <w:szCs w:val="24"/>
          <w:lang w:val="pt-BR"/>
        </w:rPr>
        <w:t xml:space="preserve"> Sojourner Truth</w:t>
      </w:r>
      <w:r w:rsidRPr="00317A81">
        <w:rPr>
          <w:rFonts w:ascii="Arial" w:eastAsia="Calibri" w:hAnsi="Arial" w:cs="Arial"/>
          <w:color w:val="000000"/>
          <w:sz w:val="24"/>
          <w:szCs w:val="24"/>
          <w:vertAlign w:val="superscript"/>
          <w:lang w:val="pt-BR"/>
        </w:rPr>
        <w:footnoteReference w:id="3"/>
      </w:r>
      <w:r w:rsidRPr="00317A81">
        <w:rPr>
          <w:rFonts w:ascii="Arial" w:eastAsia="Calibri" w:hAnsi="Arial" w:cs="Arial"/>
          <w:color w:val="000000"/>
          <w:sz w:val="24"/>
          <w:szCs w:val="24"/>
          <w:lang w:val="pt-BR"/>
        </w:rPr>
        <w:t>, uma abolicionista afro-americana, escritora e ativista dos direitos da mulher</w:t>
      </w:r>
      <w:r w:rsidR="002268BE">
        <w:rPr>
          <w:rFonts w:ascii="Arial" w:eastAsia="Calibri" w:hAnsi="Arial" w:cs="Arial"/>
          <w:color w:val="000000"/>
          <w:sz w:val="24"/>
          <w:szCs w:val="24"/>
          <w:lang w:val="pt-BR"/>
        </w:rPr>
        <w:t xml:space="preserve">. Essa fala </w:t>
      </w:r>
      <w:r w:rsidRPr="00317A81">
        <w:rPr>
          <w:rFonts w:ascii="Arial" w:eastAsia="Calibri" w:hAnsi="Arial" w:cs="Arial"/>
          <w:color w:val="000000"/>
          <w:sz w:val="24"/>
          <w:szCs w:val="24"/>
          <w:lang w:val="pt-BR"/>
        </w:rPr>
        <w:t>evidencia o quanto a luta pelos direitos de intelectuais negras/os é antig</w:t>
      </w:r>
      <w:r w:rsidR="00B65C29">
        <w:rPr>
          <w:rFonts w:ascii="Arial" w:eastAsia="Calibri" w:hAnsi="Arial" w:cs="Arial"/>
          <w:color w:val="000000"/>
          <w:sz w:val="24"/>
          <w:szCs w:val="24"/>
          <w:lang w:val="pt-BR"/>
        </w:rPr>
        <w:t>a</w:t>
      </w:r>
      <w:r w:rsidRPr="00317A81">
        <w:rPr>
          <w:rFonts w:ascii="Arial" w:eastAsia="Calibri" w:hAnsi="Arial" w:cs="Arial"/>
          <w:color w:val="000000"/>
          <w:sz w:val="24"/>
          <w:szCs w:val="24"/>
          <w:lang w:val="pt-BR"/>
        </w:rPr>
        <w:t>:</w:t>
      </w:r>
    </w:p>
    <w:p w14:paraId="06440470" w14:textId="77777777" w:rsidR="00317A81" w:rsidRPr="00AC70E6" w:rsidRDefault="00317A81" w:rsidP="00AC70E6">
      <w:pPr>
        <w:spacing w:after="0" w:line="240" w:lineRule="auto"/>
        <w:ind w:left="2268"/>
        <w:jc w:val="both"/>
        <w:rPr>
          <w:rFonts w:ascii="Arial" w:eastAsia="Calibri" w:hAnsi="Arial" w:cs="Arial"/>
          <w:color w:val="000000"/>
          <w:sz w:val="20"/>
          <w:szCs w:val="20"/>
          <w:lang w:val="pt-BR"/>
        </w:rPr>
      </w:pPr>
    </w:p>
    <w:p w14:paraId="6FF57C7D" w14:textId="008E3281"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Bem, minha gente, quando existe tamanha algazarra é que a</w:t>
      </w:r>
      <w:r w:rsidR="00B65C29">
        <w:rPr>
          <w:rFonts w:ascii="Arial" w:eastAsia="Calibri" w:hAnsi="Arial" w:cs="Arial"/>
          <w:color w:val="000000"/>
          <w:sz w:val="20"/>
          <w:szCs w:val="20"/>
          <w:lang w:val="pt-BR"/>
        </w:rPr>
        <w:t>lguma</w:t>
      </w:r>
      <w:r w:rsidRPr="00AC70E6">
        <w:rPr>
          <w:rFonts w:ascii="Arial" w:eastAsia="Calibri" w:hAnsi="Arial" w:cs="Arial"/>
          <w:color w:val="000000"/>
          <w:sz w:val="20"/>
          <w:szCs w:val="20"/>
          <w:lang w:val="pt-BR"/>
        </w:rPr>
        <w:t xml:space="preserve"> coisa deve estar fora da ordem. Penso que espremidos entre</w:t>
      </w:r>
      <w:r w:rsidR="00B65C29">
        <w:rPr>
          <w:rFonts w:ascii="Arial" w:eastAsia="Calibri" w:hAnsi="Arial" w:cs="Arial"/>
          <w:color w:val="000000"/>
          <w:sz w:val="20"/>
          <w:szCs w:val="20"/>
          <w:lang w:val="pt-BR"/>
        </w:rPr>
        <w:t xml:space="preserve"> os</w:t>
      </w:r>
      <w:r w:rsidRPr="00AC70E6">
        <w:rPr>
          <w:rFonts w:ascii="Arial" w:eastAsia="Calibri" w:hAnsi="Arial" w:cs="Arial"/>
          <w:color w:val="000000"/>
          <w:sz w:val="20"/>
          <w:szCs w:val="20"/>
          <w:lang w:val="pt-BR"/>
        </w:rPr>
        <w:t xml:space="preserve"> negros do sul e as mulheres do norte, todos eles falando sobre direitos, os homens brancos, muito em breve ficarão em apuros. Mas em torno de que é toda essa falação?</w:t>
      </w:r>
    </w:p>
    <w:p w14:paraId="37B5AFF0" w14:textId="27F461E8"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 xml:space="preserve">Aquele homem ali diz que é preciso ajudar mulheres a subir numa carruagem, é preciso carregar elas quando atravessam um lamaçal e elas devem ocupar sempre os melhores lugares. </w:t>
      </w:r>
      <w:r w:rsidR="00B65C29">
        <w:rPr>
          <w:rFonts w:ascii="Arial" w:eastAsia="Calibri" w:hAnsi="Arial" w:cs="Arial"/>
          <w:color w:val="000000"/>
          <w:sz w:val="20"/>
          <w:szCs w:val="20"/>
          <w:lang w:val="pt-BR"/>
        </w:rPr>
        <w:t>Nunca ninguém</w:t>
      </w:r>
      <w:r w:rsidRPr="00AC70E6">
        <w:rPr>
          <w:rFonts w:ascii="Arial" w:eastAsia="Calibri" w:hAnsi="Arial" w:cs="Arial"/>
          <w:color w:val="000000"/>
          <w:sz w:val="20"/>
          <w:szCs w:val="20"/>
          <w:lang w:val="pt-BR"/>
        </w:rPr>
        <w:t xml:space="preserve"> me ajuda a subir numa carruagem, a passar por cima da lama ou me cede o melhor lugar! </w:t>
      </w:r>
      <w:r w:rsidR="00B65C29">
        <w:rPr>
          <w:rFonts w:ascii="Arial" w:eastAsia="Calibri" w:hAnsi="Arial" w:cs="Arial"/>
          <w:color w:val="000000"/>
          <w:sz w:val="20"/>
          <w:szCs w:val="20"/>
          <w:lang w:val="pt-BR"/>
        </w:rPr>
        <w:t xml:space="preserve">E não sou uma mulher?  Olhem para mim! Olhem para o meu braço! </w:t>
      </w:r>
      <w:r w:rsidRPr="00AC70E6">
        <w:rPr>
          <w:rFonts w:ascii="Arial" w:eastAsia="Calibri" w:hAnsi="Arial" w:cs="Arial"/>
          <w:color w:val="000000"/>
          <w:sz w:val="20"/>
          <w:szCs w:val="20"/>
          <w:lang w:val="pt-BR"/>
        </w:rPr>
        <w:t xml:space="preserve">Eu capinei, eu plantei, juntei palha nos </w:t>
      </w:r>
      <w:r w:rsidRPr="00AC70E6">
        <w:rPr>
          <w:rFonts w:ascii="Arial" w:eastAsia="Calibri" w:hAnsi="Arial" w:cs="Arial"/>
          <w:color w:val="000000"/>
          <w:sz w:val="20"/>
          <w:szCs w:val="20"/>
          <w:lang w:val="pt-BR"/>
        </w:rPr>
        <w:lastRenderedPageBreak/>
        <w:t>celeiros e homem nenhum conseguiu me superar! E não sou uma mulher? Eu consegui trabalhar e comer tanto quanto um homem – quando tinha o que comer – e também aguentei as chicotadas! E não sou uma mulher? Pari cinco filhos e a maioria deles foi vendida como escravos. Quando manifestei minha dor de mãe, ninguém, ouviu a não ser Jesus, me ouviu! E não sou uma mulher? E daí eles falam sobre aquela coisa que tem na cabeça, como é mesmo que chamam? (uma pessoa da plateia murmura: “intelect</w:t>
      </w:r>
      <w:r w:rsidR="00B65C29">
        <w:rPr>
          <w:rFonts w:ascii="Arial" w:eastAsia="Calibri" w:hAnsi="Arial" w:cs="Arial"/>
          <w:color w:val="000000"/>
          <w:sz w:val="20"/>
          <w:szCs w:val="20"/>
          <w:lang w:val="pt-BR"/>
        </w:rPr>
        <w:t>o</w:t>
      </w:r>
      <w:r w:rsidRPr="00AC70E6">
        <w:rPr>
          <w:rFonts w:ascii="Arial" w:eastAsia="Calibri" w:hAnsi="Arial" w:cs="Arial"/>
          <w:color w:val="000000"/>
          <w:sz w:val="20"/>
          <w:szCs w:val="20"/>
          <w:lang w:val="pt-BR"/>
        </w:rPr>
        <w:t>”). É isto aí, meu bem. O que é que isto tem a ver com os direitos das mulheres ou os direitos dos negros? Se minha caneca não está cheia nem pela metade e sua caneca está toda cheia não seria mesquinho de sua parte completar minha medida?</w:t>
      </w:r>
    </w:p>
    <w:p w14:paraId="502B4CA6" w14:textId="679AD446"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Então, aquele homenzinho vestido de preto diz que as mulheres não podem ter tantos direitos quanto os homens porque Cristo não era mulher! Mas de onde é que vem o seu Cristo? De onde foi que Cristo veio? De</w:t>
      </w:r>
      <w:r w:rsidR="00515E54">
        <w:rPr>
          <w:rFonts w:ascii="Arial" w:eastAsia="Calibri" w:hAnsi="Arial" w:cs="Arial"/>
          <w:color w:val="000000"/>
          <w:sz w:val="20"/>
          <w:szCs w:val="20"/>
          <w:lang w:val="pt-BR"/>
        </w:rPr>
        <w:t>,</w:t>
      </w:r>
      <w:r w:rsidRPr="00AC70E6">
        <w:rPr>
          <w:rFonts w:ascii="Arial" w:eastAsia="Calibri" w:hAnsi="Arial" w:cs="Arial"/>
          <w:color w:val="000000"/>
          <w:sz w:val="20"/>
          <w:szCs w:val="20"/>
          <w:lang w:val="pt-BR"/>
        </w:rPr>
        <w:t xml:space="preserve"> Deus</w:t>
      </w:r>
      <w:r w:rsidR="00515E54">
        <w:rPr>
          <w:rFonts w:ascii="Arial" w:eastAsia="Calibri" w:hAnsi="Arial" w:cs="Arial"/>
          <w:color w:val="000000"/>
          <w:sz w:val="20"/>
          <w:szCs w:val="20"/>
          <w:lang w:val="pt-BR"/>
        </w:rPr>
        <w:t>,</w:t>
      </w:r>
      <w:r w:rsidRPr="00AC70E6">
        <w:rPr>
          <w:rFonts w:ascii="Arial" w:eastAsia="Calibri" w:hAnsi="Arial" w:cs="Arial"/>
          <w:color w:val="000000"/>
          <w:sz w:val="20"/>
          <w:szCs w:val="20"/>
          <w:lang w:val="pt-BR"/>
        </w:rPr>
        <w:t xml:space="preserve"> uma mulher! O homem não teve nada a ver com </w:t>
      </w:r>
      <w:r w:rsidR="00B65C29">
        <w:rPr>
          <w:rFonts w:ascii="Arial" w:eastAsia="Calibri" w:hAnsi="Arial" w:cs="Arial"/>
          <w:color w:val="000000"/>
          <w:sz w:val="20"/>
          <w:szCs w:val="20"/>
          <w:lang w:val="pt-BR"/>
        </w:rPr>
        <w:t>Ele</w:t>
      </w:r>
      <w:r w:rsidRPr="00AC70E6">
        <w:rPr>
          <w:rFonts w:ascii="Arial" w:eastAsia="Calibri" w:hAnsi="Arial" w:cs="Arial"/>
          <w:color w:val="000000"/>
          <w:sz w:val="20"/>
          <w:szCs w:val="20"/>
          <w:lang w:val="pt-BR"/>
        </w:rPr>
        <w:t>.</w:t>
      </w:r>
    </w:p>
    <w:p w14:paraId="28285A91" w14:textId="4F433C70" w:rsidR="00AC70E6" w:rsidRPr="00AC70E6" w:rsidRDefault="00AC70E6" w:rsidP="00AC70E6">
      <w:pPr>
        <w:spacing w:after="0" w:line="240" w:lineRule="auto"/>
        <w:ind w:left="2268"/>
        <w:jc w:val="both"/>
        <w:rPr>
          <w:rFonts w:ascii="Arial" w:eastAsia="Calibri" w:hAnsi="Arial" w:cs="Arial"/>
          <w:color w:val="000000"/>
          <w:sz w:val="20"/>
          <w:szCs w:val="20"/>
          <w:lang w:val="pt-BR"/>
        </w:rPr>
      </w:pPr>
      <w:r w:rsidRPr="00AC70E6">
        <w:rPr>
          <w:rFonts w:ascii="Arial" w:eastAsia="Calibri" w:hAnsi="Arial" w:cs="Arial"/>
          <w:color w:val="000000"/>
          <w:sz w:val="20"/>
          <w:szCs w:val="20"/>
          <w:lang w:val="pt-BR"/>
        </w:rPr>
        <w:t>Se a primeira mulher que Deus criou foi suficientemente forte</w:t>
      </w:r>
      <w:r w:rsidR="00B65C29">
        <w:rPr>
          <w:rFonts w:ascii="Arial" w:eastAsia="Calibri" w:hAnsi="Arial" w:cs="Arial"/>
          <w:color w:val="000000"/>
          <w:sz w:val="20"/>
          <w:szCs w:val="20"/>
          <w:lang w:val="pt-BR"/>
        </w:rPr>
        <w:t>,</w:t>
      </w:r>
      <w:r w:rsidRPr="00AC70E6">
        <w:rPr>
          <w:rFonts w:ascii="Arial" w:eastAsia="Calibri" w:hAnsi="Arial" w:cs="Arial"/>
          <w:color w:val="000000"/>
          <w:sz w:val="20"/>
          <w:szCs w:val="20"/>
          <w:lang w:val="pt-BR"/>
        </w:rPr>
        <w:t xml:space="preserve"> para</w:t>
      </w:r>
      <w:r w:rsidR="00B65C29">
        <w:rPr>
          <w:rFonts w:ascii="Arial" w:eastAsia="Calibri" w:hAnsi="Arial" w:cs="Arial"/>
          <w:color w:val="000000"/>
          <w:sz w:val="20"/>
          <w:szCs w:val="20"/>
          <w:lang w:val="pt-BR"/>
        </w:rPr>
        <w:t>,</w:t>
      </w:r>
      <w:r w:rsidRPr="00AC70E6">
        <w:rPr>
          <w:rFonts w:ascii="Arial" w:eastAsia="Calibri" w:hAnsi="Arial" w:cs="Arial"/>
          <w:color w:val="000000"/>
          <w:sz w:val="20"/>
          <w:szCs w:val="20"/>
          <w:lang w:val="pt-BR"/>
        </w:rPr>
        <w:t xml:space="preserve"> sozinha</w:t>
      </w:r>
      <w:r w:rsidR="00B65C29">
        <w:rPr>
          <w:rFonts w:ascii="Arial" w:eastAsia="Calibri" w:hAnsi="Arial" w:cs="Arial"/>
          <w:color w:val="000000"/>
          <w:sz w:val="20"/>
          <w:szCs w:val="20"/>
          <w:lang w:val="pt-BR"/>
        </w:rPr>
        <w:t>,</w:t>
      </w:r>
      <w:r w:rsidRPr="00AC70E6">
        <w:rPr>
          <w:rFonts w:ascii="Arial" w:eastAsia="Calibri" w:hAnsi="Arial" w:cs="Arial"/>
          <w:color w:val="000000"/>
          <w:sz w:val="20"/>
          <w:szCs w:val="20"/>
          <w:lang w:val="pt-BR"/>
        </w:rPr>
        <w:t xml:space="preserve"> virar o mundo de cabeça para baixo, então todas as mulheres</w:t>
      </w:r>
      <w:r w:rsidR="00B65C29">
        <w:rPr>
          <w:rFonts w:ascii="Arial" w:eastAsia="Calibri" w:hAnsi="Arial" w:cs="Arial"/>
          <w:color w:val="000000"/>
          <w:sz w:val="20"/>
          <w:szCs w:val="20"/>
          <w:lang w:val="pt-BR"/>
        </w:rPr>
        <w:t>,</w:t>
      </w:r>
      <w:r w:rsidRPr="00AC70E6">
        <w:rPr>
          <w:rFonts w:ascii="Arial" w:eastAsia="Calibri" w:hAnsi="Arial" w:cs="Arial"/>
          <w:color w:val="000000"/>
          <w:sz w:val="20"/>
          <w:szCs w:val="20"/>
          <w:lang w:val="pt-BR"/>
        </w:rPr>
        <w:t xml:space="preserve"> juntas</w:t>
      </w:r>
      <w:r w:rsidR="00B65C29">
        <w:rPr>
          <w:rFonts w:ascii="Arial" w:eastAsia="Calibri" w:hAnsi="Arial" w:cs="Arial"/>
          <w:color w:val="000000"/>
          <w:sz w:val="20"/>
          <w:szCs w:val="20"/>
          <w:lang w:val="pt-BR"/>
        </w:rPr>
        <w:t>,</w:t>
      </w:r>
      <w:r w:rsidRPr="00AC70E6">
        <w:rPr>
          <w:rFonts w:ascii="Arial" w:eastAsia="Calibri" w:hAnsi="Arial" w:cs="Arial"/>
          <w:color w:val="000000"/>
          <w:sz w:val="20"/>
          <w:szCs w:val="20"/>
          <w:lang w:val="pt-BR"/>
        </w:rPr>
        <w:t xml:space="preserve"> conseguirão mudar a situação e pôr novamente o mundo de cabeça para cima” E agora elas estão pedindo para fazer isto. É melhor que os homens não se metam. Obrigada por me ouvir e agora a velha Sojourner não tem muito mais coisas para dizer (SOJOURNER, 1843 </w:t>
      </w:r>
      <w:r w:rsidRPr="000D17D2">
        <w:rPr>
          <w:rFonts w:ascii="Arial" w:eastAsia="Calibri" w:hAnsi="Arial" w:cs="Arial"/>
          <w:i/>
          <w:color w:val="000000"/>
          <w:sz w:val="20"/>
          <w:szCs w:val="20"/>
          <w:lang w:val="pt-BR"/>
        </w:rPr>
        <w:t>apud</w:t>
      </w:r>
      <w:r w:rsidRPr="00AC70E6">
        <w:rPr>
          <w:rFonts w:ascii="Arial" w:eastAsia="Calibri" w:hAnsi="Arial" w:cs="Arial"/>
          <w:color w:val="000000"/>
          <w:sz w:val="20"/>
          <w:szCs w:val="20"/>
          <w:lang w:val="pt-BR"/>
        </w:rPr>
        <w:t xml:space="preserve"> GELEDES, 2017 </w:t>
      </w:r>
      <w:r w:rsidRPr="000D17D2">
        <w:rPr>
          <w:rFonts w:ascii="Arial" w:eastAsia="Calibri" w:hAnsi="Arial" w:cs="Arial"/>
          <w:i/>
          <w:color w:val="000000"/>
          <w:sz w:val="20"/>
          <w:szCs w:val="20"/>
          <w:lang w:val="pt-BR"/>
        </w:rPr>
        <w:t>apud</w:t>
      </w:r>
      <w:r w:rsidRPr="00AC70E6">
        <w:rPr>
          <w:rFonts w:ascii="Arial" w:eastAsia="Calibri" w:hAnsi="Arial" w:cs="Arial"/>
          <w:color w:val="000000"/>
          <w:sz w:val="20"/>
          <w:szCs w:val="20"/>
          <w:lang w:val="pt-BR"/>
        </w:rPr>
        <w:t xml:space="preserve"> RIBEIRO, 2017, p. 22-23). </w:t>
      </w:r>
    </w:p>
    <w:p w14:paraId="6B88D47F" w14:textId="5AFD4AC7" w:rsidR="00C34826" w:rsidRDefault="00C34826" w:rsidP="00F765E3">
      <w:pPr>
        <w:spacing w:after="0" w:line="360" w:lineRule="auto"/>
        <w:ind w:firstLine="709"/>
        <w:jc w:val="both"/>
        <w:rPr>
          <w:rFonts w:ascii="Arial" w:eastAsia="Calibri" w:hAnsi="Arial" w:cs="Arial"/>
          <w:color w:val="000000"/>
          <w:sz w:val="20"/>
          <w:szCs w:val="20"/>
          <w:lang w:val="pt-BR"/>
        </w:rPr>
      </w:pPr>
    </w:p>
    <w:p w14:paraId="517E29CA" w14:textId="1115BEA1" w:rsidR="00C34826" w:rsidRPr="00AC70E6" w:rsidRDefault="00C34826" w:rsidP="00F765E3">
      <w:pPr>
        <w:spacing w:after="0" w:line="360" w:lineRule="auto"/>
        <w:ind w:firstLine="709"/>
        <w:jc w:val="both"/>
        <w:rPr>
          <w:rFonts w:ascii="Arial" w:eastAsia="Calibri" w:hAnsi="Arial" w:cs="Arial"/>
          <w:color w:val="000000"/>
          <w:sz w:val="20"/>
          <w:szCs w:val="20"/>
          <w:lang w:val="pt-BR"/>
        </w:rPr>
      </w:pPr>
      <w:r w:rsidRPr="00C34826">
        <w:rPr>
          <w:rFonts w:ascii="Arial" w:eastAsia="Calibri" w:hAnsi="Arial" w:cs="Arial"/>
          <w:color w:val="000000"/>
          <w:sz w:val="24"/>
          <w:szCs w:val="24"/>
          <w:lang w:val="pt-BR"/>
        </w:rPr>
        <w:t>Em suma, através do</w:t>
      </w:r>
      <w:r>
        <w:rPr>
          <w:rFonts w:ascii="Arial" w:eastAsia="Calibri" w:hAnsi="Arial" w:cs="Arial"/>
          <w:color w:val="000000"/>
          <w:sz w:val="24"/>
          <w:szCs w:val="24"/>
          <w:lang w:val="pt-BR"/>
        </w:rPr>
        <w:t xml:space="preserve"> discurso de Sojourner Truth, compreende-se a dimensão da luta de homens e mulheres negras pelo seu lugar de fala, pela sua posição como intelectuais, a</w:t>
      </w:r>
      <w:r w:rsidR="009C7E04">
        <w:rPr>
          <w:rFonts w:ascii="Arial" w:eastAsia="Calibri" w:hAnsi="Arial" w:cs="Arial"/>
          <w:color w:val="000000"/>
          <w:sz w:val="24"/>
          <w:szCs w:val="24"/>
          <w:lang w:val="pt-BR"/>
        </w:rPr>
        <w:t xml:space="preserve"> </w:t>
      </w:r>
      <w:r>
        <w:rPr>
          <w:rFonts w:ascii="Arial" w:eastAsia="Calibri" w:hAnsi="Arial" w:cs="Arial"/>
          <w:color w:val="000000"/>
          <w:sz w:val="24"/>
          <w:szCs w:val="24"/>
          <w:lang w:val="pt-BR"/>
        </w:rPr>
        <w:t xml:space="preserve">fim de que suas vozes pudessem ecoar </w:t>
      </w:r>
      <w:r w:rsidR="009C7E04">
        <w:rPr>
          <w:rFonts w:ascii="Arial" w:eastAsia="Calibri" w:hAnsi="Arial" w:cs="Arial"/>
          <w:color w:val="000000"/>
          <w:sz w:val="24"/>
          <w:szCs w:val="24"/>
          <w:lang w:val="pt-BR"/>
        </w:rPr>
        <w:t>entre as gerações.</w:t>
      </w:r>
      <w:r w:rsidR="00F765E3" w:rsidRPr="00AC70E6">
        <w:rPr>
          <w:rFonts w:ascii="Arial" w:eastAsia="Calibri" w:hAnsi="Arial" w:cs="Arial"/>
          <w:color w:val="000000"/>
          <w:sz w:val="20"/>
          <w:szCs w:val="20"/>
          <w:lang w:val="pt-BR"/>
        </w:rPr>
        <w:t xml:space="preserve"> </w:t>
      </w:r>
    </w:p>
    <w:p w14:paraId="0DEEE87A" w14:textId="77777777" w:rsidR="00AC70E6" w:rsidRPr="00AC70E6" w:rsidRDefault="00AC70E6" w:rsidP="00AC70E6">
      <w:pPr>
        <w:spacing w:after="0" w:line="360" w:lineRule="auto"/>
        <w:ind w:firstLine="709"/>
        <w:jc w:val="both"/>
        <w:rPr>
          <w:rFonts w:ascii="Arial" w:eastAsia="Calibri" w:hAnsi="Arial" w:cs="Arial"/>
          <w:color w:val="000000"/>
          <w:sz w:val="24"/>
          <w:szCs w:val="24"/>
          <w:lang w:val="pt-BR"/>
        </w:rPr>
      </w:pPr>
    </w:p>
    <w:p w14:paraId="21594E4A" w14:textId="77777777" w:rsidR="00AC70E6" w:rsidRPr="00AC70E6" w:rsidRDefault="00AC70E6" w:rsidP="00AC70E6">
      <w:pPr>
        <w:jc w:val="both"/>
        <w:rPr>
          <w:rFonts w:ascii="Arial" w:eastAsia="Calibri" w:hAnsi="Arial" w:cs="Arial"/>
          <w:b/>
          <w:sz w:val="24"/>
          <w:szCs w:val="24"/>
          <w:lang w:val="pt-BR"/>
        </w:rPr>
      </w:pPr>
      <w:bookmarkStart w:id="14" w:name="_Hlk526101574"/>
      <w:r w:rsidRPr="00AC70E6">
        <w:rPr>
          <w:rFonts w:ascii="Arial" w:eastAsia="Calibri" w:hAnsi="Arial" w:cs="Arial"/>
          <w:b/>
          <w:sz w:val="24"/>
          <w:szCs w:val="24"/>
          <w:lang w:val="pt-BR"/>
        </w:rPr>
        <w:t>1.6 Educação como forma de libertação</w:t>
      </w:r>
    </w:p>
    <w:p w14:paraId="7A1D28AC" w14:textId="77777777" w:rsidR="00AC70E6" w:rsidRPr="00AC70E6" w:rsidRDefault="00AC70E6" w:rsidP="00AC70E6">
      <w:pPr>
        <w:spacing w:after="0" w:line="360" w:lineRule="auto"/>
        <w:ind w:firstLine="709"/>
        <w:jc w:val="both"/>
        <w:rPr>
          <w:rFonts w:ascii="Arial" w:eastAsia="Calibri" w:hAnsi="Arial" w:cs="Arial"/>
          <w:sz w:val="24"/>
          <w:szCs w:val="24"/>
          <w:lang w:val="pt-BR"/>
        </w:rPr>
      </w:pPr>
    </w:p>
    <w:p w14:paraId="4BAE4CBD" w14:textId="386E9FE5" w:rsidR="00AC70E6" w:rsidRPr="00AC70E6" w:rsidRDefault="00AC70E6" w:rsidP="00AC70E6">
      <w:pPr>
        <w:spacing w:after="0" w:line="360" w:lineRule="auto"/>
        <w:ind w:firstLine="709"/>
        <w:jc w:val="both"/>
        <w:rPr>
          <w:rFonts w:ascii="Arial" w:eastAsia="Calibri" w:hAnsi="Arial" w:cs="Arial"/>
          <w:sz w:val="24"/>
          <w:szCs w:val="24"/>
          <w:lang w:val="pt-BR"/>
        </w:rPr>
      </w:pPr>
      <w:r w:rsidRPr="00AC70E6">
        <w:rPr>
          <w:rFonts w:ascii="Arial" w:eastAsia="Calibri" w:hAnsi="Arial" w:cs="Arial"/>
          <w:sz w:val="24"/>
          <w:szCs w:val="24"/>
          <w:lang w:val="pt-BR"/>
        </w:rPr>
        <w:t>Ao longo do capítulo diversas considerações foram tecidas com relação aos estudos raciais com o objetivo de tentar fazer uma breve contemplação sobre uma área de estudo tão complexa. Busquei fazer um percurso desde os conceitos mais gerais dos estudos raciais assim como conceitos profundos como branquitude</w:t>
      </w:r>
      <w:r w:rsidR="00DC32C6">
        <w:rPr>
          <w:rFonts w:ascii="Arial" w:eastAsia="Calibri" w:hAnsi="Arial" w:cs="Arial"/>
          <w:sz w:val="24"/>
          <w:szCs w:val="24"/>
          <w:lang w:val="pt-BR"/>
        </w:rPr>
        <w:t xml:space="preserve">. </w:t>
      </w:r>
      <w:r w:rsidR="00F272A8">
        <w:rPr>
          <w:rFonts w:ascii="Arial" w:eastAsia="Calibri" w:hAnsi="Arial" w:cs="Arial"/>
          <w:sz w:val="24"/>
          <w:szCs w:val="24"/>
          <w:lang w:val="pt-BR"/>
        </w:rPr>
        <w:t>Procurei</w:t>
      </w:r>
      <w:r w:rsidR="00DC32C6">
        <w:rPr>
          <w:rFonts w:ascii="Arial" w:eastAsia="Calibri" w:hAnsi="Arial" w:cs="Arial"/>
          <w:sz w:val="24"/>
          <w:szCs w:val="24"/>
          <w:lang w:val="pt-BR"/>
        </w:rPr>
        <w:t xml:space="preserve">, da mesma forma, </w:t>
      </w:r>
      <w:r w:rsidR="00F272A8">
        <w:rPr>
          <w:rFonts w:ascii="Arial" w:eastAsia="Calibri" w:hAnsi="Arial" w:cs="Arial"/>
          <w:sz w:val="24"/>
          <w:szCs w:val="24"/>
          <w:lang w:val="pt-BR"/>
        </w:rPr>
        <w:t>trazer alguns dos exemplos da</w:t>
      </w:r>
      <w:r w:rsidRPr="00AC70E6">
        <w:rPr>
          <w:rFonts w:ascii="Arial" w:eastAsia="Calibri" w:hAnsi="Arial" w:cs="Arial"/>
          <w:sz w:val="24"/>
          <w:szCs w:val="24"/>
          <w:lang w:val="pt-BR"/>
        </w:rPr>
        <w:t xml:space="preserve"> História </w:t>
      </w:r>
      <w:r w:rsidR="00F272A8">
        <w:rPr>
          <w:rFonts w:ascii="Arial" w:eastAsia="Calibri" w:hAnsi="Arial" w:cs="Arial"/>
          <w:sz w:val="24"/>
          <w:szCs w:val="24"/>
          <w:lang w:val="pt-BR"/>
        </w:rPr>
        <w:t xml:space="preserve">de resistência e de luta </w:t>
      </w:r>
      <w:r w:rsidRPr="00AC70E6">
        <w:rPr>
          <w:rFonts w:ascii="Arial" w:eastAsia="Calibri" w:hAnsi="Arial" w:cs="Arial"/>
          <w:sz w:val="24"/>
          <w:szCs w:val="24"/>
          <w:lang w:val="pt-BR"/>
        </w:rPr>
        <w:t>do povo negro</w:t>
      </w:r>
      <w:r w:rsidR="00F272A8">
        <w:rPr>
          <w:rFonts w:ascii="Arial" w:eastAsia="Calibri" w:hAnsi="Arial" w:cs="Arial"/>
          <w:sz w:val="24"/>
          <w:szCs w:val="24"/>
          <w:lang w:val="pt-BR"/>
        </w:rPr>
        <w:t xml:space="preserve"> no Brasil</w:t>
      </w:r>
      <w:r w:rsidRPr="00AC70E6">
        <w:rPr>
          <w:rFonts w:ascii="Arial" w:eastAsia="Calibri" w:hAnsi="Arial" w:cs="Arial"/>
          <w:sz w:val="24"/>
          <w:szCs w:val="24"/>
          <w:lang w:val="pt-BR"/>
        </w:rPr>
        <w:t>.</w:t>
      </w:r>
    </w:p>
    <w:bookmarkEnd w:id="14"/>
    <w:p w14:paraId="78C2CB0B" w14:textId="02FB8A0D" w:rsidR="00AC70E6" w:rsidRPr="00AC70E6" w:rsidRDefault="00AC70E6" w:rsidP="00AC70E6">
      <w:pPr>
        <w:spacing w:after="0" w:line="360" w:lineRule="auto"/>
        <w:ind w:firstLine="709"/>
        <w:jc w:val="both"/>
        <w:rPr>
          <w:rFonts w:ascii="Arial" w:eastAsia="Calibri" w:hAnsi="Arial" w:cs="Arial"/>
          <w:sz w:val="24"/>
          <w:szCs w:val="24"/>
          <w:lang w:val="pt-BR"/>
        </w:rPr>
      </w:pPr>
      <w:r w:rsidRPr="00AC70E6">
        <w:rPr>
          <w:rFonts w:ascii="Arial" w:eastAsia="Calibri" w:hAnsi="Arial" w:cs="Arial"/>
          <w:sz w:val="24"/>
          <w:szCs w:val="24"/>
          <w:lang w:val="pt-BR"/>
        </w:rPr>
        <w:t xml:space="preserve"> Decidi pela abordagem de cada um desses itens mencionados anteriormente para que </w:t>
      </w:r>
      <w:r w:rsidR="00DC32C6">
        <w:rPr>
          <w:rFonts w:ascii="Arial" w:eastAsia="Calibri" w:hAnsi="Arial" w:cs="Arial"/>
          <w:sz w:val="24"/>
          <w:szCs w:val="24"/>
          <w:lang w:val="pt-BR"/>
        </w:rPr>
        <w:t xml:space="preserve">não apenas eu, mas </w:t>
      </w:r>
      <w:r w:rsidRPr="00AC70E6">
        <w:rPr>
          <w:rFonts w:ascii="Arial" w:eastAsia="Calibri" w:hAnsi="Arial" w:cs="Arial"/>
          <w:sz w:val="24"/>
          <w:szCs w:val="24"/>
          <w:lang w:val="pt-BR"/>
        </w:rPr>
        <w:t>ta</w:t>
      </w:r>
      <w:r w:rsidR="00DC32C6">
        <w:rPr>
          <w:rFonts w:ascii="Arial" w:eastAsia="Calibri" w:hAnsi="Arial" w:cs="Arial"/>
          <w:sz w:val="24"/>
          <w:szCs w:val="24"/>
          <w:lang w:val="pt-BR"/>
        </w:rPr>
        <w:t>mbém</w:t>
      </w:r>
      <w:r w:rsidRPr="00AC70E6">
        <w:rPr>
          <w:rFonts w:ascii="Arial" w:eastAsia="Calibri" w:hAnsi="Arial" w:cs="Arial"/>
          <w:sz w:val="24"/>
          <w:szCs w:val="24"/>
          <w:lang w:val="pt-BR"/>
        </w:rPr>
        <w:t xml:space="preserve"> professores negros e brancos</w:t>
      </w:r>
      <w:r w:rsidR="00DC32C6">
        <w:rPr>
          <w:rFonts w:ascii="Arial" w:eastAsia="Calibri" w:hAnsi="Arial" w:cs="Arial"/>
          <w:sz w:val="24"/>
          <w:szCs w:val="24"/>
          <w:lang w:val="pt-BR"/>
        </w:rPr>
        <w:t>, potenciais leitores desse estudo,</w:t>
      </w:r>
      <w:r w:rsidRPr="00AC70E6">
        <w:rPr>
          <w:rFonts w:ascii="Arial" w:eastAsia="Calibri" w:hAnsi="Arial" w:cs="Arial"/>
          <w:sz w:val="24"/>
          <w:szCs w:val="24"/>
          <w:lang w:val="pt-BR"/>
        </w:rPr>
        <w:t xml:space="preserve"> possam</w:t>
      </w:r>
      <w:r w:rsidR="00DC32C6">
        <w:rPr>
          <w:rFonts w:ascii="Arial" w:eastAsia="Calibri" w:hAnsi="Arial" w:cs="Arial"/>
          <w:sz w:val="24"/>
          <w:szCs w:val="24"/>
          <w:lang w:val="pt-BR"/>
        </w:rPr>
        <w:t>os</w:t>
      </w:r>
      <w:r w:rsidRPr="00AC70E6">
        <w:rPr>
          <w:rFonts w:ascii="Arial" w:eastAsia="Calibri" w:hAnsi="Arial" w:cs="Arial"/>
          <w:sz w:val="24"/>
          <w:szCs w:val="24"/>
          <w:lang w:val="pt-BR"/>
        </w:rPr>
        <w:t xml:space="preserve"> ter uma dimensão geral dos estudos raciais no Brasil para que o ensino </w:t>
      </w:r>
      <w:r w:rsidR="00DC32C6">
        <w:rPr>
          <w:rFonts w:ascii="Arial" w:eastAsia="Calibri" w:hAnsi="Arial" w:cs="Arial"/>
          <w:sz w:val="24"/>
          <w:szCs w:val="24"/>
          <w:lang w:val="pt-BR"/>
        </w:rPr>
        <w:t xml:space="preserve"> de </w:t>
      </w:r>
      <w:r w:rsidR="00B6407C">
        <w:rPr>
          <w:rFonts w:ascii="Arial" w:eastAsia="Calibri" w:hAnsi="Arial" w:cs="Arial"/>
          <w:sz w:val="24"/>
          <w:szCs w:val="24"/>
          <w:lang w:val="pt-BR"/>
        </w:rPr>
        <w:t>i</w:t>
      </w:r>
      <w:r w:rsidR="00AC60AE">
        <w:rPr>
          <w:rFonts w:ascii="Arial" w:eastAsia="Calibri" w:hAnsi="Arial" w:cs="Arial"/>
          <w:sz w:val="24"/>
          <w:szCs w:val="24"/>
          <w:lang w:val="pt-BR"/>
        </w:rPr>
        <w:t>nglês</w:t>
      </w:r>
      <w:r w:rsidR="00DC32C6">
        <w:rPr>
          <w:rFonts w:ascii="Arial" w:eastAsia="Calibri" w:hAnsi="Arial" w:cs="Arial"/>
          <w:sz w:val="24"/>
          <w:szCs w:val="24"/>
          <w:lang w:val="pt-BR"/>
        </w:rPr>
        <w:t xml:space="preserve"> </w:t>
      </w:r>
      <w:r w:rsidRPr="00AC70E6">
        <w:rPr>
          <w:rFonts w:ascii="Arial" w:eastAsia="Calibri" w:hAnsi="Arial" w:cs="Arial"/>
          <w:sz w:val="24"/>
          <w:szCs w:val="24"/>
          <w:lang w:val="pt-BR"/>
        </w:rPr>
        <w:t>possa se tornar mais relevante e significativo não somente para estudantes negros, mas para a sociedade em geral que ainda compreende muito pouco tal temática.</w:t>
      </w:r>
      <w:r w:rsidR="00F272A8">
        <w:rPr>
          <w:rFonts w:ascii="Arial" w:eastAsia="Calibri" w:hAnsi="Arial" w:cs="Arial"/>
          <w:sz w:val="24"/>
          <w:szCs w:val="24"/>
          <w:lang w:val="pt-BR"/>
        </w:rPr>
        <w:t xml:space="preserve"> O ensino </w:t>
      </w:r>
      <w:r w:rsidR="00F272A8">
        <w:rPr>
          <w:rFonts w:ascii="Arial" w:eastAsia="Calibri" w:hAnsi="Arial" w:cs="Arial"/>
          <w:sz w:val="24"/>
          <w:szCs w:val="24"/>
          <w:lang w:val="pt-BR"/>
        </w:rPr>
        <w:lastRenderedPageBreak/>
        <w:t>de uma língua estrangeira é permeado por questões ideológicas e de poder como o racismo. Temáticas sociais como essa não podem estar ausentes no processo de ensino/aprendizagem de um idioma.</w:t>
      </w:r>
      <w:r w:rsidRPr="00AC70E6">
        <w:rPr>
          <w:rFonts w:ascii="Arial" w:eastAsia="Calibri" w:hAnsi="Arial" w:cs="Arial"/>
          <w:sz w:val="24"/>
          <w:szCs w:val="24"/>
          <w:lang w:val="pt-BR"/>
        </w:rPr>
        <w:t xml:space="preserve"> Os estudos raciais precisam fazer parte do currículo escolar</w:t>
      </w:r>
      <w:r w:rsidR="00F272A8">
        <w:rPr>
          <w:rFonts w:ascii="Arial" w:eastAsia="Calibri" w:hAnsi="Arial" w:cs="Arial"/>
          <w:sz w:val="24"/>
          <w:szCs w:val="24"/>
          <w:lang w:val="pt-BR"/>
        </w:rPr>
        <w:t>,</w:t>
      </w:r>
      <w:r w:rsidRPr="00AC70E6">
        <w:rPr>
          <w:rFonts w:ascii="Arial" w:eastAsia="Calibri" w:hAnsi="Arial" w:cs="Arial"/>
          <w:sz w:val="24"/>
          <w:szCs w:val="24"/>
          <w:lang w:val="pt-BR"/>
        </w:rPr>
        <w:t xml:space="preserve"> seja na universidade</w:t>
      </w:r>
      <w:r w:rsidR="00F272A8">
        <w:rPr>
          <w:rFonts w:ascii="Arial" w:eastAsia="Calibri" w:hAnsi="Arial" w:cs="Arial"/>
          <w:sz w:val="24"/>
          <w:szCs w:val="24"/>
          <w:lang w:val="pt-BR"/>
        </w:rPr>
        <w:t>,</w:t>
      </w:r>
      <w:r w:rsidRPr="00AC70E6">
        <w:rPr>
          <w:rFonts w:ascii="Arial" w:eastAsia="Calibri" w:hAnsi="Arial" w:cs="Arial"/>
          <w:sz w:val="24"/>
          <w:szCs w:val="24"/>
          <w:lang w:val="pt-BR"/>
        </w:rPr>
        <w:t xml:space="preserve"> seja no ensino básico. Assim, acredito que neste último item</w:t>
      </w:r>
      <w:r w:rsidR="00F272A8">
        <w:rPr>
          <w:rFonts w:ascii="Arial" w:eastAsia="Calibri" w:hAnsi="Arial" w:cs="Arial"/>
          <w:sz w:val="24"/>
          <w:szCs w:val="24"/>
          <w:lang w:val="pt-BR"/>
        </w:rPr>
        <w:t>, “Educação como forma de libertação</w:t>
      </w:r>
      <w:r w:rsidR="000219C6">
        <w:rPr>
          <w:rFonts w:ascii="Arial" w:eastAsia="Calibri" w:hAnsi="Arial" w:cs="Arial"/>
          <w:sz w:val="24"/>
          <w:szCs w:val="24"/>
          <w:lang w:val="pt-BR"/>
        </w:rPr>
        <w:t>”</w:t>
      </w:r>
      <w:r w:rsidR="00F272A8">
        <w:rPr>
          <w:rFonts w:ascii="Arial" w:eastAsia="Calibri" w:hAnsi="Arial" w:cs="Arial"/>
          <w:sz w:val="24"/>
          <w:szCs w:val="24"/>
          <w:lang w:val="pt-BR"/>
        </w:rPr>
        <w:t>,</w:t>
      </w:r>
      <w:r w:rsidRPr="00AC70E6">
        <w:rPr>
          <w:rFonts w:ascii="Arial" w:eastAsia="Calibri" w:hAnsi="Arial" w:cs="Arial"/>
          <w:sz w:val="24"/>
          <w:szCs w:val="24"/>
          <w:lang w:val="pt-BR"/>
        </w:rPr>
        <w:t xml:space="preserve"> é essencial que haja o entrelace</w:t>
      </w:r>
      <w:r w:rsidR="00DC32C6">
        <w:rPr>
          <w:rFonts w:ascii="Arial" w:eastAsia="Calibri" w:hAnsi="Arial" w:cs="Arial"/>
          <w:sz w:val="24"/>
          <w:szCs w:val="24"/>
          <w:lang w:val="pt-BR"/>
        </w:rPr>
        <w:t xml:space="preserve"> de</w:t>
      </w:r>
      <w:r w:rsidRPr="00AC70E6">
        <w:rPr>
          <w:rFonts w:ascii="Arial" w:eastAsia="Calibri" w:hAnsi="Arial" w:cs="Arial"/>
          <w:sz w:val="24"/>
          <w:szCs w:val="24"/>
          <w:lang w:val="pt-BR"/>
        </w:rPr>
        <w:t xml:space="preserve"> tal temática com o poder de libertação da educação </w:t>
      </w:r>
      <w:bookmarkStart w:id="15" w:name="_Hlk523690432"/>
      <w:r w:rsidRPr="00AC70E6">
        <w:rPr>
          <w:rFonts w:ascii="Arial" w:eastAsia="Calibri" w:hAnsi="Arial" w:cs="Arial"/>
          <w:sz w:val="24"/>
          <w:szCs w:val="24"/>
          <w:lang w:val="pt-BR"/>
        </w:rPr>
        <w:t>(DAVIS [1981]201</w:t>
      </w:r>
      <w:r w:rsidR="00CB48DB">
        <w:rPr>
          <w:rFonts w:ascii="Arial" w:eastAsia="Calibri" w:hAnsi="Arial" w:cs="Arial"/>
          <w:sz w:val="24"/>
          <w:szCs w:val="24"/>
          <w:lang w:val="pt-BR"/>
        </w:rPr>
        <w:t>8</w:t>
      </w:r>
      <w:r w:rsidRPr="00AC70E6">
        <w:rPr>
          <w:rFonts w:ascii="Arial" w:eastAsia="Calibri" w:hAnsi="Arial" w:cs="Arial"/>
          <w:sz w:val="24"/>
          <w:szCs w:val="24"/>
          <w:lang w:val="pt-BR"/>
        </w:rPr>
        <w:t>).</w:t>
      </w:r>
      <w:bookmarkEnd w:id="15"/>
    </w:p>
    <w:p w14:paraId="63F463C6" w14:textId="7519E676" w:rsidR="00AC70E6" w:rsidRPr="00AC70E6" w:rsidRDefault="00AC70E6" w:rsidP="00AC70E6">
      <w:pPr>
        <w:spacing w:after="0" w:line="360" w:lineRule="auto"/>
        <w:ind w:firstLine="709"/>
        <w:jc w:val="both"/>
        <w:rPr>
          <w:rFonts w:ascii="Arial" w:eastAsia="Calibri" w:hAnsi="Arial" w:cs="Arial"/>
          <w:sz w:val="24"/>
          <w:szCs w:val="24"/>
          <w:lang w:val="pt-BR"/>
        </w:rPr>
      </w:pPr>
      <w:r w:rsidRPr="00AC70E6">
        <w:rPr>
          <w:rFonts w:ascii="Arial" w:eastAsia="Calibri" w:hAnsi="Arial" w:cs="Arial"/>
          <w:sz w:val="24"/>
          <w:szCs w:val="24"/>
          <w:lang w:val="pt-BR"/>
        </w:rPr>
        <w:t>Davis ([1981]201</w:t>
      </w:r>
      <w:r w:rsidR="00CB48DB">
        <w:rPr>
          <w:rFonts w:ascii="Arial" w:eastAsia="Calibri" w:hAnsi="Arial" w:cs="Arial"/>
          <w:sz w:val="24"/>
          <w:szCs w:val="24"/>
          <w:lang w:val="pt-BR"/>
        </w:rPr>
        <w:t>8</w:t>
      </w:r>
      <w:r w:rsidRPr="00AC70E6">
        <w:rPr>
          <w:rFonts w:ascii="Arial" w:eastAsia="Calibri" w:hAnsi="Arial" w:cs="Arial"/>
          <w:sz w:val="24"/>
          <w:szCs w:val="24"/>
          <w:lang w:val="pt-BR"/>
        </w:rPr>
        <w:t>)</w:t>
      </w:r>
      <w:r w:rsidR="00DC32C6">
        <w:rPr>
          <w:rFonts w:ascii="Arial" w:eastAsia="Calibri" w:hAnsi="Arial" w:cs="Arial"/>
          <w:sz w:val="24"/>
          <w:szCs w:val="24"/>
          <w:lang w:val="pt-BR"/>
        </w:rPr>
        <w:t>, escritora americana,</w:t>
      </w:r>
      <w:r w:rsidRPr="00AC70E6">
        <w:rPr>
          <w:rFonts w:ascii="Arial" w:eastAsia="Calibri" w:hAnsi="Arial" w:cs="Arial"/>
          <w:sz w:val="24"/>
          <w:szCs w:val="24"/>
          <w:lang w:val="pt-BR"/>
        </w:rPr>
        <w:t xml:space="preserve"> explica em seu livro </w:t>
      </w:r>
      <w:r w:rsidR="00B6407C" w:rsidRPr="00AC70E6">
        <w:rPr>
          <w:rFonts w:ascii="Arial" w:eastAsia="Calibri" w:hAnsi="Arial" w:cs="Arial"/>
          <w:sz w:val="24"/>
          <w:szCs w:val="24"/>
          <w:lang w:val="pt-BR"/>
        </w:rPr>
        <w:t>“</w:t>
      </w:r>
      <w:r w:rsidR="00B6407C">
        <w:rPr>
          <w:rFonts w:ascii="Arial" w:eastAsia="Calibri" w:hAnsi="Arial" w:cs="Arial"/>
          <w:sz w:val="24"/>
          <w:szCs w:val="24"/>
          <w:lang w:val="pt-BR"/>
        </w:rPr>
        <w:t>Mulheres, raça e classe</w:t>
      </w:r>
      <w:r w:rsidRPr="00AC70E6">
        <w:rPr>
          <w:rFonts w:ascii="Arial" w:eastAsia="Calibri" w:hAnsi="Arial" w:cs="Arial"/>
          <w:sz w:val="24"/>
          <w:szCs w:val="24"/>
          <w:lang w:val="pt-BR"/>
        </w:rPr>
        <w:t>”</w:t>
      </w:r>
      <w:r w:rsidR="00DC32C6">
        <w:rPr>
          <w:rFonts w:ascii="Arial" w:eastAsia="Calibri" w:hAnsi="Arial" w:cs="Arial"/>
          <w:sz w:val="24"/>
          <w:szCs w:val="24"/>
          <w:lang w:val="pt-BR"/>
        </w:rPr>
        <w:t>,</w:t>
      </w:r>
      <w:r w:rsidRPr="00AC70E6">
        <w:rPr>
          <w:rFonts w:ascii="Arial" w:eastAsia="Calibri" w:hAnsi="Arial" w:cs="Arial"/>
          <w:sz w:val="24"/>
          <w:szCs w:val="24"/>
          <w:lang w:val="pt-BR"/>
        </w:rPr>
        <w:t xml:space="preserve"> </w:t>
      </w:r>
      <w:r w:rsidR="00DC32C6">
        <w:rPr>
          <w:rFonts w:ascii="Arial" w:eastAsia="Calibri" w:hAnsi="Arial" w:cs="Arial"/>
          <w:sz w:val="24"/>
          <w:szCs w:val="24"/>
          <w:lang w:val="pt-BR"/>
        </w:rPr>
        <w:t>que</w:t>
      </w:r>
      <w:r w:rsidRPr="00AC70E6">
        <w:rPr>
          <w:rFonts w:ascii="Arial" w:eastAsia="Calibri" w:hAnsi="Arial" w:cs="Arial"/>
          <w:sz w:val="24"/>
          <w:szCs w:val="24"/>
          <w:lang w:val="pt-BR"/>
        </w:rPr>
        <w:t xml:space="preserve"> a população negra nunca aceitou passivamente a sua segregação em relação ao saber. Tal autora pontua que</w:t>
      </w:r>
      <w:r w:rsidR="00B6407C">
        <w:rPr>
          <w:rFonts w:ascii="Arial" w:eastAsia="Calibri" w:hAnsi="Arial" w:cs="Arial"/>
          <w:sz w:val="24"/>
          <w:szCs w:val="24"/>
          <w:lang w:val="pt-BR"/>
        </w:rPr>
        <w:t>,</w:t>
      </w:r>
      <w:r w:rsidRPr="00AC70E6">
        <w:rPr>
          <w:rFonts w:ascii="Arial" w:eastAsia="Calibri" w:hAnsi="Arial" w:cs="Arial"/>
          <w:sz w:val="24"/>
          <w:szCs w:val="24"/>
          <w:lang w:val="pt-BR"/>
        </w:rPr>
        <w:t xml:space="preserve"> antes do processo de emancipação havia um cuidado dos senhores para isolar os escravos do saber. A combinação entre escravidão e educação não era bem vista, uma vez que a educação tinha e tem um potencial transformador (DAVIS [1981]201</w:t>
      </w:r>
      <w:r w:rsidR="00CB48DB">
        <w:rPr>
          <w:rFonts w:ascii="Arial" w:eastAsia="Calibri" w:hAnsi="Arial" w:cs="Arial"/>
          <w:sz w:val="24"/>
          <w:szCs w:val="24"/>
          <w:lang w:val="pt-BR"/>
        </w:rPr>
        <w:t>8</w:t>
      </w:r>
      <w:r w:rsidRPr="00AC70E6">
        <w:rPr>
          <w:rFonts w:ascii="Arial" w:eastAsia="Calibri" w:hAnsi="Arial" w:cs="Arial"/>
          <w:sz w:val="24"/>
          <w:szCs w:val="24"/>
          <w:lang w:val="pt-BR"/>
        </w:rPr>
        <w:t>).</w:t>
      </w:r>
    </w:p>
    <w:p w14:paraId="31A489A8" w14:textId="294C2BB0" w:rsidR="00AC70E6" w:rsidRPr="00AC70E6" w:rsidRDefault="00AC70E6" w:rsidP="00AC70E6">
      <w:pPr>
        <w:spacing w:after="0" w:line="360" w:lineRule="auto"/>
        <w:ind w:firstLine="709"/>
        <w:jc w:val="both"/>
        <w:rPr>
          <w:rFonts w:ascii="Arial" w:eastAsia="Calibri" w:hAnsi="Arial" w:cs="Arial"/>
          <w:sz w:val="24"/>
          <w:szCs w:val="24"/>
          <w:lang w:val="pt-BR"/>
        </w:rPr>
      </w:pPr>
      <w:r w:rsidRPr="00AC70E6">
        <w:rPr>
          <w:rFonts w:ascii="Arial" w:eastAsia="Calibri" w:hAnsi="Arial" w:cs="Arial"/>
          <w:sz w:val="24"/>
          <w:szCs w:val="24"/>
          <w:lang w:val="pt-BR"/>
        </w:rPr>
        <w:t>Frederick Douglas (</w:t>
      </w:r>
      <w:r w:rsidR="007D65BB">
        <w:rPr>
          <w:rFonts w:ascii="Arial" w:eastAsia="Calibri" w:hAnsi="Arial" w:cs="Arial"/>
          <w:sz w:val="24"/>
          <w:szCs w:val="24"/>
          <w:lang w:val="pt-BR"/>
        </w:rPr>
        <w:t>[</w:t>
      </w:r>
      <w:r w:rsidRPr="00AC70E6">
        <w:rPr>
          <w:rFonts w:ascii="Arial" w:eastAsia="Calibri" w:hAnsi="Arial" w:cs="Arial"/>
          <w:sz w:val="24"/>
          <w:szCs w:val="24"/>
          <w:lang w:val="pt-BR"/>
        </w:rPr>
        <w:t>1881</w:t>
      </w:r>
      <w:r w:rsidR="007D65BB">
        <w:rPr>
          <w:rFonts w:ascii="Arial" w:eastAsia="Calibri" w:hAnsi="Arial" w:cs="Arial"/>
          <w:sz w:val="24"/>
          <w:szCs w:val="24"/>
          <w:lang w:val="pt-BR"/>
        </w:rPr>
        <w:t>] 1962</w:t>
      </w:r>
      <w:r w:rsidRPr="00AC70E6">
        <w:rPr>
          <w:rFonts w:ascii="Arial" w:eastAsia="Calibri" w:hAnsi="Arial" w:cs="Arial"/>
          <w:sz w:val="24"/>
          <w:szCs w:val="24"/>
          <w:lang w:val="pt-BR"/>
        </w:rPr>
        <w:t xml:space="preserve">, p. 79 </w:t>
      </w:r>
      <w:r w:rsidRPr="00AC70E6">
        <w:rPr>
          <w:rFonts w:ascii="Arial" w:eastAsia="Calibri" w:hAnsi="Arial" w:cs="Arial"/>
          <w:i/>
          <w:sz w:val="24"/>
          <w:szCs w:val="24"/>
          <w:lang w:val="pt-BR"/>
        </w:rPr>
        <w:t xml:space="preserve">apud </w:t>
      </w:r>
      <w:r w:rsidRPr="00AC70E6">
        <w:rPr>
          <w:rFonts w:ascii="Arial" w:eastAsia="Calibri" w:hAnsi="Arial" w:cs="Arial"/>
          <w:sz w:val="24"/>
          <w:szCs w:val="24"/>
          <w:lang w:val="pt-BR"/>
        </w:rPr>
        <w:t xml:space="preserve">DAVIS </w:t>
      </w:r>
      <w:bookmarkStart w:id="16" w:name="_Hlk523692141"/>
      <w:r w:rsidRPr="00AC70E6">
        <w:rPr>
          <w:rFonts w:ascii="Arial" w:eastAsia="Calibri" w:hAnsi="Arial" w:cs="Arial"/>
          <w:sz w:val="24"/>
          <w:szCs w:val="24"/>
          <w:lang w:val="pt-BR"/>
        </w:rPr>
        <w:t>[1981]201</w:t>
      </w:r>
      <w:bookmarkEnd w:id="16"/>
      <w:r w:rsidR="00CB48DB">
        <w:rPr>
          <w:rFonts w:ascii="Arial" w:eastAsia="Calibri" w:hAnsi="Arial" w:cs="Arial"/>
          <w:sz w:val="24"/>
          <w:szCs w:val="24"/>
          <w:lang w:val="pt-BR"/>
        </w:rPr>
        <w:t>8</w:t>
      </w:r>
      <w:r w:rsidRPr="00AC70E6">
        <w:rPr>
          <w:rFonts w:ascii="Arial" w:eastAsia="Calibri" w:hAnsi="Arial" w:cs="Arial"/>
          <w:sz w:val="24"/>
          <w:szCs w:val="24"/>
          <w:lang w:val="pt-BR"/>
        </w:rPr>
        <w:t>, p. 24), um abolicionista negro norte-americano</w:t>
      </w:r>
      <w:r w:rsidR="00F272A8">
        <w:rPr>
          <w:rFonts w:ascii="Arial" w:eastAsia="Calibri" w:hAnsi="Arial" w:cs="Arial"/>
          <w:sz w:val="24"/>
          <w:szCs w:val="24"/>
          <w:lang w:val="pt-BR"/>
        </w:rPr>
        <w:t>,</w:t>
      </w:r>
      <w:r w:rsidRPr="00AC70E6">
        <w:rPr>
          <w:rFonts w:ascii="Arial" w:eastAsia="Calibri" w:hAnsi="Arial" w:cs="Arial"/>
          <w:sz w:val="24"/>
          <w:szCs w:val="24"/>
          <w:lang w:val="pt-BR"/>
        </w:rPr>
        <w:t xml:space="preserve"> </w:t>
      </w:r>
      <w:r w:rsidR="00961DA3">
        <w:rPr>
          <w:rFonts w:ascii="Arial" w:eastAsia="Calibri" w:hAnsi="Arial" w:cs="Arial"/>
          <w:sz w:val="24"/>
          <w:szCs w:val="24"/>
          <w:lang w:val="pt-BR"/>
        </w:rPr>
        <w:t>explica</w:t>
      </w:r>
      <w:r w:rsidR="00F272A8">
        <w:rPr>
          <w:rFonts w:ascii="Arial" w:eastAsia="Calibri" w:hAnsi="Arial" w:cs="Arial"/>
          <w:sz w:val="24"/>
          <w:szCs w:val="24"/>
          <w:lang w:val="pt-BR"/>
        </w:rPr>
        <w:t>va</w:t>
      </w:r>
      <w:r w:rsidR="00961DA3">
        <w:rPr>
          <w:rFonts w:ascii="Arial" w:eastAsia="Calibri" w:hAnsi="Arial" w:cs="Arial"/>
          <w:sz w:val="24"/>
          <w:szCs w:val="24"/>
          <w:lang w:val="pt-BR"/>
        </w:rPr>
        <w:t xml:space="preserve"> que </w:t>
      </w:r>
      <w:r w:rsidRPr="00AC70E6">
        <w:rPr>
          <w:rFonts w:ascii="Arial" w:eastAsia="Calibri" w:hAnsi="Arial" w:cs="Arial"/>
          <w:sz w:val="24"/>
          <w:szCs w:val="24"/>
          <w:lang w:val="pt-BR"/>
        </w:rPr>
        <w:t xml:space="preserve">os </w:t>
      </w:r>
      <w:r w:rsidR="00560AA1" w:rsidRPr="00AC70E6">
        <w:rPr>
          <w:rFonts w:ascii="Arial" w:eastAsia="Calibri" w:hAnsi="Arial" w:cs="Arial"/>
          <w:sz w:val="24"/>
          <w:szCs w:val="24"/>
          <w:lang w:val="pt-BR"/>
        </w:rPr>
        <w:t xml:space="preserve">senhores </w:t>
      </w:r>
      <w:r w:rsidR="00560AA1">
        <w:rPr>
          <w:rFonts w:ascii="Arial" w:eastAsia="Calibri" w:hAnsi="Arial" w:cs="Arial"/>
          <w:sz w:val="24"/>
          <w:szCs w:val="24"/>
          <w:lang w:val="pt-BR"/>
        </w:rPr>
        <w:t>de</w:t>
      </w:r>
      <w:r w:rsidR="00961DA3">
        <w:rPr>
          <w:rFonts w:ascii="Arial" w:eastAsia="Calibri" w:hAnsi="Arial" w:cs="Arial"/>
          <w:sz w:val="24"/>
          <w:szCs w:val="24"/>
          <w:lang w:val="pt-BR"/>
        </w:rPr>
        <w:t xml:space="preserve"> escravos </w:t>
      </w:r>
      <w:r w:rsidRPr="00AC70E6">
        <w:rPr>
          <w:rFonts w:ascii="Arial" w:eastAsia="Calibri" w:hAnsi="Arial" w:cs="Arial"/>
          <w:sz w:val="24"/>
          <w:szCs w:val="24"/>
          <w:lang w:val="pt-BR"/>
        </w:rPr>
        <w:t>costumavam afirmar que “o estudo vai estragar</w:t>
      </w:r>
      <w:r w:rsidR="00CB48DB">
        <w:rPr>
          <w:rFonts w:ascii="Arial" w:eastAsia="Calibri" w:hAnsi="Arial" w:cs="Arial"/>
          <w:sz w:val="24"/>
          <w:szCs w:val="24"/>
          <w:lang w:val="pt-BR"/>
        </w:rPr>
        <w:t xml:space="preserve"> até</w:t>
      </w:r>
      <w:r w:rsidRPr="00AC70E6">
        <w:rPr>
          <w:rFonts w:ascii="Arial" w:eastAsia="Calibri" w:hAnsi="Arial" w:cs="Arial"/>
          <w:sz w:val="24"/>
          <w:szCs w:val="24"/>
          <w:lang w:val="pt-BR"/>
        </w:rPr>
        <w:t xml:space="preserve"> o melhor negro do mundo”. Apesar de tal proibição, muitos escravos burlavam tal regra como a ex- escrava Jenny Proctor conforme ela mesma expõe em uma entrevista em 1930:</w:t>
      </w:r>
    </w:p>
    <w:p w14:paraId="1041CCFF" w14:textId="77777777" w:rsidR="00AC70E6" w:rsidRPr="00AC70E6" w:rsidRDefault="00AC70E6" w:rsidP="00AC70E6">
      <w:pPr>
        <w:spacing w:after="0" w:line="360" w:lineRule="auto"/>
        <w:ind w:firstLine="709"/>
        <w:jc w:val="both"/>
        <w:rPr>
          <w:rFonts w:ascii="Arial" w:eastAsia="Calibri" w:hAnsi="Arial" w:cs="Arial"/>
          <w:sz w:val="24"/>
          <w:szCs w:val="24"/>
          <w:lang w:val="pt-BR"/>
        </w:rPr>
      </w:pPr>
    </w:p>
    <w:p w14:paraId="476219BE" w14:textId="340197F8" w:rsidR="00AC70E6" w:rsidRPr="00AC70E6" w:rsidRDefault="00AC70E6" w:rsidP="00AC70E6">
      <w:pPr>
        <w:spacing w:after="0" w:line="240" w:lineRule="auto"/>
        <w:ind w:left="2268"/>
        <w:jc w:val="both"/>
        <w:rPr>
          <w:rFonts w:ascii="Arial" w:eastAsia="Calibri" w:hAnsi="Arial" w:cs="Arial"/>
          <w:sz w:val="20"/>
          <w:szCs w:val="20"/>
          <w:lang w:val="pt-BR"/>
        </w:rPr>
      </w:pPr>
      <w:r w:rsidRPr="00AC70E6">
        <w:rPr>
          <w:rFonts w:ascii="Arial" w:eastAsia="Calibri" w:hAnsi="Arial" w:cs="Arial"/>
          <w:sz w:val="20"/>
          <w:szCs w:val="20"/>
          <w:lang w:val="pt-BR"/>
        </w:rPr>
        <w:t>Nenhuma de nós tinha permissão para pegar um livro ou tentar aprender. Diziam que ficaríamos mais espertas do que eles se aprendêssemos algumas coisas, mas nós circulávamos por</w:t>
      </w:r>
      <w:r w:rsidR="00961DA3">
        <w:rPr>
          <w:rFonts w:ascii="Arial" w:eastAsia="Calibri" w:hAnsi="Arial" w:cs="Arial"/>
          <w:sz w:val="20"/>
          <w:szCs w:val="20"/>
          <w:lang w:val="pt-BR"/>
        </w:rPr>
        <w:t xml:space="preserve"> ali</w:t>
      </w:r>
      <w:r w:rsidRPr="00AC70E6">
        <w:rPr>
          <w:rFonts w:ascii="Arial" w:eastAsia="Calibri" w:hAnsi="Arial" w:cs="Arial"/>
          <w:sz w:val="20"/>
          <w:szCs w:val="20"/>
          <w:lang w:val="pt-BR"/>
        </w:rPr>
        <w:t xml:space="preserve">, pegávamos aquela cartilha </w:t>
      </w:r>
      <w:r w:rsidRPr="00AC70E6">
        <w:rPr>
          <w:rFonts w:ascii="Arial" w:eastAsia="Calibri" w:hAnsi="Arial" w:cs="Arial"/>
          <w:i/>
          <w:sz w:val="20"/>
          <w:szCs w:val="20"/>
          <w:lang w:val="pt-BR"/>
        </w:rPr>
        <w:t>Webster</w:t>
      </w:r>
      <w:r w:rsidRPr="00AC70E6">
        <w:rPr>
          <w:rFonts w:ascii="Arial" w:eastAsia="Calibri" w:hAnsi="Arial" w:cs="Arial"/>
          <w:sz w:val="20"/>
          <w:szCs w:val="20"/>
          <w:lang w:val="pt-BR"/>
        </w:rPr>
        <w:t xml:space="preserve"> de capa azul e a escondíamos até a noite e, então, acendíamos uma pequena tocha e estudávamos aquela cartilha. Nós também decoramos o livro. Agora sei ler e escrever um pouco (W</w:t>
      </w:r>
      <w:r w:rsidR="00CB48DB">
        <w:rPr>
          <w:rFonts w:ascii="Arial" w:eastAsia="Calibri" w:hAnsi="Arial" w:cs="Arial"/>
          <w:sz w:val="20"/>
          <w:szCs w:val="20"/>
          <w:lang w:val="pt-BR"/>
        </w:rPr>
        <w:t>A</w:t>
      </w:r>
      <w:r w:rsidRPr="00AC70E6">
        <w:rPr>
          <w:rFonts w:ascii="Arial" w:eastAsia="Calibri" w:hAnsi="Arial" w:cs="Arial"/>
          <w:sz w:val="20"/>
          <w:szCs w:val="20"/>
          <w:lang w:val="pt-BR"/>
        </w:rPr>
        <w:t xml:space="preserve">TKINS; DAVID, 1971, p. 18 </w:t>
      </w:r>
      <w:r w:rsidRPr="00AC70E6">
        <w:rPr>
          <w:rFonts w:ascii="Arial" w:eastAsia="Calibri" w:hAnsi="Arial" w:cs="Arial"/>
          <w:i/>
          <w:sz w:val="20"/>
          <w:szCs w:val="20"/>
          <w:lang w:val="pt-BR"/>
        </w:rPr>
        <w:t>apud</w:t>
      </w:r>
      <w:r w:rsidRPr="00AC70E6">
        <w:rPr>
          <w:rFonts w:ascii="Arial" w:eastAsia="Calibri" w:hAnsi="Arial" w:cs="Arial"/>
          <w:sz w:val="20"/>
          <w:szCs w:val="20"/>
          <w:lang w:val="pt-BR"/>
        </w:rPr>
        <w:t xml:space="preserve"> DAVIS, [1981]2016 p. 40).</w:t>
      </w:r>
    </w:p>
    <w:p w14:paraId="19827654" w14:textId="77777777" w:rsidR="00AC70E6" w:rsidRPr="00AC70E6" w:rsidRDefault="00AC70E6" w:rsidP="00AC70E6">
      <w:pPr>
        <w:spacing w:after="0" w:line="360" w:lineRule="auto"/>
        <w:ind w:firstLine="709"/>
        <w:jc w:val="both"/>
        <w:rPr>
          <w:rFonts w:ascii="Arial" w:eastAsia="Calibri" w:hAnsi="Arial" w:cs="Arial"/>
          <w:sz w:val="24"/>
          <w:szCs w:val="24"/>
          <w:lang w:val="pt-BR"/>
        </w:rPr>
      </w:pPr>
    </w:p>
    <w:p w14:paraId="3D0221FF" w14:textId="73B9EC95" w:rsidR="00AC70E6" w:rsidRPr="00AC70E6" w:rsidRDefault="00AC70E6" w:rsidP="00AC70E6">
      <w:pPr>
        <w:spacing w:after="0" w:line="360" w:lineRule="auto"/>
        <w:ind w:firstLine="709"/>
        <w:jc w:val="both"/>
        <w:rPr>
          <w:rFonts w:ascii="Arial" w:eastAsia="Calibri" w:hAnsi="Arial" w:cs="Arial"/>
          <w:sz w:val="24"/>
          <w:szCs w:val="24"/>
          <w:lang w:val="pt-BR"/>
        </w:rPr>
      </w:pPr>
      <w:r w:rsidRPr="00AC70E6">
        <w:rPr>
          <w:rFonts w:ascii="Arial" w:eastAsia="Calibri" w:hAnsi="Arial" w:cs="Arial"/>
          <w:sz w:val="24"/>
          <w:szCs w:val="24"/>
          <w:lang w:val="pt-BR"/>
        </w:rPr>
        <w:t>Davis ([1981]2018) descreve que</w:t>
      </w:r>
      <w:r w:rsidR="00951EDC">
        <w:rPr>
          <w:rFonts w:ascii="Arial" w:eastAsia="Calibri" w:hAnsi="Arial" w:cs="Arial"/>
          <w:sz w:val="24"/>
          <w:szCs w:val="24"/>
          <w:lang w:val="pt-BR"/>
        </w:rPr>
        <w:t>,</w:t>
      </w:r>
      <w:r w:rsidRPr="00AC70E6">
        <w:rPr>
          <w:rFonts w:ascii="Arial" w:eastAsia="Calibri" w:hAnsi="Arial" w:cs="Arial"/>
          <w:sz w:val="24"/>
          <w:szCs w:val="24"/>
          <w:lang w:val="pt-BR"/>
        </w:rPr>
        <w:t xml:space="preserve"> após a Proclamação da Emancipação dos escravos nos Estados Unidos o desejo</w:t>
      </w:r>
      <w:r w:rsidR="00F272A8">
        <w:rPr>
          <w:rFonts w:ascii="Arial" w:eastAsia="Calibri" w:hAnsi="Arial" w:cs="Arial"/>
          <w:sz w:val="24"/>
          <w:szCs w:val="24"/>
          <w:lang w:val="pt-BR"/>
        </w:rPr>
        <w:t xml:space="preserve"> pela educação por parte</w:t>
      </w:r>
      <w:r w:rsidRPr="00AC70E6">
        <w:rPr>
          <w:rFonts w:ascii="Arial" w:eastAsia="Calibri" w:hAnsi="Arial" w:cs="Arial"/>
          <w:sz w:val="24"/>
          <w:szCs w:val="24"/>
          <w:lang w:val="pt-BR"/>
        </w:rPr>
        <w:t xml:space="preserve"> da população negra intensificou-se. Nas palavras de Du Bois (1935, p. 5 </w:t>
      </w:r>
      <w:r w:rsidRPr="00AC70E6">
        <w:rPr>
          <w:rFonts w:ascii="Arial" w:eastAsia="Calibri" w:hAnsi="Arial" w:cs="Arial"/>
          <w:i/>
          <w:sz w:val="24"/>
          <w:szCs w:val="24"/>
          <w:lang w:val="pt-BR"/>
        </w:rPr>
        <w:t>apud</w:t>
      </w:r>
      <w:r w:rsidRPr="00AC70E6">
        <w:rPr>
          <w:rFonts w:ascii="Arial" w:eastAsia="Calibri" w:hAnsi="Arial" w:cs="Arial"/>
          <w:sz w:val="24"/>
          <w:szCs w:val="24"/>
          <w:lang w:val="pt-BR"/>
        </w:rPr>
        <w:t xml:space="preserve"> DAVIS [1981]2018, p. 27) homens e mulheres negros “almejavam possuir terras, ansiavam votar e estavam dominados pelo desejo por escolas”.  Assim, “depois de séculos de privação educacional, reivindicariam com ardor o direito de satisfazer seu profundo desejo de aprender” (DAVIS [1981]2018, p. 42). Um exemplo de tal anseio</w:t>
      </w:r>
      <w:r w:rsidR="00515E54">
        <w:rPr>
          <w:rFonts w:ascii="Arial" w:eastAsia="Calibri" w:hAnsi="Arial" w:cs="Arial"/>
          <w:color w:val="0000FF"/>
          <w:sz w:val="24"/>
          <w:szCs w:val="24"/>
          <w:lang w:val="pt-BR"/>
        </w:rPr>
        <w:t xml:space="preserve">, </w:t>
      </w:r>
      <w:r w:rsidR="00515E54" w:rsidRPr="00F765E3">
        <w:rPr>
          <w:rFonts w:ascii="Arial" w:eastAsia="Calibri" w:hAnsi="Arial" w:cs="Arial"/>
          <w:color w:val="000000" w:themeColor="text1"/>
          <w:sz w:val="24"/>
          <w:szCs w:val="24"/>
          <w:lang w:val="pt-BR"/>
        </w:rPr>
        <w:t xml:space="preserve">conforme Aptheker, (1951, p. 453 </w:t>
      </w:r>
      <w:r w:rsidR="00515E54" w:rsidRPr="00F765E3">
        <w:rPr>
          <w:rFonts w:ascii="Arial" w:eastAsia="Calibri" w:hAnsi="Arial" w:cs="Arial"/>
          <w:i/>
          <w:color w:val="000000" w:themeColor="text1"/>
          <w:sz w:val="24"/>
          <w:szCs w:val="24"/>
          <w:lang w:val="pt-BR"/>
        </w:rPr>
        <w:t>apud</w:t>
      </w:r>
      <w:r w:rsidR="00515E54" w:rsidRPr="00F765E3">
        <w:rPr>
          <w:rFonts w:ascii="Arial" w:eastAsia="Calibri" w:hAnsi="Arial" w:cs="Arial"/>
          <w:color w:val="000000" w:themeColor="text1"/>
          <w:sz w:val="24"/>
          <w:szCs w:val="24"/>
          <w:lang w:val="pt-BR"/>
        </w:rPr>
        <w:t xml:space="preserve"> DAVID </w:t>
      </w:r>
      <w:r w:rsidR="00515E54" w:rsidRPr="00F765E3">
        <w:rPr>
          <w:rFonts w:ascii="Arial" w:eastAsia="Calibri" w:hAnsi="Arial" w:cs="Arial"/>
          <w:color w:val="000000" w:themeColor="text1"/>
          <w:sz w:val="24"/>
          <w:szCs w:val="24"/>
          <w:lang w:val="pt-BR"/>
        </w:rPr>
        <w:lastRenderedPageBreak/>
        <w:t>[1981]2018, p. 55),</w:t>
      </w:r>
      <w:r w:rsidRPr="00F765E3">
        <w:rPr>
          <w:rFonts w:ascii="Arial" w:eastAsia="Calibri" w:hAnsi="Arial" w:cs="Arial"/>
          <w:color w:val="000000" w:themeColor="text1"/>
          <w:sz w:val="24"/>
          <w:szCs w:val="24"/>
          <w:lang w:val="pt-BR"/>
        </w:rPr>
        <w:t xml:space="preserve"> </w:t>
      </w:r>
      <w:r w:rsidRPr="00AC70E6">
        <w:rPr>
          <w:rFonts w:ascii="Arial" w:eastAsia="Calibri" w:hAnsi="Arial" w:cs="Arial"/>
          <w:sz w:val="24"/>
          <w:szCs w:val="24"/>
          <w:lang w:val="pt-BR"/>
        </w:rPr>
        <w:t>foi a petição apresentada pela população negra em 1787 no estado de Massachusetts que reivindicava pelo direito de frequentar escolas livres em Boston</w:t>
      </w:r>
      <w:r w:rsidR="00F765E3">
        <w:rPr>
          <w:rFonts w:ascii="Arial" w:eastAsia="Calibri" w:hAnsi="Arial" w:cs="Arial"/>
          <w:sz w:val="24"/>
          <w:szCs w:val="24"/>
          <w:lang w:val="pt-BR"/>
        </w:rPr>
        <w:t>.</w:t>
      </w:r>
    </w:p>
    <w:p w14:paraId="15DF174B" w14:textId="16B841B0" w:rsidR="00AC70E6" w:rsidRPr="00AC70E6" w:rsidRDefault="00AC70E6" w:rsidP="00AC70E6">
      <w:pPr>
        <w:spacing w:after="0" w:line="360" w:lineRule="auto"/>
        <w:ind w:firstLine="709"/>
        <w:jc w:val="both"/>
        <w:rPr>
          <w:rFonts w:ascii="Arial" w:eastAsia="Calibri" w:hAnsi="Arial" w:cs="Arial"/>
          <w:sz w:val="24"/>
          <w:szCs w:val="24"/>
          <w:lang w:val="pt-BR"/>
        </w:rPr>
      </w:pPr>
      <w:r w:rsidRPr="00AC70E6">
        <w:rPr>
          <w:rFonts w:ascii="Arial" w:eastAsia="Calibri" w:hAnsi="Arial" w:cs="Arial"/>
          <w:sz w:val="24"/>
          <w:szCs w:val="24"/>
          <w:lang w:val="pt-BR"/>
        </w:rPr>
        <w:t>Segundo Davis [1981]2018, p. 56)</w:t>
      </w:r>
      <w:r w:rsidR="00961DA3">
        <w:rPr>
          <w:rFonts w:ascii="Arial" w:eastAsia="Calibri" w:hAnsi="Arial" w:cs="Arial"/>
          <w:sz w:val="24"/>
          <w:szCs w:val="24"/>
          <w:lang w:val="pt-BR"/>
        </w:rPr>
        <w:t xml:space="preserve">, </w:t>
      </w:r>
      <w:r w:rsidRPr="00AC70E6">
        <w:rPr>
          <w:rFonts w:ascii="Arial" w:eastAsia="Calibri" w:hAnsi="Arial" w:cs="Arial"/>
          <w:sz w:val="24"/>
          <w:szCs w:val="24"/>
          <w:lang w:val="pt-BR"/>
        </w:rPr>
        <w:t>“talvez a demonstração mais impressionante dessa demanda antiga por educação tenha sido o trabalho de uma ex-escrava nascida na África”. O seu nome era Lucy Terry Prince</w:t>
      </w:r>
      <w:r w:rsidR="00F765E3">
        <w:rPr>
          <w:rFonts w:ascii="Arial" w:eastAsia="Calibri" w:hAnsi="Arial" w:cs="Arial"/>
          <w:sz w:val="24"/>
          <w:szCs w:val="24"/>
          <w:lang w:val="pt-BR"/>
        </w:rPr>
        <w:t xml:space="preserve">. </w:t>
      </w:r>
      <w:r w:rsidR="00FD0939">
        <w:rPr>
          <w:rFonts w:ascii="Arial" w:eastAsia="Calibri" w:hAnsi="Arial" w:cs="Arial"/>
          <w:sz w:val="24"/>
          <w:szCs w:val="24"/>
          <w:lang w:val="pt-BR"/>
        </w:rPr>
        <w:t>E</w:t>
      </w:r>
      <w:r w:rsidRPr="00AC70E6">
        <w:rPr>
          <w:rFonts w:ascii="Arial" w:eastAsia="Calibri" w:hAnsi="Arial" w:cs="Arial"/>
          <w:sz w:val="24"/>
          <w:szCs w:val="24"/>
          <w:lang w:val="pt-BR"/>
        </w:rPr>
        <w:t>m 1793 ela lutou para que o Colégio Willians aceitasse o seu filho como um estudante de tal instituição. Porém, infelizmente ele não foi aceito. Outro ato de luta pela educação de pessoas negras ocorreu também no ano de 1793 quando:</w:t>
      </w:r>
    </w:p>
    <w:p w14:paraId="2A8D620D" w14:textId="77777777" w:rsidR="00AC70E6" w:rsidRPr="00AC70E6" w:rsidRDefault="00AC70E6" w:rsidP="00AC70E6">
      <w:pPr>
        <w:spacing w:after="0" w:line="360" w:lineRule="auto"/>
        <w:ind w:firstLine="709"/>
        <w:jc w:val="both"/>
        <w:rPr>
          <w:rFonts w:ascii="Arial" w:eastAsia="Calibri" w:hAnsi="Arial" w:cs="Arial"/>
          <w:sz w:val="24"/>
          <w:szCs w:val="24"/>
          <w:lang w:val="pt-BR"/>
        </w:rPr>
      </w:pPr>
    </w:p>
    <w:p w14:paraId="0CF76358" w14:textId="77777777" w:rsidR="00AC70E6" w:rsidRPr="00AC70E6" w:rsidRDefault="00AC70E6" w:rsidP="00AC70E6">
      <w:pPr>
        <w:spacing w:after="0" w:line="240" w:lineRule="auto"/>
        <w:ind w:left="2268"/>
        <w:jc w:val="both"/>
        <w:rPr>
          <w:rFonts w:ascii="Arial" w:eastAsia="Calibri" w:hAnsi="Arial" w:cs="Arial"/>
          <w:sz w:val="20"/>
          <w:szCs w:val="20"/>
          <w:lang w:val="pt-BR"/>
        </w:rPr>
      </w:pPr>
      <w:r w:rsidRPr="00AC70E6">
        <w:rPr>
          <w:rFonts w:ascii="Arial" w:eastAsia="Calibri" w:hAnsi="Arial" w:cs="Arial"/>
          <w:sz w:val="20"/>
          <w:szCs w:val="20"/>
          <w:lang w:val="pt-BR"/>
        </w:rPr>
        <w:t xml:space="preserve">[...] uma ex- escrava que havia comprado a própria liberdade abriu uma escola na cidade de Nova York, conhecida como escola </w:t>
      </w:r>
      <w:proofErr w:type="spellStart"/>
      <w:r w:rsidRPr="00AC70E6">
        <w:rPr>
          <w:rFonts w:ascii="Arial" w:eastAsia="Calibri" w:hAnsi="Arial" w:cs="Arial"/>
          <w:sz w:val="20"/>
          <w:szCs w:val="20"/>
          <w:lang w:val="pt-BR"/>
        </w:rPr>
        <w:t>Katy</w:t>
      </w:r>
      <w:proofErr w:type="spellEnd"/>
      <w:r w:rsidRPr="00AC70E6">
        <w:rPr>
          <w:rFonts w:ascii="Arial" w:eastAsia="Calibri" w:hAnsi="Arial" w:cs="Arial"/>
          <w:sz w:val="20"/>
          <w:szCs w:val="20"/>
          <w:lang w:val="pt-BR"/>
        </w:rPr>
        <w:t xml:space="preserve"> Ferguson para pobres. Seus alunos, que ela buscava em abrigos, vinham tanto da população negra quanto da população branca e possivelmente eram tanto meninos quanto meninas (LERNER, 1972, p.76 </w:t>
      </w:r>
      <w:r w:rsidRPr="00AC70E6">
        <w:rPr>
          <w:rFonts w:ascii="Arial" w:eastAsia="Calibri" w:hAnsi="Arial" w:cs="Arial"/>
          <w:i/>
          <w:sz w:val="20"/>
          <w:szCs w:val="20"/>
          <w:lang w:val="pt-BR"/>
        </w:rPr>
        <w:t>apud</w:t>
      </w:r>
      <w:r w:rsidRPr="00AC70E6">
        <w:rPr>
          <w:rFonts w:ascii="Arial" w:eastAsia="Calibri" w:hAnsi="Arial" w:cs="Arial"/>
          <w:sz w:val="20"/>
          <w:szCs w:val="20"/>
          <w:lang w:val="pt-BR"/>
        </w:rPr>
        <w:t xml:space="preserve"> DAVIS [1981]2018, p. 72).</w:t>
      </w:r>
    </w:p>
    <w:p w14:paraId="09AAD98D" w14:textId="77777777" w:rsidR="00AC70E6" w:rsidRPr="00AC70E6" w:rsidRDefault="00AC70E6" w:rsidP="00AC70E6">
      <w:pPr>
        <w:spacing w:after="0" w:line="360" w:lineRule="auto"/>
        <w:ind w:firstLine="709"/>
        <w:jc w:val="both"/>
        <w:rPr>
          <w:rFonts w:ascii="Arial" w:eastAsia="Calibri" w:hAnsi="Arial" w:cs="Arial"/>
          <w:sz w:val="24"/>
          <w:szCs w:val="24"/>
          <w:lang w:val="pt-BR"/>
        </w:rPr>
      </w:pPr>
    </w:p>
    <w:p w14:paraId="7A689AA2" w14:textId="35BCCBC3" w:rsidR="00AC70E6" w:rsidRPr="00AC70E6" w:rsidRDefault="00AC70E6" w:rsidP="00D25303">
      <w:pPr>
        <w:spacing w:after="0" w:line="360" w:lineRule="auto"/>
        <w:ind w:firstLine="709"/>
        <w:jc w:val="both"/>
        <w:rPr>
          <w:rFonts w:ascii="Arial" w:eastAsia="Calibri" w:hAnsi="Arial" w:cs="Arial"/>
          <w:sz w:val="24"/>
          <w:szCs w:val="24"/>
          <w:lang w:val="pt-BR"/>
        </w:rPr>
      </w:pPr>
      <w:r w:rsidRPr="00AC70E6">
        <w:rPr>
          <w:rFonts w:ascii="Arial" w:eastAsia="Calibri" w:hAnsi="Arial" w:cs="Arial"/>
          <w:sz w:val="24"/>
          <w:szCs w:val="24"/>
          <w:lang w:val="pt-BR"/>
        </w:rPr>
        <w:t>Ribeiro (2014) explica que</w:t>
      </w:r>
      <w:r w:rsidR="009747C5">
        <w:rPr>
          <w:rFonts w:ascii="Arial" w:eastAsia="Calibri" w:hAnsi="Arial" w:cs="Arial"/>
          <w:sz w:val="24"/>
          <w:szCs w:val="24"/>
          <w:lang w:val="pt-BR"/>
        </w:rPr>
        <w:t>,</w:t>
      </w:r>
      <w:r w:rsidRPr="00AC70E6">
        <w:rPr>
          <w:rFonts w:ascii="Arial" w:eastAsia="Calibri" w:hAnsi="Arial" w:cs="Arial"/>
          <w:sz w:val="24"/>
          <w:szCs w:val="24"/>
          <w:lang w:val="pt-BR"/>
        </w:rPr>
        <w:t xml:space="preserve"> ocorreu também no Brasil</w:t>
      </w:r>
      <w:r w:rsidR="00FD0939">
        <w:rPr>
          <w:rFonts w:ascii="Arial" w:eastAsia="Calibri" w:hAnsi="Arial" w:cs="Arial"/>
          <w:sz w:val="24"/>
          <w:szCs w:val="24"/>
          <w:lang w:val="pt-BR"/>
        </w:rPr>
        <w:t>,</w:t>
      </w:r>
      <w:r w:rsidRPr="00AC70E6">
        <w:rPr>
          <w:rFonts w:ascii="Arial" w:eastAsia="Calibri" w:hAnsi="Arial" w:cs="Arial"/>
          <w:sz w:val="24"/>
          <w:szCs w:val="24"/>
          <w:lang w:val="pt-BR"/>
        </w:rPr>
        <w:t xml:space="preserve"> no período pós- abolicionista</w:t>
      </w:r>
      <w:r w:rsidR="00FD0939">
        <w:rPr>
          <w:rFonts w:ascii="Arial" w:eastAsia="Calibri" w:hAnsi="Arial" w:cs="Arial"/>
          <w:sz w:val="24"/>
          <w:szCs w:val="24"/>
          <w:lang w:val="pt-BR"/>
        </w:rPr>
        <w:t>,</w:t>
      </w:r>
      <w:r w:rsidRPr="00AC70E6">
        <w:rPr>
          <w:rFonts w:ascii="Arial" w:eastAsia="Calibri" w:hAnsi="Arial" w:cs="Arial"/>
          <w:sz w:val="24"/>
          <w:szCs w:val="24"/>
          <w:lang w:val="pt-BR"/>
        </w:rPr>
        <w:t xml:space="preserve"> a luta do povo negro pela educação. Ribeiro (2014) menciona que</w:t>
      </w:r>
      <w:r w:rsidR="009747C5">
        <w:rPr>
          <w:rFonts w:ascii="Arial" w:eastAsia="Calibri" w:hAnsi="Arial" w:cs="Arial"/>
          <w:sz w:val="24"/>
          <w:szCs w:val="24"/>
          <w:lang w:val="pt-BR"/>
        </w:rPr>
        <w:t xml:space="preserve">, </w:t>
      </w:r>
      <w:r w:rsidRPr="00AC70E6">
        <w:rPr>
          <w:rFonts w:ascii="Arial" w:eastAsia="Calibri" w:hAnsi="Arial" w:cs="Arial"/>
          <w:sz w:val="24"/>
          <w:szCs w:val="24"/>
          <w:lang w:val="pt-BR"/>
        </w:rPr>
        <w:t>em 1931 foi criada a Frente Negra Brasileira (FNB)</w:t>
      </w:r>
      <w:r w:rsidR="00515E54">
        <w:rPr>
          <w:rFonts w:ascii="Arial" w:eastAsia="Calibri" w:hAnsi="Arial" w:cs="Arial"/>
          <w:color w:val="0000FF"/>
          <w:sz w:val="24"/>
          <w:szCs w:val="24"/>
          <w:lang w:val="pt-BR"/>
        </w:rPr>
        <w:t xml:space="preserve">. </w:t>
      </w:r>
      <w:r w:rsidR="00515E54" w:rsidRPr="00F765E3">
        <w:rPr>
          <w:rFonts w:ascii="Arial" w:eastAsia="Calibri" w:hAnsi="Arial" w:cs="Arial"/>
          <w:color w:val="000000" w:themeColor="text1"/>
          <w:sz w:val="24"/>
          <w:szCs w:val="24"/>
          <w:lang w:val="pt-BR"/>
        </w:rPr>
        <w:t>T</w:t>
      </w:r>
      <w:r w:rsidRPr="00F765E3">
        <w:rPr>
          <w:rFonts w:ascii="Arial" w:eastAsia="Calibri" w:hAnsi="Arial" w:cs="Arial"/>
          <w:color w:val="000000" w:themeColor="text1"/>
          <w:sz w:val="24"/>
          <w:szCs w:val="24"/>
          <w:lang w:val="pt-BR"/>
        </w:rPr>
        <w:t xml:space="preserve">al </w:t>
      </w:r>
      <w:r w:rsidRPr="00AC70E6">
        <w:rPr>
          <w:rFonts w:ascii="Arial" w:eastAsia="Calibri" w:hAnsi="Arial" w:cs="Arial"/>
          <w:sz w:val="24"/>
          <w:szCs w:val="24"/>
          <w:lang w:val="pt-BR"/>
        </w:rPr>
        <w:t>organização lutava para que a educação da população negra tivesse prioridade na luta por cidadania dos negros pós-abolição</w:t>
      </w:r>
      <w:r w:rsidR="00961DA3">
        <w:rPr>
          <w:rFonts w:ascii="Arial" w:eastAsia="Calibri" w:hAnsi="Arial" w:cs="Arial"/>
          <w:sz w:val="24"/>
          <w:szCs w:val="24"/>
          <w:lang w:val="pt-BR"/>
        </w:rPr>
        <w:t>, conforme já mencionado anteriormente</w:t>
      </w:r>
      <w:r w:rsidR="00D25303">
        <w:rPr>
          <w:rFonts w:ascii="Arial" w:eastAsia="Calibri" w:hAnsi="Arial" w:cs="Arial"/>
          <w:sz w:val="24"/>
          <w:szCs w:val="24"/>
          <w:lang w:val="pt-BR"/>
        </w:rPr>
        <w:t xml:space="preserve"> no item 1.3 deste capítulo</w:t>
      </w:r>
      <w:r w:rsidRPr="00AC70E6">
        <w:rPr>
          <w:rFonts w:ascii="Arial" w:eastAsia="Calibri" w:hAnsi="Arial" w:cs="Arial"/>
          <w:sz w:val="24"/>
          <w:szCs w:val="24"/>
          <w:lang w:val="pt-BR"/>
        </w:rPr>
        <w:t>. Assim, a FNB declarava:</w:t>
      </w:r>
    </w:p>
    <w:p w14:paraId="296E1FE6" w14:textId="77777777" w:rsidR="00D25303" w:rsidRDefault="00D25303" w:rsidP="00961DA3">
      <w:pPr>
        <w:spacing w:after="0" w:line="240" w:lineRule="auto"/>
        <w:ind w:left="2268"/>
        <w:jc w:val="both"/>
        <w:rPr>
          <w:rFonts w:ascii="Arial" w:eastAsia="Calibri" w:hAnsi="Arial" w:cs="Arial"/>
          <w:sz w:val="20"/>
          <w:szCs w:val="20"/>
          <w:lang w:val="pt-BR"/>
        </w:rPr>
      </w:pPr>
    </w:p>
    <w:p w14:paraId="1A0143B2" w14:textId="16CA9DC8" w:rsidR="00AC70E6" w:rsidRDefault="00AC70E6" w:rsidP="00961DA3">
      <w:pPr>
        <w:spacing w:after="0" w:line="240" w:lineRule="auto"/>
        <w:ind w:left="2268"/>
        <w:jc w:val="both"/>
        <w:rPr>
          <w:rFonts w:ascii="Arial" w:eastAsia="Calibri" w:hAnsi="Arial" w:cs="Arial"/>
          <w:sz w:val="20"/>
          <w:szCs w:val="20"/>
          <w:lang w:val="pt-BR"/>
        </w:rPr>
      </w:pPr>
      <w:r w:rsidRPr="00961DA3">
        <w:rPr>
          <w:rFonts w:ascii="Arial" w:eastAsia="Calibri" w:hAnsi="Arial" w:cs="Arial"/>
          <w:sz w:val="20"/>
          <w:szCs w:val="20"/>
          <w:lang w:val="pt-BR"/>
        </w:rPr>
        <w:t xml:space="preserve">O escopo de nossa organização é cuidar da educação coletiva, quer </w:t>
      </w:r>
      <w:r w:rsidR="00D25303">
        <w:rPr>
          <w:rFonts w:ascii="Arial" w:eastAsia="Calibri" w:hAnsi="Arial" w:cs="Arial"/>
          <w:sz w:val="20"/>
          <w:szCs w:val="20"/>
          <w:lang w:val="pt-BR"/>
        </w:rPr>
        <w:t xml:space="preserve">entre </w:t>
      </w:r>
      <w:r w:rsidRPr="00961DA3">
        <w:rPr>
          <w:rFonts w:ascii="Arial" w:eastAsia="Calibri" w:hAnsi="Arial" w:cs="Arial"/>
          <w:sz w:val="20"/>
          <w:szCs w:val="20"/>
          <w:lang w:val="pt-BR"/>
        </w:rPr>
        <w:t xml:space="preserve">adultos, em vários graus e aspectos, como principalmente, entre crianças, desde o primário até as noções necessárias ao alto padrão de conhecimento para as lutas cotidianas do trabalho (BASTIDE; FERNANDES, 2008, p. 233 </w:t>
      </w:r>
      <w:r w:rsidRPr="00961DA3">
        <w:rPr>
          <w:rFonts w:ascii="Arial" w:eastAsia="Calibri" w:hAnsi="Arial" w:cs="Arial"/>
          <w:i/>
          <w:sz w:val="20"/>
          <w:szCs w:val="20"/>
          <w:lang w:val="pt-BR"/>
        </w:rPr>
        <w:t>apud</w:t>
      </w:r>
      <w:r w:rsidRPr="00961DA3">
        <w:rPr>
          <w:rFonts w:ascii="Arial" w:eastAsia="Calibri" w:hAnsi="Arial" w:cs="Arial"/>
          <w:sz w:val="20"/>
          <w:szCs w:val="20"/>
          <w:lang w:val="pt-BR"/>
        </w:rPr>
        <w:t xml:space="preserve"> RIBEIRO, 2014, p. </w:t>
      </w:r>
      <w:r w:rsidR="00D25303">
        <w:rPr>
          <w:rFonts w:ascii="Arial" w:eastAsia="Calibri" w:hAnsi="Arial" w:cs="Arial"/>
          <w:sz w:val="20"/>
          <w:szCs w:val="20"/>
          <w:lang w:val="pt-BR"/>
        </w:rPr>
        <w:t>109-</w:t>
      </w:r>
      <w:r w:rsidRPr="00961DA3">
        <w:rPr>
          <w:rFonts w:ascii="Arial" w:eastAsia="Calibri" w:hAnsi="Arial" w:cs="Arial"/>
          <w:sz w:val="20"/>
          <w:szCs w:val="20"/>
          <w:lang w:val="pt-BR"/>
        </w:rPr>
        <w:t>110).</w:t>
      </w:r>
    </w:p>
    <w:p w14:paraId="3D8ECD78" w14:textId="77777777" w:rsidR="00961DA3" w:rsidRPr="00961DA3" w:rsidRDefault="00961DA3" w:rsidP="00961DA3">
      <w:pPr>
        <w:spacing w:after="0" w:line="240" w:lineRule="auto"/>
        <w:ind w:left="2268"/>
        <w:jc w:val="both"/>
        <w:rPr>
          <w:rFonts w:ascii="Arial" w:eastAsia="Calibri" w:hAnsi="Arial" w:cs="Arial"/>
          <w:sz w:val="20"/>
          <w:szCs w:val="20"/>
          <w:lang w:val="pt-BR"/>
        </w:rPr>
      </w:pPr>
    </w:p>
    <w:p w14:paraId="2A6D4B36" w14:textId="1AA0E55F" w:rsidR="00AC70E6" w:rsidRPr="00AC70E6" w:rsidRDefault="00AC70E6" w:rsidP="00AC70E6">
      <w:pPr>
        <w:spacing w:after="0" w:line="360" w:lineRule="auto"/>
        <w:ind w:firstLine="709"/>
        <w:jc w:val="both"/>
        <w:rPr>
          <w:rFonts w:ascii="Arial" w:eastAsia="Calibri" w:hAnsi="Arial" w:cs="Arial"/>
          <w:sz w:val="24"/>
          <w:szCs w:val="24"/>
          <w:lang w:val="pt-BR"/>
        </w:rPr>
      </w:pPr>
      <w:r w:rsidRPr="00AC70E6">
        <w:rPr>
          <w:rFonts w:ascii="Arial" w:eastAsia="Calibri" w:hAnsi="Arial" w:cs="Arial"/>
          <w:sz w:val="24"/>
          <w:szCs w:val="24"/>
          <w:lang w:val="pt-BR"/>
        </w:rPr>
        <w:t>Segundo Ribeiro (2014)</w:t>
      </w:r>
      <w:r w:rsidR="00FD0939">
        <w:rPr>
          <w:rFonts w:ascii="Arial" w:eastAsia="Calibri" w:hAnsi="Arial" w:cs="Arial"/>
          <w:sz w:val="24"/>
          <w:szCs w:val="24"/>
          <w:lang w:val="pt-BR"/>
        </w:rPr>
        <w:t>,</w:t>
      </w:r>
      <w:r w:rsidRPr="00AC70E6">
        <w:rPr>
          <w:rFonts w:ascii="Arial" w:eastAsia="Calibri" w:hAnsi="Arial" w:cs="Arial"/>
          <w:sz w:val="24"/>
          <w:szCs w:val="24"/>
          <w:lang w:val="pt-BR"/>
        </w:rPr>
        <w:t xml:space="preserve"> a FNB posteriormente tornou-se um partido político. No entanto, o partido teve que fechar as portas após a instauração do Estado Novo no período de governo do então presidente Getúlio Vargas. Num momento posterior, Ribeiro (2014) destaca o surgimento do Teatro Experimental Negro (TEN)</w:t>
      </w:r>
      <w:r w:rsidR="00C34826">
        <w:rPr>
          <w:rFonts w:ascii="Arial" w:eastAsia="Calibri" w:hAnsi="Arial" w:cs="Arial"/>
          <w:sz w:val="24"/>
          <w:szCs w:val="24"/>
          <w:lang w:val="pt-BR"/>
        </w:rPr>
        <w:t>, que também já foi mencionado no item 1.3 desse capítulo</w:t>
      </w:r>
      <w:r w:rsidRPr="00AC70E6">
        <w:rPr>
          <w:rFonts w:ascii="Arial" w:eastAsia="Calibri" w:hAnsi="Arial" w:cs="Arial"/>
          <w:sz w:val="24"/>
          <w:szCs w:val="24"/>
          <w:lang w:val="pt-BR"/>
        </w:rPr>
        <w:t xml:space="preserve">. O TEN foi criado por Abdias Nascimento em 1944, cujo propósito de criação era: “o resgate dos valores da pessoa </w:t>
      </w:r>
      <w:r w:rsidR="00C34826">
        <w:rPr>
          <w:rFonts w:ascii="Arial" w:eastAsia="Calibri" w:hAnsi="Arial" w:cs="Arial"/>
          <w:sz w:val="24"/>
          <w:szCs w:val="24"/>
          <w:lang w:val="pt-BR"/>
        </w:rPr>
        <w:t xml:space="preserve">humana </w:t>
      </w:r>
      <w:r w:rsidRPr="00AC70E6">
        <w:rPr>
          <w:rFonts w:ascii="Arial" w:eastAsia="Calibri" w:hAnsi="Arial" w:cs="Arial"/>
          <w:sz w:val="24"/>
          <w:szCs w:val="24"/>
          <w:lang w:val="pt-BR"/>
        </w:rPr>
        <w:t>e da cultura negro-</w:t>
      </w:r>
      <w:r w:rsidRPr="00AC70E6">
        <w:rPr>
          <w:rFonts w:ascii="Arial" w:eastAsia="Calibri" w:hAnsi="Arial" w:cs="Arial"/>
          <w:sz w:val="24"/>
          <w:szCs w:val="24"/>
          <w:lang w:val="pt-BR"/>
        </w:rPr>
        <w:lastRenderedPageBreak/>
        <w:t>africana, atuando pela valorização social do negro no Brasil, por meio da educação, da cultura e da arte” (RIBEIRO, 2014, p. 112).</w:t>
      </w:r>
    </w:p>
    <w:p w14:paraId="3DEB2F8F" w14:textId="7B8D00B0" w:rsidR="00AC70E6" w:rsidRPr="00AC70E6" w:rsidRDefault="00AC70E6" w:rsidP="00AC70E6">
      <w:pPr>
        <w:spacing w:after="0" w:line="360" w:lineRule="auto"/>
        <w:ind w:firstLine="709"/>
        <w:jc w:val="both"/>
        <w:rPr>
          <w:rFonts w:ascii="Arial" w:eastAsia="Calibri" w:hAnsi="Arial" w:cs="Arial"/>
          <w:sz w:val="24"/>
          <w:szCs w:val="24"/>
          <w:lang w:val="pt-BR"/>
        </w:rPr>
      </w:pPr>
      <w:r w:rsidRPr="00AC70E6">
        <w:rPr>
          <w:rFonts w:ascii="Arial" w:eastAsia="Calibri" w:hAnsi="Arial" w:cs="Arial"/>
          <w:sz w:val="24"/>
          <w:szCs w:val="24"/>
          <w:lang w:val="pt-BR"/>
        </w:rPr>
        <w:t xml:space="preserve">Outro exemplo da conexão entre educação e a população negra trazido por Ribeiro (2014) se refere </w:t>
      </w:r>
      <w:r w:rsidR="00961DA3">
        <w:rPr>
          <w:rFonts w:ascii="Arial" w:eastAsia="Calibri" w:hAnsi="Arial" w:cs="Arial"/>
          <w:sz w:val="24"/>
          <w:szCs w:val="24"/>
          <w:lang w:val="pt-BR"/>
        </w:rPr>
        <w:t>à</w:t>
      </w:r>
      <w:r w:rsidRPr="00AC70E6">
        <w:rPr>
          <w:rFonts w:ascii="Arial" w:eastAsia="Calibri" w:hAnsi="Arial" w:cs="Arial"/>
          <w:sz w:val="24"/>
          <w:szCs w:val="24"/>
          <w:lang w:val="pt-BR"/>
        </w:rPr>
        <w:t xml:space="preserve"> presença de negros na universidade nos anos de 1970, bem como a participação </w:t>
      </w:r>
      <w:r w:rsidR="00C34826" w:rsidRPr="00AC70E6">
        <w:rPr>
          <w:rFonts w:ascii="Arial" w:eastAsia="Calibri" w:hAnsi="Arial" w:cs="Arial"/>
          <w:sz w:val="24"/>
          <w:szCs w:val="24"/>
          <w:lang w:val="pt-BR"/>
        </w:rPr>
        <w:t>del</w:t>
      </w:r>
      <w:r w:rsidR="00C34826">
        <w:rPr>
          <w:rFonts w:ascii="Arial" w:eastAsia="Calibri" w:hAnsi="Arial" w:cs="Arial"/>
          <w:sz w:val="24"/>
          <w:szCs w:val="24"/>
          <w:lang w:val="pt-BR"/>
        </w:rPr>
        <w:t xml:space="preserve">es </w:t>
      </w:r>
      <w:r w:rsidRPr="00AC70E6">
        <w:rPr>
          <w:rFonts w:ascii="Arial" w:eastAsia="Calibri" w:hAnsi="Arial" w:cs="Arial"/>
          <w:sz w:val="24"/>
          <w:szCs w:val="24"/>
          <w:lang w:val="pt-BR"/>
        </w:rPr>
        <w:t>na criação dos grupos do Movimento Negro:</w:t>
      </w:r>
    </w:p>
    <w:p w14:paraId="028C4BBB" w14:textId="698AB4A2" w:rsidR="00AC70E6" w:rsidRPr="00AC70E6" w:rsidRDefault="00AC70E6" w:rsidP="00AC70E6">
      <w:pPr>
        <w:spacing w:after="0" w:line="240" w:lineRule="auto"/>
        <w:ind w:left="2268"/>
        <w:jc w:val="both"/>
        <w:rPr>
          <w:rFonts w:ascii="Arial" w:eastAsia="Calibri" w:hAnsi="Arial" w:cs="Arial"/>
          <w:sz w:val="20"/>
          <w:szCs w:val="20"/>
          <w:lang w:val="pt-BR"/>
        </w:rPr>
      </w:pPr>
      <w:bookmarkStart w:id="17" w:name="_Hlk527678149"/>
      <w:r w:rsidRPr="00AC70E6">
        <w:rPr>
          <w:rFonts w:ascii="Arial" w:eastAsia="Calibri" w:hAnsi="Arial" w:cs="Arial"/>
          <w:sz w:val="20"/>
          <w:szCs w:val="20"/>
          <w:lang w:val="pt-BR"/>
        </w:rPr>
        <w:t>A aquisição de um melhor nível educacional por parte da população negra não livrou o jovem negro universitário de continuar a enfrentar situações de discriminação racial, criando mais conflitos entre a posição social e a maneira de a sociedade trat</w:t>
      </w:r>
      <w:r w:rsidR="000D17D2">
        <w:rPr>
          <w:rFonts w:ascii="Arial" w:eastAsia="Calibri" w:hAnsi="Arial" w:cs="Arial"/>
          <w:sz w:val="20"/>
          <w:szCs w:val="20"/>
          <w:lang w:val="pt-BR"/>
        </w:rPr>
        <w:t>á</w:t>
      </w:r>
      <w:r w:rsidRPr="00AC70E6">
        <w:rPr>
          <w:rFonts w:ascii="Arial" w:eastAsia="Calibri" w:hAnsi="Arial" w:cs="Arial"/>
          <w:sz w:val="20"/>
          <w:szCs w:val="20"/>
          <w:lang w:val="pt-BR"/>
        </w:rPr>
        <w:t xml:space="preserve">-lo. O estudante universitário, de modo geral, incorporava uma autoimagem de descompromisso com uma ampla liberdade social de ação, diferentemente do estudante universitário negro, que continuava a ser identificado por sua marca racial. Ao mesmo tempo, a mudança de nível cultural o aproximava de uma postura crítica, aumentando sua percepção e a consciência da necessidade de defender seus interesses enquanto negro em ascensão (SANTOS, 2010, p. 37 </w:t>
      </w:r>
      <w:bookmarkEnd w:id="17"/>
      <w:r w:rsidRPr="00AC70E6">
        <w:rPr>
          <w:rFonts w:ascii="Arial" w:eastAsia="Calibri" w:hAnsi="Arial" w:cs="Arial"/>
          <w:i/>
          <w:sz w:val="20"/>
          <w:szCs w:val="20"/>
          <w:lang w:val="pt-BR"/>
        </w:rPr>
        <w:t>apud</w:t>
      </w:r>
      <w:r w:rsidRPr="00AC70E6">
        <w:rPr>
          <w:rFonts w:ascii="Arial" w:eastAsia="Calibri" w:hAnsi="Arial" w:cs="Arial"/>
          <w:sz w:val="20"/>
          <w:szCs w:val="20"/>
          <w:lang w:val="pt-BR"/>
        </w:rPr>
        <w:t xml:space="preserve"> </w:t>
      </w:r>
      <w:bookmarkStart w:id="18" w:name="_Hlk523697678"/>
      <w:r w:rsidRPr="00AC70E6">
        <w:rPr>
          <w:rFonts w:ascii="Arial" w:eastAsia="Calibri" w:hAnsi="Arial" w:cs="Arial"/>
          <w:sz w:val="20"/>
          <w:szCs w:val="20"/>
          <w:lang w:val="pt-BR"/>
        </w:rPr>
        <w:t>RIBEIRO, 2014, p. 123</w:t>
      </w:r>
      <w:bookmarkEnd w:id="18"/>
      <w:r w:rsidRPr="00AC70E6">
        <w:rPr>
          <w:rFonts w:ascii="Arial" w:eastAsia="Calibri" w:hAnsi="Arial" w:cs="Arial"/>
          <w:sz w:val="20"/>
          <w:szCs w:val="20"/>
          <w:lang w:val="pt-BR"/>
        </w:rPr>
        <w:t>).</w:t>
      </w:r>
    </w:p>
    <w:p w14:paraId="5B42030C" w14:textId="77777777" w:rsidR="00AC70E6" w:rsidRPr="00AC70E6" w:rsidRDefault="00AC70E6" w:rsidP="00AC70E6">
      <w:pPr>
        <w:spacing w:after="0" w:line="360" w:lineRule="auto"/>
        <w:ind w:firstLine="709"/>
        <w:jc w:val="both"/>
        <w:rPr>
          <w:rFonts w:ascii="Arial" w:eastAsia="Calibri" w:hAnsi="Arial" w:cs="Arial"/>
          <w:sz w:val="24"/>
          <w:szCs w:val="24"/>
          <w:lang w:val="pt-BR"/>
        </w:rPr>
      </w:pPr>
    </w:p>
    <w:p w14:paraId="0E7BD375" w14:textId="26E1D4FA" w:rsidR="00AC70E6" w:rsidRPr="00AC70E6" w:rsidRDefault="00AC70E6" w:rsidP="00AC70E6">
      <w:pPr>
        <w:spacing w:after="0" w:line="360" w:lineRule="auto"/>
        <w:ind w:firstLine="709"/>
        <w:jc w:val="both"/>
        <w:rPr>
          <w:rFonts w:ascii="Arial" w:eastAsia="Calibri" w:hAnsi="Arial" w:cs="Arial"/>
          <w:sz w:val="24"/>
          <w:szCs w:val="24"/>
          <w:lang w:val="pt-BR"/>
        </w:rPr>
      </w:pPr>
      <w:r w:rsidRPr="00AC70E6">
        <w:rPr>
          <w:rFonts w:ascii="Arial" w:eastAsia="Calibri" w:hAnsi="Arial" w:cs="Arial"/>
          <w:sz w:val="24"/>
          <w:szCs w:val="24"/>
          <w:lang w:val="pt-BR"/>
        </w:rPr>
        <w:t xml:space="preserve">Assim, </w:t>
      </w:r>
      <w:r w:rsidR="00515E54" w:rsidRPr="00F765E3">
        <w:rPr>
          <w:rFonts w:ascii="Arial" w:eastAsia="Calibri" w:hAnsi="Arial" w:cs="Arial"/>
          <w:color w:val="000000" w:themeColor="text1"/>
          <w:sz w:val="24"/>
          <w:szCs w:val="24"/>
          <w:lang w:val="pt-BR"/>
        </w:rPr>
        <w:t xml:space="preserve">nas palavras de Ribeiro (2014, p. 263), </w:t>
      </w:r>
      <w:r w:rsidRPr="00AC70E6">
        <w:rPr>
          <w:rFonts w:ascii="Arial" w:eastAsia="Calibri" w:hAnsi="Arial" w:cs="Arial"/>
          <w:sz w:val="24"/>
          <w:szCs w:val="24"/>
          <w:lang w:val="pt-BR"/>
        </w:rPr>
        <w:t>“constata-se que o acúmulo das proposições do Movimento Negro é amplo e multifacetado. E ao considerar o foco das ações afirmativas como base para a educação étnico-racial”, pode se destacar muitas vitórias para a educação dentre elas a Lei 10.639/03 que institui a obrigatoriedade do ensino de História e Cultura Afro- Brasileira no ensino público e privado; o Programa Universidade para Todos – P</w:t>
      </w:r>
      <w:r w:rsidR="0011242E">
        <w:rPr>
          <w:rFonts w:ascii="Arial" w:eastAsia="Calibri" w:hAnsi="Arial" w:cs="Arial"/>
          <w:sz w:val="24"/>
          <w:szCs w:val="24"/>
          <w:lang w:val="pt-BR"/>
        </w:rPr>
        <w:t>ROUNI</w:t>
      </w:r>
      <w:r w:rsidRPr="00AC70E6">
        <w:rPr>
          <w:rFonts w:ascii="Arial" w:eastAsia="Calibri" w:hAnsi="Arial" w:cs="Arial"/>
          <w:sz w:val="24"/>
          <w:szCs w:val="24"/>
          <w:lang w:val="pt-BR"/>
        </w:rPr>
        <w:t xml:space="preserve"> (Lei 11.096/05), que concede bolsas para alunos pobres, indígenas e negros; e as cotas nas Universidades Públicas (Lei 12. 711/12), que promove o acesso a alunos pobres, indígenas e negros.</w:t>
      </w:r>
    </w:p>
    <w:p w14:paraId="3F6BEFCB" w14:textId="44E93DC6" w:rsidR="00AC70E6" w:rsidRDefault="00AC70E6" w:rsidP="00AC70E6">
      <w:pPr>
        <w:spacing w:after="0" w:line="360" w:lineRule="auto"/>
        <w:ind w:firstLine="709"/>
        <w:jc w:val="both"/>
        <w:rPr>
          <w:rFonts w:ascii="Arial" w:eastAsia="Calibri" w:hAnsi="Arial" w:cs="Arial"/>
          <w:sz w:val="24"/>
          <w:szCs w:val="24"/>
          <w:lang w:val="pt-BR"/>
        </w:rPr>
      </w:pPr>
      <w:r w:rsidRPr="00AC70E6">
        <w:rPr>
          <w:rFonts w:ascii="Arial" w:eastAsia="Calibri" w:hAnsi="Arial" w:cs="Arial"/>
          <w:sz w:val="24"/>
          <w:szCs w:val="24"/>
          <w:lang w:val="pt-BR"/>
        </w:rPr>
        <w:t>Logo, gostaria de concluir este capítulo afirmando que</w:t>
      </w:r>
      <w:r w:rsidR="00FD0939">
        <w:rPr>
          <w:rFonts w:ascii="Arial" w:eastAsia="Calibri" w:hAnsi="Arial" w:cs="Arial"/>
          <w:sz w:val="24"/>
          <w:szCs w:val="24"/>
          <w:lang w:val="pt-BR"/>
        </w:rPr>
        <w:t>,</w:t>
      </w:r>
      <w:r w:rsidRPr="00AC70E6">
        <w:rPr>
          <w:rFonts w:ascii="Arial" w:eastAsia="Calibri" w:hAnsi="Arial" w:cs="Arial"/>
          <w:sz w:val="24"/>
          <w:szCs w:val="24"/>
          <w:lang w:val="pt-BR"/>
        </w:rPr>
        <w:t xml:space="preserve"> na história da luta pela educação do povo negro</w:t>
      </w:r>
      <w:r w:rsidR="00FD0939">
        <w:rPr>
          <w:rFonts w:ascii="Arial" w:eastAsia="Calibri" w:hAnsi="Arial" w:cs="Arial"/>
          <w:sz w:val="24"/>
          <w:szCs w:val="24"/>
          <w:lang w:val="pt-BR"/>
        </w:rPr>
        <w:t>,</w:t>
      </w:r>
      <w:r w:rsidRPr="00AC70E6">
        <w:rPr>
          <w:rFonts w:ascii="Arial" w:eastAsia="Calibri" w:hAnsi="Arial" w:cs="Arial"/>
          <w:sz w:val="24"/>
          <w:szCs w:val="24"/>
          <w:lang w:val="pt-BR"/>
        </w:rPr>
        <w:t xml:space="preserve"> tanto nos Estados Unidos quanto no Brasil</w:t>
      </w:r>
      <w:r w:rsidR="00FD0939">
        <w:rPr>
          <w:rFonts w:ascii="Arial" w:eastAsia="Calibri" w:hAnsi="Arial" w:cs="Arial"/>
          <w:sz w:val="24"/>
          <w:szCs w:val="24"/>
          <w:lang w:val="pt-BR"/>
        </w:rPr>
        <w:t>,</w:t>
      </w:r>
      <w:r w:rsidRPr="00AC70E6">
        <w:rPr>
          <w:rFonts w:ascii="Arial" w:eastAsia="Calibri" w:hAnsi="Arial" w:cs="Arial"/>
          <w:sz w:val="24"/>
          <w:szCs w:val="24"/>
          <w:lang w:val="pt-BR"/>
        </w:rPr>
        <w:t xml:space="preserve"> há uma interseção da visão de educação como uma forma de libertação. A educação em diferentes contextos e épocas</w:t>
      </w:r>
      <w:r w:rsidR="00FD0939">
        <w:rPr>
          <w:rFonts w:ascii="Arial" w:eastAsia="Calibri" w:hAnsi="Arial" w:cs="Arial"/>
          <w:sz w:val="24"/>
          <w:szCs w:val="24"/>
          <w:lang w:val="pt-BR"/>
        </w:rPr>
        <w:t>,</w:t>
      </w:r>
      <w:r w:rsidRPr="00AC70E6">
        <w:rPr>
          <w:rFonts w:ascii="Arial" w:eastAsia="Calibri" w:hAnsi="Arial" w:cs="Arial"/>
          <w:sz w:val="24"/>
          <w:szCs w:val="24"/>
          <w:lang w:val="pt-BR"/>
        </w:rPr>
        <w:t xml:space="preserve"> como foi exposto</w:t>
      </w:r>
      <w:r w:rsidR="00FD0939">
        <w:rPr>
          <w:rFonts w:ascii="Arial" w:eastAsia="Calibri" w:hAnsi="Arial" w:cs="Arial"/>
          <w:sz w:val="24"/>
          <w:szCs w:val="24"/>
          <w:lang w:val="pt-BR"/>
        </w:rPr>
        <w:t>,</w:t>
      </w:r>
      <w:r w:rsidRPr="00AC70E6">
        <w:rPr>
          <w:rFonts w:ascii="Arial" w:eastAsia="Calibri" w:hAnsi="Arial" w:cs="Arial"/>
          <w:sz w:val="24"/>
          <w:szCs w:val="24"/>
          <w:lang w:val="pt-BR"/>
        </w:rPr>
        <w:t xml:space="preserve"> possibilitou a muitos negros e negras a assegurarem os seus direitos e terem suas vozes ouvidas.</w:t>
      </w:r>
    </w:p>
    <w:p w14:paraId="42F39D76" w14:textId="16EC8B1E" w:rsidR="007E6242" w:rsidRDefault="007E6242" w:rsidP="00AC70E6">
      <w:pPr>
        <w:spacing w:after="0" w:line="360" w:lineRule="auto"/>
        <w:ind w:firstLine="709"/>
        <w:jc w:val="both"/>
        <w:rPr>
          <w:rFonts w:ascii="Arial" w:eastAsia="Calibri" w:hAnsi="Arial" w:cs="Arial"/>
          <w:sz w:val="24"/>
          <w:szCs w:val="24"/>
          <w:lang w:val="pt-BR"/>
        </w:rPr>
      </w:pPr>
    </w:p>
    <w:p w14:paraId="0BA1A9CF" w14:textId="53FC2E9C" w:rsidR="007E6242" w:rsidRDefault="007E6242" w:rsidP="00AC70E6">
      <w:pPr>
        <w:spacing w:after="0" w:line="360" w:lineRule="auto"/>
        <w:ind w:firstLine="709"/>
        <w:jc w:val="both"/>
        <w:rPr>
          <w:rFonts w:ascii="Arial" w:eastAsia="Calibri" w:hAnsi="Arial" w:cs="Arial"/>
          <w:sz w:val="24"/>
          <w:szCs w:val="24"/>
          <w:lang w:val="pt-BR"/>
        </w:rPr>
      </w:pPr>
    </w:p>
    <w:p w14:paraId="0C94EA4C" w14:textId="47ED0DFF" w:rsidR="007E6242" w:rsidRDefault="007E6242" w:rsidP="00AC70E6">
      <w:pPr>
        <w:spacing w:after="0" w:line="360" w:lineRule="auto"/>
        <w:ind w:firstLine="709"/>
        <w:jc w:val="both"/>
        <w:rPr>
          <w:rFonts w:ascii="Arial" w:eastAsia="Calibri" w:hAnsi="Arial" w:cs="Arial"/>
          <w:sz w:val="24"/>
          <w:szCs w:val="24"/>
          <w:lang w:val="pt-BR"/>
        </w:rPr>
      </w:pPr>
    </w:p>
    <w:p w14:paraId="4CE735E3" w14:textId="77777777" w:rsidR="000216F4" w:rsidRDefault="000216F4" w:rsidP="00AC70E6">
      <w:pPr>
        <w:spacing w:after="0" w:line="360" w:lineRule="auto"/>
        <w:ind w:firstLine="709"/>
        <w:jc w:val="both"/>
        <w:rPr>
          <w:rFonts w:ascii="Arial" w:eastAsia="Calibri" w:hAnsi="Arial" w:cs="Arial"/>
          <w:sz w:val="24"/>
          <w:szCs w:val="24"/>
          <w:lang w:val="pt-BR"/>
        </w:rPr>
      </w:pPr>
    </w:p>
    <w:p w14:paraId="5D0B20BA" w14:textId="77777777" w:rsidR="000216F4" w:rsidRDefault="000216F4" w:rsidP="00AC70E6">
      <w:pPr>
        <w:spacing w:after="0" w:line="360" w:lineRule="auto"/>
        <w:ind w:firstLine="709"/>
        <w:jc w:val="both"/>
        <w:rPr>
          <w:rFonts w:ascii="Arial" w:eastAsia="Calibri" w:hAnsi="Arial" w:cs="Arial"/>
          <w:sz w:val="24"/>
          <w:szCs w:val="24"/>
          <w:lang w:val="pt-BR"/>
        </w:rPr>
      </w:pPr>
    </w:p>
    <w:p w14:paraId="0EF3628E" w14:textId="77777777" w:rsidR="000216F4" w:rsidRDefault="000216F4" w:rsidP="00AC70E6">
      <w:pPr>
        <w:spacing w:after="0" w:line="360" w:lineRule="auto"/>
        <w:ind w:firstLine="709"/>
        <w:jc w:val="both"/>
        <w:rPr>
          <w:rFonts w:ascii="Arial" w:eastAsia="Calibri" w:hAnsi="Arial" w:cs="Arial"/>
          <w:sz w:val="24"/>
          <w:szCs w:val="24"/>
          <w:lang w:val="pt-BR"/>
        </w:rPr>
      </w:pPr>
    </w:p>
    <w:p w14:paraId="2A18930A" w14:textId="77777777" w:rsidR="000216F4" w:rsidRDefault="000216F4" w:rsidP="00AC70E6">
      <w:pPr>
        <w:spacing w:after="0" w:line="360" w:lineRule="auto"/>
        <w:ind w:firstLine="709"/>
        <w:jc w:val="both"/>
        <w:rPr>
          <w:rFonts w:ascii="Arial" w:eastAsia="Calibri" w:hAnsi="Arial" w:cs="Arial"/>
          <w:sz w:val="24"/>
          <w:szCs w:val="24"/>
          <w:lang w:val="pt-BR"/>
        </w:rPr>
      </w:pPr>
    </w:p>
    <w:p w14:paraId="0BCDBBFB" w14:textId="77777777" w:rsidR="000216F4" w:rsidRDefault="000216F4" w:rsidP="00AC70E6">
      <w:pPr>
        <w:spacing w:after="0" w:line="360" w:lineRule="auto"/>
        <w:ind w:firstLine="709"/>
        <w:jc w:val="both"/>
        <w:rPr>
          <w:rFonts w:ascii="Arial" w:eastAsia="Calibri" w:hAnsi="Arial" w:cs="Arial"/>
          <w:sz w:val="24"/>
          <w:szCs w:val="24"/>
          <w:lang w:val="pt-BR"/>
        </w:rPr>
      </w:pPr>
    </w:p>
    <w:p w14:paraId="6EB13B63" w14:textId="77777777" w:rsidR="000216F4" w:rsidRDefault="000216F4" w:rsidP="00AC70E6">
      <w:pPr>
        <w:spacing w:after="0" w:line="360" w:lineRule="auto"/>
        <w:ind w:firstLine="709"/>
        <w:jc w:val="both"/>
        <w:rPr>
          <w:rFonts w:ascii="Arial" w:eastAsia="Calibri" w:hAnsi="Arial" w:cs="Arial"/>
          <w:sz w:val="24"/>
          <w:szCs w:val="24"/>
          <w:lang w:val="pt-BR"/>
        </w:rPr>
      </w:pPr>
    </w:p>
    <w:p w14:paraId="20402F71" w14:textId="77777777" w:rsidR="000216F4" w:rsidRDefault="000216F4" w:rsidP="00AC70E6">
      <w:pPr>
        <w:spacing w:after="0" w:line="360" w:lineRule="auto"/>
        <w:ind w:firstLine="709"/>
        <w:jc w:val="both"/>
        <w:rPr>
          <w:rFonts w:ascii="Arial" w:eastAsia="Calibri" w:hAnsi="Arial" w:cs="Arial"/>
          <w:sz w:val="24"/>
          <w:szCs w:val="24"/>
          <w:lang w:val="pt-BR"/>
        </w:rPr>
      </w:pPr>
    </w:p>
    <w:p w14:paraId="5968B9DF" w14:textId="77777777" w:rsidR="000216F4" w:rsidRDefault="000216F4" w:rsidP="00AC70E6">
      <w:pPr>
        <w:spacing w:after="0" w:line="360" w:lineRule="auto"/>
        <w:ind w:firstLine="709"/>
        <w:jc w:val="both"/>
        <w:rPr>
          <w:rFonts w:ascii="Arial" w:eastAsia="Calibri" w:hAnsi="Arial" w:cs="Arial"/>
          <w:sz w:val="24"/>
          <w:szCs w:val="24"/>
          <w:lang w:val="pt-BR"/>
        </w:rPr>
      </w:pPr>
    </w:p>
    <w:p w14:paraId="21AF8637" w14:textId="77777777" w:rsidR="000216F4" w:rsidRDefault="000216F4" w:rsidP="00AC70E6">
      <w:pPr>
        <w:spacing w:after="0" w:line="360" w:lineRule="auto"/>
        <w:ind w:firstLine="709"/>
        <w:jc w:val="both"/>
        <w:rPr>
          <w:rFonts w:ascii="Arial" w:eastAsia="Calibri" w:hAnsi="Arial" w:cs="Arial"/>
          <w:sz w:val="24"/>
          <w:szCs w:val="24"/>
          <w:lang w:val="pt-BR"/>
        </w:rPr>
      </w:pPr>
    </w:p>
    <w:p w14:paraId="65BCBC87" w14:textId="77777777" w:rsidR="000216F4" w:rsidRDefault="000216F4" w:rsidP="00AC70E6">
      <w:pPr>
        <w:spacing w:after="0" w:line="360" w:lineRule="auto"/>
        <w:ind w:firstLine="709"/>
        <w:jc w:val="both"/>
        <w:rPr>
          <w:rFonts w:ascii="Arial" w:eastAsia="Calibri" w:hAnsi="Arial" w:cs="Arial"/>
          <w:sz w:val="24"/>
          <w:szCs w:val="24"/>
          <w:lang w:val="pt-BR"/>
        </w:rPr>
      </w:pPr>
    </w:p>
    <w:p w14:paraId="14996B00" w14:textId="77777777" w:rsidR="000216F4" w:rsidRDefault="000216F4" w:rsidP="00AC70E6">
      <w:pPr>
        <w:spacing w:after="0" w:line="360" w:lineRule="auto"/>
        <w:ind w:firstLine="709"/>
        <w:jc w:val="both"/>
        <w:rPr>
          <w:rFonts w:ascii="Arial" w:eastAsia="Calibri" w:hAnsi="Arial" w:cs="Arial"/>
          <w:sz w:val="24"/>
          <w:szCs w:val="24"/>
          <w:lang w:val="pt-BR"/>
        </w:rPr>
      </w:pPr>
    </w:p>
    <w:p w14:paraId="5CAA9E50" w14:textId="77777777" w:rsidR="000216F4" w:rsidRDefault="000216F4" w:rsidP="00AC70E6">
      <w:pPr>
        <w:spacing w:after="0" w:line="360" w:lineRule="auto"/>
        <w:ind w:firstLine="709"/>
        <w:jc w:val="both"/>
        <w:rPr>
          <w:rFonts w:ascii="Arial" w:eastAsia="Calibri" w:hAnsi="Arial" w:cs="Arial"/>
          <w:sz w:val="24"/>
          <w:szCs w:val="24"/>
          <w:lang w:val="pt-BR"/>
        </w:rPr>
      </w:pPr>
    </w:p>
    <w:p w14:paraId="18884F90" w14:textId="77777777" w:rsidR="000216F4" w:rsidRDefault="000216F4" w:rsidP="00AC70E6">
      <w:pPr>
        <w:spacing w:after="0" w:line="360" w:lineRule="auto"/>
        <w:ind w:firstLine="709"/>
        <w:jc w:val="both"/>
        <w:rPr>
          <w:rFonts w:ascii="Arial" w:eastAsia="Calibri" w:hAnsi="Arial" w:cs="Arial"/>
          <w:sz w:val="24"/>
          <w:szCs w:val="24"/>
          <w:lang w:val="pt-BR"/>
        </w:rPr>
      </w:pPr>
    </w:p>
    <w:p w14:paraId="4060FB63" w14:textId="77777777" w:rsidR="000216F4" w:rsidRDefault="000216F4" w:rsidP="00AC70E6">
      <w:pPr>
        <w:spacing w:after="0" w:line="360" w:lineRule="auto"/>
        <w:ind w:firstLine="709"/>
        <w:jc w:val="both"/>
        <w:rPr>
          <w:rFonts w:ascii="Arial" w:eastAsia="Calibri" w:hAnsi="Arial" w:cs="Arial"/>
          <w:sz w:val="24"/>
          <w:szCs w:val="24"/>
          <w:lang w:val="pt-BR"/>
        </w:rPr>
      </w:pPr>
    </w:p>
    <w:p w14:paraId="6398E805" w14:textId="77777777" w:rsidR="000216F4" w:rsidRDefault="000216F4" w:rsidP="00AC70E6">
      <w:pPr>
        <w:spacing w:after="0" w:line="360" w:lineRule="auto"/>
        <w:ind w:firstLine="709"/>
        <w:jc w:val="both"/>
        <w:rPr>
          <w:rFonts w:ascii="Arial" w:eastAsia="Calibri" w:hAnsi="Arial" w:cs="Arial"/>
          <w:sz w:val="24"/>
          <w:szCs w:val="24"/>
          <w:lang w:val="pt-BR"/>
        </w:rPr>
      </w:pPr>
    </w:p>
    <w:p w14:paraId="6C3EC5CD" w14:textId="3F374554" w:rsidR="007E6242" w:rsidRPr="00F765E3" w:rsidRDefault="007E6242" w:rsidP="00F765E3">
      <w:pPr>
        <w:spacing w:after="0" w:line="360" w:lineRule="auto"/>
        <w:jc w:val="both"/>
        <w:rPr>
          <w:rFonts w:ascii="Arial" w:eastAsia="Calibri" w:hAnsi="Arial" w:cs="Arial"/>
          <w:color w:val="000000" w:themeColor="text1"/>
          <w:sz w:val="24"/>
          <w:szCs w:val="24"/>
          <w:lang w:val="pt-BR"/>
        </w:rPr>
      </w:pPr>
    </w:p>
    <w:p w14:paraId="499DC148" w14:textId="7A6091CD" w:rsidR="002D20B6" w:rsidRPr="00F765E3" w:rsidRDefault="00D007D1" w:rsidP="00F765E3">
      <w:pPr>
        <w:jc w:val="both"/>
        <w:rPr>
          <w:rFonts w:ascii="Arial" w:hAnsi="Arial" w:cs="Arial"/>
          <w:b/>
          <w:color w:val="000000" w:themeColor="text1"/>
          <w:sz w:val="24"/>
          <w:szCs w:val="24"/>
          <w:lang w:val="pt-BR"/>
        </w:rPr>
      </w:pPr>
      <w:bookmarkStart w:id="19" w:name="_Hlk523148113"/>
      <w:r w:rsidRPr="00F765E3">
        <w:rPr>
          <w:rFonts w:ascii="Arial" w:hAnsi="Arial" w:cs="Arial"/>
          <w:b/>
          <w:color w:val="000000" w:themeColor="text1"/>
          <w:sz w:val="24"/>
          <w:szCs w:val="24"/>
          <w:lang w:val="pt-BR"/>
        </w:rPr>
        <w:t>2 LETRAMENTO</w:t>
      </w:r>
      <w:r w:rsidR="00F57156" w:rsidRPr="00F765E3">
        <w:rPr>
          <w:rFonts w:ascii="Arial" w:hAnsi="Arial" w:cs="Arial"/>
          <w:b/>
          <w:color w:val="000000" w:themeColor="text1"/>
          <w:sz w:val="24"/>
          <w:szCs w:val="24"/>
          <w:lang w:val="pt-BR"/>
        </w:rPr>
        <w:t xml:space="preserve">, </w:t>
      </w:r>
      <w:r w:rsidR="000216F4" w:rsidRPr="00F765E3">
        <w:rPr>
          <w:rFonts w:ascii="Arial" w:hAnsi="Arial" w:cs="Arial"/>
          <w:b/>
          <w:color w:val="000000" w:themeColor="text1"/>
          <w:sz w:val="24"/>
          <w:szCs w:val="24"/>
          <w:lang w:val="pt-BR"/>
        </w:rPr>
        <w:t xml:space="preserve">LETRAMENTO CRÍTICO, </w:t>
      </w:r>
      <w:r w:rsidR="00F57156" w:rsidRPr="00F765E3">
        <w:rPr>
          <w:rFonts w:ascii="Arial" w:hAnsi="Arial" w:cs="Arial"/>
          <w:b/>
          <w:color w:val="000000" w:themeColor="text1"/>
          <w:sz w:val="24"/>
          <w:szCs w:val="24"/>
          <w:lang w:val="pt-BR"/>
        </w:rPr>
        <w:t>EDUCAÇÃO PARA A LIBERDADE E PEDAGOGIA INTELECTUAL INSURGENTE</w:t>
      </w:r>
      <w:r w:rsidR="000216F4" w:rsidRPr="00F765E3">
        <w:rPr>
          <w:rFonts w:ascii="Arial" w:hAnsi="Arial" w:cs="Arial"/>
          <w:b/>
          <w:color w:val="000000" w:themeColor="text1"/>
          <w:sz w:val="24"/>
          <w:szCs w:val="24"/>
          <w:lang w:val="pt-BR"/>
        </w:rPr>
        <w:t>: ELEMENTO</w:t>
      </w:r>
      <w:r w:rsidR="00F765E3">
        <w:rPr>
          <w:rFonts w:ascii="Arial" w:hAnsi="Arial" w:cs="Arial"/>
          <w:b/>
          <w:color w:val="000000" w:themeColor="text1"/>
          <w:sz w:val="24"/>
          <w:szCs w:val="24"/>
          <w:lang w:val="pt-BR"/>
        </w:rPr>
        <w:t>S P</w:t>
      </w:r>
      <w:r w:rsidR="000216F4" w:rsidRPr="00F765E3">
        <w:rPr>
          <w:rFonts w:ascii="Arial" w:hAnsi="Arial" w:cs="Arial"/>
          <w:b/>
          <w:color w:val="000000" w:themeColor="text1"/>
          <w:sz w:val="24"/>
          <w:szCs w:val="24"/>
          <w:lang w:val="pt-BR"/>
        </w:rPr>
        <w:t>ARA PENSAR O ENSINO DA LÍNGUA E A FORMAÇÃO DO PROFESSOR DE INGLÊS</w:t>
      </w:r>
      <w:bookmarkEnd w:id="19"/>
    </w:p>
    <w:p w14:paraId="6CB8CBB5" w14:textId="77777777" w:rsidR="00D007D1" w:rsidRPr="00D007D1" w:rsidRDefault="00D007D1" w:rsidP="00D007D1">
      <w:pPr>
        <w:ind w:left="2268"/>
        <w:jc w:val="right"/>
        <w:rPr>
          <w:rFonts w:ascii="Arial" w:hAnsi="Arial" w:cs="Arial"/>
          <w:sz w:val="20"/>
          <w:szCs w:val="20"/>
          <w:lang w:val="pt-BR"/>
        </w:rPr>
      </w:pPr>
      <w:r w:rsidRPr="00D007D1">
        <w:rPr>
          <w:rFonts w:ascii="Arial" w:hAnsi="Arial" w:cs="Arial"/>
          <w:i/>
          <w:sz w:val="20"/>
          <w:szCs w:val="20"/>
          <w:lang w:val="pt-BR"/>
        </w:rPr>
        <w:t>Uma educação para a decisão, para a responsabilidade social e política.</w:t>
      </w:r>
    </w:p>
    <w:p w14:paraId="086BC689" w14:textId="77777777" w:rsidR="00D007D1" w:rsidRPr="00D007D1" w:rsidRDefault="00D007D1" w:rsidP="00D007D1">
      <w:pPr>
        <w:ind w:left="2268"/>
        <w:jc w:val="right"/>
        <w:rPr>
          <w:rFonts w:ascii="Arial" w:hAnsi="Arial" w:cs="Arial"/>
          <w:sz w:val="20"/>
          <w:szCs w:val="20"/>
          <w:lang w:val="pt-BR"/>
        </w:rPr>
      </w:pPr>
      <w:r w:rsidRPr="00D007D1">
        <w:rPr>
          <w:rFonts w:ascii="Arial" w:hAnsi="Arial" w:cs="Arial"/>
          <w:sz w:val="20"/>
          <w:szCs w:val="20"/>
          <w:lang w:val="pt-BR"/>
        </w:rPr>
        <w:t>Freire (1967)</w:t>
      </w:r>
    </w:p>
    <w:p w14:paraId="29AC18EA" w14:textId="5B729976" w:rsidR="00D007D1" w:rsidRDefault="00D007D1" w:rsidP="00D007D1">
      <w:pPr>
        <w:rPr>
          <w:rFonts w:ascii="Arial" w:hAnsi="Arial" w:cs="Arial"/>
          <w:b/>
          <w:sz w:val="24"/>
          <w:szCs w:val="24"/>
          <w:lang w:val="pt-BR"/>
        </w:rPr>
      </w:pPr>
    </w:p>
    <w:p w14:paraId="5676390E" w14:textId="77777777" w:rsidR="00D340A9" w:rsidRPr="00D007D1" w:rsidRDefault="00D340A9" w:rsidP="00D007D1">
      <w:pPr>
        <w:rPr>
          <w:rFonts w:ascii="Arial" w:hAnsi="Arial" w:cs="Arial"/>
          <w:b/>
          <w:sz w:val="24"/>
          <w:szCs w:val="24"/>
          <w:lang w:val="pt-BR"/>
        </w:rPr>
      </w:pPr>
    </w:p>
    <w:p w14:paraId="4A4483C0" w14:textId="12D303EE" w:rsidR="00D007D1" w:rsidRDefault="00D007D1" w:rsidP="00D007D1">
      <w:pPr>
        <w:spacing w:line="360" w:lineRule="auto"/>
        <w:jc w:val="both"/>
        <w:rPr>
          <w:rFonts w:ascii="Arial" w:hAnsi="Arial" w:cs="Arial"/>
          <w:sz w:val="24"/>
          <w:szCs w:val="24"/>
          <w:lang w:val="pt-BR"/>
        </w:rPr>
      </w:pPr>
      <w:r w:rsidRPr="00D007D1">
        <w:rPr>
          <w:rFonts w:ascii="Arial" w:hAnsi="Arial" w:cs="Arial"/>
          <w:b/>
          <w:sz w:val="24"/>
          <w:szCs w:val="24"/>
          <w:lang w:val="pt-BR"/>
        </w:rPr>
        <w:t xml:space="preserve">  </w:t>
      </w:r>
      <w:r w:rsidRPr="00D007D1">
        <w:rPr>
          <w:rFonts w:ascii="Arial" w:hAnsi="Arial" w:cs="Arial"/>
          <w:sz w:val="24"/>
          <w:szCs w:val="24"/>
          <w:lang w:val="pt-BR"/>
        </w:rPr>
        <w:tab/>
        <w:t xml:space="preserve">Neste capítulo, busco expor algumas concepções sobre Letramento. Apresentarei, no primeiro item do capítulo, considerações iniciais sobre o </w:t>
      </w:r>
      <w:r w:rsidR="007165A7">
        <w:rPr>
          <w:rFonts w:ascii="Arial" w:hAnsi="Arial" w:cs="Arial"/>
          <w:sz w:val="24"/>
          <w:szCs w:val="24"/>
          <w:lang w:val="pt-BR"/>
        </w:rPr>
        <w:t xml:space="preserve">surgimento do </w:t>
      </w:r>
      <w:r w:rsidRPr="00D007D1">
        <w:rPr>
          <w:rFonts w:ascii="Arial" w:hAnsi="Arial" w:cs="Arial"/>
          <w:sz w:val="24"/>
          <w:szCs w:val="24"/>
          <w:lang w:val="pt-BR"/>
        </w:rPr>
        <w:t>letramento</w:t>
      </w:r>
      <w:r w:rsidR="007165A7">
        <w:rPr>
          <w:rFonts w:ascii="Arial" w:hAnsi="Arial" w:cs="Arial"/>
          <w:sz w:val="24"/>
          <w:szCs w:val="24"/>
          <w:lang w:val="pt-BR"/>
        </w:rPr>
        <w:t xml:space="preserve"> no Brasil</w:t>
      </w:r>
      <w:r w:rsidR="00254B4C">
        <w:rPr>
          <w:rFonts w:ascii="Arial" w:hAnsi="Arial" w:cs="Arial"/>
          <w:sz w:val="24"/>
          <w:szCs w:val="24"/>
          <w:lang w:val="pt-BR"/>
        </w:rPr>
        <w:t>.</w:t>
      </w:r>
      <w:r w:rsidRPr="00D007D1">
        <w:rPr>
          <w:rFonts w:ascii="Arial" w:hAnsi="Arial" w:cs="Arial"/>
          <w:sz w:val="24"/>
          <w:szCs w:val="24"/>
          <w:lang w:val="pt-BR"/>
        </w:rPr>
        <w:t xml:space="preserve"> Em seguida, tecerei considerações sobre o modelo ideológico de letramento (STREET, [1995]2014), ao qual me alinho</w:t>
      </w:r>
      <w:r w:rsidR="00254B4C">
        <w:rPr>
          <w:rFonts w:ascii="Arial" w:hAnsi="Arial" w:cs="Arial"/>
          <w:sz w:val="24"/>
          <w:szCs w:val="24"/>
          <w:lang w:val="pt-BR"/>
        </w:rPr>
        <w:t xml:space="preserve">, assim como trazer algumas </w:t>
      </w:r>
      <w:r w:rsidR="00CC7995">
        <w:rPr>
          <w:rFonts w:ascii="Arial" w:hAnsi="Arial" w:cs="Arial"/>
          <w:sz w:val="24"/>
          <w:szCs w:val="24"/>
          <w:lang w:val="pt-BR"/>
        </w:rPr>
        <w:t>questões relacionadas a</w:t>
      </w:r>
      <w:r w:rsidR="00254B4C">
        <w:rPr>
          <w:rFonts w:ascii="Arial" w:hAnsi="Arial" w:cs="Arial"/>
          <w:sz w:val="24"/>
          <w:szCs w:val="24"/>
          <w:lang w:val="pt-BR"/>
        </w:rPr>
        <w:t xml:space="preserve">o modelo autônomo de letramento </w:t>
      </w:r>
      <w:r w:rsidR="005839DE">
        <w:rPr>
          <w:rFonts w:ascii="Arial" w:hAnsi="Arial" w:cs="Arial"/>
          <w:sz w:val="24"/>
          <w:szCs w:val="24"/>
          <w:lang w:val="pt-BR"/>
        </w:rPr>
        <w:t>(KEIMAN,</w:t>
      </w:r>
      <w:r w:rsidR="00CC7995">
        <w:rPr>
          <w:rFonts w:ascii="Arial" w:hAnsi="Arial" w:cs="Arial"/>
          <w:sz w:val="24"/>
          <w:szCs w:val="24"/>
          <w:lang w:val="pt-BR"/>
        </w:rPr>
        <w:t>1995).</w:t>
      </w:r>
      <w:r w:rsidRPr="00D007D1">
        <w:rPr>
          <w:rFonts w:ascii="Arial" w:hAnsi="Arial" w:cs="Arial"/>
          <w:sz w:val="24"/>
          <w:szCs w:val="24"/>
          <w:lang w:val="pt-BR"/>
        </w:rPr>
        <w:t xml:space="preserve"> Ademais, </w:t>
      </w:r>
      <w:r w:rsidRPr="00F765E3">
        <w:rPr>
          <w:rFonts w:ascii="Arial" w:hAnsi="Arial" w:cs="Arial"/>
          <w:color w:val="000000" w:themeColor="text1"/>
          <w:sz w:val="24"/>
          <w:szCs w:val="24"/>
          <w:lang w:val="pt-BR"/>
        </w:rPr>
        <w:t>expor</w:t>
      </w:r>
      <w:r w:rsidR="00B52D84" w:rsidRPr="00F765E3">
        <w:rPr>
          <w:rFonts w:ascii="Arial" w:hAnsi="Arial" w:cs="Arial"/>
          <w:color w:val="000000" w:themeColor="text1"/>
          <w:sz w:val="24"/>
          <w:szCs w:val="24"/>
          <w:lang w:val="pt-BR"/>
        </w:rPr>
        <w:t>ei</w:t>
      </w:r>
      <w:r w:rsidRPr="00F765E3">
        <w:rPr>
          <w:rFonts w:ascii="Arial" w:hAnsi="Arial" w:cs="Arial"/>
          <w:color w:val="000000" w:themeColor="text1"/>
          <w:sz w:val="24"/>
          <w:szCs w:val="24"/>
          <w:lang w:val="pt-BR"/>
        </w:rPr>
        <w:t xml:space="preserve"> </w:t>
      </w:r>
      <w:r w:rsidRPr="00D007D1">
        <w:rPr>
          <w:rFonts w:ascii="Arial" w:hAnsi="Arial" w:cs="Arial"/>
          <w:sz w:val="24"/>
          <w:szCs w:val="24"/>
          <w:lang w:val="pt-BR"/>
        </w:rPr>
        <w:t xml:space="preserve">questões relacionadas </w:t>
      </w:r>
      <w:r w:rsidR="00A139FE">
        <w:rPr>
          <w:rFonts w:ascii="Arial" w:hAnsi="Arial" w:cs="Arial"/>
          <w:sz w:val="24"/>
          <w:szCs w:val="24"/>
          <w:lang w:val="pt-BR"/>
        </w:rPr>
        <w:t>à</w:t>
      </w:r>
      <w:r w:rsidRPr="00D007D1">
        <w:rPr>
          <w:rFonts w:ascii="Arial" w:hAnsi="Arial" w:cs="Arial"/>
          <w:sz w:val="24"/>
          <w:szCs w:val="24"/>
          <w:lang w:val="pt-BR"/>
        </w:rPr>
        <w:t xml:space="preserve"> visão de letramento enquanto prática de liberdade </w:t>
      </w:r>
      <w:r w:rsidR="00A139FE">
        <w:rPr>
          <w:rFonts w:ascii="Arial" w:hAnsi="Arial" w:cs="Arial"/>
          <w:sz w:val="24"/>
          <w:szCs w:val="24"/>
          <w:lang w:val="pt-BR"/>
        </w:rPr>
        <w:t xml:space="preserve">com base no pensamento de Freire </w:t>
      </w:r>
      <w:r w:rsidRPr="00D007D1">
        <w:rPr>
          <w:rFonts w:ascii="Arial" w:hAnsi="Arial" w:cs="Arial"/>
          <w:sz w:val="24"/>
          <w:szCs w:val="24"/>
          <w:lang w:val="pt-BR"/>
        </w:rPr>
        <w:t>(1967; 1983)</w:t>
      </w:r>
      <w:r w:rsidR="00B52D84">
        <w:rPr>
          <w:rFonts w:ascii="Arial" w:hAnsi="Arial" w:cs="Arial"/>
          <w:color w:val="0000FF"/>
          <w:sz w:val="24"/>
          <w:szCs w:val="24"/>
          <w:lang w:val="pt-BR"/>
        </w:rPr>
        <w:t>,</w:t>
      </w:r>
      <w:r w:rsidRPr="00D007D1">
        <w:rPr>
          <w:rFonts w:ascii="Arial" w:hAnsi="Arial" w:cs="Arial"/>
          <w:sz w:val="24"/>
          <w:szCs w:val="24"/>
          <w:lang w:val="pt-BR"/>
        </w:rPr>
        <w:t xml:space="preserve"> </w:t>
      </w:r>
      <w:r w:rsidR="00967376">
        <w:rPr>
          <w:rFonts w:ascii="Arial" w:hAnsi="Arial" w:cs="Arial"/>
          <w:sz w:val="24"/>
          <w:szCs w:val="24"/>
          <w:lang w:val="pt-BR"/>
        </w:rPr>
        <w:t>associado</w:t>
      </w:r>
      <w:r w:rsidRPr="00D007D1">
        <w:rPr>
          <w:rFonts w:ascii="Arial" w:hAnsi="Arial" w:cs="Arial"/>
          <w:sz w:val="24"/>
          <w:szCs w:val="24"/>
          <w:lang w:val="pt-BR"/>
        </w:rPr>
        <w:t xml:space="preserve"> a questões sociais como o racismo (HOOKS, 2013). Também trarei questões </w:t>
      </w:r>
      <w:r w:rsidR="00967376">
        <w:rPr>
          <w:rFonts w:ascii="Arial" w:hAnsi="Arial" w:cs="Arial"/>
          <w:sz w:val="24"/>
          <w:szCs w:val="24"/>
          <w:lang w:val="pt-BR"/>
        </w:rPr>
        <w:t xml:space="preserve">referentes </w:t>
      </w:r>
      <w:r w:rsidRPr="00D007D1">
        <w:rPr>
          <w:rFonts w:ascii="Arial" w:hAnsi="Arial" w:cs="Arial"/>
          <w:sz w:val="24"/>
          <w:szCs w:val="24"/>
          <w:lang w:val="pt-BR"/>
        </w:rPr>
        <w:t xml:space="preserve">ao letramento </w:t>
      </w:r>
      <w:r w:rsidR="0011242E" w:rsidRPr="00D007D1">
        <w:rPr>
          <w:rFonts w:ascii="Arial" w:hAnsi="Arial" w:cs="Arial"/>
          <w:sz w:val="24"/>
          <w:szCs w:val="24"/>
          <w:lang w:val="pt-BR"/>
        </w:rPr>
        <w:t>crítico</w:t>
      </w:r>
      <w:r w:rsidRPr="00D007D1">
        <w:rPr>
          <w:rFonts w:ascii="Arial" w:hAnsi="Arial" w:cs="Arial"/>
          <w:sz w:val="24"/>
          <w:szCs w:val="24"/>
          <w:lang w:val="pt-BR"/>
        </w:rPr>
        <w:t xml:space="preserve"> e sua importância </w:t>
      </w:r>
      <w:r w:rsidR="00B17029">
        <w:rPr>
          <w:rFonts w:ascii="Arial" w:hAnsi="Arial" w:cs="Arial"/>
          <w:sz w:val="24"/>
          <w:szCs w:val="24"/>
          <w:lang w:val="pt-BR"/>
        </w:rPr>
        <w:t>para o desenvolvimento de uma postura crític</w:t>
      </w:r>
      <w:r w:rsidR="00967376">
        <w:rPr>
          <w:rFonts w:ascii="Arial" w:hAnsi="Arial" w:cs="Arial"/>
          <w:sz w:val="24"/>
          <w:szCs w:val="24"/>
          <w:lang w:val="pt-BR"/>
        </w:rPr>
        <w:t>o</w:t>
      </w:r>
      <w:r w:rsidR="00B17029">
        <w:rPr>
          <w:rFonts w:ascii="Arial" w:hAnsi="Arial" w:cs="Arial"/>
          <w:sz w:val="24"/>
          <w:szCs w:val="24"/>
          <w:lang w:val="pt-BR"/>
        </w:rPr>
        <w:t>-reflexiv</w:t>
      </w:r>
      <w:r w:rsidR="00B67662">
        <w:rPr>
          <w:rFonts w:ascii="Arial" w:hAnsi="Arial" w:cs="Arial"/>
          <w:sz w:val="24"/>
          <w:szCs w:val="24"/>
          <w:lang w:val="pt-BR"/>
        </w:rPr>
        <w:t>a</w:t>
      </w:r>
      <w:r w:rsidR="00B17029">
        <w:rPr>
          <w:rFonts w:ascii="Arial" w:hAnsi="Arial" w:cs="Arial"/>
          <w:sz w:val="24"/>
          <w:szCs w:val="24"/>
          <w:lang w:val="pt-BR"/>
        </w:rPr>
        <w:t xml:space="preserve"> dos professores sobre o ensino, através</w:t>
      </w:r>
      <w:r w:rsidRPr="00D007D1">
        <w:rPr>
          <w:rFonts w:ascii="Arial" w:hAnsi="Arial" w:cs="Arial"/>
          <w:sz w:val="24"/>
          <w:szCs w:val="24"/>
          <w:lang w:val="pt-BR"/>
        </w:rPr>
        <w:t xml:space="preserve"> da discussão de J</w:t>
      </w:r>
      <w:r w:rsidR="00967376">
        <w:rPr>
          <w:rFonts w:ascii="Arial" w:hAnsi="Arial" w:cs="Arial"/>
          <w:sz w:val="24"/>
          <w:szCs w:val="24"/>
          <w:lang w:val="pt-BR"/>
        </w:rPr>
        <w:t xml:space="preserve">anks </w:t>
      </w:r>
      <w:r w:rsidRPr="00D007D1">
        <w:rPr>
          <w:rFonts w:ascii="Arial" w:hAnsi="Arial" w:cs="Arial"/>
          <w:sz w:val="24"/>
          <w:szCs w:val="24"/>
          <w:lang w:val="pt-BR"/>
        </w:rPr>
        <w:t xml:space="preserve">(2012). Como penúltimo </w:t>
      </w:r>
      <w:r w:rsidR="00967376" w:rsidRPr="00D007D1">
        <w:rPr>
          <w:rFonts w:ascii="Arial" w:hAnsi="Arial" w:cs="Arial"/>
          <w:sz w:val="24"/>
          <w:szCs w:val="24"/>
          <w:lang w:val="pt-BR"/>
        </w:rPr>
        <w:t xml:space="preserve">ponto, </w:t>
      </w:r>
      <w:r w:rsidR="00967376">
        <w:rPr>
          <w:rFonts w:ascii="Arial" w:hAnsi="Arial" w:cs="Arial"/>
          <w:sz w:val="24"/>
          <w:szCs w:val="24"/>
          <w:lang w:val="pt-BR"/>
        </w:rPr>
        <w:t xml:space="preserve">a partir de Edmundo (2013) </w:t>
      </w:r>
      <w:r w:rsidRPr="00D007D1">
        <w:rPr>
          <w:rFonts w:ascii="Arial" w:hAnsi="Arial" w:cs="Arial"/>
          <w:sz w:val="24"/>
          <w:szCs w:val="24"/>
          <w:lang w:val="pt-BR"/>
        </w:rPr>
        <w:t xml:space="preserve">abordarei a interface do letramento crítico em relação ao </w:t>
      </w:r>
      <w:r w:rsidRPr="00D007D1">
        <w:rPr>
          <w:rFonts w:ascii="Arial" w:hAnsi="Arial" w:cs="Arial"/>
          <w:sz w:val="24"/>
          <w:szCs w:val="24"/>
          <w:lang w:val="pt-BR"/>
        </w:rPr>
        <w:lastRenderedPageBreak/>
        <w:t>ensino de Língua Inglesa. Por último,</w:t>
      </w:r>
      <w:r w:rsidR="00967376">
        <w:rPr>
          <w:rFonts w:ascii="Arial" w:hAnsi="Arial" w:cs="Arial"/>
          <w:sz w:val="24"/>
          <w:szCs w:val="24"/>
          <w:lang w:val="pt-BR"/>
        </w:rPr>
        <w:t xml:space="preserve"> apoiada em Ferreira (2018), </w:t>
      </w:r>
      <w:r w:rsidRPr="00D007D1">
        <w:rPr>
          <w:rFonts w:ascii="Arial" w:hAnsi="Arial" w:cs="Arial"/>
          <w:sz w:val="24"/>
          <w:szCs w:val="24"/>
          <w:lang w:val="pt-BR"/>
        </w:rPr>
        <w:t>farei o entrelace dos assuntos discutidos referentes ao letramento associados à questão dos estudos raciai</w:t>
      </w:r>
      <w:r w:rsidR="00967376">
        <w:rPr>
          <w:rFonts w:ascii="Arial" w:hAnsi="Arial" w:cs="Arial"/>
          <w:sz w:val="24"/>
          <w:szCs w:val="24"/>
          <w:lang w:val="pt-BR"/>
        </w:rPr>
        <w:t>s</w:t>
      </w:r>
      <w:r w:rsidRPr="00D007D1">
        <w:rPr>
          <w:rFonts w:ascii="Arial" w:hAnsi="Arial" w:cs="Arial"/>
          <w:sz w:val="24"/>
          <w:szCs w:val="24"/>
          <w:lang w:val="pt-BR"/>
        </w:rPr>
        <w:t>.</w:t>
      </w:r>
    </w:p>
    <w:p w14:paraId="417F462D" w14:textId="77777777" w:rsidR="007165A7" w:rsidRPr="00D007D1" w:rsidRDefault="007165A7" w:rsidP="00D007D1">
      <w:pPr>
        <w:spacing w:line="360" w:lineRule="auto"/>
        <w:jc w:val="both"/>
        <w:rPr>
          <w:rFonts w:ascii="Arial" w:hAnsi="Arial" w:cs="Arial"/>
          <w:sz w:val="24"/>
          <w:szCs w:val="24"/>
          <w:lang w:val="pt-BR"/>
        </w:rPr>
      </w:pPr>
    </w:p>
    <w:p w14:paraId="4AB3F5A1" w14:textId="77777777" w:rsidR="00D007D1" w:rsidRPr="00D007D1" w:rsidRDefault="00D007D1" w:rsidP="00D007D1">
      <w:pPr>
        <w:jc w:val="both"/>
        <w:rPr>
          <w:rFonts w:ascii="Arial" w:hAnsi="Arial" w:cs="Arial"/>
          <w:b/>
          <w:sz w:val="24"/>
          <w:szCs w:val="24"/>
          <w:lang w:val="pt-BR"/>
        </w:rPr>
      </w:pPr>
      <w:r w:rsidRPr="00D007D1">
        <w:rPr>
          <w:rFonts w:ascii="Arial" w:hAnsi="Arial" w:cs="Arial"/>
          <w:b/>
          <w:sz w:val="24"/>
          <w:szCs w:val="24"/>
          <w:lang w:val="pt-BR"/>
        </w:rPr>
        <w:t>2.1 Letramento - considerações iniciais</w:t>
      </w:r>
    </w:p>
    <w:p w14:paraId="74E2EDB0" w14:textId="77777777" w:rsidR="00D007D1" w:rsidRPr="00D007D1" w:rsidRDefault="00D007D1" w:rsidP="00D007D1">
      <w:pPr>
        <w:jc w:val="both"/>
        <w:rPr>
          <w:rFonts w:ascii="Arial" w:hAnsi="Arial" w:cs="Arial"/>
          <w:b/>
          <w:sz w:val="24"/>
          <w:szCs w:val="24"/>
          <w:lang w:val="pt-BR"/>
        </w:rPr>
      </w:pPr>
    </w:p>
    <w:p w14:paraId="40C56EBA" w14:textId="10D3CE90" w:rsidR="00B17029" w:rsidRDefault="00D007D1" w:rsidP="00B17029">
      <w:pPr>
        <w:spacing w:after="0" w:line="360" w:lineRule="auto"/>
        <w:ind w:firstLine="709"/>
        <w:jc w:val="both"/>
        <w:rPr>
          <w:rFonts w:ascii="Arial" w:hAnsi="Arial" w:cs="Arial"/>
          <w:color w:val="000000" w:themeColor="text1"/>
          <w:sz w:val="24"/>
          <w:szCs w:val="24"/>
          <w:lang w:val="pt-BR"/>
        </w:rPr>
      </w:pPr>
      <w:bookmarkStart w:id="20" w:name="_Hlk523982956"/>
      <w:r w:rsidRPr="00D007D1">
        <w:rPr>
          <w:rFonts w:ascii="Arial" w:hAnsi="Arial" w:cs="Arial"/>
          <w:color w:val="000000" w:themeColor="text1"/>
          <w:sz w:val="24"/>
          <w:szCs w:val="24"/>
          <w:lang w:val="pt-BR"/>
        </w:rPr>
        <w:t>Soares (1999) aponta qu</w:t>
      </w:r>
      <w:r w:rsidR="004B7514">
        <w:rPr>
          <w:rFonts w:ascii="Arial" w:hAnsi="Arial" w:cs="Arial"/>
          <w:color w:val="000000" w:themeColor="text1"/>
          <w:sz w:val="24"/>
          <w:szCs w:val="24"/>
          <w:lang w:val="pt-BR"/>
        </w:rPr>
        <w:t>e</w:t>
      </w:r>
      <w:r w:rsidRPr="00D007D1">
        <w:rPr>
          <w:rFonts w:ascii="Arial" w:hAnsi="Arial" w:cs="Arial"/>
          <w:color w:val="000000" w:themeColor="text1"/>
          <w:sz w:val="24"/>
          <w:szCs w:val="24"/>
          <w:lang w:val="pt-BR"/>
        </w:rPr>
        <w:t xml:space="preserve"> o estudo sobre Letramento no Brasil teve o seu início na década de 1980. Até aquele momento tal palavra não era dicionarizada, existindo apenas em </w:t>
      </w:r>
      <w:r w:rsidR="00AC60AE">
        <w:rPr>
          <w:rFonts w:ascii="Arial" w:hAnsi="Arial" w:cs="Arial"/>
          <w:color w:val="000000" w:themeColor="text1"/>
          <w:sz w:val="24"/>
          <w:szCs w:val="24"/>
          <w:lang w:val="pt-BR"/>
        </w:rPr>
        <w:t>inglês</w:t>
      </w:r>
      <w:r w:rsidRPr="00D007D1">
        <w:rPr>
          <w:rFonts w:ascii="Arial" w:hAnsi="Arial" w:cs="Arial"/>
          <w:color w:val="000000" w:themeColor="text1"/>
          <w:sz w:val="24"/>
          <w:szCs w:val="24"/>
          <w:lang w:val="pt-BR"/>
        </w:rPr>
        <w:t xml:space="preserve"> como </w:t>
      </w:r>
      <w:r w:rsidRPr="00D007D1">
        <w:rPr>
          <w:rFonts w:ascii="Arial" w:hAnsi="Arial" w:cs="Arial"/>
          <w:i/>
          <w:color w:val="000000" w:themeColor="text1"/>
          <w:sz w:val="24"/>
          <w:szCs w:val="24"/>
          <w:lang w:val="pt-BR"/>
        </w:rPr>
        <w:t>Literacy</w:t>
      </w:r>
      <w:r w:rsidRPr="00D007D1">
        <w:rPr>
          <w:rFonts w:ascii="Arial" w:hAnsi="Arial" w:cs="Arial"/>
          <w:color w:val="000000" w:themeColor="text1"/>
          <w:sz w:val="24"/>
          <w:szCs w:val="24"/>
          <w:lang w:val="pt-BR"/>
        </w:rPr>
        <w:t>. A autora ainda explica que</w:t>
      </w:r>
      <w:r w:rsidR="004B7514">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 surgimento des</w:t>
      </w:r>
      <w:r w:rsidR="004B7514">
        <w:rPr>
          <w:rFonts w:ascii="Arial" w:hAnsi="Arial" w:cs="Arial"/>
          <w:color w:val="000000" w:themeColor="text1"/>
          <w:sz w:val="24"/>
          <w:szCs w:val="24"/>
          <w:lang w:val="pt-BR"/>
        </w:rPr>
        <w:t>s</w:t>
      </w:r>
      <w:r w:rsidRPr="00D007D1">
        <w:rPr>
          <w:rFonts w:ascii="Arial" w:hAnsi="Arial" w:cs="Arial"/>
          <w:color w:val="000000" w:themeColor="text1"/>
          <w:sz w:val="24"/>
          <w:szCs w:val="24"/>
          <w:lang w:val="pt-BR"/>
        </w:rPr>
        <w:t>a palavra é uma das consequências das novas demandas sociais. Sobre is</w:t>
      </w:r>
      <w:r w:rsidR="004B7514">
        <w:rPr>
          <w:rFonts w:ascii="Arial" w:hAnsi="Arial" w:cs="Arial"/>
          <w:color w:val="000000" w:themeColor="text1"/>
          <w:sz w:val="24"/>
          <w:szCs w:val="24"/>
          <w:lang w:val="pt-BR"/>
        </w:rPr>
        <w:t>s</w:t>
      </w:r>
      <w:r w:rsidRPr="00D007D1">
        <w:rPr>
          <w:rFonts w:ascii="Arial" w:hAnsi="Arial" w:cs="Arial"/>
          <w:color w:val="000000" w:themeColor="text1"/>
          <w:sz w:val="24"/>
          <w:szCs w:val="24"/>
          <w:lang w:val="pt-BR"/>
        </w:rPr>
        <w:t>o, ela afirma:</w:t>
      </w:r>
    </w:p>
    <w:p w14:paraId="71359DB9" w14:textId="77777777" w:rsidR="00B17029" w:rsidRPr="00D007D1" w:rsidRDefault="00B17029" w:rsidP="00B17029">
      <w:pPr>
        <w:spacing w:after="0" w:line="360" w:lineRule="auto"/>
        <w:ind w:firstLine="709"/>
        <w:jc w:val="both"/>
        <w:rPr>
          <w:rFonts w:ascii="Arial" w:hAnsi="Arial" w:cs="Arial"/>
          <w:color w:val="000000" w:themeColor="text1"/>
          <w:sz w:val="24"/>
          <w:szCs w:val="24"/>
          <w:lang w:val="pt-BR"/>
        </w:rPr>
      </w:pPr>
    </w:p>
    <w:bookmarkEnd w:id="20"/>
    <w:p w14:paraId="30F0BF57" w14:textId="7C0C6105"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Na língua sempre aparecem palavras novas quando fenômenos novos ocorrem, quando uma nova ideia, um novo fato, um novo objeto surgem, são inventados, e então é necessário ter um nome para aquilo, porque o ser humano não sabe viver sem nomear as coisas: enquanto nós</w:t>
      </w:r>
      <w:r w:rsidR="008E3BD5">
        <w:rPr>
          <w:rFonts w:ascii="Arial" w:hAnsi="Arial" w:cs="Arial"/>
          <w:color w:val="000000" w:themeColor="text1"/>
          <w:sz w:val="20"/>
          <w:szCs w:val="20"/>
          <w:lang w:val="pt-BR"/>
        </w:rPr>
        <w:t xml:space="preserve"> não</w:t>
      </w:r>
      <w:r w:rsidRPr="00D007D1">
        <w:rPr>
          <w:rFonts w:ascii="Arial" w:hAnsi="Arial" w:cs="Arial"/>
          <w:color w:val="000000" w:themeColor="text1"/>
          <w:sz w:val="20"/>
          <w:szCs w:val="20"/>
          <w:lang w:val="pt-BR"/>
        </w:rPr>
        <w:t xml:space="preserve"> as nomeamos, as coisas parecem não existir. (SOARES, 1999, p. 2).</w:t>
      </w:r>
    </w:p>
    <w:p w14:paraId="1EE92D45"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p>
    <w:p w14:paraId="727A8089" w14:textId="77D3C897"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Em virtude dessa nova exigência da sociedade, a palavra letramento surge e</w:t>
      </w:r>
      <w:r w:rsidR="00B52D84">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assim, passam a existir duas palavras para designar o processo de aquisição da leitura e escrita, porém com significados distintos. Sobre a distinção </w:t>
      </w:r>
      <w:r w:rsidR="00B52D84" w:rsidRPr="00F765E3">
        <w:rPr>
          <w:rFonts w:ascii="Arial" w:hAnsi="Arial" w:cs="Arial"/>
          <w:color w:val="000000" w:themeColor="text1"/>
          <w:sz w:val="24"/>
          <w:szCs w:val="24"/>
          <w:lang w:val="pt-BR"/>
        </w:rPr>
        <w:t>entre ser letrado e ser alfabetizado</w:t>
      </w:r>
      <w:r w:rsidR="00B52D84">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Soares (1999, p. 3) tece o seguinte comentário:</w:t>
      </w:r>
    </w:p>
    <w:p w14:paraId="60A20B1E"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2B87BE6B" w14:textId="51AB957F" w:rsidR="00B52D84" w:rsidRPr="00B05681" w:rsidRDefault="00D007D1" w:rsidP="00B0568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 xml:space="preserve">Há, assim, uma diferença entre saber ler e escrever, ser alfabetizado, e viver na condição </w:t>
      </w:r>
      <w:r w:rsidR="004B7514">
        <w:rPr>
          <w:rFonts w:ascii="Arial" w:hAnsi="Arial" w:cs="Arial"/>
          <w:color w:val="000000" w:themeColor="text1"/>
          <w:sz w:val="20"/>
          <w:szCs w:val="20"/>
          <w:lang w:val="pt-BR"/>
        </w:rPr>
        <w:t xml:space="preserve">ou estado </w:t>
      </w:r>
      <w:r w:rsidRPr="00D007D1">
        <w:rPr>
          <w:rFonts w:ascii="Arial" w:hAnsi="Arial" w:cs="Arial"/>
          <w:color w:val="000000" w:themeColor="text1"/>
          <w:sz w:val="20"/>
          <w:szCs w:val="20"/>
          <w:lang w:val="pt-BR"/>
        </w:rPr>
        <w:t xml:space="preserve">de quem sabe ler e escrever, ser letrado (atribuindo a essa palavra o sentido que tem </w:t>
      </w:r>
      <w:r w:rsidRPr="00D007D1">
        <w:rPr>
          <w:rFonts w:ascii="Arial" w:hAnsi="Arial" w:cs="Arial"/>
          <w:i/>
          <w:color w:val="000000" w:themeColor="text1"/>
          <w:sz w:val="20"/>
          <w:szCs w:val="20"/>
          <w:lang w:val="pt-BR"/>
        </w:rPr>
        <w:t>literate</w:t>
      </w:r>
      <w:r w:rsidRPr="00D007D1">
        <w:rPr>
          <w:rFonts w:ascii="Arial" w:hAnsi="Arial" w:cs="Arial"/>
          <w:color w:val="000000" w:themeColor="text1"/>
          <w:sz w:val="20"/>
          <w:szCs w:val="20"/>
          <w:lang w:val="pt-BR"/>
        </w:rPr>
        <w:t xml:space="preserve"> em </w:t>
      </w:r>
      <w:r w:rsidR="00AC60AE">
        <w:rPr>
          <w:rFonts w:ascii="Arial" w:hAnsi="Arial" w:cs="Arial"/>
          <w:color w:val="000000" w:themeColor="text1"/>
          <w:sz w:val="20"/>
          <w:szCs w:val="20"/>
          <w:lang w:val="pt-BR"/>
        </w:rPr>
        <w:t>inglês</w:t>
      </w:r>
      <w:r w:rsidRPr="00D007D1">
        <w:rPr>
          <w:rFonts w:ascii="Arial" w:hAnsi="Arial" w:cs="Arial"/>
          <w:color w:val="000000" w:themeColor="text1"/>
          <w:sz w:val="20"/>
          <w:szCs w:val="20"/>
          <w:lang w:val="pt-BR"/>
        </w:rPr>
        <w:t>). Ou seja: a pessoa que aprende a ler e a escrever – que se torna alfabetizada</w:t>
      </w:r>
      <w:r w:rsidR="000E39C2">
        <w:rPr>
          <w:rFonts w:ascii="Arial" w:hAnsi="Arial" w:cs="Arial"/>
          <w:color w:val="000000" w:themeColor="text1"/>
          <w:sz w:val="20"/>
          <w:szCs w:val="20"/>
          <w:lang w:val="pt-BR"/>
        </w:rPr>
        <w:t xml:space="preserve"> </w:t>
      </w:r>
      <w:r w:rsidRPr="00D007D1">
        <w:rPr>
          <w:rFonts w:ascii="Arial" w:hAnsi="Arial" w:cs="Arial"/>
          <w:color w:val="000000" w:themeColor="text1"/>
          <w:sz w:val="20"/>
          <w:szCs w:val="20"/>
          <w:lang w:val="pt-BR"/>
        </w:rPr>
        <w:t xml:space="preserve">- e que passa a fazer uso da leitura e da escrita, a envolver-se nas práticas sociais de leitura e de escrita – que se torna letrada – é diferente da pessoa que ou não sabe ler ou escrever – é analfabeta – ou,  sabendo ler e escrever, não faz uso da leitura e da escrita – é alfabetizada, mas não </w:t>
      </w:r>
      <w:r w:rsidR="004B7514">
        <w:rPr>
          <w:rFonts w:ascii="Arial" w:hAnsi="Arial" w:cs="Arial"/>
          <w:color w:val="000000" w:themeColor="text1"/>
          <w:sz w:val="20"/>
          <w:szCs w:val="20"/>
          <w:lang w:val="pt-BR"/>
        </w:rPr>
        <w:t xml:space="preserve">é letrada, </w:t>
      </w:r>
      <w:r w:rsidR="000E39C2">
        <w:rPr>
          <w:rFonts w:ascii="Arial" w:hAnsi="Arial" w:cs="Arial"/>
          <w:color w:val="000000" w:themeColor="text1"/>
          <w:sz w:val="20"/>
          <w:szCs w:val="20"/>
          <w:lang w:val="pt-BR"/>
        </w:rPr>
        <w:t xml:space="preserve">não </w:t>
      </w:r>
      <w:r w:rsidRPr="00D007D1">
        <w:rPr>
          <w:rFonts w:ascii="Arial" w:hAnsi="Arial" w:cs="Arial"/>
          <w:color w:val="000000" w:themeColor="text1"/>
          <w:sz w:val="20"/>
          <w:szCs w:val="20"/>
          <w:lang w:val="pt-BR"/>
        </w:rPr>
        <w:t>vive no estado ou condição de quem sabe ler e escrever e pr</w:t>
      </w:r>
      <w:r w:rsidR="007165A7">
        <w:rPr>
          <w:rFonts w:ascii="Arial" w:hAnsi="Arial" w:cs="Arial"/>
          <w:color w:val="000000" w:themeColor="text1"/>
          <w:sz w:val="20"/>
          <w:szCs w:val="20"/>
          <w:lang w:val="pt-BR"/>
        </w:rPr>
        <w:t>a</w:t>
      </w:r>
      <w:r w:rsidRPr="00D007D1">
        <w:rPr>
          <w:rFonts w:ascii="Arial" w:hAnsi="Arial" w:cs="Arial"/>
          <w:color w:val="000000" w:themeColor="text1"/>
          <w:sz w:val="20"/>
          <w:szCs w:val="20"/>
          <w:lang w:val="pt-BR"/>
        </w:rPr>
        <w:t>tica a leitura a escrita</w:t>
      </w:r>
      <w:r w:rsidR="00B05681">
        <w:rPr>
          <w:rFonts w:ascii="Arial" w:hAnsi="Arial" w:cs="Arial"/>
          <w:color w:val="000000" w:themeColor="text1"/>
          <w:sz w:val="20"/>
          <w:szCs w:val="20"/>
          <w:lang w:val="pt-BR"/>
        </w:rPr>
        <w:t>.</w:t>
      </w:r>
    </w:p>
    <w:p w14:paraId="06987DE0" w14:textId="3B10D930" w:rsidR="00D007D1" w:rsidRDefault="00D007D1" w:rsidP="00D007D1">
      <w:pPr>
        <w:jc w:val="both"/>
        <w:rPr>
          <w:rFonts w:ascii="Arial" w:hAnsi="Arial" w:cs="Arial"/>
          <w:b/>
          <w:sz w:val="24"/>
          <w:szCs w:val="24"/>
          <w:lang w:val="pt-BR"/>
        </w:rPr>
      </w:pPr>
    </w:p>
    <w:p w14:paraId="7BB6C9DC" w14:textId="566F8DA5" w:rsidR="00F765E3" w:rsidRDefault="00F765E3" w:rsidP="00B0568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Assim, nesta dissertação busco enfatizar a relevância </w:t>
      </w:r>
      <w:r w:rsidR="00B05681">
        <w:rPr>
          <w:rFonts w:ascii="Arial" w:hAnsi="Arial" w:cs="Arial"/>
          <w:color w:val="000000" w:themeColor="text1"/>
          <w:sz w:val="24"/>
          <w:szCs w:val="24"/>
          <w:lang w:val="pt-BR"/>
        </w:rPr>
        <w:t>do letramento</w:t>
      </w:r>
      <w:r w:rsidR="00B05681" w:rsidRPr="00B05681">
        <w:rPr>
          <w:rFonts w:ascii="Arial" w:hAnsi="Arial" w:cs="Arial"/>
          <w:color w:val="000000" w:themeColor="text1"/>
          <w:sz w:val="24"/>
          <w:szCs w:val="24"/>
          <w:lang w:val="pt-BR"/>
        </w:rPr>
        <w:t xml:space="preserve"> </w:t>
      </w:r>
      <w:r w:rsidR="00B05681">
        <w:rPr>
          <w:rFonts w:ascii="Arial" w:hAnsi="Arial" w:cs="Arial"/>
          <w:color w:val="000000" w:themeColor="text1"/>
          <w:sz w:val="24"/>
          <w:szCs w:val="24"/>
          <w:lang w:val="pt-BR"/>
        </w:rPr>
        <w:t xml:space="preserve">na formação docente, ao invés do processo de alfabetização. É preciso que os professores compreendam a natureza dinâmica e ideológica existente no processo de ensino/aprendizagem. Para tanto, irei apropriar-me da concepção </w:t>
      </w:r>
      <w:r w:rsidR="00B05681">
        <w:rPr>
          <w:rFonts w:ascii="Arial" w:hAnsi="Arial" w:cs="Arial"/>
          <w:color w:val="000000" w:themeColor="text1"/>
          <w:sz w:val="24"/>
          <w:szCs w:val="24"/>
          <w:lang w:val="pt-BR"/>
        </w:rPr>
        <w:lastRenderedPageBreak/>
        <w:t>de letramento defendida por Street (2008), o modelo ideológico de letramento, que será exposto no próximo item.</w:t>
      </w:r>
    </w:p>
    <w:p w14:paraId="49B961DC" w14:textId="67EC0FE2" w:rsidR="00B05681" w:rsidRDefault="00B05681" w:rsidP="00B05681">
      <w:pPr>
        <w:spacing w:after="0" w:line="360" w:lineRule="auto"/>
        <w:ind w:firstLine="709"/>
        <w:jc w:val="both"/>
        <w:rPr>
          <w:rFonts w:ascii="Arial" w:hAnsi="Arial" w:cs="Arial"/>
          <w:color w:val="000000" w:themeColor="text1"/>
          <w:sz w:val="24"/>
          <w:szCs w:val="24"/>
          <w:lang w:val="pt-BR"/>
        </w:rPr>
      </w:pPr>
    </w:p>
    <w:p w14:paraId="662A3E92" w14:textId="77777777" w:rsidR="00B05681" w:rsidRPr="00B05681" w:rsidRDefault="00B05681" w:rsidP="00B05681">
      <w:pPr>
        <w:spacing w:after="0" w:line="360" w:lineRule="auto"/>
        <w:ind w:firstLine="709"/>
        <w:jc w:val="both"/>
        <w:rPr>
          <w:rFonts w:ascii="Arial" w:hAnsi="Arial" w:cs="Arial"/>
          <w:color w:val="000000" w:themeColor="text1"/>
          <w:sz w:val="24"/>
          <w:szCs w:val="24"/>
          <w:lang w:val="pt-BR"/>
        </w:rPr>
      </w:pPr>
    </w:p>
    <w:p w14:paraId="2321A5B0" w14:textId="77777777" w:rsidR="00D007D1" w:rsidRDefault="00D007D1" w:rsidP="00D007D1">
      <w:pPr>
        <w:jc w:val="both"/>
        <w:rPr>
          <w:rFonts w:ascii="Arial" w:hAnsi="Arial" w:cs="Arial"/>
          <w:b/>
          <w:sz w:val="24"/>
          <w:szCs w:val="24"/>
          <w:lang w:val="pt-BR"/>
        </w:rPr>
      </w:pPr>
      <w:r w:rsidRPr="00D007D1">
        <w:rPr>
          <w:rFonts w:ascii="Arial" w:hAnsi="Arial" w:cs="Arial"/>
          <w:b/>
          <w:sz w:val="24"/>
          <w:szCs w:val="24"/>
          <w:lang w:val="pt-BR"/>
        </w:rPr>
        <w:t xml:space="preserve">2.2 Modelo ideológico de letramento </w:t>
      </w:r>
    </w:p>
    <w:p w14:paraId="5CDE03F6" w14:textId="77777777" w:rsidR="004A5EE2" w:rsidRPr="00D007D1" w:rsidRDefault="004A5EE2" w:rsidP="00D007D1">
      <w:pPr>
        <w:jc w:val="both"/>
        <w:rPr>
          <w:rFonts w:ascii="Arial" w:hAnsi="Arial" w:cs="Arial"/>
          <w:b/>
          <w:sz w:val="24"/>
          <w:szCs w:val="24"/>
          <w:lang w:val="pt-BR"/>
        </w:rPr>
      </w:pPr>
    </w:p>
    <w:p w14:paraId="4C4AE8F5" w14:textId="73661D38"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Street ([1995]2014</w:t>
      </w:r>
      <w:r w:rsidR="001370B8">
        <w:rPr>
          <w:rFonts w:ascii="Arial" w:hAnsi="Arial" w:cs="Arial"/>
          <w:color w:val="000000" w:themeColor="text1"/>
          <w:sz w:val="24"/>
          <w:szCs w:val="24"/>
          <w:lang w:val="pt-BR"/>
        </w:rPr>
        <w:t>, p.9</w:t>
      </w:r>
      <w:r w:rsidRPr="00D007D1">
        <w:rPr>
          <w:rFonts w:ascii="Arial" w:hAnsi="Arial" w:cs="Arial"/>
          <w:color w:val="000000" w:themeColor="text1"/>
          <w:sz w:val="24"/>
          <w:szCs w:val="24"/>
          <w:lang w:val="pt-BR"/>
        </w:rPr>
        <w:t>) compreende que</w:t>
      </w:r>
      <w:r w:rsidR="000E39C2">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 modelo ideológico de letramento é percebido em termos de </w:t>
      </w:r>
      <w:r w:rsidR="001370B8">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práticas sociais concretas</w:t>
      </w:r>
      <w:r w:rsidR="000E39C2">
        <w:rPr>
          <w:rFonts w:ascii="Arial" w:hAnsi="Arial" w:cs="Arial"/>
          <w:color w:val="000000" w:themeColor="text1"/>
          <w:sz w:val="24"/>
          <w:szCs w:val="24"/>
          <w:lang w:val="pt-BR"/>
        </w:rPr>
        <w:t>. Ou seja, as práticas letradas são</w:t>
      </w:r>
      <w:r w:rsidR="004A5EE2">
        <w:rPr>
          <w:rFonts w:ascii="Arial" w:hAnsi="Arial" w:cs="Arial"/>
          <w:color w:val="000000" w:themeColor="text1"/>
          <w:sz w:val="24"/>
          <w:szCs w:val="24"/>
          <w:lang w:val="pt-BR"/>
        </w:rPr>
        <w:t xml:space="preserve"> produtos da cultura</w:t>
      </w:r>
      <w:r w:rsidR="004A5EE2" w:rsidRPr="00D007D1">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da história e dos discursos”. Assim, o letramento não pode ser mais visto como uma prática desconectada do seu contexto </w:t>
      </w:r>
      <w:r w:rsidR="000E39C2" w:rsidRPr="00D007D1">
        <w:rPr>
          <w:rFonts w:ascii="Arial" w:hAnsi="Arial" w:cs="Arial"/>
          <w:color w:val="000000" w:themeColor="text1"/>
          <w:sz w:val="24"/>
          <w:szCs w:val="24"/>
          <w:lang w:val="pt-BR"/>
        </w:rPr>
        <w:t xml:space="preserve">e </w:t>
      </w:r>
      <w:r w:rsidR="000E39C2">
        <w:rPr>
          <w:rFonts w:ascii="Arial" w:hAnsi="Arial" w:cs="Arial"/>
          <w:color w:val="000000" w:themeColor="text1"/>
          <w:sz w:val="24"/>
          <w:szCs w:val="24"/>
          <w:lang w:val="pt-BR"/>
        </w:rPr>
        <w:t xml:space="preserve">da sua </w:t>
      </w:r>
      <w:r w:rsidRPr="00D007D1">
        <w:rPr>
          <w:rFonts w:ascii="Arial" w:hAnsi="Arial" w:cs="Arial"/>
          <w:color w:val="000000" w:themeColor="text1"/>
          <w:sz w:val="24"/>
          <w:szCs w:val="24"/>
          <w:lang w:val="pt-BR"/>
        </w:rPr>
        <w:t>cultura.</w:t>
      </w:r>
    </w:p>
    <w:p w14:paraId="70D7CAC1" w14:textId="657FB574"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Des</w:t>
      </w:r>
      <w:r w:rsidR="000E39C2">
        <w:rPr>
          <w:rFonts w:ascii="Arial" w:hAnsi="Arial" w:cs="Arial"/>
          <w:color w:val="000000" w:themeColor="text1"/>
          <w:sz w:val="24"/>
          <w:szCs w:val="24"/>
          <w:lang w:val="pt-BR"/>
        </w:rPr>
        <w:t>t</w:t>
      </w:r>
      <w:r w:rsidRPr="00D007D1">
        <w:rPr>
          <w:rFonts w:ascii="Arial" w:hAnsi="Arial" w:cs="Arial"/>
          <w:color w:val="000000" w:themeColor="text1"/>
          <w:sz w:val="24"/>
          <w:szCs w:val="24"/>
          <w:lang w:val="pt-BR"/>
        </w:rPr>
        <w:t xml:space="preserve">e modo, Street ([1995]2014) explica que tem crescido o interesse pelos estudos de Letramento através de uma perspectiva teórica e transcultural. </w:t>
      </w:r>
      <w:r w:rsidR="008E3BD5">
        <w:rPr>
          <w:rFonts w:ascii="Arial" w:hAnsi="Arial" w:cs="Arial"/>
          <w:color w:val="000000" w:themeColor="text1"/>
          <w:sz w:val="24"/>
          <w:szCs w:val="24"/>
          <w:lang w:val="pt-BR"/>
        </w:rPr>
        <w:t>O autor</w:t>
      </w:r>
      <w:r w:rsidRPr="00D007D1">
        <w:rPr>
          <w:rFonts w:ascii="Arial" w:hAnsi="Arial" w:cs="Arial"/>
          <w:color w:val="000000" w:themeColor="text1"/>
          <w:sz w:val="24"/>
          <w:szCs w:val="24"/>
          <w:lang w:val="pt-BR"/>
        </w:rPr>
        <w:t xml:space="preserve"> </w:t>
      </w:r>
      <w:r w:rsidR="004A5EE2">
        <w:rPr>
          <w:rFonts w:ascii="Arial" w:hAnsi="Arial" w:cs="Arial"/>
          <w:color w:val="000000" w:themeColor="text1"/>
          <w:sz w:val="24"/>
          <w:szCs w:val="24"/>
          <w:lang w:val="pt-BR"/>
        </w:rPr>
        <w:t>explicita</w:t>
      </w:r>
      <w:r w:rsidRPr="00D007D1">
        <w:rPr>
          <w:rFonts w:ascii="Arial" w:hAnsi="Arial" w:cs="Arial"/>
          <w:color w:val="000000" w:themeColor="text1"/>
          <w:sz w:val="24"/>
          <w:szCs w:val="24"/>
          <w:lang w:val="pt-BR"/>
        </w:rPr>
        <w:t xml:space="preserve"> que</w:t>
      </w:r>
      <w:r w:rsidR="000E39C2">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há uma notável diferença entre os estudos tradicionais de letramento, </w:t>
      </w:r>
      <w:r w:rsidRPr="00B05681">
        <w:rPr>
          <w:rFonts w:ascii="Arial" w:hAnsi="Arial" w:cs="Arial"/>
          <w:color w:val="000000" w:themeColor="text1"/>
          <w:sz w:val="24"/>
          <w:szCs w:val="24"/>
          <w:lang w:val="pt-BR"/>
        </w:rPr>
        <w:t>o</w:t>
      </w:r>
      <w:r w:rsidR="00F93E27" w:rsidRPr="00B05681">
        <w:rPr>
          <w:rFonts w:ascii="Arial" w:hAnsi="Arial" w:cs="Arial"/>
          <w:color w:val="000000" w:themeColor="text1"/>
          <w:sz w:val="24"/>
          <w:szCs w:val="24"/>
          <w:lang w:val="pt-BR"/>
        </w:rPr>
        <w:t xml:space="preserve"> qual ele denominou de</w:t>
      </w:r>
      <w:r w:rsidRPr="00B05681">
        <w:rPr>
          <w:rFonts w:ascii="Arial" w:hAnsi="Arial" w:cs="Arial"/>
          <w:color w:val="000000" w:themeColor="text1"/>
          <w:sz w:val="24"/>
          <w:szCs w:val="24"/>
          <w:lang w:val="pt-BR"/>
        </w:rPr>
        <w:t xml:space="preserve"> modelo autônomo</w:t>
      </w:r>
      <w:r w:rsidR="00F93E27" w:rsidRPr="00B05681">
        <w:rPr>
          <w:rFonts w:ascii="Arial" w:hAnsi="Arial" w:cs="Arial"/>
          <w:color w:val="000000" w:themeColor="text1"/>
          <w:sz w:val="24"/>
          <w:szCs w:val="24"/>
          <w:lang w:val="pt-BR"/>
        </w:rPr>
        <w:t xml:space="preserve"> de letramento – aquele tradicionalmente privilegiado nas escolas –</w:t>
      </w:r>
      <w:r w:rsidR="000E39C2" w:rsidRPr="00B05681">
        <w:rPr>
          <w:rFonts w:ascii="Arial" w:hAnsi="Arial" w:cs="Arial"/>
          <w:color w:val="000000" w:themeColor="text1"/>
          <w:sz w:val="24"/>
          <w:szCs w:val="24"/>
          <w:lang w:val="pt-BR"/>
        </w:rPr>
        <w:t>,</w:t>
      </w:r>
      <w:r w:rsidRPr="00B05681">
        <w:rPr>
          <w:rFonts w:ascii="Arial" w:hAnsi="Arial" w:cs="Arial"/>
          <w:color w:val="000000" w:themeColor="text1"/>
          <w:sz w:val="24"/>
          <w:szCs w:val="24"/>
          <w:lang w:val="pt-BR"/>
        </w:rPr>
        <w:t xml:space="preserve"> e o modelo ideológico</w:t>
      </w:r>
      <w:r w:rsidR="00F93E27" w:rsidRPr="00B05681">
        <w:rPr>
          <w:rFonts w:ascii="Arial" w:hAnsi="Arial" w:cs="Arial"/>
          <w:color w:val="000000" w:themeColor="text1"/>
          <w:sz w:val="24"/>
          <w:szCs w:val="24"/>
          <w:lang w:val="pt-BR"/>
        </w:rPr>
        <w:t xml:space="preserve"> de letramento</w:t>
      </w:r>
      <w:r w:rsidRPr="00D007D1">
        <w:rPr>
          <w:rFonts w:ascii="Arial" w:hAnsi="Arial" w:cs="Arial"/>
          <w:color w:val="000000" w:themeColor="text1"/>
          <w:sz w:val="24"/>
          <w:szCs w:val="24"/>
          <w:lang w:val="pt-BR"/>
        </w:rPr>
        <w:t xml:space="preserve">. Street pontua </w:t>
      </w:r>
      <w:r w:rsidR="008E3BD5">
        <w:rPr>
          <w:rFonts w:ascii="Arial" w:hAnsi="Arial" w:cs="Arial"/>
          <w:color w:val="000000" w:themeColor="text1"/>
          <w:sz w:val="24"/>
          <w:szCs w:val="24"/>
          <w:lang w:val="pt-BR"/>
        </w:rPr>
        <w:t xml:space="preserve">também </w:t>
      </w:r>
      <w:r w:rsidRPr="00D007D1">
        <w:rPr>
          <w:rFonts w:ascii="Arial" w:hAnsi="Arial" w:cs="Arial"/>
          <w:color w:val="000000" w:themeColor="text1"/>
          <w:sz w:val="24"/>
          <w:szCs w:val="24"/>
          <w:lang w:val="pt-BR"/>
        </w:rPr>
        <w:t>que</w:t>
      </w:r>
      <w:r w:rsidR="008E3BD5">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antigamente havia uma preocupação com as diferenças existentes entre escrita e a oralidade, assim como a obsessão em tentar entender os problemas de aquisição por parte dos aprendizes no que concerne </w:t>
      </w:r>
      <w:r w:rsidR="004A5EE2" w:rsidRPr="00D007D1">
        <w:rPr>
          <w:rFonts w:ascii="Arial" w:hAnsi="Arial" w:cs="Arial"/>
          <w:color w:val="000000" w:themeColor="text1"/>
          <w:sz w:val="24"/>
          <w:szCs w:val="24"/>
          <w:lang w:val="pt-BR"/>
        </w:rPr>
        <w:t>à</w:t>
      </w:r>
      <w:r w:rsidRPr="00D007D1">
        <w:rPr>
          <w:rFonts w:ascii="Arial" w:hAnsi="Arial" w:cs="Arial"/>
          <w:color w:val="000000" w:themeColor="text1"/>
          <w:sz w:val="24"/>
          <w:szCs w:val="24"/>
          <w:lang w:val="pt-BR"/>
        </w:rPr>
        <w:t xml:space="preserve"> leitura e a escrita. Em outras palavras, </w:t>
      </w:r>
      <w:r w:rsidR="008E3BD5" w:rsidRPr="008E3BD5">
        <w:rPr>
          <w:rFonts w:ascii="Arial" w:hAnsi="Arial" w:cs="Arial"/>
          <w:color w:val="000000" w:themeColor="text1"/>
          <w:sz w:val="24"/>
          <w:szCs w:val="24"/>
          <w:lang w:val="pt-BR"/>
        </w:rPr>
        <w:t>Street ([1995]2014, p. 17)</w:t>
      </w:r>
      <w:r w:rsidR="008E3BD5">
        <w:rPr>
          <w:rFonts w:ascii="Arial" w:hAnsi="Arial" w:cs="Arial"/>
          <w:color w:val="000000" w:themeColor="text1"/>
          <w:sz w:val="24"/>
          <w:szCs w:val="24"/>
          <w:lang w:val="pt-BR"/>
        </w:rPr>
        <w:t xml:space="preserve"> considera</w:t>
      </w:r>
      <w:r w:rsidR="008E3BD5" w:rsidRPr="008E3BD5">
        <w:rPr>
          <w:rFonts w:ascii="Arial" w:hAnsi="Arial" w:cs="Arial"/>
          <w:color w:val="000000" w:themeColor="text1"/>
          <w:sz w:val="24"/>
          <w:szCs w:val="24"/>
          <w:lang w:val="pt-BR"/>
        </w:rPr>
        <w:t xml:space="preserve"> que</w:t>
      </w:r>
      <w:r w:rsidR="008E3BD5">
        <w:rPr>
          <w:rFonts w:ascii="Arial" w:hAnsi="Arial" w:cs="Arial"/>
          <w:color w:val="000000" w:themeColor="text1"/>
          <w:sz w:val="24"/>
          <w:szCs w:val="24"/>
          <w:lang w:val="pt-BR"/>
        </w:rPr>
        <w:t>,</w:t>
      </w:r>
      <w:r w:rsidR="008E3BD5" w:rsidRPr="008E3BD5">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o letramento era percebido como uma “habilidade neutra”</w:t>
      </w:r>
      <w:r w:rsidR="001A1B60">
        <w:rPr>
          <w:rFonts w:ascii="Arial" w:hAnsi="Arial" w:cs="Arial"/>
          <w:color w:val="000000" w:themeColor="text1"/>
          <w:sz w:val="24"/>
          <w:szCs w:val="24"/>
          <w:lang w:val="pt-BR"/>
        </w:rPr>
        <w:t>.</w:t>
      </w:r>
    </w:p>
    <w:p w14:paraId="218A4075" w14:textId="7A17E662" w:rsidR="00D007D1" w:rsidRPr="00D007D1" w:rsidRDefault="00F93E27"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Quanto à nova conceitua</w:t>
      </w:r>
      <w:r w:rsidR="00D007D1" w:rsidRPr="00D007D1">
        <w:rPr>
          <w:rFonts w:ascii="Arial" w:hAnsi="Arial" w:cs="Arial"/>
          <w:color w:val="000000" w:themeColor="text1"/>
          <w:sz w:val="24"/>
          <w:szCs w:val="24"/>
          <w:lang w:val="pt-BR"/>
        </w:rPr>
        <w:t>ção de letramento, Street expõe que</w:t>
      </w:r>
      <w:r w:rsidR="001A1B60">
        <w:rPr>
          <w:rFonts w:ascii="Arial" w:hAnsi="Arial" w:cs="Arial"/>
          <w:color w:val="000000" w:themeColor="text1"/>
          <w:sz w:val="24"/>
          <w:szCs w:val="24"/>
          <w:lang w:val="pt-BR"/>
        </w:rPr>
        <w:t>,</w:t>
      </w:r>
      <w:r w:rsidR="00D007D1" w:rsidRPr="00D007D1">
        <w:rPr>
          <w:rFonts w:ascii="Arial" w:hAnsi="Arial" w:cs="Arial"/>
          <w:color w:val="000000" w:themeColor="text1"/>
          <w:sz w:val="24"/>
          <w:szCs w:val="24"/>
          <w:lang w:val="pt-BR"/>
        </w:rPr>
        <w:t xml:space="preserve"> ao contrário da visão dominante de letramento, o </w:t>
      </w:r>
      <w:r w:rsidR="00B05681" w:rsidRPr="00D007D1">
        <w:rPr>
          <w:rFonts w:ascii="Arial" w:hAnsi="Arial" w:cs="Arial"/>
          <w:color w:val="000000" w:themeColor="text1"/>
          <w:sz w:val="24"/>
          <w:szCs w:val="24"/>
          <w:lang w:val="pt-BR"/>
        </w:rPr>
        <w:t>que tem</w:t>
      </w:r>
      <w:r w:rsidR="00D007D1" w:rsidRPr="00D007D1">
        <w:rPr>
          <w:rFonts w:ascii="Arial" w:hAnsi="Arial" w:cs="Arial"/>
          <w:color w:val="000000" w:themeColor="text1"/>
          <w:sz w:val="24"/>
          <w:szCs w:val="24"/>
          <w:lang w:val="pt-BR"/>
        </w:rPr>
        <w:t xml:space="preserve"> se buscado é o letramento enquanto “prática ideológica, envolvida em relações de poder e incrustada em significados e práticas culturais específicos” (STREET, [1995]2014, p. 17). Assim, </w:t>
      </w:r>
      <w:r w:rsidR="001A1B60">
        <w:rPr>
          <w:rFonts w:ascii="Arial" w:hAnsi="Arial" w:cs="Arial"/>
          <w:color w:val="000000" w:themeColor="text1"/>
          <w:sz w:val="24"/>
          <w:szCs w:val="24"/>
          <w:lang w:val="pt-BR"/>
        </w:rPr>
        <w:t>ele</w:t>
      </w:r>
      <w:r w:rsidR="00D007D1" w:rsidRPr="00D007D1">
        <w:rPr>
          <w:rFonts w:ascii="Arial" w:hAnsi="Arial" w:cs="Arial"/>
          <w:color w:val="000000" w:themeColor="text1"/>
          <w:sz w:val="24"/>
          <w:szCs w:val="24"/>
          <w:lang w:val="pt-BR"/>
        </w:rPr>
        <w:t xml:space="preserve"> denomina esse novo modo de olhar para a aquisição da leitura e escrita como “Novos Estudos de Letramento”. </w:t>
      </w:r>
    </w:p>
    <w:p w14:paraId="4FD7832C" w14:textId="347A1674"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Street ([1995]2014) explica que</w:t>
      </w:r>
      <w:r w:rsidR="001A1B6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os Novos Estudos de Letramento se caracterizam como uma fase de transição. Sobre es</w:t>
      </w:r>
      <w:r w:rsidR="000E39C2">
        <w:rPr>
          <w:rFonts w:ascii="Arial" w:hAnsi="Arial" w:cs="Arial"/>
          <w:color w:val="000000" w:themeColor="text1"/>
          <w:sz w:val="24"/>
          <w:szCs w:val="24"/>
          <w:lang w:val="pt-BR"/>
        </w:rPr>
        <w:t>s</w:t>
      </w:r>
      <w:r w:rsidRPr="00D007D1">
        <w:rPr>
          <w:rFonts w:ascii="Arial" w:hAnsi="Arial" w:cs="Arial"/>
          <w:color w:val="000000" w:themeColor="text1"/>
          <w:sz w:val="24"/>
          <w:szCs w:val="24"/>
          <w:lang w:val="pt-BR"/>
        </w:rPr>
        <w:t>a mudança de perspectiva sobre os estudos de Letramento, Street (</w:t>
      </w:r>
      <w:r w:rsidR="000D17D2">
        <w:rPr>
          <w:rFonts w:ascii="Arial" w:hAnsi="Arial" w:cs="Arial"/>
          <w:color w:val="000000" w:themeColor="text1"/>
          <w:sz w:val="24"/>
          <w:szCs w:val="24"/>
          <w:lang w:val="pt-BR"/>
        </w:rPr>
        <w:t>[1995]</w:t>
      </w:r>
      <w:r w:rsidRPr="00D007D1">
        <w:rPr>
          <w:rFonts w:ascii="Arial" w:hAnsi="Arial" w:cs="Arial"/>
          <w:color w:val="000000" w:themeColor="text1"/>
          <w:sz w:val="24"/>
          <w:szCs w:val="24"/>
          <w:lang w:val="pt-BR"/>
        </w:rPr>
        <w:t>2014</w:t>
      </w:r>
      <w:r w:rsidR="001A1B60">
        <w:rPr>
          <w:rFonts w:ascii="Arial" w:hAnsi="Arial" w:cs="Arial"/>
          <w:color w:val="000000" w:themeColor="text1"/>
          <w:sz w:val="24"/>
          <w:szCs w:val="24"/>
          <w:lang w:val="pt-BR"/>
        </w:rPr>
        <w:t>, p. 17</w:t>
      </w:r>
      <w:r w:rsidRPr="00D007D1">
        <w:rPr>
          <w:rFonts w:ascii="Arial" w:hAnsi="Arial" w:cs="Arial"/>
          <w:color w:val="000000" w:themeColor="text1"/>
          <w:sz w:val="24"/>
          <w:szCs w:val="24"/>
          <w:lang w:val="pt-BR"/>
        </w:rPr>
        <w:t xml:space="preserve">) redige a seguinte observação: “As novas perspectivas teóricas estão afetando de modo desigual os programas práticos, enquanto a experiência dos praticantes empíricos </w:t>
      </w:r>
      <w:r w:rsidRPr="00D007D1">
        <w:rPr>
          <w:rFonts w:ascii="Arial" w:hAnsi="Arial" w:cs="Arial"/>
          <w:color w:val="000000" w:themeColor="text1"/>
          <w:sz w:val="24"/>
          <w:szCs w:val="24"/>
          <w:lang w:val="pt-BR"/>
        </w:rPr>
        <w:lastRenderedPageBreak/>
        <w:t xml:space="preserve">alimenta em graus diferenciados a pesquisa acadêmica”. Logo, percebe-se que os </w:t>
      </w:r>
      <w:r w:rsidR="000E39C2">
        <w:rPr>
          <w:rFonts w:ascii="Arial" w:hAnsi="Arial" w:cs="Arial"/>
          <w:color w:val="000000" w:themeColor="text1"/>
          <w:sz w:val="24"/>
          <w:szCs w:val="24"/>
          <w:lang w:val="pt-BR"/>
        </w:rPr>
        <w:t>N</w:t>
      </w:r>
      <w:r w:rsidRPr="00D007D1">
        <w:rPr>
          <w:rFonts w:ascii="Arial" w:hAnsi="Arial" w:cs="Arial"/>
          <w:color w:val="000000" w:themeColor="text1"/>
          <w:sz w:val="24"/>
          <w:szCs w:val="24"/>
          <w:lang w:val="pt-BR"/>
        </w:rPr>
        <w:t xml:space="preserve">ovos </w:t>
      </w:r>
      <w:r w:rsidR="000E39C2">
        <w:rPr>
          <w:rFonts w:ascii="Arial" w:hAnsi="Arial" w:cs="Arial"/>
          <w:color w:val="000000" w:themeColor="text1"/>
          <w:sz w:val="24"/>
          <w:szCs w:val="24"/>
          <w:lang w:val="pt-BR"/>
        </w:rPr>
        <w:t>E</w:t>
      </w:r>
      <w:r w:rsidRPr="00D007D1">
        <w:rPr>
          <w:rFonts w:ascii="Arial" w:hAnsi="Arial" w:cs="Arial"/>
          <w:color w:val="000000" w:themeColor="text1"/>
          <w:sz w:val="24"/>
          <w:szCs w:val="24"/>
          <w:lang w:val="pt-BR"/>
        </w:rPr>
        <w:t xml:space="preserve">studos de </w:t>
      </w:r>
      <w:r w:rsidR="000E39C2">
        <w:rPr>
          <w:rFonts w:ascii="Arial" w:hAnsi="Arial" w:cs="Arial"/>
          <w:color w:val="000000" w:themeColor="text1"/>
          <w:sz w:val="24"/>
          <w:szCs w:val="24"/>
          <w:lang w:val="pt-BR"/>
        </w:rPr>
        <w:t>L</w:t>
      </w:r>
      <w:r w:rsidRPr="00D007D1">
        <w:rPr>
          <w:rFonts w:ascii="Arial" w:hAnsi="Arial" w:cs="Arial"/>
          <w:color w:val="000000" w:themeColor="text1"/>
          <w:sz w:val="24"/>
          <w:szCs w:val="24"/>
          <w:lang w:val="pt-BR"/>
        </w:rPr>
        <w:t>etramento t</w:t>
      </w:r>
      <w:r w:rsidR="00054044">
        <w:rPr>
          <w:rFonts w:ascii="Arial" w:hAnsi="Arial" w:cs="Arial"/>
          <w:color w:val="000000" w:themeColor="text1"/>
          <w:sz w:val="24"/>
          <w:szCs w:val="24"/>
          <w:lang w:val="pt-BR"/>
        </w:rPr>
        <w:t>ê</w:t>
      </w:r>
      <w:r w:rsidRPr="00D007D1">
        <w:rPr>
          <w:rFonts w:ascii="Arial" w:hAnsi="Arial" w:cs="Arial"/>
          <w:color w:val="000000" w:themeColor="text1"/>
          <w:sz w:val="24"/>
          <w:szCs w:val="24"/>
          <w:lang w:val="pt-BR"/>
        </w:rPr>
        <w:t>m impactado de modo significativo o olhar da academia sobre as suas pesquisas relacionadas ao processo de aquisição de leitura e escrita</w:t>
      </w:r>
      <w:r w:rsidR="004870D8">
        <w:rPr>
          <w:rFonts w:ascii="Arial" w:hAnsi="Arial" w:cs="Arial"/>
          <w:color w:val="000000" w:themeColor="text1"/>
          <w:sz w:val="24"/>
          <w:szCs w:val="24"/>
          <w:lang w:val="pt-BR"/>
        </w:rPr>
        <w:t xml:space="preserve"> </w:t>
      </w:r>
      <w:r w:rsidR="004870D8" w:rsidRPr="004870D8">
        <w:rPr>
          <w:rFonts w:ascii="Arial" w:hAnsi="Arial" w:cs="Arial"/>
          <w:i/>
          <w:color w:val="000000" w:themeColor="text1"/>
          <w:sz w:val="24"/>
          <w:szCs w:val="24"/>
          <w:lang w:val="pt-BR"/>
        </w:rPr>
        <w:t>versus</w:t>
      </w:r>
      <w:r w:rsidR="004870D8">
        <w:rPr>
          <w:rFonts w:ascii="Arial" w:hAnsi="Arial" w:cs="Arial"/>
          <w:color w:val="000000" w:themeColor="text1"/>
          <w:sz w:val="24"/>
          <w:szCs w:val="24"/>
          <w:lang w:val="pt-BR"/>
        </w:rPr>
        <w:t xml:space="preserve"> aprendizagem destes</w:t>
      </w:r>
      <w:r w:rsidRPr="00D007D1">
        <w:rPr>
          <w:rFonts w:ascii="Arial" w:hAnsi="Arial" w:cs="Arial"/>
          <w:color w:val="000000" w:themeColor="text1"/>
          <w:sz w:val="24"/>
          <w:szCs w:val="24"/>
          <w:lang w:val="pt-BR"/>
        </w:rPr>
        <w:t>.</w:t>
      </w:r>
    </w:p>
    <w:p w14:paraId="19D01171" w14:textId="4743AB46"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De acordo com Street ([1995]2014), o modelo ideológico de letramento é fruto de um modo diferenciado de se olhar para a pesquisa etnográfica. </w:t>
      </w:r>
      <w:r w:rsidR="001A1B60">
        <w:rPr>
          <w:rFonts w:ascii="Arial" w:hAnsi="Arial" w:cs="Arial"/>
          <w:color w:val="000000" w:themeColor="text1"/>
          <w:sz w:val="24"/>
          <w:szCs w:val="24"/>
          <w:lang w:val="pt-BR"/>
        </w:rPr>
        <w:t>Ele</w:t>
      </w:r>
      <w:r w:rsidRPr="00D007D1">
        <w:rPr>
          <w:rFonts w:ascii="Arial" w:hAnsi="Arial" w:cs="Arial"/>
          <w:color w:val="000000" w:themeColor="text1"/>
          <w:sz w:val="24"/>
          <w:szCs w:val="24"/>
          <w:lang w:val="pt-BR"/>
        </w:rPr>
        <w:t xml:space="preserve"> explica que</w:t>
      </w:r>
      <w:r w:rsidR="001A1B6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existiram várias fases do estudo antropológico em relação </w:t>
      </w:r>
      <w:r w:rsidR="001A1B60">
        <w:rPr>
          <w:rFonts w:ascii="Arial" w:hAnsi="Arial" w:cs="Arial"/>
          <w:color w:val="000000" w:themeColor="text1"/>
          <w:sz w:val="24"/>
          <w:szCs w:val="24"/>
          <w:lang w:val="pt-BR"/>
        </w:rPr>
        <w:t>à</w:t>
      </w:r>
      <w:r w:rsidRPr="00D007D1">
        <w:rPr>
          <w:rFonts w:ascii="Arial" w:hAnsi="Arial" w:cs="Arial"/>
          <w:color w:val="000000" w:themeColor="text1"/>
          <w:sz w:val="24"/>
          <w:szCs w:val="24"/>
          <w:lang w:val="pt-BR"/>
        </w:rPr>
        <w:t xml:space="preserve">s práticas de letramento. Dentre </w:t>
      </w:r>
      <w:r w:rsidR="001A1B60">
        <w:rPr>
          <w:rFonts w:ascii="Arial" w:hAnsi="Arial" w:cs="Arial"/>
          <w:color w:val="000000" w:themeColor="text1"/>
          <w:sz w:val="24"/>
          <w:szCs w:val="24"/>
          <w:lang w:val="pt-BR"/>
        </w:rPr>
        <w:t>elas</w:t>
      </w:r>
      <w:r w:rsidRPr="00D007D1">
        <w:rPr>
          <w:rFonts w:ascii="Arial" w:hAnsi="Arial" w:cs="Arial"/>
          <w:color w:val="000000" w:themeColor="text1"/>
          <w:sz w:val="24"/>
          <w:szCs w:val="24"/>
          <w:lang w:val="pt-BR"/>
        </w:rPr>
        <w:t xml:space="preserve">, Street </w:t>
      </w:r>
      <w:r w:rsidR="000E39C2" w:rsidRPr="00D007D1">
        <w:rPr>
          <w:rFonts w:ascii="Arial" w:hAnsi="Arial" w:cs="Arial"/>
          <w:color w:val="000000" w:themeColor="text1"/>
          <w:sz w:val="24"/>
          <w:szCs w:val="24"/>
          <w:lang w:val="pt-BR"/>
        </w:rPr>
        <w:t>([1995]2014)</w:t>
      </w:r>
      <w:r w:rsidR="000E39C2">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cita o letramento dominante, que é muito parecido com o letramento colonial, uma vez que se emprega educadores vindo de países ocidentais para expor o que é certo ou não nas culturas a serem letradas</w:t>
      </w:r>
      <w:r w:rsidR="004870D8">
        <w:rPr>
          <w:rFonts w:ascii="Arial" w:hAnsi="Arial" w:cs="Arial"/>
          <w:color w:val="000000" w:themeColor="text1"/>
          <w:sz w:val="24"/>
          <w:szCs w:val="24"/>
          <w:lang w:val="pt-BR"/>
        </w:rPr>
        <w:t>, isto é,</w:t>
      </w:r>
      <w:r w:rsidRPr="00D007D1">
        <w:rPr>
          <w:rFonts w:ascii="Arial" w:hAnsi="Arial" w:cs="Arial"/>
          <w:color w:val="000000" w:themeColor="text1"/>
          <w:sz w:val="24"/>
          <w:szCs w:val="24"/>
          <w:lang w:val="pt-BR"/>
        </w:rPr>
        <w:t xml:space="preserve"> </w:t>
      </w:r>
    </w:p>
    <w:p w14:paraId="5E39E973"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6EBDD2F7"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muitas vezes, o letramento está sendo introduzido junto com toda a gama de características da sociedade ocidental – formas de industrialização, burocracia, escolarização formal, medicina, e assim por diante</w:t>
      </w:r>
      <w:r w:rsidR="004870D8">
        <w:rPr>
          <w:rFonts w:ascii="Arial" w:hAnsi="Arial" w:cs="Arial"/>
          <w:color w:val="000000" w:themeColor="text1"/>
          <w:sz w:val="24"/>
          <w:szCs w:val="24"/>
          <w:lang w:val="pt-BR"/>
        </w:rPr>
        <w:t xml:space="preserve"> </w:t>
      </w:r>
      <w:r w:rsidR="004870D8" w:rsidRPr="004870D8">
        <w:rPr>
          <w:rFonts w:ascii="Arial" w:hAnsi="Arial" w:cs="Arial"/>
          <w:color w:val="000000" w:themeColor="text1"/>
          <w:sz w:val="20"/>
          <w:szCs w:val="20"/>
          <w:lang w:val="pt-BR"/>
        </w:rPr>
        <w:t>(</w:t>
      </w:r>
      <w:r w:rsidR="004870D8">
        <w:rPr>
          <w:rFonts w:ascii="Arial" w:hAnsi="Arial" w:cs="Arial"/>
          <w:color w:val="000000" w:themeColor="text1"/>
          <w:sz w:val="20"/>
          <w:szCs w:val="20"/>
          <w:lang w:val="pt-BR"/>
        </w:rPr>
        <w:t xml:space="preserve">LLOYD, </w:t>
      </w:r>
      <w:r w:rsidR="004870D8" w:rsidRPr="004870D8">
        <w:rPr>
          <w:rFonts w:ascii="Arial" w:hAnsi="Arial" w:cs="Arial"/>
          <w:color w:val="000000" w:themeColor="text1"/>
          <w:sz w:val="20"/>
          <w:szCs w:val="20"/>
          <w:lang w:val="pt-BR"/>
        </w:rPr>
        <w:t xml:space="preserve">1971; WORSLEY, 1984 </w:t>
      </w:r>
      <w:r w:rsidR="004870D8" w:rsidRPr="004870D8">
        <w:rPr>
          <w:rFonts w:ascii="Arial" w:hAnsi="Arial" w:cs="Arial"/>
          <w:i/>
          <w:color w:val="000000" w:themeColor="text1"/>
          <w:sz w:val="20"/>
          <w:szCs w:val="20"/>
          <w:lang w:val="pt-BR"/>
        </w:rPr>
        <w:t>apud</w:t>
      </w:r>
      <w:r w:rsidR="004870D8" w:rsidRPr="004870D8">
        <w:rPr>
          <w:rFonts w:ascii="Arial" w:hAnsi="Arial" w:cs="Arial"/>
          <w:color w:val="000000" w:themeColor="text1"/>
          <w:sz w:val="20"/>
          <w:szCs w:val="20"/>
          <w:lang w:val="pt-BR"/>
        </w:rPr>
        <w:t xml:space="preserve"> STREET, [1995] 2014, p. 52).</w:t>
      </w:r>
    </w:p>
    <w:p w14:paraId="0353470B" w14:textId="77777777" w:rsidR="00D007D1" w:rsidRDefault="00D007D1" w:rsidP="00D007D1">
      <w:pPr>
        <w:spacing w:after="0" w:line="240" w:lineRule="auto"/>
        <w:ind w:left="2268"/>
        <w:jc w:val="both"/>
        <w:rPr>
          <w:rFonts w:ascii="Arial" w:hAnsi="Arial" w:cs="Arial"/>
          <w:color w:val="000000" w:themeColor="text1"/>
          <w:sz w:val="20"/>
          <w:szCs w:val="20"/>
          <w:lang w:val="pt-BR"/>
        </w:rPr>
      </w:pPr>
    </w:p>
    <w:p w14:paraId="6F214207" w14:textId="77777777" w:rsidR="007C7930" w:rsidRPr="00D007D1" w:rsidRDefault="007C7930" w:rsidP="00D007D1">
      <w:pPr>
        <w:spacing w:after="0" w:line="240" w:lineRule="auto"/>
        <w:ind w:left="2268"/>
        <w:jc w:val="both"/>
        <w:rPr>
          <w:rFonts w:ascii="Arial" w:hAnsi="Arial" w:cs="Arial"/>
          <w:color w:val="000000" w:themeColor="text1"/>
          <w:sz w:val="20"/>
          <w:szCs w:val="20"/>
          <w:lang w:val="pt-BR"/>
        </w:rPr>
      </w:pPr>
    </w:p>
    <w:p w14:paraId="2CD92778" w14:textId="0DA46E37"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Deste modo,</w:t>
      </w:r>
      <w:r w:rsidRPr="00D007D1">
        <w:rPr>
          <w:lang w:val="pt-BR"/>
        </w:rPr>
        <w:t xml:space="preserve"> </w:t>
      </w:r>
      <w:r w:rsidRPr="00D007D1">
        <w:rPr>
          <w:rFonts w:ascii="Arial" w:hAnsi="Arial" w:cs="Arial"/>
          <w:color w:val="000000" w:themeColor="text1"/>
          <w:sz w:val="24"/>
          <w:szCs w:val="24"/>
          <w:lang w:val="pt-BR"/>
        </w:rPr>
        <w:t>existe um “mito do letramento</w:t>
      </w:r>
      <w:r w:rsidR="000D17D2" w:rsidRPr="00D007D1">
        <w:rPr>
          <w:rFonts w:ascii="Arial" w:hAnsi="Arial" w:cs="Arial"/>
          <w:color w:val="000000" w:themeColor="text1"/>
          <w:sz w:val="24"/>
          <w:szCs w:val="24"/>
          <w:lang w:val="pt-BR"/>
        </w:rPr>
        <w:t>”, (</w:t>
      </w:r>
      <w:r w:rsidR="001370B8">
        <w:rPr>
          <w:rFonts w:ascii="Arial" w:hAnsi="Arial" w:cs="Arial"/>
          <w:color w:val="000000" w:themeColor="text1"/>
          <w:sz w:val="24"/>
          <w:szCs w:val="24"/>
          <w:lang w:val="pt-BR"/>
        </w:rPr>
        <w:t xml:space="preserve">ONG, </w:t>
      </w:r>
      <w:r w:rsidRPr="00D007D1">
        <w:rPr>
          <w:rFonts w:ascii="Arial" w:hAnsi="Arial" w:cs="Arial"/>
          <w:color w:val="000000" w:themeColor="text1"/>
          <w:sz w:val="24"/>
          <w:szCs w:val="24"/>
          <w:lang w:val="pt-BR"/>
        </w:rPr>
        <w:t xml:space="preserve">1982 </w:t>
      </w:r>
      <w:r w:rsidRPr="00D007D1">
        <w:rPr>
          <w:rFonts w:ascii="Arial" w:hAnsi="Arial" w:cs="Arial"/>
          <w:i/>
          <w:color w:val="000000" w:themeColor="text1"/>
          <w:sz w:val="24"/>
          <w:szCs w:val="24"/>
          <w:lang w:val="pt-BR"/>
        </w:rPr>
        <w:t>apud</w:t>
      </w:r>
      <w:r w:rsidRPr="00D007D1">
        <w:rPr>
          <w:rFonts w:ascii="Arial" w:hAnsi="Arial" w:cs="Arial"/>
          <w:color w:val="000000" w:themeColor="text1"/>
          <w:sz w:val="24"/>
          <w:szCs w:val="24"/>
          <w:lang w:val="pt-BR"/>
        </w:rPr>
        <w:t xml:space="preserve"> K</w:t>
      </w:r>
      <w:r w:rsidR="001A1B60">
        <w:rPr>
          <w:rFonts w:ascii="Arial" w:hAnsi="Arial" w:cs="Arial"/>
          <w:color w:val="000000" w:themeColor="text1"/>
          <w:sz w:val="24"/>
          <w:szCs w:val="24"/>
          <w:lang w:val="pt-BR"/>
        </w:rPr>
        <w:t>LEIMAN</w:t>
      </w:r>
      <w:r w:rsidRPr="00D007D1">
        <w:rPr>
          <w:rFonts w:ascii="Arial" w:hAnsi="Arial" w:cs="Arial"/>
          <w:color w:val="000000" w:themeColor="text1"/>
          <w:sz w:val="24"/>
          <w:szCs w:val="24"/>
          <w:lang w:val="pt-BR"/>
        </w:rPr>
        <w:t>, 1995). Em outras palavras, é como se o letramento tivesse superpoderes de aniquilar as mazelas da sociedade, quando muitos dos problemas sociais são na realidade frutos de natureza política</w:t>
      </w:r>
      <w:r w:rsidR="00854D1D">
        <w:rPr>
          <w:rFonts w:ascii="Arial" w:hAnsi="Arial" w:cs="Arial"/>
          <w:color w:val="000000" w:themeColor="text1"/>
          <w:sz w:val="24"/>
          <w:szCs w:val="24"/>
          <w:lang w:val="pt-BR"/>
        </w:rPr>
        <w:t xml:space="preserve"> e econômica</w:t>
      </w:r>
      <w:r w:rsidRPr="00D007D1">
        <w:rPr>
          <w:rFonts w:ascii="Arial" w:hAnsi="Arial" w:cs="Arial"/>
          <w:color w:val="000000" w:themeColor="text1"/>
          <w:sz w:val="24"/>
          <w:szCs w:val="24"/>
          <w:lang w:val="pt-BR"/>
        </w:rPr>
        <w:t>, como o desemprego. Sobre tal questão, Street ([1995]2014, p. 34</w:t>
      </w:r>
      <w:r w:rsidR="00B01694">
        <w:rPr>
          <w:rFonts w:ascii="Arial" w:hAnsi="Arial" w:cs="Arial"/>
          <w:color w:val="000000" w:themeColor="text1"/>
          <w:sz w:val="24"/>
          <w:szCs w:val="24"/>
          <w:lang w:val="pt-BR"/>
        </w:rPr>
        <w:t>-35</w:t>
      </w:r>
      <w:r w:rsidRPr="00D007D1">
        <w:rPr>
          <w:rFonts w:ascii="Arial" w:hAnsi="Arial" w:cs="Arial"/>
          <w:color w:val="000000" w:themeColor="text1"/>
          <w:sz w:val="24"/>
          <w:szCs w:val="24"/>
          <w:lang w:val="pt-BR"/>
        </w:rPr>
        <w:t>) redige o seguinte comentário:</w:t>
      </w:r>
    </w:p>
    <w:p w14:paraId="21CC0276"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2A872782"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Os governos tendem a culpar as vítimas em momentos de desemprego, e o “analfabetismo” é um modo conveniente de desviar o debate da falta de empregos para a suposta inadequação das próprias pessoas ao trabalho. No entanto, diversas tarefas exigem um letramento mínimo ou um tipo de habilidade letrada diferente das ensinadas na escola, e os empregadores algumas vezes podem ensiná-las facilmente no local de trabalho: a falta de habilidades letradas frequentemente não é uma barreira real ao emprego, como sugerem as declarações públicas.</w:t>
      </w:r>
    </w:p>
    <w:p w14:paraId="1E037A60" w14:textId="77777777" w:rsidR="00D007D1" w:rsidRPr="00D007D1" w:rsidRDefault="00D007D1" w:rsidP="00D007D1">
      <w:pPr>
        <w:spacing w:after="0" w:line="360" w:lineRule="auto"/>
        <w:ind w:left="2268"/>
        <w:jc w:val="both"/>
        <w:rPr>
          <w:rFonts w:ascii="Arial" w:hAnsi="Arial" w:cs="Arial"/>
          <w:color w:val="000000" w:themeColor="text1"/>
          <w:sz w:val="24"/>
          <w:szCs w:val="24"/>
          <w:lang w:val="pt-BR"/>
        </w:rPr>
      </w:pPr>
    </w:p>
    <w:p w14:paraId="067A67AE" w14:textId="0D52239D"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Outro ponto importante que Street ([1995]2014) questiona é a visão monolítica de letramento, de modo que o autor advoga pela concepção de letramentos, justificando que a aquisição da leitura e da escrita é apenas uma das habilidades que um indivíduo pode ter. Ou seja</w:t>
      </w:r>
      <w:r w:rsidR="00B01694">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uma pessoa pode não  ser letrada na leitura e escrita, mas pode ser letrad</w:t>
      </w:r>
      <w:r w:rsidR="00B01694">
        <w:rPr>
          <w:rFonts w:ascii="Arial" w:hAnsi="Arial" w:cs="Arial"/>
          <w:color w:val="000000" w:themeColor="text1"/>
          <w:sz w:val="24"/>
          <w:szCs w:val="24"/>
          <w:lang w:val="pt-BR"/>
        </w:rPr>
        <w:t>a</w:t>
      </w:r>
      <w:r w:rsidRPr="00D007D1">
        <w:rPr>
          <w:rFonts w:ascii="Arial" w:hAnsi="Arial" w:cs="Arial"/>
          <w:color w:val="000000" w:themeColor="text1"/>
          <w:sz w:val="24"/>
          <w:szCs w:val="24"/>
          <w:lang w:val="pt-BR"/>
        </w:rPr>
        <w:t xml:space="preserve"> em outras situações. A título </w:t>
      </w:r>
      <w:r w:rsidRPr="00D007D1">
        <w:rPr>
          <w:rFonts w:ascii="Arial" w:hAnsi="Arial" w:cs="Arial"/>
          <w:color w:val="000000" w:themeColor="text1"/>
          <w:sz w:val="24"/>
          <w:szCs w:val="24"/>
          <w:lang w:val="pt-BR"/>
        </w:rPr>
        <w:lastRenderedPageBreak/>
        <w:t xml:space="preserve">de ilustração, Fingeret (1983 </w:t>
      </w:r>
      <w:r w:rsidRPr="00D007D1">
        <w:rPr>
          <w:rFonts w:ascii="Arial" w:hAnsi="Arial" w:cs="Arial"/>
          <w:i/>
          <w:color w:val="000000" w:themeColor="text1"/>
          <w:sz w:val="24"/>
          <w:szCs w:val="24"/>
          <w:lang w:val="pt-BR"/>
        </w:rPr>
        <w:t xml:space="preserve">apud </w:t>
      </w:r>
      <w:r w:rsidRPr="00D007D1">
        <w:rPr>
          <w:rFonts w:ascii="Arial" w:hAnsi="Arial" w:cs="Arial"/>
          <w:color w:val="000000" w:themeColor="text1"/>
          <w:sz w:val="24"/>
          <w:szCs w:val="24"/>
          <w:lang w:val="pt-BR"/>
        </w:rPr>
        <w:t>STREET, [1995]2014, p. 35) traz o seguinte exemplo:</w:t>
      </w:r>
    </w:p>
    <w:p w14:paraId="20E83789"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07A73487"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 um mecânico analfabeto pode trocar suas habilidades em manutenção de carro pela capacidade de um vizinho de preencher um formulário; um homem de negócios pode gravar em fita uma carta para que um amigo a escreva, assim como os monarcas medievais usavam escribas.</w:t>
      </w:r>
    </w:p>
    <w:p w14:paraId="3496C389"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Ainda,</w:t>
      </w:r>
    </w:p>
    <w:p w14:paraId="16D823DB"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Entre os hmong</w:t>
      </w:r>
      <w:r w:rsidRPr="005D43E4">
        <w:rPr>
          <w:rStyle w:val="Refdenotaderodap"/>
          <w:rFonts w:ascii="Arial" w:hAnsi="Arial" w:cs="Arial"/>
          <w:color w:val="000000" w:themeColor="text1"/>
          <w:sz w:val="20"/>
          <w:szCs w:val="20"/>
        </w:rPr>
        <w:footnoteReference w:id="4"/>
      </w:r>
      <w:r w:rsidRPr="00D007D1">
        <w:rPr>
          <w:rFonts w:ascii="Arial" w:hAnsi="Arial" w:cs="Arial"/>
          <w:color w:val="000000" w:themeColor="text1"/>
          <w:sz w:val="20"/>
          <w:szCs w:val="20"/>
          <w:lang w:val="pt-BR"/>
        </w:rPr>
        <w:t xml:space="preserve"> da Filadélfia, por exemplo, alfabetizadores sensíveis abandonaram o ensino tradicional, orientado por exames, para ajudar mulheres concretas a desenvolver suficiente letramento comercial que as capacitasse a comercializar seus tecidos e a criar uma base econômica independente. (WEINSTEIN- SHR, 1993; WEINSTEIN- SHR; QUINTERO, 1994</w:t>
      </w:r>
      <w:r w:rsidRPr="00D007D1">
        <w:rPr>
          <w:rFonts w:ascii="Arial" w:hAnsi="Arial" w:cs="Arial"/>
          <w:i/>
          <w:color w:val="000000" w:themeColor="text1"/>
          <w:sz w:val="20"/>
          <w:szCs w:val="20"/>
          <w:lang w:val="pt-BR"/>
        </w:rPr>
        <w:t xml:space="preserve"> apud</w:t>
      </w:r>
      <w:r w:rsidRPr="00D007D1">
        <w:rPr>
          <w:rFonts w:ascii="Arial" w:hAnsi="Arial" w:cs="Arial"/>
          <w:color w:val="000000" w:themeColor="text1"/>
          <w:sz w:val="20"/>
          <w:szCs w:val="20"/>
          <w:lang w:val="pt-BR"/>
        </w:rPr>
        <w:t xml:space="preserve"> STREET, [1995]2014, p. 35).</w:t>
      </w:r>
    </w:p>
    <w:p w14:paraId="7CE44E2A"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5D9797A5" w14:textId="742CE4AA"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Deste modo, Street ([1995]2014) defende que</w:t>
      </w:r>
      <w:r w:rsidR="000D17D2">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 letramento pode ser utilizado como uma ferramenta para a mudança social, considerando-se o contexto social onde</w:t>
      </w:r>
      <w:r w:rsidR="00854D1D">
        <w:rPr>
          <w:rFonts w:ascii="Arial" w:hAnsi="Arial" w:cs="Arial"/>
          <w:color w:val="000000" w:themeColor="text1"/>
          <w:sz w:val="24"/>
          <w:szCs w:val="24"/>
          <w:lang w:val="pt-BR"/>
        </w:rPr>
        <w:t xml:space="preserve"> o</w:t>
      </w:r>
      <w:r w:rsidRPr="00D007D1">
        <w:rPr>
          <w:rFonts w:ascii="Arial" w:hAnsi="Arial" w:cs="Arial"/>
          <w:color w:val="000000" w:themeColor="text1"/>
          <w:sz w:val="24"/>
          <w:szCs w:val="24"/>
          <w:lang w:val="pt-BR"/>
        </w:rPr>
        <w:t xml:space="preserve"> processo de letramento está sendo desenvolvido. Neste sentido, é importante que os educadores estejam atentos ao contexto ao qual estão engajados e </w:t>
      </w:r>
      <w:r w:rsidR="00F36920">
        <w:rPr>
          <w:rFonts w:ascii="Arial" w:hAnsi="Arial" w:cs="Arial"/>
          <w:color w:val="000000" w:themeColor="text1"/>
          <w:sz w:val="24"/>
          <w:szCs w:val="24"/>
          <w:lang w:val="pt-BR"/>
        </w:rPr>
        <w:t>a</w:t>
      </w:r>
      <w:r w:rsidRPr="00D007D1">
        <w:rPr>
          <w:rFonts w:ascii="Arial" w:hAnsi="Arial" w:cs="Arial"/>
          <w:color w:val="000000" w:themeColor="text1"/>
          <w:sz w:val="24"/>
          <w:szCs w:val="24"/>
          <w:lang w:val="pt-BR"/>
        </w:rPr>
        <w:t>os indivíduos que estão sendo letrados. Ou seja, um letramento relevante não é aquele que:</w:t>
      </w:r>
    </w:p>
    <w:p w14:paraId="1BA16E7C"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1B1840D9" w14:textId="460EF7F7"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 xml:space="preserve">[...] pode nos levar a crer, de uma simples escolha entre o </w:t>
      </w:r>
      <w:r w:rsidR="00535BF8">
        <w:rPr>
          <w:rFonts w:ascii="Arial" w:hAnsi="Arial" w:cs="Arial"/>
          <w:color w:val="000000" w:themeColor="text1"/>
          <w:sz w:val="20"/>
          <w:szCs w:val="20"/>
          <w:lang w:val="pt-BR"/>
        </w:rPr>
        <w:t>“</w:t>
      </w:r>
      <w:r w:rsidRPr="00D007D1">
        <w:rPr>
          <w:rFonts w:ascii="Arial" w:hAnsi="Arial" w:cs="Arial"/>
          <w:color w:val="000000" w:themeColor="text1"/>
          <w:sz w:val="20"/>
          <w:szCs w:val="20"/>
          <w:lang w:val="pt-BR"/>
        </w:rPr>
        <w:t>congelamento</w:t>
      </w:r>
      <w:r w:rsidR="00535BF8">
        <w:rPr>
          <w:rFonts w:ascii="Arial" w:hAnsi="Arial" w:cs="Arial"/>
          <w:color w:val="000000" w:themeColor="text1"/>
          <w:sz w:val="20"/>
          <w:szCs w:val="20"/>
          <w:lang w:val="pt-BR"/>
        </w:rPr>
        <w:t>”</w:t>
      </w:r>
      <w:r w:rsidRPr="00D007D1">
        <w:rPr>
          <w:rFonts w:ascii="Arial" w:hAnsi="Arial" w:cs="Arial"/>
          <w:color w:val="000000" w:themeColor="text1"/>
          <w:sz w:val="20"/>
          <w:szCs w:val="20"/>
          <w:lang w:val="pt-BR"/>
        </w:rPr>
        <w:t xml:space="preserve"> de valores tradicionais, de um lado, ou de uma crua “modernização”, do outro. A questão, antes, é a de sensibilidade para com culturas locais e do reconhecimento do processo dinâmico de sua interação com culturas e letramentos dominantes. A realidade, em tais situações, é de adaptação pragmática, sobretudo da parte dos mesmos poderosos, às novas habilidades, convenções e ideologias introduzidas (STREET, [1995]2014, p. 60).</w:t>
      </w:r>
    </w:p>
    <w:p w14:paraId="0C7C8859"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p>
    <w:p w14:paraId="208764B3" w14:textId="1EBEEC76"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Como último ponto de análise, Street ([1995]2014) assinala a importância do diálogo entre áreas do conhecimento como antropologia, linguística e discurso, a fim </w:t>
      </w:r>
      <w:r w:rsidR="00854D1D">
        <w:rPr>
          <w:rFonts w:ascii="Arial" w:hAnsi="Arial" w:cs="Arial"/>
          <w:color w:val="000000" w:themeColor="text1"/>
          <w:sz w:val="24"/>
          <w:szCs w:val="24"/>
          <w:lang w:val="pt-BR"/>
        </w:rPr>
        <w:t xml:space="preserve">de que haja </w:t>
      </w:r>
      <w:r w:rsidRPr="00D007D1">
        <w:rPr>
          <w:rFonts w:ascii="Arial" w:hAnsi="Arial" w:cs="Arial"/>
          <w:color w:val="000000" w:themeColor="text1"/>
          <w:sz w:val="24"/>
          <w:szCs w:val="24"/>
          <w:lang w:val="pt-BR"/>
        </w:rPr>
        <w:t>a percepção do letramento como prática social (LPS). Em suma, o LPS consiste em:</w:t>
      </w:r>
    </w:p>
    <w:p w14:paraId="052EDA82"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71815888" w14:textId="369656C3" w:rsidR="00DE3623" w:rsidRDefault="00D007D1" w:rsidP="00EC4EC3">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 xml:space="preserve">assumir uma abordagem mais qualitativa, valendo-se em particular de pesquisas </w:t>
      </w:r>
      <w:r w:rsidR="002D6102">
        <w:rPr>
          <w:rFonts w:ascii="Arial" w:hAnsi="Arial" w:cs="Arial"/>
          <w:color w:val="000000" w:themeColor="text1"/>
          <w:sz w:val="20"/>
          <w:szCs w:val="20"/>
          <w:lang w:val="pt-BR"/>
        </w:rPr>
        <w:t>“</w:t>
      </w:r>
      <w:r w:rsidRPr="00D007D1">
        <w:rPr>
          <w:rFonts w:ascii="Arial" w:hAnsi="Arial" w:cs="Arial"/>
          <w:color w:val="000000" w:themeColor="text1"/>
          <w:sz w:val="20"/>
          <w:szCs w:val="20"/>
          <w:lang w:val="pt-BR"/>
        </w:rPr>
        <w:t>etnográficas</w:t>
      </w:r>
      <w:r w:rsidR="002D6102">
        <w:rPr>
          <w:rFonts w:ascii="Arial" w:hAnsi="Arial" w:cs="Arial"/>
          <w:color w:val="000000" w:themeColor="text1"/>
          <w:sz w:val="20"/>
          <w:szCs w:val="20"/>
          <w:lang w:val="pt-BR"/>
        </w:rPr>
        <w:t>”</w:t>
      </w:r>
      <w:r w:rsidRPr="00D007D1">
        <w:rPr>
          <w:rFonts w:ascii="Arial" w:hAnsi="Arial" w:cs="Arial"/>
          <w:color w:val="000000" w:themeColor="text1"/>
          <w:sz w:val="20"/>
          <w:szCs w:val="20"/>
          <w:lang w:val="pt-BR"/>
        </w:rPr>
        <w:t xml:space="preserve"> que nos permitem ver e ouvir o que os próprios participantes realmente fazem e seus significados sociais locais, os pesquisadores em LPS afirmam que engajar-se no letramento é sempre, desde o primeiro momento, um ato social, em vez de supor que o letramento pode ser aprendido </w:t>
      </w:r>
      <w:r w:rsidR="002D6102">
        <w:rPr>
          <w:rFonts w:ascii="Arial" w:hAnsi="Arial" w:cs="Arial"/>
          <w:color w:val="000000" w:themeColor="text1"/>
          <w:sz w:val="20"/>
          <w:szCs w:val="20"/>
          <w:lang w:val="pt-BR"/>
        </w:rPr>
        <w:t>“</w:t>
      </w:r>
      <w:r w:rsidRPr="00D007D1">
        <w:rPr>
          <w:rFonts w:ascii="Arial" w:hAnsi="Arial" w:cs="Arial"/>
          <w:color w:val="000000" w:themeColor="text1"/>
          <w:sz w:val="20"/>
          <w:szCs w:val="20"/>
          <w:lang w:val="pt-BR"/>
        </w:rPr>
        <w:t>autonomamente</w:t>
      </w:r>
      <w:r w:rsidR="002D6102">
        <w:rPr>
          <w:rFonts w:ascii="Arial" w:hAnsi="Arial" w:cs="Arial"/>
          <w:color w:val="000000" w:themeColor="text1"/>
          <w:sz w:val="20"/>
          <w:szCs w:val="20"/>
          <w:lang w:val="pt-BR"/>
        </w:rPr>
        <w:t>”</w:t>
      </w:r>
      <w:r w:rsidRPr="00D007D1">
        <w:rPr>
          <w:rFonts w:ascii="Arial" w:hAnsi="Arial" w:cs="Arial"/>
          <w:color w:val="000000" w:themeColor="text1"/>
          <w:sz w:val="20"/>
          <w:szCs w:val="20"/>
          <w:lang w:val="pt-BR"/>
        </w:rPr>
        <w:t xml:space="preserve">, por assim dizer, em contextos formais, e assim, ser transportado para </w:t>
      </w:r>
      <w:r w:rsidRPr="00D007D1">
        <w:rPr>
          <w:rFonts w:ascii="Arial" w:hAnsi="Arial" w:cs="Arial"/>
          <w:color w:val="000000" w:themeColor="text1"/>
          <w:sz w:val="20"/>
          <w:szCs w:val="20"/>
          <w:lang w:val="pt-BR"/>
        </w:rPr>
        <w:lastRenderedPageBreak/>
        <w:t xml:space="preserve">a sociedade em seguida, uma abordagem que parece sugerir que as habilidades podem ser medidas e </w:t>
      </w:r>
      <w:r w:rsidR="002D6102">
        <w:rPr>
          <w:rFonts w:ascii="Arial" w:hAnsi="Arial" w:cs="Arial"/>
          <w:color w:val="000000" w:themeColor="text1"/>
          <w:sz w:val="20"/>
          <w:szCs w:val="20"/>
          <w:lang w:val="pt-BR"/>
        </w:rPr>
        <w:t>“</w:t>
      </w:r>
      <w:r w:rsidRPr="00D007D1">
        <w:rPr>
          <w:rFonts w:ascii="Arial" w:hAnsi="Arial" w:cs="Arial"/>
          <w:color w:val="000000" w:themeColor="text1"/>
          <w:sz w:val="20"/>
          <w:szCs w:val="20"/>
          <w:lang w:val="pt-BR"/>
        </w:rPr>
        <w:t>comparadas</w:t>
      </w:r>
      <w:r w:rsidR="002D6102">
        <w:rPr>
          <w:rFonts w:ascii="Arial" w:hAnsi="Arial" w:cs="Arial"/>
          <w:color w:val="000000" w:themeColor="text1"/>
          <w:sz w:val="20"/>
          <w:szCs w:val="20"/>
          <w:lang w:val="pt-BR"/>
        </w:rPr>
        <w:t>”</w:t>
      </w:r>
      <w:r w:rsidRPr="00D007D1">
        <w:rPr>
          <w:rFonts w:ascii="Arial" w:hAnsi="Arial" w:cs="Arial"/>
          <w:color w:val="000000" w:themeColor="text1"/>
          <w:sz w:val="20"/>
          <w:szCs w:val="20"/>
          <w:lang w:val="pt-BR"/>
        </w:rPr>
        <w:t xml:space="preserve"> em </w:t>
      </w:r>
      <w:r w:rsidR="002D6102">
        <w:rPr>
          <w:rFonts w:ascii="Arial" w:hAnsi="Arial" w:cs="Arial"/>
          <w:color w:val="000000" w:themeColor="text1"/>
          <w:sz w:val="20"/>
          <w:szCs w:val="20"/>
          <w:lang w:val="pt-BR"/>
        </w:rPr>
        <w:t xml:space="preserve">algum tipo de </w:t>
      </w:r>
      <w:r w:rsidRPr="00D007D1">
        <w:rPr>
          <w:rFonts w:ascii="Arial" w:hAnsi="Arial" w:cs="Arial"/>
          <w:color w:val="000000" w:themeColor="text1"/>
          <w:sz w:val="20"/>
          <w:szCs w:val="20"/>
          <w:lang w:val="pt-BR"/>
        </w:rPr>
        <w:t xml:space="preserve">escala </w:t>
      </w:r>
      <w:r w:rsidR="002D6102">
        <w:rPr>
          <w:rFonts w:ascii="Arial" w:hAnsi="Arial" w:cs="Arial"/>
          <w:color w:val="000000" w:themeColor="text1"/>
          <w:sz w:val="20"/>
          <w:szCs w:val="20"/>
          <w:lang w:val="pt-BR"/>
        </w:rPr>
        <w:t>universal</w:t>
      </w:r>
      <w:r w:rsidRPr="00D007D1">
        <w:rPr>
          <w:rFonts w:ascii="Arial" w:hAnsi="Arial" w:cs="Arial"/>
          <w:color w:val="000000" w:themeColor="text1"/>
          <w:sz w:val="20"/>
          <w:szCs w:val="20"/>
          <w:lang w:val="pt-BR"/>
        </w:rPr>
        <w:t xml:space="preserve"> (STREET, [1995]2014, p. 191)</w:t>
      </w:r>
      <w:r w:rsidR="00EC4EC3">
        <w:rPr>
          <w:rFonts w:ascii="Arial" w:hAnsi="Arial" w:cs="Arial"/>
          <w:color w:val="000000" w:themeColor="text1"/>
          <w:sz w:val="20"/>
          <w:szCs w:val="20"/>
          <w:lang w:val="pt-BR"/>
        </w:rPr>
        <w:t>.</w:t>
      </w:r>
    </w:p>
    <w:p w14:paraId="0A2E592A" w14:textId="77777777" w:rsidR="00CC7995" w:rsidRDefault="00CC7995" w:rsidP="00CC7995">
      <w:pPr>
        <w:spacing w:after="0" w:line="240" w:lineRule="auto"/>
        <w:jc w:val="both"/>
        <w:rPr>
          <w:rFonts w:ascii="Arial" w:hAnsi="Arial" w:cs="Arial"/>
          <w:color w:val="000000" w:themeColor="text1"/>
          <w:sz w:val="20"/>
          <w:szCs w:val="20"/>
          <w:lang w:val="pt-BR"/>
        </w:rPr>
      </w:pPr>
    </w:p>
    <w:p w14:paraId="2F1F4832" w14:textId="77777777" w:rsidR="00CC7995" w:rsidRDefault="00CC7995" w:rsidP="00CC7995">
      <w:pPr>
        <w:spacing w:after="0" w:line="240" w:lineRule="auto"/>
        <w:jc w:val="both"/>
        <w:rPr>
          <w:rFonts w:ascii="Arial" w:hAnsi="Arial" w:cs="Arial"/>
          <w:color w:val="000000" w:themeColor="text1"/>
          <w:sz w:val="20"/>
          <w:szCs w:val="20"/>
          <w:lang w:val="pt-BR"/>
        </w:rPr>
      </w:pPr>
    </w:p>
    <w:p w14:paraId="5E2178E2" w14:textId="77777777" w:rsidR="00CC7995" w:rsidRDefault="00CC7995" w:rsidP="00CC7995">
      <w:pPr>
        <w:spacing w:after="0" w:line="240" w:lineRule="auto"/>
        <w:jc w:val="both"/>
        <w:rPr>
          <w:rFonts w:ascii="Arial" w:hAnsi="Arial" w:cs="Arial"/>
          <w:color w:val="000000" w:themeColor="text1"/>
          <w:sz w:val="20"/>
          <w:szCs w:val="20"/>
          <w:lang w:val="pt-BR"/>
        </w:rPr>
      </w:pPr>
    </w:p>
    <w:p w14:paraId="13407F0D" w14:textId="69EF0372" w:rsidR="00CC7995" w:rsidRPr="00D007D1" w:rsidRDefault="00CC7995" w:rsidP="00CC7995">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Sobre o modelo autônomo de letramento, </w:t>
      </w:r>
      <w:r w:rsidRPr="00D007D1">
        <w:rPr>
          <w:rFonts w:ascii="Arial" w:hAnsi="Arial" w:cs="Arial"/>
          <w:color w:val="000000" w:themeColor="text1"/>
          <w:sz w:val="24"/>
          <w:szCs w:val="24"/>
          <w:lang w:val="pt-BR"/>
        </w:rPr>
        <w:t>Kleiman (1995</w:t>
      </w:r>
      <w:r>
        <w:rPr>
          <w:rFonts w:ascii="Arial" w:hAnsi="Arial" w:cs="Arial"/>
          <w:color w:val="000000" w:themeColor="text1"/>
          <w:sz w:val="24"/>
          <w:szCs w:val="24"/>
          <w:lang w:val="pt-BR"/>
        </w:rPr>
        <w:t>) fundamentada nas ideias de Street (1984) diz que esse modelo</w:t>
      </w:r>
      <w:r w:rsidRPr="00D007D1">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 xml:space="preserve">compreende </w:t>
      </w:r>
      <w:r w:rsidRPr="00D007D1">
        <w:rPr>
          <w:rFonts w:ascii="Arial" w:hAnsi="Arial" w:cs="Arial"/>
          <w:color w:val="000000" w:themeColor="text1"/>
          <w:sz w:val="24"/>
          <w:szCs w:val="24"/>
          <w:lang w:val="pt-BR"/>
        </w:rPr>
        <w:t>a escrita como um:</w:t>
      </w:r>
    </w:p>
    <w:p w14:paraId="2C56C05C" w14:textId="7187BC09" w:rsidR="00CC7995" w:rsidRPr="00D007D1" w:rsidRDefault="00CC7995" w:rsidP="00CC7995">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um produto completo em si mesmo, que não estaria preso ao contexto de produção para ser interpretado</w:t>
      </w:r>
      <w:r w:rsidR="00854D1D">
        <w:rPr>
          <w:rFonts w:ascii="Arial" w:hAnsi="Arial" w:cs="Arial"/>
          <w:color w:val="000000" w:themeColor="text1"/>
          <w:sz w:val="20"/>
          <w:szCs w:val="20"/>
          <w:lang w:val="pt-BR"/>
        </w:rPr>
        <w:t xml:space="preserve">: </w:t>
      </w:r>
      <w:r w:rsidRPr="00D007D1">
        <w:rPr>
          <w:rFonts w:ascii="Arial" w:hAnsi="Arial" w:cs="Arial"/>
          <w:color w:val="000000" w:themeColor="text1"/>
          <w:sz w:val="20"/>
          <w:szCs w:val="20"/>
          <w:lang w:val="pt-BR"/>
        </w:rPr>
        <w:t>o processo de interpretação estaria determinado pelo funcionamento lógico interno ao texto escrito, não dependendo das (nem refletindo, portanto) reformulaç</w:t>
      </w:r>
      <w:r w:rsidR="00854D1D">
        <w:rPr>
          <w:rFonts w:ascii="Arial" w:hAnsi="Arial" w:cs="Arial"/>
          <w:color w:val="000000" w:themeColor="text1"/>
          <w:sz w:val="20"/>
          <w:szCs w:val="20"/>
          <w:lang w:val="pt-BR"/>
        </w:rPr>
        <w:t>ões</w:t>
      </w:r>
      <w:r w:rsidRPr="00D007D1">
        <w:rPr>
          <w:rFonts w:ascii="Arial" w:hAnsi="Arial" w:cs="Arial"/>
          <w:color w:val="000000" w:themeColor="text1"/>
          <w:sz w:val="20"/>
          <w:szCs w:val="20"/>
          <w:lang w:val="pt-BR"/>
        </w:rPr>
        <w:t xml:space="preserve"> estratégicas que caracterizam a oralidade, pois, nela, em função do interlocutor, mudam-se os rumos, improvisa-se</w:t>
      </w:r>
      <w:r w:rsidR="00025258">
        <w:rPr>
          <w:rFonts w:ascii="Arial" w:hAnsi="Arial" w:cs="Arial"/>
          <w:color w:val="000000" w:themeColor="text1"/>
          <w:sz w:val="20"/>
          <w:szCs w:val="20"/>
          <w:lang w:val="pt-BR"/>
        </w:rPr>
        <w:t>, enfim, utilizam-se outros princípios que os regidos</w:t>
      </w:r>
      <w:r w:rsidRPr="00D007D1">
        <w:rPr>
          <w:rFonts w:ascii="Arial" w:hAnsi="Arial" w:cs="Arial"/>
          <w:color w:val="000000" w:themeColor="text1"/>
          <w:sz w:val="20"/>
          <w:szCs w:val="20"/>
          <w:lang w:val="pt-BR"/>
        </w:rPr>
        <w:t xml:space="preserve"> pela lógica, a racionalidade, ou consistência interna, que acabam influenciando a forma da mensagem</w:t>
      </w:r>
      <w:r>
        <w:rPr>
          <w:rFonts w:ascii="Arial" w:hAnsi="Arial" w:cs="Arial"/>
          <w:color w:val="000000" w:themeColor="text1"/>
          <w:sz w:val="20"/>
          <w:szCs w:val="20"/>
          <w:lang w:val="pt-BR"/>
        </w:rPr>
        <w:t xml:space="preserve"> (KLEIMAN, 1995, p. 21-22)</w:t>
      </w:r>
      <w:r w:rsidRPr="00D007D1">
        <w:rPr>
          <w:rFonts w:ascii="Arial" w:hAnsi="Arial" w:cs="Arial"/>
          <w:color w:val="000000" w:themeColor="text1"/>
          <w:sz w:val="20"/>
          <w:szCs w:val="20"/>
          <w:lang w:val="pt-BR"/>
        </w:rPr>
        <w:t>.</w:t>
      </w:r>
    </w:p>
    <w:p w14:paraId="171E4A76" w14:textId="77777777" w:rsidR="00CC7995" w:rsidRPr="00D007D1" w:rsidRDefault="00CC7995" w:rsidP="00CC7995">
      <w:pPr>
        <w:spacing w:after="0" w:line="240" w:lineRule="auto"/>
        <w:ind w:left="2268"/>
        <w:jc w:val="both"/>
        <w:rPr>
          <w:rFonts w:ascii="Arial" w:hAnsi="Arial" w:cs="Arial"/>
          <w:color w:val="000000" w:themeColor="text1"/>
          <w:sz w:val="20"/>
          <w:szCs w:val="20"/>
          <w:lang w:val="pt-BR"/>
        </w:rPr>
      </w:pPr>
    </w:p>
    <w:p w14:paraId="001B5DD3" w14:textId="7869F8E7" w:rsidR="00CC7995" w:rsidRPr="00D007D1" w:rsidRDefault="00CC7995" w:rsidP="00CC7995">
      <w:pPr>
        <w:spacing w:after="0" w:line="360" w:lineRule="auto"/>
        <w:ind w:firstLine="709"/>
        <w:jc w:val="both"/>
        <w:rPr>
          <w:rFonts w:ascii="Arial" w:hAnsi="Arial" w:cs="Arial"/>
          <w:color w:val="000000" w:themeColor="text1"/>
          <w:sz w:val="24"/>
          <w:szCs w:val="24"/>
          <w:lang w:val="pt-BR"/>
        </w:rPr>
      </w:pPr>
      <w:bookmarkStart w:id="21" w:name="_Hlk523913226"/>
      <w:r w:rsidRPr="00D007D1">
        <w:rPr>
          <w:rFonts w:ascii="Arial" w:hAnsi="Arial" w:cs="Arial"/>
          <w:color w:val="000000" w:themeColor="text1"/>
          <w:sz w:val="24"/>
          <w:szCs w:val="24"/>
          <w:lang w:val="pt-BR"/>
        </w:rPr>
        <w:t>Dentre as características pertinentes a esse modelo</w:t>
      </w:r>
      <w:r w:rsidR="001370B8">
        <w:rPr>
          <w:rFonts w:ascii="Arial" w:hAnsi="Arial" w:cs="Arial"/>
          <w:color w:val="000000" w:themeColor="text1"/>
          <w:sz w:val="24"/>
          <w:szCs w:val="24"/>
          <w:lang w:val="pt-BR"/>
        </w:rPr>
        <w:t xml:space="preserve"> autônomo</w:t>
      </w:r>
      <w:r w:rsidRPr="00D007D1">
        <w:rPr>
          <w:rFonts w:ascii="Arial" w:hAnsi="Arial" w:cs="Arial"/>
          <w:color w:val="000000" w:themeColor="text1"/>
          <w:sz w:val="24"/>
          <w:szCs w:val="24"/>
          <w:lang w:val="pt-BR"/>
        </w:rPr>
        <w:t xml:space="preserve"> de letramento, Kleiman (1995, p. 22) menciona </w:t>
      </w:r>
      <w:r w:rsidR="00025258">
        <w:rPr>
          <w:rFonts w:ascii="Arial" w:hAnsi="Arial" w:cs="Arial"/>
          <w:color w:val="000000" w:themeColor="text1"/>
          <w:sz w:val="24"/>
          <w:szCs w:val="24"/>
          <w:lang w:val="pt-BR"/>
        </w:rPr>
        <w:t>as seguintes:</w:t>
      </w:r>
      <w:r w:rsidRPr="00D007D1">
        <w:rPr>
          <w:rFonts w:ascii="Arial" w:hAnsi="Arial" w:cs="Arial"/>
          <w:color w:val="000000" w:themeColor="text1"/>
          <w:sz w:val="24"/>
          <w:szCs w:val="24"/>
          <w:lang w:val="pt-BR"/>
        </w:rPr>
        <w:t xml:space="preserve"> </w:t>
      </w:r>
    </w:p>
    <w:p w14:paraId="34EB09AC" w14:textId="77777777" w:rsidR="00CC7995" w:rsidRPr="00D007D1" w:rsidRDefault="00CC7995" w:rsidP="00CC7995">
      <w:pPr>
        <w:spacing w:after="0" w:line="360" w:lineRule="auto"/>
        <w:ind w:firstLine="709"/>
        <w:jc w:val="both"/>
        <w:rPr>
          <w:rFonts w:ascii="Arial" w:hAnsi="Arial" w:cs="Arial"/>
          <w:color w:val="000000" w:themeColor="text1"/>
          <w:sz w:val="24"/>
          <w:szCs w:val="24"/>
          <w:lang w:val="pt-BR"/>
        </w:rPr>
      </w:pPr>
    </w:p>
    <w:bookmarkEnd w:id="21"/>
    <w:p w14:paraId="37DED0CC" w14:textId="77777777" w:rsidR="00CC7995" w:rsidRPr="004A63DA" w:rsidRDefault="00CC7995" w:rsidP="00CC7995">
      <w:pPr>
        <w:pStyle w:val="PargrafodaLista"/>
        <w:numPr>
          <w:ilvl w:val="0"/>
          <w:numId w:val="1"/>
        </w:numPr>
        <w:spacing w:after="0" w:line="240" w:lineRule="auto"/>
        <w:ind w:left="2268" w:firstLine="0"/>
        <w:jc w:val="both"/>
        <w:rPr>
          <w:rFonts w:ascii="Arial" w:hAnsi="Arial" w:cs="Arial"/>
          <w:color w:val="000000" w:themeColor="text1"/>
          <w:sz w:val="20"/>
          <w:szCs w:val="20"/>
        </w:rPr>
      </w:pPr>
      <w:r w:rsidRPr="004A63DA">
        <w:rPr>
          <w:rFonts w:ascii="Arial" w:hAnsi="Arial" w:cs="Arial"/>
          <w:color w:val="000000" w:themeColor="text1"/>
          <w:sz w:val="20"/>
          <w:szCs w:val="20"/>
        </w:rPr>
        <w:t>a correlação entre aquisição da escrito e o desenvolvimento cognitivo;</w:t>
      </w:r>
    </w:p>
    <w:p w14:paraId="79FCE4A4" w14:textId="77777777" w:rsidR="00CC7995" w:rsidRPr="004A63DA" w:rsidRDefault="00CC7995" w:rsidP="00CC7995">
      <w:pPr>
        <w:pStyle w:val="PargrafodaLista"/>
        <w:numPr>
          <w:ilvl w:val="0"/>
          <w:numId w:val="1"/>
        </w:numPr>
        <w:spacing w:after="0" w:line="240" w:lineRule="auto"/>
        <w:ind w:left="2268" w:firstLine="0"/>
        <w:jc w:val="both"/>
        <w:rPr>
          <w:rFonts w:ascii="Arial" w:hAnsi="Arial" w:cs="Arial"/>
          <w:color w:val="000000" w:themeColor="text1"/>
          <w:sz w:val="20"/>
          <w:szCs w:val="20"/>
        </w:rPr>
      </w:pPr>
      <w:r w:rsidRPr="004A63DA">
        <w:rPr>
          <w:rFonts w:ascii="Arial" w:hAnsi="Arial" w:cs="Arial"/>
          <w:color w:val="000000" w:themeColor="text1"/>
          <w:sz w:val="20"/>
          <w:szCs w:val="20"/>
        </w:rPr>
        <w:t xml:space="preserve"> a dicotomização entre a oralidade e a escrita;</w:t>
      </w:r>
    </w:p>
    <w:p w14:paraId="75DC732B" w14:textId="1227D2AC" w:rsidR="00CC7995" w:rsidRDefault="00CC7995" w:rsidP="00CC7995">
      <w:pPr>
        <w:pStyle w:val="PargrafodaLista"/>
        <w:numPr>
          <w:ilvl w:val="0"/>
          <w:numId w:val="1"/>
        </w:numPr>
        <w:spacing w:after="0" w:line="240" w:lineRule="auto"/>
        <w:ind w:left="2268" w:firstLine="0"/>
        <w:jc w:val="both"/>
        <w:rPr>
          <w:rFonts w:ascii="Arial" w:hAnsi="Arial" w:cs="Arial"/>
          <w:color w:val="000000" w:themeColor="text1"/>
          <w:sz w:val="20"/>
          <w:szCs w:val="20"/>
        </w:rPr>
      </w:pPr>
      <w:r w:rsidRPr="004A63DA">
        <w:rPr>
          <w:rFonts w:ascii="Arial" w:hAnsi="Arial" w:cs="Arial"/>
          <w:color w:val="000000" w:themeColor="text1"/>
          <w:sz w:val="20"/>
          <w:szCs w:val="20"/>
        </w:rPr>
        <w:t xml:space="preserve">a atribuição de </w:t>
      </w:r>
      <w:r w:rsidR="00025258">
        <w:rPr>
          <w:rFonts w:ascii="Arial" w:hAnsi="Arial" w:cs="Arial"/>
          <w:color w:val="000000" w:themeColor="text1"/>
          <w:sz w:val="20"/>
          <w:szCs w:val="20"/>
        </w:rPr>
        <w:t>“</w:t>
      </w:r>
      <w:r w:rsidRPr="004A63DA">
        <w:rPr>
          <w:rFonts w:ascii="Arial" w:hAnsi="Arial" w:cs="Arial"/>
          <w:color w:val="000000" w:themeColor="text1"/>
          <w:sz w:val="20"/>
          <w:szCs w:val="20"/>
        </w:rPr>
        <w:t>poderes</w:t>
      </w:r>
      <w:r w:rsidR="00025258">
        <w:rPr>
          <w:rFonts w:ascii="Arial" w:hAnsi="Arial" w:cs="Arial"/>
          <w:color w:val="000000" w:themeColor="text1"/>
          <w:sz w:val="20"/>
          <w:szCs w:val="20"/>
        </w:rPr>
        <w:t>”</w:t>
      </w:r>
      <w:r w:rsidRPr="004A63DA">
        <w:rPr>
          <w:rFonts w:ascii="Arial" w:hAnsi="Arial" w:cs="Arial"/>
          <w:color w:val="000000" w:themeColor="text1"/>
          <w:sz w:val="20"/>
          <w:szCs w:val="20"/>
        </w:rPr>
        <w:t xml:space="preserve"> e qualidades intrínsecas à escrita</w:t>
      </w:r>
      <w:r w:rsidR="00025258">
        <w:rPr>
          <w:rFonts w:ascii="Arial" w:hAnsi="Arial" w:cs="Arial"/>
          <w:color w:val="000000" w:themeColor="text1"/>
          <w:sz w:val="20"/>
          <w:szCs w:val="20"/>
        </w:rPr>
        <w:t>,</w:t>
      </w:r>
      <w:r w:rsidRPr="004A63DA">
        <w:rPr>
          <w:rFonts w:ascii="Arial" w:hAnsi="Arial" w:cs="Arial"/>
          <w:color w:val="000000" w:themeColor="text1"/>
          <w:sz w:val="20"/>
          <w:szCs w:val="20"/>
        </w:rPr>
        <w:t xml:space="preserve"> e, por extensão, aos povos ou grupos que a possuem.</w:t>
      </w:r>
    </w:p>
    <w:p w14:paraId="253B21BF" w14:textId="77777777" w:rsidR="00CC7995" w:rsidRPr="004A63DA" w:rsidRDefault="00CC7995" w:rsidP="00CC7995">
      <w:pPr>
        <w:pStyle w:val="PargrafodaLista"/>
        <w:spacing w:after="0" w:line="240" w:lineRule="auto"/>
        <w:ind w:left="2268"/>
        <w:jc w:val="both"/>
        <w:rPr>
          <w:rFonts w:ascii="Arial" w:hAnsi="Arial" w:cs="Arial"/>
          <w:color w:val="000000" w:themeColor="text1"/>
          <w:sz w:val="20"/>
          <w:szCs w:val="20"/>
        </w:rPr>
      </w:pPr>
    </w:p>
    <w:p w14:paraId="688A703B" w14:textId="01EE28E7" w:rsidR="00CC7995" w:rsidRPr="00D007D1" w:rsidRDefault="00CC7995" w:rsidP="00CC7995">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Kleiman (1995) busca problematizar cada uma dessas características a fim de apresentar as controvérsias relacionad</w:t>
      </w:r>
      <w:r w:rsidR="00025258">
        <w:rPr>
          <w:rFonts w:ascii="Arial" w:hAnsi="Arial" w:cs="Arial"/>
          <w:color w:val="000000" w:themeColor="text1"/>
          <w:sz w:val="24"/>
          <w:szCs w:val="24"/>
          <w:lang w:val="pt-BR"/>
        </w:rPr>
        <w:t>a</w:t>
      </w:r>
      <w:r w:rsidRPr="00D007D1">
        <w:rPr>
          <w:rFonts w:ascii="Arial" w:hAnsi="Arial" w:cs="Arial"/>
          <w:color w:val="000000" w:themeColor="text1"/>
          <w:sz w:val="24"/>
          <w:szCs w:val="24"/>
          <w:lang w:val="pt-BR"/>
        </w:rPr>
        <w:t>s a</w:t>
      </w:r>
      <w:r>
        <w:rPr>
          <w:rFonts w:ascii="Arial" w:hAnsi="Arial" w:cs="Arial"/>
          <w:color w:val="000000" w:themeColor="text1"/>
          <w:sz w:val="24"/>
          <w:szCs w:val="24"/>
          <w:lang w:val="pt-BR"/>
        </w:rPr>
        <w:t xml:space="preserve">o </w:t>
      </w:r>
      <w:r w:rsidRPr="00D007D1">
        <w:rPr>
          <w:rFonts w:ascii="Arial" w:hAnsi="Arial" w:cs="Arial"/>
          <w:color w:val="000000" w:themeColor="text1"/>
          <w:sz w:val="24"/>
          <w:szCs w:val="24"/>
          <w:lang w:val="pt-BR"/>
        </w:rPr>
        <w:t xml:space="preserve">modelo </w:t>
      </w:r>
      <w:r>
        <w:rPr>
          <w:rFonts w:ascii="Arial" w:hAnsi="Arial" w:cs="Arial"/>
          <w:color w:val="000000" w:themeColor="text1"/>
          <w:sz w:val="24"/>
          <w:szCs w:val="24"/>
          <w:lang w:val="pt-BR"/>
        </w:rPr>
        <w:t xml:space="preserve">autônomo </w:t>
      </w:r>
      <w:r w:rsidRPr="00D007D1">
        <w:rPr>
          <w:rFonts w:ascii="Arial" w:hAnsi="Arial" w:cs="Arial"/>
          <w:color w:val="000000" w:themeColor="text1"/>
          <w:sz w:val="24"/>
          <w:szCs w:val="24"/>
          <w:lang w:val="pt-BR"/>
        </w:rPr>
        <w:t>de letramento. Sobre o primeiro aspecto do letramento autônomo, Kleiman (1995) explica que</w:t>
      </w:r>
      <w:r w:rsidR="00025258">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estudiosos como </w:t>
      </w:r>
      <w:r w:rsidR="00030B28">
        <w:rPr>
          <w:rFonts w:ascii="Arial" w:hAnsi="Arial" w:cs="Arial"/>
          <w:color w:val="000000" w:themeColor="text1"/>
          <w:sz w:val="24"/>
          <w:szCs w:val="24"/>
          <w:lang w:val="pt-BR"/>
        </w:rPr>
        <w:t>Goody (</w:t>
      </w:r>
      <w:r w:rsidRPr="00D007D1">
        <w:rPr>
          <w:rFonts w:ascii="Arial" w:hAnsi="Arial" w:cs="Arial"/>
          <w:color w:val="000000" w:themeColor="text1"/>
          <w:sz w:val="24"/>
          <w:szCs w:val="24"/>
          <w:lang w:val="pt-BR"/>
        </w:rPr>
        <w:t>1977</w:t>
      </w:r>
      <w:r w:rsidR="00030B28">
        <w:rPr>
          <w:rFonts w:ascii="Arial" w:hAnsi="Arial" w:cs="Arial"/>
          <w:color w:val="000000" w:themeColor="text1"/>
          <w:sz w:val="24"/>
          <w:szCs w:val="24"/>
          <w:lang w:val="pt-BR"/>
        </w:rPr>
        <w:t>) e</w:t>
      </w:r>
      <w:r w:rsidRPr="00D007D1">
        <w:rPr>
          <w:rFonts w:ascii="Arial" w:hAnsi="Arial" w:cs="Arial"/>
          <w:color w:val="000000" w:themeColor="text1"/>
          <w:sz w:val="24"/>
          <w:szCs w:val="24"/>
          <w:lang w:val="pt-BR"/>
        </w:rPr>
        <w:t xml:space="preserve"> O</w:t>
      </w:r>
      <w:r w:rsidR="00030B28">
        <w:rPr>
          <w:rFonts w:ascii="Arial" w:hAnsi="Arial" w:cs="Arial"/>
          <w:color w:val="000000" w:themeColor="text1"/>
          <w:sz w:val="24"/>
          <w:szCs w:val="24"/>
          <w:lang w:val="pt-BR"/>
        </w:rPr>
        <w:t>l</w:t>
      </w:r>
      <w:r w:rsidR="00A869E0">
        <w:rPr>
          <w:rFonts w:ascii="Arial" w:hAnsi="Arial" w:cs="Arial"/>
          <w:color w:val="000000" w:themeColor="text1"/>
          <w:sz w:val="24"/>
          <w:szCs w:val="24"/>
          <w:lang w:val="pt-BR"/>
        </w:rPr>
        <w:t>s</w:t>
      </w:r>
      <w:r w:rsidR="00030B28">
        <w:rPr>
          <w:rFonts w:ascii="Arial" w:hAnsi="Arial" w:cs="Arial"/>
          <w:color w:val="000000" w:themeColor="text1"/>
          <w:sz w:val="24"/>
          <w:szCs w:val="24"/>
          <w:lang w:val="pt-BR"/>
        </w:rPr>
        <w:t>on</w:t>
      </w:r>
      <w:r w:rsidRPr="00D007D1">
        <w:rPr>
          <w:rFonts w:ascii="Arial" w:hAnsi="Arial" w:cs="Arial"/>
          <w:color w:val="000000" w:themeColor="text1"/>
          <w:sz w:val="24"/>
          <w:szCs w:val="24"/>
          <w:lang w:val="pt-BR"/>
        </w:rPr>
        <w:t xml:space="preserve"> </w:t>
      </w:r>
      <w:r w:rsidR="00030B28">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1983) defendiam que</w:t>
      </w:r>
      <w:r w:rsidR="00030B28">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aquisição da escrita está relacionada ao desenvolvimento cognitivo</w:t>
      </w:r>
      <w:r w:rsidR="007C7930">
        <w:rPr>
          <w:rFonts w:ascii="Arial" w:hAnsi="Arial" w:cs="Arial"/>
          <w:color w:val="0000FF"/>
          <w:sz w:val="24"/>
          <w:szCs w:val="24"/>
          <w:lang w:val="pt-BR"/>
        </w:rPr>
        <w:t>;</w:t>
      </w:r>
      <w:r w:rsidRPr="00D007D1">
        <w:rPr>
          <w:rFonts w:ascii="Arial" w:hAnsi="Arial" w:cs="Arial"/>
          <w:color w:val="000000" w:themeColor="text1"/>
          <w:sz w:val="24"/>
          <w:szCs w:val="24"/>
          <w:lang w:val="pt-BR"/>
        </w:rPr>
        <w:t xml:space="preserve"> assim, tal concepção </w:t>
      </w:r>
      <w:r w:rsidR="00025258">
        <w:rPr>
          <w:rFonts w:ascii="Arial" w:hAnsi="Arial" w:cs="Arial"/>
          <w:color w:val="000000" w:themeColor="text1"/>
          <w:sz w:val="24"/>
          <w:szCs w:val="24"/>
          <w:lang w:val="pt-BR"/>
        </w:rPr>
        <w:t>sobre</w:t>
      </w:r>
      <w:r w:rsidRPr="00D007D1">
        <w:rPr>
          <w:rFonts w:ascii="Arial" w:hAnsi="Arial" w:cs="Arial"/>
          <w:color w:val="000000" w:themeColor="text1"/>
          <w:sz w:val="24"/>
          <w:szCs w:val="24"/>
          <w:lang w:val="pt-BR"/>
        </w:rPr>
        <w:t xml:space="preserve"> a escrita embasava a tradicional visão entre grupos que usam ou não a escrita. Segundo Kleiman (1995, p. 27)</w:t>
      </w:r>
      <w:r w:rsidR="001370B8">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 perigo desse tipo de correlação reside no fato</w:t>
      </w:r>
      <w:r w:rsidR="007C7930">
        <w:rPr>
          <w:rFonts w:ascii="Arial" w:hAnsi="Arial" w:cs="Arial"/>
          <w:color w:val="000000" w:themeColor="text1"/>
          <w:sz w:val="24"/>
          <w:szCs w:val="24"/>
          <w:lang w:val="pt-BR"/>
        </w:rPr>
        <w:t xml:space="preserve"> de</w:t>
      </w:r>
      <w:r w:rsidRPr="00D007D1">
        <w:rPr>
          <w:rFonts w:ascii="Arial" w:hAnsi="Arial" w:cs="Arial"/>
          <w:color w:val="000000" w:themeColor="text1"/>
          <w:sz w:val="24"/>
          <w:szCs w:val="24"/>
          <w:lang w:val="pt-BR"/>
        </w:rPr>
        <w:t xml:space="preserve"> que tal associação pode “fornecer argumentos para reproduzir o preconceito, chegando até criar duas espécies”</w:t>
      </w:r>
      <w:r w:rsidR="007C7930">
        <w:rPr>
          <w:rFonts w:ascii="Arial" w:hAnsi="Arial" w:cs="Arial"/>
          <w:color w:val="0000FF"/>
          <w:sz w:val="24"/>
          <w:szCs w:val="24"/>
          <w:lang w:val="pt-BR"/>
        </w:rPr>
        <w:t xml:space="preserve">, </w:t>
      </w:r>
      <w:r w:rsidR="007C7930" w:rsidRPr="00B05681">
        <w:rPr>
          <w:rFonts w:ascii="Arial" w:hAnsi="Arial" w:cs="Arial"/>
          <w:color w:val="000000" w:themeColor="text1"/>
          <w:sz w:val="24"/>
          <w:szCs w:val="24"/>
          <w:lang w:val="pt-BR"/>
        </w:rPr>
        <w:t xml:space="preserve">ou </w:t>
      </w:r>
      <w:r w:rsidRPr="00B05681">
        <w:rPr>
          <w:rFonts w:ascii="Arial" w:hAnsi="Arial" w:cs="Arial"/>
          <w:color w:val="000000" w:themeColor="text1"/>
          <w:sz w:val="24"/>
          <w:szCs w:val="24"/>
          <w:lang w:val="pt-BR"/>
        </w:rPr>
        <w:t xml:space="preserve">seja, </w:t>
      </w:r>
      <w:r w:rsidRPr="00D007D1">
        <w:rPr>
          <w:rFonts w:ascii="Arial" w:hAnsi="Arial" w:cs="Arial"/>
          <w:color w:val="000000" w:themeColor="text1"/>
          <w:sz w:val="24"/>
          <w:szCs w:val="24"/>
          <w:lang w:val="pt-BR"/>
        </w:rPr>
        <w:t>os letrados e os iletrados.</w:t>
      </w:r>
    </w:p>
    <w:p w14:paraId="22006B17" w14:textId="28A3DD97" w:rsidR="00CC7995" w:rsidRPr="00D007D1" w:rsidRDefault="00CC7995" w:rsidP="00CC7995">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Quanto ao segundo item do modelo</w:t>
      </w:r>
      <w:r w:rsidR="007C7930">
        <w:rPr>
          <w:rFonts w:ascii="Arial" w:hAnsi="Arial" w:cs="Arial"/>
          <w:color w:val="000000" w:themeColor="text1"/>
          <w:sz w:val="24"/>
          <w:szCs w:val="24"/>
          <w:lang w:val="pt-BR"/>
        </w:rPr>
        <w:t xml:space="preserve"> </w:t>
      </w:r>
      <w:r w:rsidR="007C7930" w:rsidRPr="00B05681">
        <w:rPr>
          <w:rFonts w:ascii="Arial" w:hAnsi="Arial" w:cs="Arial"/>
          <w:color w:val="000000" w:themeColor="text1"/>
          <w:sz w:val="24"/>
          <w:szCs w:val="24"/>
          <w:lang w:val="pt-BR"/>
        </w:rPr>
        <w:t>autônomo</w:t>
      </w:r>
      <w:r w:rsidRPr="00B05681">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de letramento, Kleiman (1995, p. 28) afirma que</w:t>
      </w:r>
      <w:r w:rsidR="00A869E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“nem toda a escrita é formal e planejada, nem toda oralidade é informal e sem planejamento”. Assim, Kleiman (1995) explica que</w:t>
      </w:r>
      <w:r w:rsidR="00A869E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divisão entre oralidade e escrita é uma grande falácia. Tal autora propõe a superação desta divisão, buscando-se assim uma integração entre ambas. </w:t>
      </w:r>
      <w:r w:rsidRPr="00D007D1">
        <w:rPr>
          <w:rFonts w:ascii="Arial" w:hAnsi="Arial" w:cs="Arial"/>
          <w:color w:val="000000" w:themeColor="text1"/>
          <w:sz w:val="24"/>
          <w:szCs w:val="24"/>
          <w:lang w:val="pt-BR"/>
        </w:rPr>
        <w:lastRenderedPageBreak/>
        <w:t>Deste modo, Kleiman (1995, p. 30) reitera que</w:t>
      </w:r>
      <w:r w:rsidR="00A869E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“faz mais sentido reencaminhar o ensino da escrita na escola priorizando o que há de comum e relegando a um segundo plano a diferença”.</w:t>
      </w:r>
    </w:p>
    <w:p w14:paraId="05191B2A" w14:textId="50B0F98A" w:rsidR="00CC7995" w:rsidRPr="00D007D1" w:rsidRDefault="00CC7995" w:rsidP="000D17D2">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No que concerne a terceira característica d</w:t>
      </w:r>
      <w:r w:rsidR="000D17D2">
        <w:rPr>
          <w:rFonts w:ascii="Arial" w:hAnsi="Arial" w:cs="Arial"/>
          <w:color w:val="000000" w:themeColor="text1"/>
          <w:sz w:val="24"/>
          <w:szCs w:val="24"/>
          <w:lang w:val="pt-BR"/>
        </w:rPr>
        <w:t>o</w:t>
      </w:r>
      <w:r w:rsidRPr="00D007D1">
        <w:rPr>
          <w:rFonts w:ascii="Arial" w:hAnsi="Arial" w:cs="Arial"/>
          <w:color w:val="000000" w:themeColor="text1"/>
          <w:sz w:val="24"/>
          <w:szCs w:val="24"/>
          <w:lang w:val="pt-BR"/>
        </w:rPr>
        <w:t xml:space="preserve"> modelo autônomo</w:t>
      </w:r>
      <w:r w:rsidR="000D17D2">
        <w:rPr>
          <w:rFonts w:ascii="Arial" w:hAnsi="Arial" w:cs="Arial"/>
          <w:color w:val="000000" w:themeColor="text1"/>
          <w:sz w:val="24"/>
          <w:szCs w:val="24"/>
          <w:lang w:val="pt-BR"/>
        </w:rPr>
        <w:t xml:space="preserve"> de letramento</w:t>
      </w:r>
      <w:r w:rsidRPr="00D007D1">
        <w:rPr>
          <w:rFonts w:ascii="Arial" w:hAnsi="Arial" w:cs="Arial"/>
          <w:color w:val="000000" w:themeColor="text1"/>
          <w:sz w:val="24"/>
          <w:szCs w:val="24"/>
          <w:lang w:val="pt-BR"/>
        </w:rPr>
        <w:t>, a autora faz o seguinte comentário:</w:t>
      </w:r>
    </w:p>
    <w:p w14:paraId="2F33CA83" w14:textId="77777777" w:rsidR="00CC7995" w:rsidRPr="00D007D1" w:rsidRDefault="00CC7995" w:rsidP="00CC7995">
      <w:pPr>
        <w:spacing w:after="0" w:line="360" w:lineRule="auto"/>
        <w:ind w:firstLine="709"/>
        <w:jc w:val="both"/>
        <w:rPr>
          <w:rFonts w:ascii="Arial" w:hAnsi="Arial" w:cs="Arial"/>
          <w:color w:val="000000" w:themeColor="text1"/>
          <w:sz w:val="24"/>
          <w:szCs w:val="24"/>
          <w:lang w:val="pt-BR"/>
        </w:rPr>
      </w:pPr>
    </w:p>
    <w:p w14:paraId="70ECDC87" w14:textId="77777777" w:rsidR="00CC7995" w:rsidRPr="00D007D1" w:rsidRDefault="00CC7995" w:rsidP="00CC7995">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Em geral, a caracterização apresenta processos mentais orais como mais simples, subjetivos, tradicionais, voltados para exterioridade, para os aspectos da condição humana, enquanto o pensamento dos povos que têm a escrita seria mais complexo, objetivo, inovador, voltado para a vida psicológica interna (KLEIMAN, 1995, p. 31).</w:t>
      </w:r>
    </w:p>
    <w:p w14:paraId="49D5182F" w14:textId="77777777" w:rsidR="00CC7995" w:rsidRPr="00D007D1" w:rsidRDefault="00CC7995" w:rsidP="00CC7995">
      <w:pPr>
        <w:spacing w:after="0" w:line="240" w:lineRule="auto"/>
        <w:ind w:left="2268"/>
        <w:jc w:val="both"/>
        <w:rPr>
          <w:rFonts w:ascii="Arial" w:hAnsi="Arial" w:cs="Arial"/>
          <w:color w:val="000000" w:themeColor="text1"/>
          <w:sz w:val="20"/>
          <w:szCs w:val="20"/>
          <w:lang w:val="pt-BR"/>
        </w:rPr>
      </w:pPr>
    </w:p>
    <w:p w14:paraId="0F0DA7B5" w14:textId="5D014FB6" w:rsidR="00CC7995" w:rsidRPr="00D007D1" w:rsidRDefault="00CC7995" w:rsidP="00CC7995">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Assim, Kleiman (1995) põe em dúvida as qualidades intrínsecas da escrita. Tal autora explica que</w:t>
      </w:r>
      <w:r w:rsidR="00A869E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escrita tem sido muito mistificada naquilo que autores como </w:t>
      </w:r>
      <w:bookmarkStart w:id="22" w:name="_Hlk525379164"/>
      <w:r w:rsidRPr="00D007D1">
        <w:rPr>
          <w:rFonts w:ascii="Arial" w:hAnsi="Arial" w:cs="Arial"/>
          <w:color w:val="000000" w:themeColor="text1"/>
          <w:sz w:val="24"/>
          <w:szCs w:val="24"/>
          <w:lang w:val="pt-BR"/>
        </w:rPr>
        <w:t>Graff (197</w:t>
      </w:r>
      <w:r>
        <w:rPr>
          <w:rFonts w:ascii="Arial" w:hAnsi="Arial" w:cs="Arial"/>
          <w:color w:val="000000" w:themeColor="text1"/>
          <w:sz w:val="24"/>
          <w:szCs w:val="24"/>
          <w:lang w:val="pt-BR"/>
        </w:rPr>
        <w:t xml:space="preserve">9) e </w:t>
      </w:r>
      <w:r w:rsidRPr="00D007D1">
        <w:rPr>
          <w:rFonts w:ascii="Arial" w:hAnsi="Arial" w:cs="Arial"/>
          <w:color w:val="000000" w:themeColor="text1"/>
          <w:sz w:val="24"/>
          <w:szCs w:val="24"/>
          <w:lang w:val="pt-BR"/>
        </w:rPr>
        <w:t>Ong</w:t>
      </w:r>
      <w:r>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1982</w:t>
      </w:r>
      <w:r>
        <w:rPr>
          <w:rFonts w:ascii="Arial" w:hAnsi="Arial" w:cs="Arial"/>
          <w:color w:val="000000" w:themeColor="text1"/>
          <w:sz w:val="24"/>
          <w:szCs w:val="24"/>
          <w:lang w:val="pt-BR"/>
        </w:rPr>
        <w:t>)</w:t>
      </w:r>
      <w:bookmarkEnd w:id="22"/>
      <w:r>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chamam de “mito do letramento”, entendido como:</w:t>
      </w:r>
    </w:p>
    <w:p w14:paraId="19E77C0F" w14:textId="77777777" w:rsidR="00CC7995" w:rsidRPr="00D007D1" w:rsidRDefault="00CC7995" w:rsidP="00CC7995">
      <w:pPr>
        <w:spacing w:after="0" w:line="360" w:lineRule="auto"/>
        <w:ind w:firstLine="709"/>
        <w:jc w:val="both"/>
        <w:rPr>
          <w:rFonts w:ascii="Arial" w:hAnsi="Arial" w:cs="Arial"/>
          <w:color w:val="000000" w:themeColor="text1"/>
          <w:sz w:val="24"/>
          <w:szCs w:val="24"/>
          <w:lang w:val="pt-BR"/>
        </w:rPr>
      </w:pPr>
    </w:p>
    <w:p w14:paraId="608F12DB" w14:textId="77777777" w:rsidR="00CC7995" w:rsidRPr="00D007D1" w:rsidRDefault="00CC7995" w:rsidP="00CC7995">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 uma ideologia que vem se reproduzindo nos últimos trezentos anos, e que confere ao letramento uma enorme gama de efeitos positivos, desejáveis não só no âmbito da cognição, como foi apontado, mas também no âmbito social</w:t>
      </w:r>
      <w:r w:rsidRPr="00D007D1">
        <w:rPr>
          <w:lang w:val="pt-BR"/>
        </w:rPr>
        <w:t xml:space="preserve"> </w:t>
      </w:r>
      <w:r w:rsidRPr="00D007D1">
        <w:rPr>
          <w:rFonts w:ascii="Arial" w:hAnsi="Arial" w:cs="Arial"/>
          <w:color w:val="000000" w:themeColor="text1"/>
          <w:sz w:val="20"/>
          <w:szCs w:val="20"/>
          <w:lang w:val="pt-BR"/>
        </w:rPr>
        <w:t xml:space="preserve">(GRAFF,1979; ONG, 1982 </w:t>
      </w:r>
      <w:r w:rsidRPr="000D17D2">
        <w:rPr>
          <w:rFonts w:ascii="Arial" w:hAnsi="Arial" w:cs="Arial"/>
          <w:i/>
          <w:color w:val="000000" w:themeColor="text1"/>
          <w:sz w:val="20"/>
          <w:szCs w:val="20"/>
          <w:lang w:val="pt-BR"/>
        </w:rPr>
        <w:t xml:space="preserve">apud </w:t>
      </w:r>
      <w:r w:rsidRPr="00D007D1">
        <w:rPr>
          <w:rFonts w:ascii="Arial" w:hAnsi="Arial" w:cs="Arial"/>
          <w:color w:val="000000" w:themeColor="text1"/>
          <w:sz w:val="20"/>
          <w:szCs w:val="20"/>
          <w:lang w:val="pt-BR"/>
        </w:rPr>
        <w:t>KLEIMAN,1995, p.34).</w:t>
      </w:r>
    </w:p>
    <w:p w14:paraId="6BD3395E" w14:textId="77777777" w:rsidR="00CC7995" w:rsidRPr="00D007D1" w:rsidRDefault="00CC7995" w:rsidP="00CC7995">
      <w:pPr>
        <w:spacing w:after="0" w:line="360" w:lineRule="auto"/>
        <w:ind w:firstLine="709"/>
        <w:jc w:val="both"/>
        <w:rPr>
          <w:rFonts w:ascii="Arial" w:hAnsi="Arial" w:cs="Arial"/>
          <w:color w:val="000000" w:themeColor="text1"/>
          <w:sz w:val="24"/>
          <w:szCs w:val="24"/>
          <w:lang w:val="pt-BR"/>
        </w:rPr>
      </w:pPr>
    </w:p>
    <w:p w14:paraId="16C3B43E" w14:textId="1602F7A1" w:rsidR="00CC7995" w:rsidRPr="00B05681" w:rsidRDefault="001370B8" w:rsidP="002D20B6">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Em suma, c</w:t>
      </w:r>
      <w:r w:rsidR="00CC7995" w:rsidRPr="00D007D1">
        <w:rPr>
          <w:rFonts w:ascii="Arial" w:hAnsi="Arial" w:cs="Arial"/>
          <w:color w:val="000000" w:themeColor="text1"/>
          <w:sz w:val="24"/>
          <w:szCs w:val="24"/>
          <w:lang w:val="pt-BR"/>
        </w:rPr>
        <w:t xml:space="preserve">omo um modelo alternativo, Street (1993 </w:t>
      </w:r>
      <w:r w:rsidR="00CC7995" w:rsidRPr="00D007D1">
        <w:rPr>
          <w:rFonts w:ascii="Arial" w:hAnsi="Arial" w:cs="Arial"/>
          <w:i/>
          <w:color w:val="000000" w:themeColor="text1"/>
          <w:sz w:val="24"/>
          <w:szCs w:val="24"/>
          <w:lang w:val="pt-BR"/>
        </w:rPr>
        <w:t>apud</w:t>
      </w:r>
      <w:r w:rsidR="00CC7995" w:rsidRPr="00D007D1">
        <w:rPr>
          <w:rFonts w:ascii="Arial" w:hAnsi="Arial" w:cs="Arial"/>
          <w:color w:val="000000" w:themeColor="text1"/>
          <w:sz w:val="24"/>
          <w:szCs w:val="24"/>
          <w:lang w:val="pt-BR"/>
        </w:rPr>
        <w:t xml:space="preserve"> KLEIMAN, 1995) </w:t>
      </w:r>
      <w:r w:rsidR="00CC7995">
        <w:rPr>
          <w:rFonts w:ascii="Arial" w:hAnsi="Arial" w:cs="Arial"/>
          <w:color w:val="000000" w:themeColor="text1"/>
          <w:sz w:val="24"/>
          <w:szCs w:val="24"/>
          <w:lang w:val="pt-BR"/>
        </w:rPr>
        <w:t>propõe</w:t>
      </w:r>
      <w:r w:rsidR="00CC7995" w:rsidRPr="00D007D1">
        <w:rPr>
          <w:rFonts w:ascii="Arial" w:hAnsi="Arial" w:cs="Arial"/>
          <w:color w:val="000000" w:themeColor="text1"/>
          <w:sz w:val="24"/>
          <w:szCs w:val="24"/>
          <w:lang w:val="pt-BR"/>
        </w:rPr>
        <w:t xml:space="preserve"> o modelo ideológico de letramento. Segundo Kleiman (1995, p. 38)</w:t>
      </w:r>
      <w:r w:rsidR="00215A41">
        <w:rPr>
          <w:rFonts w:ascii="Arial" w:hAnsi="Arial" w:cs="Arial"/>
          <w:color w:val="000000" w:themeColor="text1"/>
          <w:sz w:val="24"/>
          <w:szCs w:val="24"/>
          <w:lang w:val="pt-BR"/>
        </w:rPr>
        <w:t>,</w:t>
      </w:r>
      <w:r w:rsidR="00CC7995">
        <w:rPr>
          <w:rFonts w:ascii="Arial" w:hAnsi="Arial" w:cs="Arial"/>
          <w:color w:val="000000" w:themeColor="text1"/>
          <w:sz w:val="24"/>
          <w:szCs w:val="24"/>
          <w:lang w:val="pt-BR"/>
        </w:rPr>
        <w:t xml:space="preserve"> baseada nas ideias de Street (1984; 1993) </w:t>
      </w:r>
      <w:r w:rsidR="00CC7995" w:rsidRPr="00D007D1">
        <w:rPr>
          <w:rFonts w:ascii="Arial" w:hAnsi="Arial" w:cs="Arial"/>
          <w:color w:val="000000" w:themeColor="text1"/>
          <w:sz w:val="24"/>
          <w:szCs w:val="24"/>
          <w:lang w:val="pt-BR"/>
        </w:rPr>
        <w:t xml:space="preserve">o modelo ideológico de letramento compreende que “as práticas de letramento são aspectos não só da cultura, mas também das estruturas de poder”. Alinho-me a esse último modelo de letramento, por entender que ele compreende que o ensino deve considerar o contexto em que o aprendiz está inserido. </w:t>
      </w:r>
      <w:r w:rsidR="00CC7995">
        <w:rPr>
          <w:rFonts w:ascii="Arial" w:hAnsi="Arial" w:cs="Arial"/>
          <w:color w:val="000000" w:themeColor="text1"/>
          <w:sz w:val="24"/>
          <w:szCs w:val="24"/>
          <w:lang w:val="pt-BR"/>
        </w:rPr>
        <w:t>Além disso, acredito que</w:t>
      </w:r>
      <w:r w:rsidR="00CC7995" w:rsidRPr="00D007D1">
        <w:rPr>
          <w:rFonts w:ascii="Arial" w:hAnsi="Arial" w:cs="Arial"/>
          <w:color w:val="000000" w:themeColor="text1"/>
          <w:sz w:val="24"/>
          <w:szCs w:val="24"/>
          <w:lang w:val="pt-BR"/>
        </w:rPr>
        <w:t xml:space="preserve">, tal </w:t>
      </w:r>
      <w:r w:rsidR="00CC7995">
        <w:rPr>
          <w:rFonts w:ascii="Arial" w:hAnsi="Arial" w:cs="Arial"/>
          <w:color w:val="000000" w:themeColor="text1"/>
          <w:sz w:val="24"/>
          <w:szCs w:val="24"/>
          <w:lang w:val="pt-BR"/>
        </w:rPr>
        <w:t xml:space="preserve">modo de </w:t>
      </w:r>
      <w:r w:rsidR="00CC7995" w:rsidRPr="00D007D1">
        <w:rPr>
          <w:rFonts w:ascii="Arial" w:hAnsi="Arial" w:cs="Arial"/>
          <w:color w:val="000000" w:themeColor="text1"/>
          <w:sz w:val="24"/>
          <w:szCs w:val="24"/>
          <w:lang w:val="pt-BR"/>
        </w:rPr>
        <w:t xml:space="preserve">ensino </w:t>
      </w:r>
      <w:r w:rsidR="00CC7995">
        <w:rPr>
          <w:rFonts w:ascii="Arial" w:hAnsi="Arial" w:cs="Arial"/>
          <w:color w:val="000000" w:themeColor="text1"/>
          <w:sz w:val="24"/>
          <w:szCs w:val="24"/>
          <w:lang w:val="pt-BR"/>
        </w:rPr>
        <w:t xml:space="preserve">é relevante para a construção de </w:t>
      </w:r>
      <w:r w:rsidR="00CC7995" w:rsidRPr="00D007D1">
        <w:rPr>
          <w:rFonts w:ascii="Arial" w:hAnsi="Arial" w:cs="Arial"/>
          <w:color w:val="000000" w:themeColor="text1"/>
          <w:sz w:val="24"/>
          <w:szCs w:val="24"/>
          <w:lang w:val="pt-BR"/>
        </w:rPr>
        <w:t xml:space="preserve">espaços </w:t>
      </w:r>
      <w:r w:rsidR="00CC7995">
        <w:rPr>
          <w:rFonts w:ascii="Arial" w:hAnsi="Arial" w:cs="Arial"/>
          <w:color w:val="000000" w:themeColor="text1"/>
          <w:sz w:val="24"/>
          <w:szCs w:val="24"/>
          <w:lang w:val="pt-BR"/>
        </w:rPr>
        <w:t>que permitam</w:t>
      </w:r>
      <w:r w:rsidR="00CC7995" w:rsidRPr="00D007D1">
        <w:rPr>
          <w:rFonts w:ascii="Arial" w:hAnsi="Arial" w:cs="Arial"/>
          <w:color w:val="000000" w:themeColor="text1"/>
          <w:sz w:val="24"/>
          <w:szCs w:val="24"/>
          <w:lang w:val="pt-BR"/>
        </w:rPr>
        <w:t xml:space="preserve"> discussões de fenômenos sociais tais como o racismo.</w:t>
      </w:r>
      <w:r w:rsidR="00F22026">
        <w:rPr>
          <w:rFonts w:ascii="Arial" w:hAnsi="Arial" w:cs="Arial"/>
          <w:color w:val="000000" w:themeColor="text1"/>
          <w:sz w:val="24"/>
          <w:szCs w:val="24"/>
          <w:lang w:val="pt-BR"/>
        </w:rPr>
        <w:t xml:space="preserve"> </w:t>
      </w:r>
      <w:r w:rsidR="00F22026" w:rsidRPr="00B05681">
        <w:rPr>
          <w:rFonts w:ascii="Arial" w:hAnsi="Arial" w:cs="Arial"/>
          <w:color w:val="000000" w:themeColor="text1"/>
          <w:sz w:val="24"/>
          <w:szCs w:val="24"/>
          <w:lang w:val="pt-BR"/>
        </w:rPr>
        <w:t>Tais discussões também precisam ter lugar na formação do professor de línguas, e de língua inglesa em particular, desde o início.</w:t>
      </w:r>
    </w:p>
    <w:p w14:paraId="0AE286E0" w14:textId="77777777" w:rsidR="00F22026" w:rsidRPr="00F22026" w:rsidRDefault="00F22026" w:rsidP="002D20B6">
      <w:pPr>
        <w:spacing w:after="0" w:line="360" w:lineRule="auto"/>
        <w:ind w:firstLine="709"/>
        <w:jc w:val="both"/>
        <w:rPr>
          <w:rFonts w:ascii="Arial" w:hAnsi="Arial" w:cs="Arial"/>
          <w:color w:val="0000FF"/>
          <w:sz w:val="24"/>
          <w:szCs w:val="24"/>
          <w:lang w:val="pt-BR"/>
        </w:rPr>
      </w:pPr>
    </w:p>
    <w:p w14:paraId="6CE67135" w14:textId="77777777" w:rsidR="00D007D1" w:rsidRPr="00D007D1" w:rsidRDefault="00D007D1" w:rsidP="00D007D1">
      <w:pPr>
        <w:spacing w:after="0" w:line="240" w:lineRule="auto"/>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w:t>
      </w:r>
    </w:p>
    <w:p w14:paraId="5F91F16B" w14:textId="72210652" w:rsidR="00D007D1" w:rsidRPr="00D007D1" w:rsidRDefault="00D007D1" w:rsidP="00D007D1">
      <w:pPr>
        <w:jc w:val="both"/>
        <w:rPr>
          <w:rFonts w:ascii="Arial" w:hAnsi="Arial" w:cs="Arial"/>
          <w:b/>
          <w:sz w:val="24"/>
          <w:szCs w:val="24"/>
          <w:lang w:val="pt-BR"/>
        </w:rPr>
      </w:pPr>
      <w:bookmarkStart w:id="23" w:name="_Hlk527910942"/>
      <w:bookmarkStart w:id="24" w:name="_Hlk527911634"/>
      <w:r w:rsidRPr="00D007D1">
        <w:rPr>
          <w:rFonts w:ascii="Arial" w:hAnsi="Arial" w:cs="Arial"/>
          <w:b/>
          <w:sz w:val="24"/>
          <w:szCs w:val="24"/>
          <w:lang w:val="pt-BR"/>
        </w:rPr>
        <w:t>2.</w:t>
      </w:r>
      <w:r w:rsidR="007F190B">
        <w:rPr>
          <w:rFonts w:ascii="Arial" w:hAnsi="Arial" w:cs="Arial"/>
          <w:b/>
          <w:sz w:val="24"/>
          <w:szCs w:val="24"/>
          <w:lang w:val="pt-BR"/>
        </w:rPr>
        <w:t>3</w:t>
      </w:r>
      <w:r w:rsidRPr="00D007D1">
        <w:rPr>
          <w:rFonts w:ascii="Arial" w:hAnsi="Arial" w:cs="Arial"/>
          <w:b/>
          <w:sz w:val="24"/>
          <w:szCs w:val="24"/>
          <w:lang w:val="pt-BR"/>
        </w:rPr>
        <w:t xml:space="preserve"> Letramento crítico no ensino de </w:t>
      </w:r>
      <w:r w:rsidR="00DA3ECE">
        <w:rPr>
          <w:rFonts w:ascii="Arial" w:hAnsi="Arial" w:cs="Arial"/>
          <w:b/>
          <w:sz w:val="24"/>
          <w:szCs w:val="24"/>
          <w:lang w:val="pt-BR"/>
        </w:rPr>
        <w:t>l</w:t>
      </w:r>
      <w:r w:rsidRPr="00D007D1">
        <w:rPr>
          <w:rFonts w:ascii="Arial" w:hAnsi="Arial" w:cs="Arial"/>
          <w:b/>
          <w:sz w:val="24"/>
          <w:szCs w:val="24"/>
          <w:lang w:val="pt-BR"/>
        </w:rPr>
        <w:t>ínguas</w:t>
      </w:r>
    </w:p>
    <w:bookmarkEnd w:id="23"/>
    <w:p w14:paraId="7CE776C0" w14:textId="77777777" w:rsidR="00D007D1" w:rsidRPr="00D007D1" w:rsidRDefault="00D007D1" w:rsidP="00D007D1">
      <w:pPr>
        <w:jc w:val="both"/>
        <w:rPr>
          <w:rFonts w:ascii="Arial" w:hAnsi="Arial" w:cs="Arial"/>
          <w:b/>
          <w:sz w:val="24"/>
          <w:szCs w:val="24"/>
          <w:lang w:val="pt-BR"/>
        </w:rPr>
      </w:pPr>
    </w:p>
    <w:p w14:paraId="56C39EA2" w14:textId="6F00CA70" w:rsidR="00D007D1" w:rsidRPr="00D007D1" w:rsidRDefault="00D007D1" w:rsidP="00D007D1">
      <w:pPr>
        <w:spacing w:after="0" w:line="360" w:lineRule="auto"/>
        <w:ind w:firstLine="709"/>
        <w:jc w:val="both"/>
        <w:rPr>
          <w:rFonts w:ascii="Arial" w:hAnsi="Arial" w:cs="Arial"/>
          <w:color w:val="000000" w:themeColor="text1"/>
          <w:sz w:val="24"/>
          <w:szCs w:val="24"/>
          <w:lang w:val="pt-BR"/>
        </w:rPr>
      </w:pPr>
      <w:bookmarkStart w:id="25" w:name="_Hlk525400275"/>
      <w:r w:rsidRPr="00D007D1">
        <w:rPr>
          <w:rFonts w:ascii="Arial" w:hAnsi="Arial" w:cs="Arial"/>
          <w:color w:val="000000" w:themeColor="text1"/>
          <w:sz w:val="24"/>
          <w:szCs w:val="24"/>
          <w:lang w:val="pt-BR"/>
        </w:rPr>
        <w:lastRenderedPageBreak/>
        <w:t>Janks (2012) defende o letramento crítico (</w:t>
      </w:r>
      <w:r w:rsidR="00716652">
        <w:rPr>
          <w:rFonts w:ascii="Arial" w:hAnsi="Arial" w:cs="Arial"/>
          <w:color w:val="000000" w:themeColor="text1"/>
          <w:sz w:val="24"/>
          <w:szCs w:val="24"/>
          <w:lang w:val="pt-BR"/>
        </w:rPr>
        <w:t xml:space="preserve">doravante </w:t>
      </w:r>
      <w:r w:rsidRPr="00D007D1">
        <w:rPr>
          <w:rFonts w:ascii="Arial" w:hAnsi="Arial" w:cs="Arial"/>
          <w:color w:val="000000" w:themeColor="text1"/>
          <w:sz w:val="24"/>
          <w:szCs w:val="24"/>
          <w:lang w:val="pt-BR"/>
        </w:rPr>
        <w:t xml:space="preserve">LC) como uma das ferramentas de análise do discurso na sociedade contemporânea. </w:t>
      </w:r>
      <w:r w:rsidR="00030B28">
        <w:rPr>
          <w:rFonts w:ascii="Arial" w:hAnsi="Arial" w:cs="Arial"/>
          <w:color w:val="000000" w:themeColor="text1"/>
          <w:sz w:val="24"/>
          <w:szCs w:val="24"/>
          <w:lang w:val="pt-BR"/>
        </w:rPr>
        <w:t>A autora</w:t>
      </w:r>
      <w:r w:rsidRPr="00D007D1">
        <w:rPr>
          <w:rFonts w:ascii="Arial" w:hAnsi="Arial" w:cs="Arial"/>
          <w:color w:val="000000" w:themeColor="text1"/>
          <w:sz w:val="24"/>
          <w:szCs w:val="24"/>
          <w:lang w:val="pt-BR"/>
        </w:rPr>
        <w:t xml:space="preserve"> cita Foucault (1972) para reiterar sua visão do discurso enquanto elemento constituinte dos indivíduos. </w:t>
      </w:r>
      <w:r w:rsidR="00030B28">
        <w:rPr>
          <w:rFonts w:ascii="Arial" w:hAnsi="Arial" w:cs="Arial"/>
          <w:color w:val="000000" w:themeColor="text1"/>
          <w:sz w:val="24"/>
          <w:szCs w:val="24"/>
          <w:lang w:val="pt-BR"/>
        </w:rPr>
        <w:t>Ela</w:t>
      </w:r>
      <w:r w:rsidRPr="00D007D1">
        <w:rPr>
          <w:rFonts w:ascii="Arial" w:hAnsi="Arial" w:cs="Arial"/>
          <w:color w:val="000000" w:themeColor="text1"/>
          <w:sz w:val="24"/>
          <w:szCs w:val="24"/>
          <w:lang w:val="pt-BR"/>
        </w:rPr>
        <w:t xml:space="preserve"> afirma que</w:t>
      </w:r>
      <w:r w:rsidR="00030B28">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os discursos nos moldam.</w:t>
      </w:r>
    </w:p>
    <w:bookmarkEnd w:id="25"/>
    <w:p w14:paraId="29A9827F" w14:textId="2F5CF95F"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Diante de discursos dominantes, </w:t>
      </w:r>
      <w:r w:rsidR="00E35B49">
        <w:rPr>
          <w:rFonts w:ascii="Arial" w:hAnsi="Arial" w:cs="Arial"/>
          <w:color w:val="000000" w:themeColor="text1"/>
          <w:sz w:val="24"/>
          <w:szCs w:val="24"/>
          <w:lang w:val="pt-BR"/>
        </w:rPr>
        <w:t>J</w:t>
      </w:r>
      <w:r w:rsidRPr="00D007D1">
        <w:rPr>
          <w:rFonts w:ascii="Arial" w:hAnsi="Arial" w:cs="Arial"/>
          <w:color w:val="000000" w:themeColor="text1"/>
          <w:sz w:val="24"/>
          <w:szCs w:val="24"/>
          <w:lang w:val="pt-BR"/>
        </w:rPr>
        <w:t>anks (2012) explica que existe uma resistência, um movimento contra</w:t>
      </w:r>
      <w:r w:rsidR="009403CE">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hegemônico, que busca mobilizar opinião, questionar e desestabilizar o poder. Neste sentido, </w:t>
      </w:r>
      <w:r w:rsidR="00E35B49">
        <w:rPr>
          <w:rFonts w:ascii="Arial" w:hAnsi="Arial" w:cs="Arial"/>
          <w:color w:val="000000" w:themeColor="text1"/>
          <w:sz w:val="24"/>
          <w:szCs w:val="24"/>
          <w:lang w:val="pt-BR"/>
        </w:rPr>
        <w:t>J</w:t>
      </w:r>
      <w:r w:rsidRPr="00D007D1">
        <w:rPr>
          <w:rFonts w:ascii="Arial" w:hAnsi="Arial" w:cs="Arial"/>
          <w:color w:val="000000" w:themeColor="text1"/>
          <w:sz w:val="24"/>
          <w:szCs w:val="24"/>
          <w:lang w:val="pt-BR"/>
        </w:rPr>
        <w:t>anks (2012) enfatiza a importância do LC nas escolas. É preciso que</w:t>
      </w:r>
      <w:r w:rsidR="00030B28">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transponha</w:t>
      </w:r>
      <w:r w:rsidR="009403CE">
        <w:rPr>
          <w:rFonts w:ascii="Arial" w:hAnsi="Arial" w:cs="Arial"/>
          <w:color w:val="000000" w:themeColor="text1"/>
          <w:sz w:val="24"/>
          <w:szCs w:val="24"/>
          <w:lang w:val="pt-BR"/>
        </w:rPr>
        <w:t>-se</w:t>
      </w:r>
      <w:r w:rsidRPr="00D007D1">
        <w:rPr>
          <w:rFonts w:ascii="Arial" w:hAnsi="Arial" w:cs="Arial"/>
          <w:color w:val="000000" w:themeColor="text1"/>
          <w:sz w:val="24"/>
          <w:szCs w:val="24"/>
          <w:lang w:val="pt-BR"/>
        </w:rPr>
        <w:t xml:space="preserve"> a visão tradicional de ensino enquanto espaço neutro, descontextualizado e desprovido de ideologias.</w:t>
      </w:r>
    </w:p>
    <w:p w14:paraId="67000D36" w14:textId="2D08667D" w:rsidR="00D007D1" w:rsidRPr="00D007D1" w:rsidRDefault="00E35B49"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J</w:t>
      </w:r>
      <w:r w:rsidR="00D007D1" w:rsidRPr="00D007D1">
        <w:rPr>
          <w:rFonts w:ascii="Arial" w:hAnsi="Arial" w:cs="Arial"/>
          <w:color w:val="000000" w:themeColor="text1"/>
          <w:sz w:val="24"/>
          <w:szCs w:val="24"/>
          <w:lang w:val="pt-BR"/>
        </w:rPr>
        <w:t>anks (2012) explica que</w:t>
      </w:r>
      <w:r w:rsidR="001370B8">
        <w:rPr>
          <w:rFonts w:ascii="Arial" w:hAnsi="Arial" w:cs="Arial"/>
          <w:color w:val="000000" w:themeColor="text1"/>
          <w:sz w:val="24"/>
          <w:szCs w:val="24"/>
          <w:lang w:val="pt-BR"/>
        </w:rPr>
        <w:t>,</w:t>
      </w:r>
      <w:r w:rsidR="00D007D1" w:rsidRPr="00D007D1">
        <w:rPr>
          <w:rFonts w:ascii="Arial" w:hAnsi="Arial" w:cs="Arial"/>
          <w:color w:val="000000" w:themeColor="text1"/>
          <w:sz w:val="24"/>
          <w:szCs w:val="24"/>
          <w:lang w:val="pt-BR"/>
        </w:rPr>
        <w:t xml:space="preserve"> </w:t>
      </w:r>
      <w:r w:rsidR="002257BA">
        <w:rPr>
          <w:rFonts w:ascii="Arial" w:hAnsi="Arial" w:cs="Arial"/>
          <w:color w:val="000000" w:themeColor="text1"/>
          <w:sz w:val="24"/>
          <w:szCs w:val="24"/>
          <w:lang w:val="pt-BR"/>
        </w:rPr>
        <w:t>p</w:t>
      </w:r>
      <w:r w:rsidR="00D007D1" w:rsidRPr="00D007D1">
        <w:rPr>
          <w:rFonts w:ascii="Arial" w:hAnsi="Arial" w:cs="Arial"/>
          <w:color w:val="000000" w:themeColor="text1"/>
          <w:sz w:val="24"/>
          <w:szCs w:val="24"/>
          <w:lang w:val="pt-BR"/>
        </w:rPr>
        <w:t xml:space="preserve">erante uma sociedade permeada por diversas ideologias e estruturas de poder, educadores precisam trabalhar colaborativamente com seus educandos, a fim de que o letramento em </w:t>
      </w:r>
      <w:r w:rsidR="009403CE">
        <w:rPr>
          <w:rFonts w:ascii="Arial" w:hAnsi="Arial" w:cs="Arial"/>
          <w:color w:val="000000" w:themeColor="text1"/>
          <w:sz w:val="24"/>
          <w:szCs w:val="24"/>
          <w:lang w:val="pt-BR"/>
        </w:rPr>
        <w:t>l</w:t>
      </w:r>
      <w:r w:rsidR="00D007D1" w:rsidRPr="00D007D1">
        <w:rPr>
          <w:rFonts w:ascii="Arial" w:hAnsi="Arial" w:cs="Arial"/>
          <w:color w:val="000000" w:themeColor="text1"/>
          <w:sz w:val="24"/>
          <w:szCs w:val="24"/>
          <w:lang w:val="pt-BR"/>
        </w:rPr>
        <w:t xml:space="preserve">íngua </w:t>
      </w:r>
      <w:r w:rsidR="009403CE">
        <w:rPr>
          <w:rFonts w:ascii="Arial" w:hAnsi="Arial" w:cs="Arial"/>
          <w:color w:val="000000" w:themeColor="text1"/>
          <w:sz w:val="24"/>
          <w:szCs w:val="24"/>
          <w:lang w:val="pt-BR"/>
        </w:rPr>
        <w:t>e</w:t>
      </w:r>
      <w:r w:rsidR="00D007D1" w:rsidRPr="00D007D1">
        <w:rPr>
          <w:rFonts w:ascii="Arial" w:hAnsi="Arial" w:cs="Arial"/>
          <w:color w:val="000000" w:themeColor="text1"/>
          <w:sz w:val="24"/>
          <w:szCs w:val="24"/>
          <w:lang w:val="pt-BR"/>
        </w:rPr>
        <w:t>strangeira (</w:t>
      </w:r>
      <w:r w:rsidR="002257BA">
        <w:rPr>
          <w:rFonts w:ascii="Arial" w:hAnsi="Arial" w:cs="Arial"/>
          <w:color w:val="000000" w:themeColor="text1"/>
          <w:sz w:val="24"/>
          <w:szCs w:val="24"/>
          <w:lang w:val="pt-BR"/>
        </w:rPr>
        <w:t xml:space="preserve">doravante </w:t>
      </w:r>
      <w:r w:rsidR="00D007D1" w:rsidRPr="00D007D1">
        <w:rPr>
          <w:rFonts w:ascii="Arial" w:hAnsi="Arial" w:cs="Arial"/>
          <w:color w:val="000000" w:themeColor="text1"/>
          <w:sz w:val="24"/>
          <w:szCs w:val="24"/>
          <w:lang w:val="pt-BR"/>
        </w:rPr>
        <w:t xml:space="preserve">LE) não seja apenas uma mera transmissão de conteúdo. Assim, </w:t>
      </w:r>
      <w:r>
        <w:rPr>
          <w:rFonts w:ascii="Arial" w:hAnsi="Arial" w:cs="Arial"/>
          <w:color w:val="000000" w:themeColor="text1"/>
          <w:sz w:val="24"/>
          <w:szCs w:val="24"/>
          <w:lang w:val="pt-BR"/>
        </w:rPr>
        <w:t>J</w:t>
      </w:r>
      <w:r w:rsidR="00D007D1" w:rsidRPr="00D007D1">
        <w:rPr>
          <w:rFonts w:ascii="Arial" w:hAnsi="Arial" w:cs="Arial"/>
          <w:color w:val="000000" w:themeColor="text1"/>
          <w:sz w:val="24"/>
          <w:szCs w:val="24"/>
          <w:lang w:val="pt-BR"/>
        </w:rPr>
        <w:t>anks</w:t>
      </w:r>
      <w:r w:rsidR="00D007D1">
        <w:rPr>
          <w:rStyle w:val="Refdenotaderodap"/>
          <w:rFonts w:ascii="Arial" w:hAnsi="Arial" w:cs="Arial"/>
          <w:color w:val="000000" w:themeColor="text1"/>
          <w:sz w:val="24"/>
          <w:szCs w:val="24"/>
        </w:rPr>
        <w:footnoteReference w:id="5"/>
      </w:r>
      <w:r w:rsidR="00D007D1" w:rsidRPr="00D007D1">
        <w:rPr>
          <w:rFonts w:ascii="Arial" w:hAnsi="Arial" w:cs="Arial"/>
          <w:color w:val="000000" w:themeColor="text1"/>
          <w:sz w:val="24"/>
          <w:szCs w:val="24"/>
          <w:lang w:val="pt-BR"/>
        </w:rPr>
        <w:t xml:space="preserve"> (2010, p. 186 </w:t>
      </w:r>
      <w:r w:rsidR="00D007D1" w:rsidRPr="00D007D1">
        <w:rPr>
          <w:rFonts w:ascii="Arial" w:hAnsi="Arial" w:cs="Arial"/>
          <w:i/>
          <w:color w:val="000000" w:themeColor="text1"/>
          <w:sz w:val="24"/>
          <w:szCs w:val="24"/>
          <w:lang w:val="pt-BR"/>
        </w:rPr>
        <w:t>apud</w:t>
      </w:r>
      <w:r w:rsidR="00D007D1" w:rsidRPr="00D007D1">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J</w:t>
      </w:r>
      <w:r w:rsidR="00D007D1" w:rsidRPr="00D007D1">
        <w:rPr>
          <w:rFonts w:ascii="Arial" w:hAnsi="Arial" w:cs="Arial"/>
          <w:color w:val="000000" w:themeColor="text1"/>
          <w:sz w:val="24"/>
          <w:szCs w:val="24"/>
          <w:lang w:val="pt-BR"/>
        </w:rPr>
        <w:t xml:space="preserve">ANKS 2012, p. 150) </w:t>
      </w:r>
      <w:r w:rsidR="00030B28">
        <w:rPr>
          <w:rFonts w:ascii="Arial" w:hAnsi="Arial" w:cs="Arial"/>
          <w:color w:val="000000" w:themeColor="text1"/>
          <w:sz w:val="24"/>
          <w:szCs w:val="24"/>
          <w:lang w:val="pt-BR"/>
        </w:rPr>
        <w:t>afirma</w:t>
      </w:r>
      <w:r w:rsidR="00D007D1" w:rsidRPr="00D007D1">
        <w:rPr>
          <w:rFonts w:ascii="Arial" w:hAnsi="Arial" w:cs="Arial"/>
          <w:color w:val="000000" w:themeColor="text1"/>
          <w:sz w:val="24"/>
          <w:szCs w:val="24"/>
          <w:lang w:val="pt-BR"/>
        </w:rPr>
        <w:t>:</w:t>
      </w:r>
    </w:p>
    <w:p w14:paraId="0807D0F9"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2EE899B4" w14:textId="4B6BD0EA"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Em um mundo pacífico sem a ameaça do aquecimento global ou conflito ou guerra, onde todos têm acesso à educação, saúde, alimentação</w:t>
      </w:r>
      <w:r w:rsidR="009403CE">
        <w:rPr>
          <w:rFonts w:ascii="Arial" w:hAnsi="Arial" w:cs="Arial"/>
          <w:color w:val="000000" w:themeColor="text1"/>
          <w:sz w:val="20"/>
          <w:szCs w:val="20"/>
          <w:lang w:val="pt-BR"/>
        </w:rPr>
        <w:t xml:space="preserve"> uma</w:t>
      </w:r>
      <w:r w:rsidRPr="00D007D1">
        <w:rPr>
          <w:rFonts w:ascii="Arial" w:hAnsi="Arial" w:cs="Arial"/>
          <w:color w:val="000000" w:themeColor="text1"/>
          <w:sz w:val="20"/>
          <w:szCs w:val="20"/>
          <w:lang w:val="pt-BR"/>
        </w:rPr>
        <w:t xml:space="preserve"> vida digna, ainda haverá necessidade de</w:t>
      </w:r>
      <w:r w:rsidR="009403CE">
        <w:rPr>
          <w:rFonts w:ascii="Arial" w:hAnsi="Arial" w:cs="Arial"/>
          <w:color w:val="000000" w:themeColor="text1"/>
          <w:sz w:val="20"/>
          <w:szCs w:val="20"/>
          <w:lang w:val="pt-BR"/>
        </w:rPr>
        <w:t xml:space="preserve"> um</w:t>
      </w:r>
      <w:r w:rsidRPr="00D007D1">
        <w:rPr>
          <w:rFonts w:ascii="Arial" w:hAnsi="Arial" w:cs="Arial"/>
          <w:color w:val="000000" w:themeColor="text1"/>
          <w:sz w:val="20"/>
          <w:szCs w:val="20"/>
          <w:lang w:val="pt-BR"/>
        </w:rPr>
        <w:t xml:space="preserve"> </w:t>
      </w:r>
      <w:r w:rsidR="009403CE">
        <w:rPr>
          <w:rFonts w:ascii="Arial" w:hAnsi="Arial" w:cs="Arial"/>
          <w:color w:val="000000" w:themeColor="text1"/>
          <w:sz w:val="20"/>
          <w:szCs w:val="20"/>
          <w:lang w:val="pt-BR"/>
        </w:rPr>
        <w:t>letramento</w:t>
      </w:r>
      <w:r w:rsidRPr="00D007D1">
        <w:rPr>
          <w:rFonts w:ascii="Arial" w:hAnsi="Arial" w:cs="Arial"/>
          <w:color w:val="000000" w:themeColor="text1"/>
          <w:sz w:val="20"/>
          <w:szCs w:val="20"/>
          <w:lang w:val="pt-BR"/>
        </w:rPr>
        <w:t xml:space="preserve"> crític</w:t>
      </w:r>
      <w:r w:rsidR="009403CE">
        <w:rPr>
          <w:rFonts w:ascii="Arial" w:hAnsi="Arial" w:cs="Arial"/>
          <w:color w:val="000000" w:themeColor="text1"/>
          <w:sz w:val="20"/>
          <w:szCs w:val="20"/>
          <w:lang w:val="pt-BR"/>
        </w:rPr>
        <w:t>o</w:t>
      </w:r>
      <w:r w:rsidRPr="00D007D1">
        <w:rPr>
          <w:rFonts w:ascii="Arial" w:hAnsi="Arial" w:cs="Arial"/>
          <w:color w:val="000000" w:themeColor="text1"/>
          <w:sz w:val="20"/>
          <w:szCs w:val="20"/>
          <w:lang w:val="pt-BR"/>
        </w:rPr>
        <w:t>. Em um mundo rico em diferenças, ainda é provável que haja intolerância e medo do outro. Como a diferença é estruturada em relação ao poder, o acesso desigual a recursos com base em gênero, raça, etnicidade, linguagem, habilidade, sexualidade, nacionalidade e classe continuará a produzir preconceito e ressentimento. Mesmo em um mundo onde as relações de poder socialmente construídas foram achatadas, teremos que administrar as políticas de nossas vidas diárias. Eu chamei essas políticas de p minúsculo para distingui-las da política com P maiúsculo.</w:t>
      </w:r>
    </w:p>
    <w:p w14:paraId="2C5D5F8A"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p>
    <w:p w14:paraId="1527001C" w14:textId="68255378"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Conforme Janks (2012) expõe na citação acima ainda que mundo fosse socialmente estável, o LC seria necessário, uma que vez a sociedade é marcada pela diferença (WOODWARD, 2014). Gostaria de enfatizar também, a dicotomia estabelecida por entre a Política com P maiúsculo e política com p </w:t>
      </w:r>
      <w:r w:rsidRPr="00D007D1">
        <w:rPr>
          <w:rFonts w:ascii="Arial" w:hAnsi="Arial" w:cs="Arial"/>
          <w:color w:val="000000" w:themeColor="text1"/>
          <w:sz w:val="24"/>
          <w:szCs w:val="24"/>
          <w:lang w:val="pt-BR"/>
        </w:rPr>
        <w:lastRenderedPageBreak/>
        <w:t>minúsculo</w:t>
      </w:r>
      <w:r w:rsidR="001370B8">
        <w:rPr>
          <w:rFonts w:ascii="Arial" w:hAnsi="Arial" w:cs="Arial"/>
          <w:color w:val="000000" w:themeColor="text1"/>
          <w:sz w:val="24"/>
          <w:szCs w:val="24"/>
          <w:lang w:val="pt-BR"/>
        </w:rPr>
        <w:t>, conforme proposto por Janks (2012)</w:t>
      </w:r>
      <w:r w:rsidRPr="00D007D1">
        <w:rPr>
          <w:rFonts w:ascii="Arial" w:hAnsi="Arial" w:cs="Arial"/>
          <w:color w:val="000000" w:themeColor="text1"/>
          <w:sz w:val="24"/>
          <w:szCs w:val="24"/>
          <w:lang w:val="pt-BR"/>
        </w:rPr>
        <w:t xml:space="preserve">. A autora acredita que o mundo seria dividido entre uma macro política (Política com P) e uma micropolítica (Política com p). A primeira política referindo-se ao governo, aos acordos comerciais, entre outros, ao passo que a segunda política é aquela relacionada </w:t>
      </w:r>
      <w:r w:rsidR="00030B28">
        <w:rPr>
          <w:rFonts w:ascii="Arial" w:hAnsi="Arial" w:cs="Arial"/>
          <w:color w:val="000000" w:themeColor="text1"/>
          <w:sz w:val="24"/>
          <w:szCs w:val="24"/>
          <w:lang w:val="pt-BR"/>
        </w:rPr>
        <w:t>à</w:t>
      </w:r>
      <w:r w:rsidRPr="00D007D1">
        <w:rPr>
          <w:rFonts w:ascii="Arial" w:hAnsi="Arial" w:cs="Arial"/>
          <w:color w:val="000000" w:themeColor="text1"/>
          <w:sz w:val="24"/>
          <w:szCs w:val="24"/>
          <w:lang w:val="pt-BR"/>
        </w:rPr>
        <w:t xml:space="preserve"> vida cotidiana. Sobre essa última política, Janks</w:t>
      </w:r>
      <w:r>
        <w:rPr>
          <w:rStyle w:val="Refdenotaderodap"/>
          <w:rFonts w:ascii="Arial" w:hAnsi="Arial" w:cs="Arial"/>
          <w:color w:val="000000" w:themeColor="text1"/>
          <w:sz w:val="24"/>
          <w:szCs w:val="24"/>
        </w:rPr>
        <w:footnoteReference w:id="6"/>
      </w:r>
      <w:r w:rsidRPr="00D007D1">
        <w:rPr>
          <w:rFonts w:ascii="Arial" w:hAnsi="Arial" w:cs="Arial"/>
          <w:color w:val="000000" w:themeColor="text1"/>
          <w:sz w:val="24"/>
          <w:szCs w:val="24"/>
          <w:lang w:val="pt-BR"/>
        </w:rPr>
        <w:t xml:space="preserve"> (2012, p. 151) a descreve como sendo:</w:t>
      </w:r>
    </w:p>
    <w:p w14:paraId="143BF6E2"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5B7B053B" w14:textId="6B7B57CD"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 xml:space="preserve">É sobre a política de identidade e lugar; é sobre triunfos e derrotas; trata-se de vencedores e perdedores, de quem tem e de quem não tem, de valentões escolares e de suas vítimas; é sobre como tratamos outras pessoas no dia a dia; </w:t>
      </w:r>
      <w:r w:rsidR="00E20C94">
        <w:rPr>
          <w:rFonts w:ascii="Arial" w:hAnsi="Arial" w:cs="Arial"/>
          <w:color w:val="000000" w:themeColor="text1"/>
          <w:sz w:val="20"/>
          <w:szCs w:val="20"/>
          <w:lang w:val="pt-BR"/>
        </w:rPr>
        <w:t>é</w:t>
      </w:r>
      <w:r w:rsidRPr="00D007D1">
        <w:rPr>
          <w:rFonts w:ascii="Arial" w:hAnsi="Arial" w:cs="Arial"/>
          <w:color w:val="000000" w:themeColor="text1"/>
          <w:sz w:val="20"/>
          <w:szCs w:val="20"/>
          <w:lang w:val="pt-BR"/>
        </w:rPr>
        <w:t xml:space="preserve"> quando aprendemos ou não a linguagem de outra pessoa ou reciclamos nosso próprio lixo. Política com p minúsculo é levar a sério a perspectiva feminista de que o pessoal é político.</w:t>
      </w:r>
    </w:p>
    <w:p w14:paraId="19848D11" w14:textId="77777777" w:rsidR="00D007D1" w:rsidRPr="00D007D1" w:rsidRDefault="00D007D1" w:rsidP="00D007D1">
      <w:pPr>
        <w:spacing w:after="0" w:line="360" w:lineRule="auto"/>
        <w:jc w:val="both"/>
        <w:rPr>
          <w:rFonts w:ascii="Arial" w:hAnsi="Arial" w:cs="Arial"/>
          <w:color w:val="000000" w:themeColor="text1"/>
          <w:sz w:val="24"/>
          <w:szCs w:val="24"/>
          <w:lang w:val="pt-BR"/>
        </w:rPr>
      </w:pPr>
    </w:p>
    <w:p w14:paraId="0D24767B" w14:textId="4FFC6907" w:rsidR="00D007D1" w:rsidRDefault="00D33DC1"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Em concordância com as ideias de Janks (2012), Jordão (2013, p. 73) afirma que no “LC a língua é discurso, espaço de construção de sentidos e representação de sujeitos e mundos”. Assim, segundo esta autora os sentidos são construídos, negociados em uma dada cultura, sociedade e língua.</w:t>
      </w:r>
      <w:r w:rsidR="00E20C94">
        <w:rPr>
          <w:rFonts w:ascii="Arial" w:hAnsi="Arial" w:cs="Arial"/>
          <w:color w:val="000000" w:themeColor="text1"/>
          <w:sz w:val="24"/>
          <w:szCs w:val="24"/>
          <w:lang w:val="pt-BR"/>
        </w:rPr>
        <w:t xml:space="preserve"> De</w:t>
      </w:r>
      <w:r>
        <w:rPr>
          <w:rFonts w:ascii="Arial" w:hAnsi="Arial" w:cs="Arial"/>
          <w:color w:val="000000" w:themeColor="text1"/>
          <w:sz w:val="24"/>
          <w:szCs w:val="24"/>
          <w:lang w:val="pt-BR"/>
        </w:rPr>
        <w:t xml:space="preserve"> acordo com Jordão (2013, p. 73)</w:t>
      </w:r>
      <w:r w:rsidR="00E20C94">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a língua “tem sua existência nas práticas sociais</w:t>
      </w:r>
      <w:r w:rsidR="00A05CC8">
        <w:rPr>
          <w:rFonts w:ascii="Arial" w:hAnsi="Arial" w:cs="Arial"/>
          <w:color w:val="000000" w:themeColor="text1"/>
          <w:sz w:val="24"/>
          <w:szCs w:val="24"/>
          <w:lang w:val="pt-BR"/>
        </w:rPr>
        <w:t>, é um espaço ideológico de construção e atribuição de sentidos”.</w:t>
      </w:r>
    </w:p>
    <w:p w14:paraId="4AE21417" w14:textId="5059140D" w:rsidR="00D33DC1" w:rsidRDefault="00D33DC1"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Conforme Jordão (2013)</w:t>
      </w:r>
      <w:r w:rsidR="00A05CC8">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 xml:space="preserve">o LC busca empoderar alunos e professores a pensarem de maneira reflexiva </w:t>
      </w:r>
      <w:r w:rsidR="000C1A6F">
        <w:rPr>
          <w:rFonts w:ascii="Arial" w:hAnsi="Arial" w:cs="Arial"/>
          <w:color w:val="000000" w:themeColor="text1"/>
          <w:sz w:val="24"/>
          <w:szCs w:val="24"/>
          <w:lang w:val="pt-BR"/>
        </w:rPr>
        <w:t>sobre a língua. A estudiosa explica que outras abordagens educacionais levam em considerações conceitos como: (1) a língua e o sujeito, (2) conhecimento e aprendizagem, (3) concepção da função da educação na sociedade. Sendo elas, a Abordagem Comunicativa (doravante AC) e a Pedagogia Crítica (doravante PC).</w:t>
      </w:r>
      <w:r w:rsidR="000C1A6F">
        <w:rPr>
          <w:rStyle w:val="Refdenotaderodap"/>
          <w:rFonts w:ascii="Arial" w:hAnsi="Arial" w:cs="Arial"/>
          <w:color w:val="000000" w:themeColor="text1"/>
          <w:sz w:val="24"/>
          <w:szCs w:val="24"/>
          <w:lang w:val="pt-BR"/>
        </w:rPr>
        <w:footnoteReference w:id="7"/>
      </w:r>
      <w:r w:rsidR="000C1A6F">
        <w:rPr>
          <w:rFonts w:ascii="Arial" w:hAnsi="Arial" w:cs="Arial"/>
          <w:color w:val="000000" w:themeColor="text1"/>
          <w:sz w:val="24"/>
          <w:szCs w:val="24"/>
          <w:lang w:val="pt-BR"/>
        </w:rPr>
        <w:t xml:space="preserve"> É importante, todavia, ressaltar que Jordão (2013) defende o LC como sendo uma teorização mais completa diante </w:t>
      </w:r>
      <w:r w:rsidR="00EC521D">
        <w:rPr>
          <w:rFonts w:ascii="Arial" w:hAnsi="Arial" w:cs="Arial"/>
          <w:color w:val="000000" w:themeColor="text1"/>
          <w:sz w:val="24"/>
          <w:szCs w:val="24"/>
          <w:lang w:val="pt-BR"/>
        </w:rPr>
        <w:t>da complexidade social do mundo que vivemos.</w:t>
      </w:r>
    </w:p>
    <w:p w14:paraId="5E29942A" w14:textId="7A925941" w:rsidR="00EC521D" w:rsidRDefault="00EC521D" w:rsidP="00EC521D">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Jordão (2013) expõe que</w:t>
      </w:r>
      <w:r w:rsidR="00984886">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através do LC, professores e alunos são convidados a refletir sobre a multiplicidade de sentidos que são permeados ´pelas mais diversas ideologias. Segundo a educadora, </w:t>
      </w:r>
      <w:r w:rsidR="001370B8">
        <w:rPr>
          <w:rFonts w:ascii="Arial" w:hAnsi="Arial" w:cs="Arial"/>
          <w:color w:val="000000" w:themeColor="text1"/>
          <w:sz w:val="24"/>
          <w:szCs w:val="24"/>
          <w:lang w:val="pt-BR"/>
        </w:rPr>
        <w:t>por meio do</w:t>
      </w:r>
      <w:r>
        <w:rPr>
          <w:rFonts w:ascii="Arial" w:hAnsi="Arial" w:cs="Arial"/>
          <w:color w:val="000000" w:themeColor="text1"/>
          <w:sz w:val="24"/>
          <w:szCs w:val="24"/>
          <w:lang w:val="pt-BR"/>
        </w:rPr>
        <w:t xml:space="preserve"> LC os alunos aprende</w:t>
      </w:r>
      <w:r w:rsidR="001370B8">
        <w:rPr>
          <w:rFonts w:ascii="Arial" w:hAnsi="Arial" w:cs="Arial"/>
          <w:color w:val="000000" w:themeColor="text1"/>
          <w:sz w:val="24"/>
          <w:szCs w:val="24"/>
          <w:lang w:val="pt-BR"/>
        </w:rPr>
        <w:t>m</w:t>
      </w:r>
      <w:r>
        <w:rPr>
          <w:rFonts w:ascii="Arial" w:hAnsi="Arial" w:cs="Arial"/>
          <w:color w:val="000000" w:themeColor="text1"/>
          <w:sz w:val="24"/>
          <w:szCs w:val="24"/>
          <w:lang w:val="pt-BR"/>
        </w:rPr>
        <w:t xml:space="preserve"> a “construir sentidos novos a partir das diferentes e variadas </w:t>
      </w:r>
      <w:r>
        <w:rPr>
          <w:rFonts w:ascii="Arial" w:hAnsi="Arial" w:cs="Arial"/>
          <w:color w:val="000000" w:themeColor="text1"/>
          <w:sz w:val="24"/>
          <w:szCs w:val="24"/>
          <w:lang w:val="pt-BR"/>
        </w:rPr>
        <w:lastRenderedPageBreak/>
        <w:t>possibilidades que se lhe apresentam no mundo, dentro e fora de sala de aula” (JORDÃO, 2013, p. 76). Em adição,</w:t>
      </w:r>
      <w:r w:rsidR="00E20C94" w:rsidRPr="00E20C94">
        <w:rPr>
          <w:lang w:val="pt-BR"/>
        </w:rPr>
        <w:t xml:space="preserve"> </w:t>
      </w:r>
      <w:r w:rsidR="00E20C94" w:rsidRPr="00E20C94">
        <w:rPr>
          <w:rFonts w:ascii="Arial" w:hAnsi="Arial" w:cs="Arial"/>
          <w:color w:val="000000" w:themeColor="text1"/>
          <w:sz w:val="24"/>
          <w:szCs w:val="24"/>
          <w:lang w:val="pt-BR"/>
        </w:rPr>
        <w:t xml:space="preserve">Menezes de Souza (2011, p. 296 </w:t>
      </w:r>
      <w:r w:rsidR="00E20C94" w:rsidRPr="00E20C94">
        <w:rPr>
          <w:rFonts w:ascii="Arial" w:hAnsi="Arial" w:cs="Arial"/>
          <w:i/>
          <w:color w:val="000000" w:themeColor="text1"/>
          <w:sz w:val="24"/>
          <w:szCs w:val="24"/>
          <w:lang w:val="pt-BR"/>
        </w:rPr>
        <w:t xml:space="preserve">apud </w:t>
      </w:r>
      <w:r w:rsidR="00E20C94" w:rsidRPr="00E20C94">
        <w:rPr>
          <w:rFonts w:ascii="Arial" w:hAnsi="Arial" w:cs="Arial"/>
          <w:color w:val="000000" w:themeColor="text1"/>
          <w:sz w:val="24"/>
          <w:szCs w:val="24"/>
          <w:lang w:val="pt-BR"/>
        </w:rPr>
        <w:t>JORDÃO, 2013, p. 76) entende que</w:t>
      </w:r>
      <w:r w:rsidR="00E20C94">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“tanto alunos quanto professores se percebem desenvolvendo processos de construção de sentidos, tornando-se capazes de </w:t>
      </w:r>
      <w:r w:rsidR="00984886">
        <w:rPr>
          <w:rFonts w:ascii="Arial" w:hAnsi="Arial" w:cs="Arial"/>
          <w:color w:val="000000" w:themeColor="text1"/>
          <w:sz w:val="24"/>
          <w:szCs w:val="24"/>
          <w:lang w:val="pt-BR"/>
        </w:rPr>
        <w:t>“</w:t>
      </w:r>
      <w:r>
        <w:rPr>
          <w:rFonts w:ascii="Arial" w:hAnsi="Arial" w:cs="Arial"/>
          <w:color w:val="000000" w:themeColor="text1"/>
          <w:sz w:val="24"/>
          <w:szCs w:val="24"/>
          <w:lang w:val="pt-BR"/>
        </w:rPr>
        <w:t>ler, se lendo</w:t>
      </w:r>
      <w:r w:rsidR="00984886">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de observar-se enquanto construtores e atribuidores de sentidos às coisas”</w:t>
      </w:r>
      <w:r w:rsidR="00E20C94">
        <w:rPr>
          <w:rFonts w:ascii="Arial" w:hAnsi="Arial" w:cs="Arial"/>
          <w:color w:val="000000" w:themeColor="text1"/>
          <w:sz w:val="24"/>
          <w:szCs w:val="24"/>
          <w:lang w:val="pt-BR"/>
        </w:rPr>
        <w:t>.</w:t>
      </w:r>
    </w:p>
    <w:p w14:paraId="7C25F8FA" w14:textId="3178C220" w:rsidR="0048241F" w:rsidRDefault="00EC521D" w:rsidP="0048241F">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Des</w:t>
      </w:r>
      <w:r w:rsidR="00984886">
        <w:rPr>
          <w:rFonts w:ascii="Arial" w:hAnsi="Arial" w:cs="Arial"/>
          <w:color w:val="000000" w:themeColor="text1"/>
          <w:sz w:val="24"/>
          <w:szCs w:val="24"/>
          <w:lang w:val="pt-BR"/>
        </w:rPr>
        <w:t>t</w:t>
      </w:r>
      <w:r>
        <w:rPr>
          <w:rFonts w:ascii="Arial" w:hAnsi="Arial" w:cs="Arial"/>
          <w:color w:val="000000" w:themeColor="text1"/>
          <w:sz w:val="24"/>
          <w:szCs w:val="24"/>
          <w:lang w:val="pt-BR"/>
        </w:rPr>
        <w:t>e modo,</w:t>
      </w:r>
      <w:r w:rsidR="00E20C94" w:rsidRPr="00E20C94">
        <w:rPr>
          <w:lang w:val="pt-BR"/>
        </w:rPr>
        <w:t xml:space="preserve"> </w:t>
      </w:r>
      <w:r w:rsidR="00E20C94" w:rsidRPr="00E20C94">
        <w:rPr>
          <w:rFonts w:ascii="Arial" w:hAnsi="Arial" w:cs="Arial"/>
          <w:color w:val="000000" w:themeColor="text1"/>
          <w:sz w:val="24"/>
          <w:szCs w:val="24"/>
          <w:lang w:val="pt-BR"/>
        </w:rPr>
        <w:t xml:space="preserve">conforme Magnani (2011, p. 4 </w:t>
      </w:r>
      <w:r w:rsidR="00E20C94" w:rsidRPr="00E20C94">
        <w:rPr>
          <w:rFonts w:ascii="Arial" w:hAnsi="Arial" w:cs="Arial"/>
          <w:i/>
          <w:color w:val="000000" w:themeColor="text1"/>
          <w:sz w:val="24"/>
          <w:szCs w:val="24"/>
          <w:lang w:val="pt-BR"/>
        </w:rPr>
        <w:t>apud</w:t>
      </w:r>
      <w:r w:rsidR="00E20C94" w:rsidRPr="00E20C94">
        <w:rPr>
          <w:rFonts w:ascii="Arial" w:hAnsi="Arial" w:cs="Arial"/>
          <w:color w:val="000000" w:themeColor="text1"/>
          <w:sz w:val="24"/>
          <w:szCs w:val="24"/>
          <w:lang w:val="pt-BR"/>
        </w:rPr>
        <w:t xml:space="preserve"> JORDÃO, 2013, p. 77)</w:t>
      </w:r>
      <w:r w:rsidR="00E20C94">
        <w:rPr>
          <w:rFonts w:ascii="Arial" w:hAnsi="Arial" w:cs="Arial"/>
          <w:color w:val="000000" w:themeColor="text1"/>
          <w:sz w:val="24"/>
          <w:szCs w:val="24"/>
          <w:lang w:val="pt-BR"/>
        </w:rPr>
        <w:t xml:space="preserve"> </w:t>
      </w:r>
      <w:r w:rsidR="00973392">
        <w:rPr>
          <w:rFonts w:ascii="Arial" w:hAnsi="Arial" w:cs="Arial"/>
          <w:color w:val="000000" w:themeColor="text1"/>
          <w:sz w:val="24"/>
          <w:szCs w:val="24"/>
          <w:lang w:val="pt-BR"/>
        </w:rPr>
        <w:t>aponta</w:t>
      </w:r>
      <w:r w:rsidR="00973392" w:rsidRPr="00E20C94">
        <w:rPr>
          <w:rFonts w:ascii="Arial" w:hAnsi="Arial" w:cs="Arial"/>
          <w:color w:val="000000" w:themeColor="text1"/>
          <w:sz w:val="24"/>
          <w:szCs w:val="24"/>
          <w:lang w:val="pt-BR"/>
        </w:rPr>
        <w:t xml:space="preserve">, </w:t>
      </w:r>
      <w:r w:rsidR="00973392">
        <w:rPr>
          <w:rFonts w:ascii="Arial" w:hAnsi="Arial" w:cs="Arial"/>
          <w:color w:val="000000" w:themeColor="text1"/>
          <w:sz w:val="24"/>
          <w:szCs w:val="24"/>
          <w:lang w:val="pt-BR"/>
        </w:rPr>
        <w:t>no</w:t>
      </w:r>
      <w:r>
        <w:rPr>
          <w:rFonts w:ascii="Arial" w:hAnsi="Arial" w:cs="Arial"/>
          <w:color w:val="000000" w:themeColor="text1"/>
          <w:sz w:val="24"/>
          <w:szCs w:val="24"/>
          <w:lang w:val="pt-BR"/>
        </w:rPr>
        <w:t xml:space="preserve"> LC o sujeito </w:t>
      </w:r>
      <w:r w:rsidR="00BF1282">
        <w:rPr>
          <w:rFonts w:ascii="Arial" w:hAnsi="Arial" w:cs="Arial"/>
          <w:color w:val="000000" w:themeColor="text1"/>
          <w:sz w:val="24"/>
          <w:szCs w:val="24"/>
          <w:lang w:val="pt-BR"/>
        </w:rPr>
        <w:t>“não assimila passivamente conteúdos, opiniões e saberes, mas os articula em um trabalho ativo, em relação a sua trajetória, seus conhecimentos prévios e seus interesses”. Em outras palavras,</w:t>
      </w:r>
      <w:r w:rsidR="004045A8">
        <w:rPr>
          <w:rFonts w:ascii="Arial" w:hAnsi="Arial" w:cs="Arial"/>
          <w:color w:val="FF0000"/>
          <w:sz w:val="24"/>
          <w:szCs w:val="24"/>
          <w:lang w:val="pt-BR"/>
        </w:rPr>
        <w:t xml:space="preserve"> </w:t>
      </w:r>
      <w:r w:rsidR="004045A8" w:rsidRPr="00B05681">
        <w:rPr>
          <w:rFonts w:ascii="Arial" w:hAnsi="Arial" w:cs="Arial"/>
          <w:color w:val="000000" w:themeColor="text1"/>
          <w:sz w:val="24"/>
          <w:szCs w:val="24"/>
          <w:lang w:val="pt-BR"/>
        </w:rPr>
        <w:t>como Jordão (2013) aponta,</w:t>
      </w:r>
      <w:r w:rsidR="00BF1282" w:rsidRPr="00B05681">
        <w:rPr>
          <w:rFonts w:ascii="Arial" w:hAnsi="Arial" w:cs="Arial"/>
          <w:color w:val="000000" w:themeColor="text1"/>
          <w:sz w:val="24"/>
          <w:szCs w:val="24"/>
          <w:lang w:val="pt-BR"/>
        </w:rPr>
        <w:t xml:space="preserve"> o letramento de fato passa a ser </w:t>
      </w:r>
      <w:r w:rsidR="00BF1282">
        <w:rPr>
          <w:rFonts w:ascii="Arial" w:hAnsi="Arial" w:cs="Arial"/>
          <w:color w:val="000000" w:themeColor="text1"/>
          <w:sz w:val="24"/>
          <w:szCs w:val="24"/>
          <w:lang w:val="pt-BR"/>
        </w:rPr>
        <w:t>uma prática social</w:t>
      </w:r>
      <w:r w:rsidR="0048241F">
        <w:rPr>
          <w:rFonts w:ascii="Arial" w:hAnsi="Arial" w:cs="Arial"/>
          <w:color w:val="000000" w:themeColor="text1"/>
          <w:sz w:val="24"/>
          <w:szCs w:val="24"/>
          <w:lang w:val="pt-BR"/>
        </w:rPr>
        <w:t xml:space="preserve">, o educando passa a </w:t>
      </w:r>
      <w:r w:rsidR="0046290C">
        <w:rPr>
          <w:rFonts w:ascii="Arial" w:hAnsi="Arial" w:cs="Arial"/>
          <w:color w:val="000000" w:themeColor="text1"/>
          <w:sz w:val="24"/>
          <w:szCs w:val="24"/>
          <w:lang w:val="pt-BR"/>
        </w:rPr>
        <w:t>“</w:t>
      </w:r>
      <w:r w:rsidR="0048241F">
        <w:rPr>
          <w:rFonts w:ascii="Arial" w:hAnsi="Arial" w:cs="Arial"/>
          <w:color w:val="000000" w:themeColor="text1"/>
          <w:sz w:val="24"/>
          <w:szCs w:val="24"/>
          <w:lang w:val="pt-BR"/>
        </w:rPr>
        <w:t>perceber</w:t>
      </w:r>
      <w:r w:rsidR="0046290C">
        <w:rPr>
          <w:rFonts w:ascii="Arial" w:hAnsi="Arial" w:cs="Arial"/>
          <w:color w:val="000000" w:themeColor="text1"/>
          <w:sz w:val="24"/>
          <w:szCs w:val="24"/>
          <w:lang w:val="pt-BR"/>
        </w:rPr>
        <w:t>-se</w:t>
      </w:r>
      <w:r w:rsidR="0048241F">
        <w:rPr>
          <w:rFonts w:ascii="Arial" w:hAnsi="Arial" w:cs="Arial"/>
          <w:color w:val="000000" w:themeColor="text1"/>
          <w:sz w:val="24"/>
          <w:szCs w:val="24"/>
          <w:lang w:val="pt-BR"/>
        </w:rPr>
        <w:t xml:space="preserve"> capaz de participar ativamente das práticas sociais (e</w:t>
      </w:r>
      <w:r w:rsidR="00E20C94">
        <w:rPr>
          <w:rFonts w:ascii="Arial" w:hAnsi="Arial" w:cs="Arial"/>
          <w:color w:val="000000" w:themeColor="text1"/>
          <w:sz w:val="24"/>
          <w:szCs w:val="24"/>
          <w:lang w:val="pt-BR"/>
        </w:rPr>
        <w:t xml:space="preserve">, </w:t>
      </w:r>
      <w:r w:rsidR="0048241F">
        <w:rPr>
          <w:rFonts w:ascii="Arial" w:hAnsi="Arial" w:cs="Arial"/>
          <w:color w:val="000000" w:themeColor="text1"/>
          <w:sz w:val="24"/>
          <w:szCs w:val="24"/>
          <w:lang w:val="pt-BR"/>
        </w:rPr>
        <w:t>portanto</w:t>
      </w:r>
      <w:r w:rsidR="00E20C94">
        <w:rPr>
          <w:rFonts w:ascii="Arial" w:hAnsi="Arial" w:cs="Arial"/>
          <w:color w:val="000000" w:themeColor="text1"/>
          <w:sz w:val="24"/>
          <w:szCs w:val="24"/>
          <w:lang w:val="pt-BR"/>
        </w:rPr>
        <w:t>,</w:t>
      </w:r>
      <w:r w:rsidR="0048241F">
        <w:rPr>
          <w:rFonts w:ascii="Arial" w:hAnsi="Arial" w:cs="Arial"/>
          <w:color w:val="000000" w:themeColor="text1"/>
          <w:sz w:val="24"/>
          <w:szCs w:val="24"/>
          <w:lang w:val="pt-BR"/>
        </w:rPr>
        <w:t xml:space="preserve"> históricas, políticas, ideológicas e culturais) de construção de sentidos transitando entre linguagens e seu</w:t>
      </w:r>
      <w:r w:rsidR="0046290C">
        <w:rPr>
          <w:rFonts w:ascii="Arial" w:hAnsi="Arial" w:cs="Arial"/>
          <w:color w:val="000000" w:themeColor="text1"/>
          <w:sz w:val="24"/>
          <w:szCs w:val="24"/>
          <w:lang w:val="pt-BR"/>
        </w:rPr>
        <w:t>s</w:t>
      </w:r>
      <w:r w:rsidR="0048241F">
        <w:rPr>
          <w:rFonts w:ascii="Arial" w:hAnsi="Arial" w:cs="Arial"/>
          <w:color w:val="000000" w:themeColor="text1"/>
          <w:sz w:val="24"/>
          <w:szCs w:val="24"/>
          <w:lang w:val="pt-BR"/>
        </w:rPr>
        <w:t xml:space="preserve"> procedimento</w:t>
      </w:r>
      <w:r w:rsidR="0046290C">
        <w:rPr>
          <w:rFonts w:ascii="Arial" w:hAnsi="Arial" w:cs="Arial"/>
          <w:color w:val="000000" w:themeColor="text1"/>
          <w:sz w:val="24"/>
          <w:szCs w:val="24"/>
          <w:lang w:val="pt-BR"/>
        </w:rPr>
        <w:t>s</w:t>
      </w:r>
      <w:r w:rsidR="0048241F">
        <w:rPr>
          <w:rFonts w:ascii="Arial" w:hAnsi="Arial" w:cs="Arial"/>
          <w:color w:val="000000" w:themeColor="text1"/>
          <w:sz w:val="24"/>
          <w:szCs w:val="24"/>
          <w:lang w:val="pt-BR"/>
        </w:rPr>
        <w:t xml:space="preserve"> de </w:t>
      </w:r>
      <w:r w:rsidR="0048241F" w:rsidRPr="0048241F">
        <w:rPr>
          <w:rFonts w:ascii="Arial" w:hAnsi="Arial" w:cs="Arial"/>
          <w:i/>
          <w:color w:val="000000" w:themeColor="text1"/>
          <w:sz w:val="24"/>
          <w:szCs w:val="24"/>
          <w:lang w:val="pt-BR"/>
        </w:rPr>
        <w:t>meaning-making</w:t>
      </w:r>
      <w:r w:rsidR="0048241F">
        <w:rPr>
          <w:rFonts w:ascii="Arial" w:hAnsi="Arial" w:cs="Arial"/>
          <w:color w:val="000000" w:themeColor="text1"/>
          <w:sz w:val="24"/>
          <w:szCs w:val="24"/>
          <w:lang w:val="pt-BR"/>
        </w:rPr>
        <w:t>” (JORDÃO, 2013, p. 82).</w:t>
      </w:r>
    </w:p>
    <w:p w14:paraId="57CD9A56" w14:textId="0E40625A" w:rsidR="00EC521D" w:rsidRDefault="00BF1282" w:rsidP="00EC521D">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 Fundamentada nas ideias de Maturana (2011), Jordão (2013) </w:t>
      </w:r>
      <w:r w:rsidR="0048241F">
        <w:rPr>
          <w:rFonts w:ascii="Arial" w:hAnsi="Arial" w:cs="Arial"/>
          <w:color w:val="000000" w:themeColor="text1"/>
          <w:sz w:val="24"/>
          <w:szCs w:val="24"/>
          <w:lang w:val="pt-BR"/>
        </w:rPr>
        <w:t>acrescenta</w:t>
      </w:r>
      <w:r>
        <w:rPr>
          <w:rFonts w:ascii="Arial" w:hAnsi="Arial" w:cs="Arial"/>
          <w:color w:val="000000" w:themeColor="text1"/>
          <w:sz w:val="24"/>
          <w:szCs w:val="24"/>
          <w:lang w:val="pt-BR"/>
        </w:rPr>
        <w:t xml:space="preserve"> que</w:t>
      </w:r>
      <w:r w:rsidR="001370B8">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através do LC, um conhecimento não pode ser categorizado como superior ou inferior. Neste sentido, os diferentes conhecimentos devem coexistir. Ou seja, </w:t>
      </w:r>
    </w:p>
    <w:p w14:paraId="05A6B77A" w14:textId="77777777" w:rsidR="00BF1282" w:rsidRDefault="00BF1282" w:rsidP="00EC521D">
      <w:pPr>
        <w:spacing w:after="0" w:line="360" w:lineRule="auto"/>
        <w:ind w:firstLine="709"/>
        <w:jc w:val="both"/>
        <w:rPr>
          <w:rFonts w:ascii="Arial" w:hAnsi="Arial" w:cs="Arial"/>
          <w:color w:val="000000" w:themeColor="text1"/>
          <w:sz w:val="24"/>
          <w:szCs w:val="24"/>
          <w:lang w:val="pt-BR"/>
        </w:rPr>
      </w:pPr>
    </w:p>
    <w:p w14:paraId="67D97BD0" w14:textId="77777777" w:rsidR="00D33DC1" w:rsidRPr="009933B9" w:rsidRDefault="00BF1282" w:rsidP="009933B9">
      <w:pPr>
        <w:spacing w:after="0" w:line="240" w:lineRule="auto"/>
        <w:ind w:left="2268"/>
        <w:jc w:val="both"/>
        <w:rPr>
          <w:rFonts w:ascii="Arial" w:hAnsi="Arial" w:cs="Arial"/>
          <w:color w:val="000000" w:themeColor="text1"/>
          <w:sz w:val="20"/>
          <w:szCs w:val="20"/>
          <w:lang w:val="pt-BR"/>
        </w:rPr>
      </w:pPr>
      <w:r w:rsidRPr="00BF1282">
        <w:rPr>
          <w:rFonts w:ascii="Arial" w:hAnsi="Arial" w:cs="Arial"/>
          <w:color w:val="000000" w:themeColor="text1"/>
          <w:sz w:val="20"/>
          <w:szCs w:val="20"/>
          <w:lang w:val="pt-BR"/>
        </w:rPr>
        <w:t>Conhecimento, então, para o LC, é saber construído socialmente e sempre ideológico, incompleto, deslizante, múltiplo e relativo; é saber sempre passível de contestação, questionamento e transformação. Esta concepção de conhecimento se aproxima bastante do pensamento pós-estruturalista e de sua noção de discurso (JORDÃO, 2013, p. 81).</w:t>
      </w:r>
    </w:p>
    <w:p w14:paraId="1D6FD91E" w14:textId="77777777" w:rsidR="009933B9" w:rsidRDefault="009933B9" w:rsidP="00D007D1">
      <w:pPr>
        <w:spacing w:after="0" w:line="360" w:lineRule="auto"/>
        <w:ind w:firstLine="709"/>
        <w:jc w:val="both"/>
        <w:rPr>
          <w:rFonts w:ascii="Arial" w:hAnsi="Arial" w:cs="Arial"/>
          <w:color w:val="000000" w:themeColor="text1"/>
          <w:sz w:val="24"/>
          <w:szCs w:val="24"/>
          <w:lang w:val="pt-BR"/>
        </w:rPr>
      </w:pPr>
    </w:p>
    <w:p w14:paraId="66E925B8" w14:textId="27610A9C" w:rsidR="009933B9" w:rsidRDefault="009933B9" w:rsidP="009933B9">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Jordão (2013, p. 77)</w:t>
      </w:r>
      <w:r w:rsidR="004045A8" w:rsidRPr="00B05681">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no que diz respeito ao objetivo do LC no ensino de uma LE</w:t>
      </w:r>
      <w:r w:rsidR="004045A8" w:rsidRPr="00B05681">
        <w:rPr>
          <w:rFonts w:ascii="Arial" w:hAnsi="Arial" w:cs="Arial"/>
          <w:color w:val="000000" w:themeColor="text1"/>
          <w:sz w:val="24"/>
          <w:szCs w:val="24"/>
          <w:lang w:val="pt-BR"/>
        </w:rPr>
        <w:t>, lembra que o mesmo</w:t>
      </w:r>
      <w:r w:rsidR="001B3820" w:rsidRPr="00B05681">
        <w:rPr>
          <w:rFonts w:ascii="Arial" w:hAnsi="Arial" w:cs="Arial"/>
          <w:color w:val="000000" w:themeColor="text1"/>
          <w:sz w:val="24"/>
          <w:szCs w:val="24"/>
          <w:lang w:val="pt-BR"/>
        </w:rPr>
        <w:t xml:space="preserve"> </w:t>
      </w:r>
      <w:r w:rsidR="00B05681">
        <w:rPr>
          <w:rFonts w:ascii="Arial" w:hAnsi="Arial" w:cs="Arial"/>
          <w:color w:val="000000" w:themeColor="text1"/>
          <w:sz w:val="24"/>
          <w:szCs w:val="24"/>
          <w:lang w:val="pt-BR"/>
        </w:rPr>
        <w:t>se constitui</w:t>
      </w:r>
      <w:r>
        <w:rPr>
          <w:rFonts w:ascii="Arial" w:hAnsi="Arial" w:cs="Arial"/>
          <w:color w:val="000000" w:themeColor="text1"/>
          <w:sz w:val="24"/>
          <w:szCs w:val="24"/>
          <w:lang w:val="pt-BR"/>
        </w:rPr>
        <w:t xml:space="preserve"> “como uma possibilidade imediata de</w:t>
      </w:r>
      <w:r w:rsidR="00470877">
        <w:rPr>
          <w:rFonts w:ascii="Arial" w:hAnsi="Arial" w:cs="Arial"/>
          <w:color w:val="000000" w:themeColor="text1"/>
          <w:sz w:val="24"/>
          <w:szCs w:val="24"/>
          <w:lang w:val="pt-BR"/>
        </w:rPr>
        <w:t xml:space="preserve"> se</w:t>
      </w:r>
      <w:r>
        <w:rPr>
          <w:rFonts w:ascii="Arial" w:hAnsi="Arial" w:cs="Arial"/>
          <w:color w:val="000000" w:themeColor="text1"/>
          <w:sz w:val="24"/>
          <w:szCs w:val="24"/>
          <w:lang w:val="pt-BR"/>
        </w:rPr>
        <w:t xml:space="preserve"> viver em um terceiro espaço”. Segundo es</w:t>
      </w:r>
      <w:r w:rsidR="00470877">
        <w:rPr>
          <w:rFonts w:ascii="Arial" w:hAnsi="Arial" w:cs="Arial"/>
          <w:color w:val="000000" w:themeColor="text1"/>
          <w:sz w:val="24"/>
          <w:szCs w:val="24"/>
          <w:lang w:val="pt-BR"/>
        </w:rPr>
        <w:t>s</w:t>
      </w:r>
      <w:r>
        <w:rPr>
          <w:rFonts w:ascii="Arial" w:hAnsi="Arial" w:cs="Arial"/>
          <w:color w:val="000000" w:themeColor="text1"/>
          <w:sz w:val="24"/>
          <w:szCs w:val="24"/>
          <w:lang w:val="pt-BR"/>
        </w:rPr>
        <w:t xml:space="preserve">a </w:t>
      </w:r>
      <w:r w:rsidR="00973392">
        <w:rPr>
          <w:rFonts w:ascii="Arial" w:hAnsi="Arial" w:cs="Arial"/>
          <w:color w:val="000000" w:themeColor="text1"/>
          <w:sz w:val="24"/>
          <w:szCs w:val="24"/>
          <w:lang w:val="pt-BR"/>
        </w:rPr>
        <w:t>pesquisadora</w:t>
      </w:r>
      <w:r w:rsidR="004045A8">
        <w:rPr>
          <w:rFonts w:ascii="Arial" w:hAnsi="Arial" w:cs="Arial"/>
          <w:color w:val="FF0000"/>
          <w:sz w:val="24"/>
          <w:szCs w:val="24"/>
          <w:lang w:val="pt-BR"/>
        </w:rPr>
        <w:t xml:space="preserve"> </w:t>
      </w:r>
      <w:r w:rsidR="004045A8" w:rsidRPr="00BE7277">
        <w:rPr>
          <w:rFonts w:ascii="Arial" w:hAnsi="Arial" w:cs="Arial"/>
          <w:color w:val="000000" w:themeColor="text1"/>
          <w:sz w:val="24"/>
          <w:szCs w:val="24"/>
          <w:lang w:val="pt-BR"/>
        </w:rPr>
        <w:t>(</w:t>
      </w:r>
      <w:r w:rsidR="00BE7277">
        <w:rPr>
          <w:rFonts w:ascii="Arial" w:hAnsi="Arial" w:cs="Arial"/>
          <w:color w:val="000000" w:themeColor="text1"/>
          <w:sz w:val="24"/>
          <w:szCs w:val="24"/>
          <w:lang w:val="pt-BR"/>
        </w:rPr>
        <w:t>2013</w:t>
      </w:r>
      <w:r w:rsidR="004045A8" w:rsidRPr="00BE7277">
        <w:rPr>
          <w:rFonts w:ascii="Arial" w:hAnsi="Arial" w:cs="Arial"/>
          <w:color w:val="000000" w:themeColor="text1"/>
          <w:sz w:val="24"/>
          <w:szCs w:val="24"/>
          <w:lang w:val="pt-BR"/>
        </w:rPr>
        <w:t>, p.</w:t>
      </w:r>
      <w:r w:rsidR="00BE7277">
        <w:rPr>
          <w:rFonts w:ascii="Arial" w:hAnsi="Arial" w:cs="Arial"/>
          <w:color w:val="000000" w:themeColor="text1"/>
          <w:sz w:val="24"/>
          <w:szCs w:val="24"/>
          <w:lang w:val="pt-BR"/>
        </w:rPr>
        <w:t>77</w:t>
      </w:r>
      <w:r w:rsidR="004045A8" w:rsidRPr="00BE7277">
        <w:rPr>
          <w:rFonts w:ascii="Arial" w:hAnsi="Arial" w:cs="Arial"/>
          <w:color w:val="000000" w:themeColor="text1"/>
          <w:sz w:val="24"/>
          <w:szCs w:val="24"/>
          <w:lang w:val="pt-BR"/>
        </w:rPr>
        <w:t>)</w:t>
      </w:r>
      <w:r w:rsidRPr="00BE7277">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esse espaço se configuraria como “uma situação de movimento constante entre procedimentos interpretativos e, portanto, também entre sentidos possíveis”</w:t>
      </w:r>
      <w:r w:rsidR="00973392">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Deste modo,</w:t>
      </w:r>
    </w:p>
    <w:p w14:paraId="468DBD25" w14:textId="77777777" w:rsidR="00973392" w:rsidRDefault="00973392" w:rsidP="009933B9">
      <w:pPr>
        <w:spacing w:after="0" w:line="360" w:lineRule="auto"/>
        <w:ind w:firstLine="709"/>
        <w:jc w:val="both"/>
        <w:rPr>
          <w:rFonts w:ascii="Arial" w:hAnsi="Arial" w:cs="Arial"/>
          <w:color w:val="000000" w:themeColor="text1"/>
          <w:sz w:val="24"/>
          <w:szCs w:val="24"/>
          <w:lang w:val="pt-BR"/>
        </w:rPr>
      </w:pPr>
    </w:p>
    <w:p w14:paraId="1958EB2C" w14:textId="7A76A348" w:rsidR="009933B9" w:rsidRPr="009933B9" w:rsidRDefault="009933B9" w:rsidP="009933B9">
      <w:pPr>
        <w:spacing w:after="0" w:line="240" w:lineRule="auto"/>
        <w:ind w:left="2268"/>
        <w:jc w:val="both"/>
        <w:rPr>
          <w:rFonts w:ascii="Arial" w:hAnsi="Arial" w:cs="Arial"/>
          <w:color w:val="000000" w:themeColor="text1"/>
          <w:sz w:val="20"/>
          <w:szCs w:val="20"/>
          <w:lang w:val="pt-BR"/>
        </w:rPr>
      </w:pPr>
      <w:r w:rsidRPr="009933B9">
        <w:rPr>
          <w:rFonts w:ascii="Arial" w:hAnsi="Arial" w:cs="Arial"/>
          <w:color w:val="000000" w:themeColor="text1"/>
          <w:sz w:val="20"/>
          <w:szCs w:val="20"/>
          <w:lang w:val="pt-BR"/>
        </w:rPr>
        <w:t>Assumir uma posição</w:t>
      </w:r>
      <w:r w:rsidR="00470877">
        <w:rPr>
          <w:rFonts w:ascii="Arial" w:hAnsi="Arial" w:cs="Arial"/>
          <w:color w:val="000000" w:themeColor="text1"/>
          <w:sz w:val="20"/>
          <w:szCs w:val="20"/>
          <w:lang w:val="pt-BR"/>
        </w:rPr>
        <w:t xml:space="preserve"> de vida</w:t>
      </w:r>
      <w:r w:rsidRPr="009933B9">
        <w:rPr>
          <w:rFonts w:ascii="Arial" w:hAnsi="Arial" w:cs="Arial"/>
          <w:color w:val="000000" w:themeColor="text1"/>
          <w:sz w:val="20"/>
          <w:szCs w:val="20"/>
          <w:lang w:val="pt-BR"/>
        </w:rPr>
        <w:t xml:space="preserve"> intermediária (ou terceiro espaço) parece fácil quando se pensa no universo da língua estrangeira, pois somos praticamente forçados a viver um espaço </w:t>
      </w:r>
      <w:r w:rsidR="00470877">
        <w:rPr>
          <w:rFonts w:ascii="Arial" w:hAnsi="Arial" w:cs="Arial"/>
          <w:color w:val="000000" w:themeColor="text1"/>
          <w:sz w:val="20"/>
          <w:szCs w:val="20"/>
          <w:lang w:val="pt-BR"/>
        </w:rPr>
        <w:t>“</w:t>
      </w:r>
      <w:r w:rsidRPr="009933B9">
        <w:rPr>
          <w:rFonts w:ascii="Arial" w:hAnsi="Arial" w:cs="Arial"/>
          <w:color w:val="000000" w:themeColor="text1"/>
          <w:sz w:val="20"/>
          <w:szCs w:val="20"/>
          <w:lang w:val="pt-BR"/>
        </w:rPr>
        <w:t>deslocado</w:t>
      </w:r>
      <w:r w:rsidR="00470877">
        <w:rPr>
          <w:rFonts w:ascii="Arial" w:hAnsi="Arial" w:cs="Arial"/>
          <w:color w:val="000000" w:themeColor="text1"/>
          <w:sz w:val="20"/>
          <w:szCs w:val="20"/>
          <w:lang w:val="pt-BR"/>
        </w:rPr>
        <w:t>”</w:t>
      </w:r>
      <w:r w:rsidRPr="009933B9">
        <w:rPr>
          <w:rFonts w:ascii="Arial" w:hAnsi="Arial" w:cs="Arial"/>
          <w:color w:val="000000" w:themeColor="text1"/>
          <w:sz w:val="20"/>
          <w:szCs w:val="20"/>
          <w:lang w:val="pt-BR"/>
        </w:rPr>
        <w:t xml:space="preserve">: no contato com a LE, afastamo-nos da língua materna e não </w:t>
      </w:r>
      <w:r w:rsidRPr="009933B9">
        <w:rPr>
          <w:rFonts w:ascii="Arial" w:hAnsi="Arial" w:cs="Arial"/>
          <w:color w:val="000000" w:themeColor="text1"/>
          <w:sz w:val="20"/>
          <w:szCs w:val="20"/>
          <w:lang w:val="pt-BR"/>
        </w:rPr>
        <w:lastRenderedPageBreak/>
        <w:t>encontramos a plenitude da língua estrangeira; podemos ser fluentes, mas jamais seremos nativos; construindo sentidos</w:t>
      </w:r>
      <w:r w:rsidR="004045A8">
        <w:rPr>
          <w:rFonts w:ascii="Arial" w:hAnsi="Arial" w:cs="Arial"/>
          <w:color w:val="FF0000"/>
          <w:sz w:val="20"/>
          <w:szCs w:val="20"/>
          <w:lang w:val="pt-BR"/>
        </w:rPr>
        <w:t>,</w:t>
      </w:r>
      <w:r w:rsidRPr="009933B9">
        <w:rPr>
          <w:rFonts w:ascii="Arial" w:hAnsi="Arial" w:cs="Arial"/>
          <w:color w:val="000000" w:themeColor="text1"/>
          <w:sz w:val="20"/>
          <w:szCs w:val="20"/>
          <w:lang w:val="pt-BR"/>
        </w:rPr>
        <w:t xml:space="preserve"> mas como procedimentos interpretativos </w:t>
      </w:r>
      <w:r w:rsidR="00470877">
        <w:rPr>
          <w:rFonts w:ascii="Arial" w:hAnsi="Arial" w:cs="Arial"/>
          <w:color w:val="000000" w:themeColor="text1"/>
          <w:sz w:val="20"/>
          <w:szCs w:val="20"/>
          <w:lang w:val="pt-BR"/>
        </w:rPr>
        <w:t>“</w:t>
      </w:r>
      <w:r w:rsidRPr="009933B9">
        <w:rPr>
          <w:rFonts w:ascii="Arial" w:hAnsi="Arial" w:cs="Arial"/>
          <w:color w:val="000000" w:themeColor="text1"/>
          <w:sz w:val="20"/>
          <w:szCs w:val="20"/>
          <w:lang w:val="pt-BR"/>
        </w:rPr>
        <w:t>maculados</w:t>
      </w:r>
      <w:r w:rsidR="00470877">
        <w:rPr>
          <w:rFonts w:ascii="Arial" w:hAnsi="Arial" w:cs="Arial"/>
          <w:color w:val="000000" w:themeColor="text1"/>
          <w:sz w:val="20"/>
          <w:szCs w:val="20"/>
          <w:lang w:val="pt-BR"/>
        </w:rPr>
        <w:t>”</w:t>
      </w:r>
      <w:r w:rsidRPr="009933B9">
        <w:rPr>
          <w:rFonts w:ascii="Arial" w:hAnsi="Arial" w:cs="Arial"/>
          <w:color w:val="000000" w:themeColor="text1"/>
          <w:sz w:val="20"/>
          <w:szCs w:val="20"/>
          <w:lang w:val="pt-BR"/>
        </w:rPr>
        <w:t xml:space="preserve"> pelos da cultura materna (BERNAT, 2008). Na perspectiva do LC, portanto, usar uma LE representa uma oportunidade de ressignificar sentidos, representações, procedimentos, valores, ou melhor, atribuir novos sentidos a nós mesmos, aos outros ao mundo (JORDÃO, 2013, p. 77).</w:t>
      </w:r>
    </w:p>
    <w:p w14:paraId="0342BCF9" w14:textId="77777777" w:rsidR="009933B9" w:rsidRDefault="009933B9" w:rsidP="009933B9">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Ainda,</w:t>
      </w:r>
    </w:p>
    <w:p w14:paraId="32584299" w14:textId="77777777" w:rsidR="00A30B59" w:rsidRDefault="00A30B59" w:rsidP="009933B9">
      <w:pPr>
        <w:spacing w:after="0" w:line="360" w:lineRule="auto"/>
        <w:ind w:firstLine="709"/>
        <w:jc w:val="both"/>
        <w:rPr>
          <w:rFonts w:ascii="Arial" w:hAnsi="Arial" w:cs="Arial"/>
          <w:color w:val="000000" w:themeColor="text1"/>
          <w:sz w:val="24"/>
          <w:szCs w:val="24"/>
          <w:lang w:val="pt-BR"/>
        </w:rPr>
      </w:pPr>
      <w:bookmarkStart w:id="26" w:name="_Hlk530370019"/>
    </w:p>
    <w:p w14:paraId="7EFFAC84" w14:textId="77777777" w:rsidR="00A30B59" w:rsidRPr="00A30B59" w:rsidRDefault="00A30B59" w:rsidP="00A30B59">
      <w:pPr>
        <w:spacing w:after="0" w:line="240" w:lineRule="auto"/>
        <w:ind w:left="2268"/>
        <w:jc w:val="both"/>
        <w:rPr>
          <w:rFonts w:ascii="Arial" w:hAnsi="Arial" w:cs="Arial"/>
          <w:color w:val="000000" w:themeColor="text1"/>
          <w:sz w:val="20"/>
          <w:szCs w:val="20"/>
          <w:lang w:val="pt-BR"/>
        </w:rPr>
      </w:pPr>
      <w:r w:rsidRPr="00A30B59">
        <w:rPr>
          <w:rFonts w:ascii="Arial" w:hAnsi="Arial" w:cs="Arial"/>
          <w:color w:val="000000" w:themeColor="text1"/>
          <w:sz w:val="20"/>
          <w:szCs w:val="20"/>
          <w:lang w:val="pt-BR"/>
        </w:rPr>
        <w:t>Aprender uma LE é abrir-se para esta outra possibilidade de estar no mundo, vivendo em um espaço híbrido produtivo, carregado de potencialidades de sentido à espera de materialização nas práticas sociais nas quais existimos (JORDÃO, 2013, p. 82).</w:t>
      </w:r>
    </w:p>
    <w:bookmarkEnd w:id="26"/>
    <w:p w14:paraId="318A38FE" w14:textId="77777777" w:rsidR="009933B9" w:rsidRDefault="009933B9" w:rsidP="00D007D1">
      <w:pPr>
        <w:spacing w:after="0" w:line="360" w:lineRule="auto"/>
        <w:ind w:firstLine="709"/>
        <w:jc w:val="both"/>
        <w:rPr>
          <w:rFonts w:ascii="Arial" w:hAnsi="Arial" w:cs="Arial"/>
          <w:color w:val="000000" w:themeColor="text1"/>
          <w:sz w:val="24"/>
          <w:szCs w:val="24"/>
          <w:lang w:val="pt-BR"/>
        </w:rPr>
      </w:pPr>
    </w:p>
    <w:p w14:paraId="1EB937A0" w14:textId="1F4A60EF" w:rsidR="00D33DC1" w:rsidRPr="00BE7277" w:rsidRDefault="0048241F" w:rsidP="00D33DC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Em síntese</w:t>
      </w:r>
      <w:r w:rsidR="00D33DC1" w:rsidRPr="00D007D1">
        <w:rPr>
          <w:rFonts w:ascii="Arial" w:hAnsi="Arial" w:cs="Arial"/>
          <w:color w:val="000000" w:themeColor="text1"/>
          <w:sz w:val="24"/>
          <w:szCs w:val="24"/>
          <w:lang w:val="pt-BR"/>
        </w:rPr>
        <w:t>, o LC proposto por Janks (2012)</w:t>
      </w:r>
      <w:r w:rsidR="00D33DC1">
        <w:rPr>
          <w:rFonts w:ascii="Arial" w:hAnsi="Arial" w:cs="Arial"/>
          <w:color w:val="000000" w:themeColor="text1"/>
          <w:sz w:val="24"/>
          <w:szCs w:val="24"/>
          <w:lang w:val="pt-BR"/>
        </w:rPr>
        <w:t xml:space="preserve"> e Jordão (2013)</w:t>
      </w:r>
      <w:r w:rsidR="00D33DC1" w:rsidRPr="00D007D1">
        <w:rPr>
          <w:rFonts w:ascii="Arial" w:hAnsi="Arial" w:cs="Arial"/>
          <w:color w:val="000000" w:themeColor="text1"/>
          <w:sz w:val="24"/>
          <w:szCs w:val="24"/>
          <w:lang w:val="pt-BR"/>
        </w:rPr>
        <w:t xml:space="preserve"> é aquele onde o pessoal se torna político. Deste modo, Janks (2012)</w:t>
      </w:r>
      <w:r w:rsidR="00D33DC1">
        <w:rPr>
          <w:rFonts w:ascii="Arial" w:hAnsi="Arial" w:cs="Arial"/>
          <w:color w:val="000000" w:themeColor="text1"/>
          <w:sz w:val="24"/>
          <w:szCs w:val="24"/>
          <w:lang w:val="pt-BR"/>
        </w:rPr>
        <w:t xml:space="preserve"> e Jordão (2013)</w:t>
      </w:r>
      <w:r w:rsidR="00D33DC1" w:rsidRPr="00D007D1">
        <w:rPr>
          <w:rFonts w:ascii="Arial" w:hAnsi="Arial" w:cs="Arial"/>
          <w:color w:val="000000" w:themeColor="text1"/>
          <w:sz w:val="24"/>
          <w:szCs w:val="24"/>
          <w:lang w:val="pt-BR"/>
        </w:rPr>
        <w:t xml:space="preserve"> explica</w:t>
      </w:r>
      <w:r w:rsidR="00D33DC1">
        <w:rPr>
          <w:rFonts w:ascii="Arial" w:hAnsi="Arial" w:cs="Arial"/>
          <w:color w:val="000000" w:themeColor="text1"/>
          <w:sz w:val="24"/>
          <w:szCs w:val="24"/>
          <w:lang w:val="pt-BR"/>
        </w:rPr>
        <w:t>m</w:t>
      </w:r>
      <w:r w:rsidR="00D33DC1" w:rsidRPr="00D007D1">
        <w:rPr>
          <w:rFonts w:ascii="Arial" w:hAnsi="Arial" w:cs="Arial"/>
          <w:color w:val="000000" w:themeColor="text1"/>
          <w:sz w:val="24"/>
          <w:szCs w:val="24"/>
          <w:lang w:val="pt-BR"/>
        </w:rPr>
        <w:t xml:space="preserve"> que</w:t>
      </w:r>
      <w:r w:rsidR="00470877">
        <w:rPr>
          <w:rFonts w:ascii="Arial" w:hAnsi="Arial" w:cs="Arial"/>
          <w:color w:val="000000" w:themeColor="text1"/>
          <w:sz w:val="24"/>
          <w:szCs w:val="24"/>
          <w:lang w:val="pt-BR"/>
        </w:rPr>
        <w:t>,</w:t>
      </w:r>
      <w:r w:rsidR="00D33DC1" w:rsidRPr="00D007D1">
        <w:rPr>
          <w:rFonts w:ascii="Arial" w:hAnsi="Arial" w:cs="Arial"/>
          <w:color w:val="000000" w:themeColor="text1"/>
          <w:sz w:val="24"/>
          <w:szCs w:val="24"/>
          <w:lang w:val="pt-BR"/>
        </w:rPr>
        <w:t xml:space="preserve"> o LC compreende que</w:t>
      </w:r>
      <w:r w:rsidR="00470877">
        <w:rPr>
          <w:rFonts w:ascii="Arial" w:hAnsi="Arial" w:cs="Arial"/>
          <w:color w:val="000000" w:themeColor="text1"/>
          <w:sz w:val="24"/>
          <w:szCs w:val="24"/>
          <w:lang w:val="pt-BR"/>
        </w:rPr>
        <w:t>,</w:t>
      </w:r>
      <w:r w:rsidR="00D33DC1" w:rsidRPr="00D007D1">
        <w:rPr>
          <w:rFonts w:ascii="Arial" w:hAnsi="Arial" w:cs="Arial"/>
          <w:color w:val="000000" w:themeColor="text1"/>
          <w:sz w:val="24"/>
          <w:szCs w:val="24"/>
          <w:lang w:val="pt-BR"/>
        </w:rPr>
        <w:t xml:space="preserve"> o discurso é formado através do contexto </w:t>
      </w:r>
      <w:r w:rsidR="00621856" w:rsidRPr="00D007D1">
        <w:rPr>
          <w:rFonts w:ascii="Arial" w:hAnsi="Arial" w:cs="Arial"/>
          <w:color w:val="000000" w:themeColor="text1"/>
          <w:sz w:val="24"/>
          <w:szCs w:val="24"/>
          <w:lang w:val="pt-BR"/>
        </w:rPr>
        <w:t>sócio</w:t>
      </w:r>
      <w:r w:rsidR="00621856">
        <w:rPr>
          <w:rFonts w:ascii="Arial" w:hAnsi="Arial" w:cs="Arial"/>
          <w:color w:val="000000" w:themeColor="text1"/>
          <w:sz w:val="24"/>
          <w:szCs w:val="24"/>
          <w:lang w:val="pt-BR"/>
        </w:rPr>
        <w:t xml:space="preserve"> </w:t>
      </w:r>
      <w:r w:rsidR="00621856" w:rsidRPr="00D007D1">
        <w:rPr>
          <w:rFonts w:ascii="Arial" w:hAnsi="Arial" w:cs="Arial"/>
          <w:color w:val="000000" w:themeColor="text1"/>
          <w:sz w:val="24"/>
          <w:szCs w:val="24"/>
          <w:lang w:val="pt-BR"/>
        </w:rPr>
        <w:t>histórico</w:t>
      </w:r>
      <w:r w:rsidR="00D33DC1" w:rsidRPr="00D007D1">
        <w:rPr>
          <w:rFonts w:ascii="Arial" w:hAnsi="Arial" w:cs="Arial"/>
          <w:color w:val="000000" w:themeColor="text1"/>
          <w:sz w:val="24"/>
          <w:szCs w:val="24"/>
          <w:lang w:val="pt-BR"/>
        </w:rPr>
        <w:t xml:space="preserve"> e cultural</w:t>
      </w:r>
      <w:r w:rsidR="00973392">
        <w:rPr>
          <w:rFonts w:ascii="Arial" w:hAnsi="Arial" w:cs="Arial"/>
          <w:color w:val="000000" w:themeColor="text1"/>
          <w:sz w:val="24"/>
          <w:szCs w:val="24"/>
          <w:lang w:val="pt-BR"/>
        </w:rPr>
        <w:t xml:space="preserve"> em</w:t>
      </w:r>
      <w:r w:rsidR="00D33DC1" w:rsidRPr="00D007D1">
        <w:rPr>
          <w:rFonts w:ascii="Arial" w:hAnsi="Arial" w:cs="Arial"/>
          <w:color w:val="000000" w:themeColor="text1"/>
          <w:sz w:val="24"/>
          <w:szCs w:val="24"/>
          <w:lang w:val="pt-BR"/>
        </w:rPr>
        <w:t xml:space="preserve"> que está inserido, ou seja, pelos indivíduos de uma sociedade. Aí reside a importância do LC, posto que os indivíduos recebem uma vasta quantidade informação através de diversos textos que </w:t>
      </w:r>
      <w:r w:rsidR="00973392">
        <w:rPr>
          <w:rFonts w:ascii="Arial" w:hAnsi="Arial" w:cs="Arial"/>
          <w:color w:val="000000" w:themeColor="text1"/>
          <w:sz w:val="24"/>
          <w:szCs w:val="24"/>
          <w:lang w:val="pt-BR"/>
        </w:rPr>
        <w:t>têm</w:t>
      </w:r>
      <w:r w:rsidR="00D33DC1" w:rsidRPr="00D007D1">
        <w:rPr>
          <w:rFonts w:ascii="Arial" w:hAnsi="Arial" w:cs="Arial"/>
          <w:color w:val="000000" w:themeColor="text1"/>
          <w:sz w:val="24"/>
          <w:szCs w:val="24"/>
          <w:lang w:val="pt-BR"/>
        </w:rPr>
        <w:t xml:space="preserve"> diversos discursos. </w:t>
      </w:r>
      <w:r w:rsidR="00973392">
        <w:rPr>
          <w:rFonts w:ascii="Arial" w:hAnsi="Arial" w:cs="Arial"/>
          <w:color w:val="000000" w:themeColor="text1"/>
          <w:sz w:val="24"/>
          <w:szCs w:val="24"/>
          <w:lang w:val="pt-BR"/>
        </w:rPr>
        <w:t>Assim, é preciso questionar “</w:t>
      </w:r>
      <w:r w:rsidR="00D33DC1" w:rsidRPr="00D007D1">
        <w:rPr>
          <w:rFonts w:ascii="Arial" w:hAnsi="Arial" w:cs="Arial"/>
          <w:color w:val="000000" w:themeColor="text1"/>
          <w:sz w:val="24"/>
          <w:szCs w:val="24"/>
          <w:lang w:val="pt-BR"/>
        </w:rPr>
        <w:t>Como levar os alunos a se tornarem críticos no seu processo de letramento?</w:t>
      </w:r>
      <w:r w:rsidR="00973392">
        <w:rPr>
          <w:rFonts w:ascii="Arial" w:hAnsi="Arial" w:cs="Arial"/>
          <w:color w:val="000000" w:themeColor="text1"/>
          <w:sz w:val="24"/>
          <w:szCs w:val="24"/>
          <w:lang w:val="pt-BR"/>
        </w:rPr>
        <w:t xml:space="preserve">”, levando-se em conta o letramento crítico no ensino de </w:t>
      </w:r>
      <w:r w:rsidR="00AC60AE">
        <w:rPr>
          <w:rFonts w:ascii="Arial" w:hAnsi="Arial" w:cs="Arial"/>
          <w:color w:val="000000" w:themeColor="text1"/>
          <w:sz w:val="24"/>
          <w:szCs w:val="24"/>
          <w:lang w:val="pt-BR"/>
        </w:rPr>
        <w:t>inglês</w:t>
      </w:r>
      <w:r w:rsidR="00973392">
        <w:rPr>
          <w:rFonts w:ascii="Arial" w:hAnsi="Arial" w:cs="Arial"/>
          <w:color w:val="000000" w:themeColor="text1"/>
          <w:sz w:val="24"/>
          <w:szCs w:val="24"/>
          <w:lang w:val="pt-BR"/>
        </w:rPr>
        <w:t xml:space="preserve"> (EDMUNDO, 2013).</w:t>
      </w:r>
      <w:r w:rsidR="004045A8">
        <w:rPr>
          <w:rFonts w:ascii="Arial" w:hAnsi="Arial" w:cs="Arial"/>
          <w:color w:val="FF0000"/>
          <w:sz w:val="24"/>
          <w:szCs w:val="24"/>
          <w:lang w:val="pt-BR"/>
        </w:rPr>
        <w:t xml:space="preserve"> </w:t>
      </w:r>
      <w:r w:rsidR="004045A8" w:rsidRPr="00BE7277">
        <w:rPr>
          <w:rFonts w:ascii="Arial" w:hAnsi="Arial" w:cs="Arial"/>
          <w:color w:val="000000" w:themeColor="text1"/>
          <w:sz w:val="24"/>
          <w:szCs w:val="24"/>
          <w:lang w:val="pt-BR"/>
        </w:rPr>
        <w:t>Abordo essa questão na próxima seção.</w:t>
      </w:r>
    </w:p>
    <w:p w14:paraId="4297B650" w14:textId="77777777" w:rsidR="00D33DC1" w:rsidRDefault="00D33DC1" w:rsidP="00D007D1">
      <w:pPr>
        <w:spacing w:after="0" w:line="360" w:lineRule="auto"/>
        <w:ind w:firstLine="709"/>
        <w:jc w:val="both"/>
        <w:rPr>
          <w:rFonts w:ascii="Arial" w:hAnsi="Arial" w:cs="Arial"/>
          <w:color w:val="000000" w:themeColor="text1"/>
          <w:sz w:val="24"/>
          <w:szCs w:val="24"/>
          <w:lang w:val="pt-BR"/>
        </w:rPr>
      </w:pPr>
    </w:p>
    <w:bookmarkEnd w:id="24"/>
    <w:p w14:paraId="5139F5F3" w14:textId="77777777" w:rsidR="003076A5" w:rsidRDefault="003076A5" w:rsidP="003076A5">
      <w:pPr>
        <w:jc w:val="both"/>
        <w:rPr>
          <w:rFonts w:ascii="Arial" w:hAnsi="Arial" w:cs="Arial"/>
          <w:b/>
          <w:sz w:val="24"/>
          <w:szCs w:val="24"/>
          <w:lang w:val="pt-BR"/>
        </w:rPr>
      </w:pPr>
    </w:p>
    <w:p w14:paraId="29572BB7" w14:textId="3ABAA5CD" w:rsidR="003076A5" w:rsidRDefault="003076A5" w:rsidP="00973392">
      <w:pPr>
        <w:jc w:val="both"/>
        <w:rPr>
          <w:rFonts w:ascii="Arial" w:hAnsi="Arial" w:cs="Arial"/>
          <w:b/>
          <w:sz w:val="24"/>
          <w:szCs w:val="24"/>
          <w:lang w:val="pt-BR"/>
        </w:rPr>
      </w:pPr>
      <w:r w:rsidRPr="00D007D1">
        <w:rPr>
          <w:rFonts w:ascii="Arial" w:hAnsi="Arial" w:cs="Arial"/>
          <w:b/>
          <w:sz w:val="24"/>
          <w:szCs w:val="24"/>
          <w:lang w:val="pt-BR"/>
        </w:rPr>
        <w:t>2.</w:t>
      </w:r>
      <w:r w:rsidR="007F190B">
        <w:rPr>
          <w:rFonts w:ascii="Arial" w:hAnsi="Arial" w:cs="Arial"/>
          <w:b/>
          <w:sz w:val="24"/>
          <w:szCs w:val="24"/>
          <w:lang w:val="pt-BR"/>
        </w:rPr>
        <w:t>4</w:t>
      </w:r>
      <w:r w:rsidRPr="00D007D1">
        <w:rPr>
          <w:rFonts w:ascii="Arial" w:hAnsi="Arial" w:cs="Arial"/>
          <w:b/>
          <w:sz w:val="24"/>
          <w:szCs w:val="24"/>
          <w:lang w:val="pt-BR"/>
        </w:rPr>
        <w:t xml:space="preserve"> Letramento crítico no ensino de </w:t>
      </w:r>
      <w:r w:rsidR="00DA3ECE">
        <w:rPr>
          <w:rFonts w:ascii="Arial" w:hAnsi="Arial" w:cs="Arial"/>
          <w:b/>
          <w:sz w:val="24"/>
          <w:szCs w:val="24"/>
          <w:lang w:val="pt-BR"/>
        </w:rPr>
        <w:t>i</w:t>
      </w:r>
      <w:r w:rsidR="00AC60AE">
        <w:rPr>
          <w:rFonts w:ascii="Arial" w:hAnsi="Arial" w:cs="Arial"/>
          <w:b/>
          <w:sz w:val="24"/>
          <w:szCs w:val="24"/>
          <w:lang w:val="pt-BR"/>
        </w:rPr>
        <w:t>nglês</w:t>
      </w:r>
    </w:p>
    <w:p w14:paraId="5BE12B67" w14:textId="77777777" w:rsidR="00973392" w:rsidRPr="00973392" w:rsidRDefault="00973392" w:rsidP="00973392">
      <w:pPr>
        <w:jc w:val="both"/>
        <w:rPr>
          <w:rFonts w:ascii="Arial" w:hAnsi="Arial" w:cs="Arial"/>
          <w:b/>
          <w:sz w:val="24"/>
          <w:szCs w:val="24"/>
          <w:lang w:val="pt-BR"/>
        </w:rPr>
      </w:pPr>
    </w:p>
    <w:p w14:paraId="1034DEF4" w14:textId="3FF93B4A"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Sendo o objeto desta pesquisa a formação do professor negro de </w:t>
      </w:r>
      <w:r w:rsidR="004079DC" w:rsidRPr="00BE7277">
        <w:rPr>
          <w:rFonts w:ascii="Arial" w:hAnsi="Arial" w:cs="Arial"/>
          <w:color w:val="000000" w:themeColor="text1"/>
          <w:sz w:val="24"/>
          <w:szCs w:val="24"/>
          <w:lang w:val="pt-BR"/>
        </w:rPr>
        <w:t>i</w:t>
      </w:r>
      <w:r w:rsidR="00AC60AE" w:rsidRPr="00BE7277">
        <w:rPr>
          <w:rFonts w:ascii="Arial" w:hAnsi="Arial" w:cs="Arial"/>
          <w:color w:val="000000" w:themeColor="text1"/>
          <w:sz w:val="24"/>
          <w:szCs w:val="24"/>
          <w:lang w:val="pt-BR"/>
        </w:rPr>
        <w:t>nglês</w:t>
      </w:r>
      <w:r w:rsidR="004045A8" w:rsidRPr="00BE7277">
        <w:rPr>
          <w:rFonts w:ascii="Arial" w:hAnsi="Arial" w:cs="Arial"/>
          <w:color w:val="000000" w:themeColor="text1"/>
          <w:sz w:val="24"/>
          <w:szCs w:val="24"/>
          <w:lang w:val="pt-BR"/>
        </w:rPr>
        <w:t>,</w:t>
      </w:r>
      <w:r w:rsidRPr="00BE7277">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 xml:space="preserve">é importante que haja o entrelace entre LC e o ensino de </w:t>
      </w:r>
      <w:r w:rsidR="00973392">
        <w:rPr>
          <w:rFonts w:ascii="Arial" w:hAnsi="Arial" w:cs="Arial"/>
          <w:color w:val="000000" w:themeColor="text1"/>
          <w:sz w:val="24"/>
          <w:szCs w:val="24"/>
          <w:lang w:val="pt-BR"/>
        </w:rPr>
        <w:t>l</w:t>
      </w:r>
      <w:r w:rsidRPr="00D007D1">
        <w:rPr>
          <w:rFonts w:ascii="Arial" w:hAnsi="Arial" w:cs="Arial"/>
          <w:color w:val="000000" w:themeColor="text1"/>
          <w:sz w:val="24"/>
          <w:szCs w:val="24"/>
          <w:lang w:val="pt-BR"/>
        </w:rPr>
        <w:t xml:space="preserve">íngua </w:t>
      </w:r>
      <w:r w:rsidR="00973392">
        <w:rPr>
          <w:rFonts w:ascii="Arial" w:hAnsi="Arial" w:cs="Arial"/>
          <w:color w:val="000000" w:themeColor="text1"/>
          <w:sz w:val="24"/>
          <w:szCs w:val="24"/>
          <w:lang w:val="pt-BR"/>
        </w:rPr>
        <w:t>i</w:t>
      </w:r>
      <w:r w:rsidRPr="00D007D1">
        <w:rPr>
          <w:rFonts w:ascii="Arial" w:hAnsi="Arial" w:cs="Arial"/>
          <w:color w:val="000000" w:themeColor="text1"/>
          <w:sz w:val="24"/>
          <w:szCs w:val="24"/>
          <w:lang w:val="pt-BR"/>
        </w:rPr>
        <w:t>nglesa (</w:t>
      </w:r>
      <w:r w:rsidR="003076A5">
        <w:rPr>
          <w:rFonts w:ascii="Arial" w:hAnsi="Arial" w:cs="Arial"/>
          <w:color w:val="000000" w:themeColor="text1"/>
          <w:sz w:val="24"/>
          <w:szCs w:val="24"/>
          <w:lang w:val="pt-BR"/>
        </w:rPr>
        <w:t xml:space="preserve">doravante </w:t>
      </w:r>
      <w:r w:rsidRPr="00D007D1">
        <w:rPr>
          <w:rFonts w:ascii="Arial" w:hAnsi="Arial" w:cs="Arial"/>
          <w:color w:val="000000" w:themeColor="text1"/>
          <w:sz w:val="24"/>
          <w:szCs w:val="24"/>
          <w:lang w:val="pt-BR"/>
        </w:rPr>
        <w:t xml:space="preserve">LI). Sendo assim, Andreotti </w:t>
      </w:r>
      <w:r w:rsidR="00916265">
        <w:rPr>
          <w:rFonts w:ascii="Arial" w:hAnsi="Arial" w:cs="Arial"/>
          <w:color w:val="000000" w:themeColor="text1"/>
          <w:sz w:val="24"/>
          <w:szCs w:val="24"/>
          <w:lang w:val="pt-BR"/>
        </w:rPr>
        <w:t xml:space="preserve">et al. </w:t>
      </w:r>
      <w:r w:rsidRPr="00D007D1">
        <w:rPr>
          <w:rFonts w:ascii="Arial" w:hAnsi="Arial" w:cs="Arial"/>
          <w:color w:val="000000" w:themeColor="text1"/>
          <w:sz w:val="24"/>
          <w:szCs w:val="24"/>
          <w:lang w:val="pt-BR"/>
        </w:rPr>
        <w:t xml:space="preserve">(2006, p. 2 </w:t>
      </w:r>
      <w:r w:rsidRPr="00D007D1">
        <w:rPr>
          <w:rFonts w:ascii="Arial" w:hAnsi="Arial" w:cs="Arial"/>
          <w:i/>
          <w:color w:val="000000" w:themeColor="text1"/>
          <w:sz w:val="24"/>
          <w:szCs w:val="24"/>
          <w:lang w:val="pt-BR"/>
        </w:rPr>
        <w:t>apud</w:t>
      </w:r>
      <w:r w:rsidRPr="00D007D1">
        <w:rPr>
          <w:rFonts w:ascii="Arial" w:hAnsi="Arial" w:cs="Arial"/>
          <w:color w:val="000000" w:themeColor="text1"/>
          <w:sz w:val="24"/>
          <w:szCs w:val="24"/>
          <w:lang w:val="pt-BR"/>
        </w:rPr>
        <w:t xml:space="preserve"> EDMUNDO, 2013, p. 37) c</w:t>
      </w:r>
      <w:r w:rsidRPr="00BE7277">
        <w:rPr>
          <w:rFonts w:ascii="Arial" w:hAnsi="Arial" w:cs="Arial"/>
          <w:color w:val="000000" w:themeColor="text1"/>
          <w:sz w:val="24"/>
          <w:szCs w:val="24"/>
          <w:lang w:val="pt-BR"/>
        </w:rPr>
        <w:t>ompreende</w:t>
      </w:r>
      <w:r w:rsidR="004045A8" w:rsidRPr="00BE7277">
        <w:rPr>
          <w:rFonts w:ascii="Arial" w:hAnsi="Arial" w:cs="Arial"/>
          <w:color w:val="000000" w:themeColor="text1"/>
          <w:sz w:val="24"/>
          <w:szCs w:val="24"/>
          <w:lang w:val="pt-BR"/>
        </w:rPr>
        <w:t>m</w:t>
      </w:r>
      <w:r w:rsidRPr="00D007D1">
        <w:rPr>
          <w:rFonts w:ascii="Arial" w:hAnsi="Arial" w:cs="Arial"/>
          <w:color w:val="000000" w:themeColor="text1"/>
          <w:sz w:val="24"/>
          <w:szCs w:val="24"/>
          <w:lang w:val="pt-BR"/>
        </w:rPr>
        <w:t xml:space="preserve"> o LC como uma “perspectiva interdisciplinar que surgiu a partir de teorias recentes sobre globalização, movimentos sociais e da relação entre língua, saber e poder”. Destaco, de</w:t>
      </w:r>
      <w:r w:rsidR="00F35E7C">
        <w:rPr>
          <w:rFonts w:ascii="Arial" w:hAnsi="Arial" w:cs="Arial"/>
          <w:color w:val="000000" w:themeColor="text1"/>
          <w:sz w:val="24"/>
          <w:szCs w:val="24"/>
          <w:lang w:val="pt-BR"/>
        </w:rPr>
        <w:t>st</w:t>
      </w:r>
      <w:r w:rsidRPr="00D007D1">
        <w:rPr>
          <w:rFonts w:ascii="Arial" w:hAnsi="Arial" w:cs="Arial"/>
          <w:color w:val="000000" w:themeColor="text1"/>
          <w:sz w:val="24"/>
          <w:szCs w:val="24"/>
          <w:lang w:val="pt-BR"/>
        </w:rPr>
        <w:t xml:space="preserve">e modo, a importância que a língua tem na sociedade atual, não se podendo ignorar o papel que ela desempenha na construção dos sujeitos. </w:t>
      </w:r>
    </w:p>
    <w:p w14:paraId="5759F774" w14:textId="576465F1"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Edmundo (2013) aponta que</w:t>
      </w:r>
      <w:r w:rsidR="001F1D8B">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os trabalhos de Andreotti &amp;</w:t>
      </w:r>
      <w:r w:rsidR="004045A8">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 xml:space="preserve">Jordão (2003) expõem a importância do LC como ferramenta pedagógica na construção de </w:t>
      </w:r>
      <w:r w:rsidRPr="00D007D1">
        <w:rPr>
          <w:rFonts w:ascii="Arial" w:hAnsi="Arial" w:cs="Arial"/>
          <w:color w:val="000000" w:themeColor="text1"/>
          <w:sz w:val="24"/>
          <w:szCs w:val="24"/>
          <w:lang w:val="pt-BR"/>
        </w:rPr>
        <w:lastRenderedPageBreak/>
        <w:t xml:space="preserve">entendimentos sobre o papel da linguagem na constituição dos indivíduos, uma vez que a concepção de LC exposta por tais </w:t>
      </w:r>
      <w:r w:rsidR="00973392">
        <w:rPr>
          <w:rFonts w:ascii="Arial" w:hAnsi="Arial" w:cs="Arial"/>
          <w:color w:val="000000" w:themeColor="text1"/>
          <w:sz w:val="24"/>
          <w:szCs w:val="24"/>
          <w:lang w:val="pt-BR"/>
        </w:rPr>
        <w:t>pesquisadoras</w:t>
      </w:r>
      <w:r w:rsidRPr="00D007D1">
        <w:rPr>
          <w:rFonts w:ascii="Arial" w:hAnsi="Arial" w:cs="Arial"/>
          <w:color w:val="000000" w:themeColor="text1"/>
          <w:sz w:val="24"/>
          <w:szCs w:val="24"/>
          <w:lang w:val="pt-BR"/>
        </w:rPr>
        <w:t xml:space="preserve"> é:</w:t>
      </w:r>
    </w:p>
    <w:p w14:paraId="3176FB8D"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3C9D24F8" w14:textId="34EF1CDE"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 xml:space="preserve">a do sujeito atravessado por formações discursivas variadas, o que faz com que sua identidade seja construída processualmente conforme as posições de entrecruzamento dos discursos que o constituem. Tais características esclarecem porque os discursos dos professores, quando da discussão em busca de um objetivo comum para a definição de diretrizes, não eram uníssonos e nem harmônicos (EDMUNDO, 2013, p. </w:t>
      </w:r>
      <w:r w:rsidR="004079DC">
        <w:rPr>
          <w:rFonts w:ascii="Arial" w:hAnsi="Arial" w:cs="Arial"/>
          <w:color w:val="000000" w:themeColor="text1"/>
          <w:sz w:val="20"/>
          <w:szCs w:val="20"/>
          <w:lang w:val="pt-BR"/>
        </w:rPr>
        <w:t>34-</w:t>
      </w:r>
      <w:r w:rsidRPr="00D007D1">
        <w:rPr>
          <w:rFonts w:ascii="Arial" w:hAnsi="Arial" w:cs="Arial"/>
          <w:color w:val="000000" w:themeColor="text1"/>
          <w:sz w:val="20"/>
          <w:szCs w:val="20"/>
          <w:lang w:val="pt-BR"/>
        </w:rPr>
        <w:t>35).</w:t>
      </w:r>
    </w:p>
    <w:p w14:paraId="73A00247" w14:textId="77777777" w:rsidR="00D007D1" w:rsidRDefault="00D007D1" w:rsidP="00D007D1">
      <w:pPr>
        <w:spacing w:after="0" w:line="240" w:lineRule="auto"/>
        <w:ind w:left="2268"/>
        <w:jc w:val="both"/>
        <w:rPr>
          <w:rFonts w:ascii="Arial" w:hAnsi="Arial" w:cs="Arial"/>
          <w:color w:val="000000" w:themeColor="text1"/>
          <w:sz w:val="20"/>
          <w:szCs w:val="20"/>
          <w:lang w:val="pt-BR"/>
        </w:rPr>
      </w:pPr>
    </w:p>
    <w:p w14:paraId="5C8442DF" w14:textId="77777777" w:rsidR="003076A5" w:rsidRDefault="003076A5" w:rsidP="00D007D1">
      <w:pPr>
        <w:spacing w:after="0" w:line="240" w:lineRule="auto"/>
        <w:ind w:left="2268"/>
        <w:jc w:val="both"/>
        <w:rPr>
          <w:rFonts w:ascii="Arial" w:hAnsi="Arial" w:cs="Arial"/>
          <w:color w:val="000000" w:themeColor="text1"/>
          <w:sz w:val="20"/>
          <w:szCs w:val="20"/>
          <w:lang w:val="pt-BR"/>
        </w:rPr>
      </w:pPr>
    </w:p>
    <w:p w14:paraId="59064033" w14:textId="77777777" w:rsidR="003076A5" w:rsidRPr="00D007D1" w:rsidRDefault="003076A5" w:rsidP="00D007D1">
      <w:pPr>
        <w:spacing w:after="0" w:line="240" w:lineRule="auto"/>
        <w:ind w:left="2268"/>
        <w:jc w:val="both"/>
        <w:rPr>
          <w:rFonts w:ascii="Arial" w:hAnsi="Arial" w:cs="Arial"/>
          <w:color w:val="000000" w:themeColor="text1"/>
          <w:sz w:val="20"/>
          <w:szCs w:val="20"/>
          <w:lang w:val="pt-BR"/>
        </w:rPr>
      </w:pPr>
    </w:p>
    <w:p w14:paraId="5FD9C08A" w14:textId="1F5707EC"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Assim, Edmundo (2013) explica que</w:t>
      </w:r>
      <w:r w:rsidR="00973392">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é importante que os professores estejam cientes do que significa ensinar </w:t>
      </w:r>
      <w:r w:rsidR="004079DC">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D007D1">
        <w:rPr>
          <w:rFonts w:ascii="Arial" w:hAnsi="Arial" w:cs="Arial"/>
          <w:color w:val="000000" w:themeColor="text1"/>
          <w:sz w:val="24"/>
          <w:szCs w:val="24"/>
          <w:lang w:val="pt-BR"/>
        </w:rPr>
        <w:t xml:space="preserve"> em tempos de globalização. Seidlhofer (2004 </w:t>
      </w:r>
      <w:r w:rsidRPr="00D007D1">
        <w:rPr>
          <w:rFonts w:ascii="Arial" w:hAnsi="Arial" w:cs="Arial"/>
          <w:i/>
          <w:color w:val="000000" w:themeColor="text1"/>
          <w:sz w:val="24"/>
          <w:szCs w:val="24"/>
          <w:lang w:val="pt-BR"/>
        </w:rPr>
        <w:t>apud</w:t>
      </w:r>
      <w:r w:rsidRPr="00D007D1">
        <w:rPr>
          <w:rFonts w:ascii="Arial" w:hAnsi="Arial" w:cs="Arial"/>
          <w:color w:val="000000" w:themeColor="text1"/>
          <w:sz w:val="24"/>
          <w:szCs w:val="24"/>
          <w:lang w:val="pt-BR"/>
        </w:rPr>
        <w:t xml:space="preserve"> EDMUNDO,2013, p. 45) afirma que</w:t>
      </w:r>
      <w:r w:rsidR="004079DC">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 </w:t>
      </w:r>
      <w:r w:rsidR="00AC60AE">
        <w:rPr>
          <w:rFonts w:ascii="Arial" w:hAnsi="Arial" w:cs="Arial"/>
          <w:color w:val="000000" w:themeColor="text1"/>
          <w:sz w:val="24"/>
          <w:szCs w:val="24"/>
          <w:lang w:val="pt-BR"/>
        </w:rPr>
        <w:t>inglês</w:t>
      </w:r>
      <w:r w:rsidRPr="00D007D1">
        <w:rPr>
          <w:rFonts w:ascii="Arial" w:hAnsi="Arial" w:cs="Arial"/>
          <w:color w:val="000000" w:themeColor="text1"/>
          <w:sz w:val="24"/>
          <w:szCs w:val="24"/>
          <w:lang w:val="pt-BR"/>
        </w:rPr>
        <w:t xml:space="preserve"> por ser considerad</w:t>
      </w:r>
      <w:r w:rsidR="004079DC">
        <w:rPr>
          <w:rFonts w:ascii="Arial" w:hAnsi="Arial" w:cs="Arial"/>
          <w:color w:val="000000" w:themeColor="text1"/>
          <w:sz w:val="24"/>
          <w:szCs w:val="24"/>
          <w:lang w:val="pt-BR"/>
        </w:rPr>
        <w:t>a</w:t>
      </w:r>
      <w:r w:rsidRPr="00D007D1">
        <w:rPr>
          <w:rFonts w:ascii="Arial" w:hAnsi="Arial" w:cs="Arial"/>
          <w:color w:val="000000" w:themeColor="text1"/>
          <w:sz w:val="24"/>
          <w:szCs w:val="24"/>
          <w:lang w:val="pt-BR"/>
        </w:rPr>
        <w:t xml:space="preserve"> uma língua franca, internacional e global pode ser utilizad</w:t>
      </w:r>
      <w:r w:rsidR="004079DC">
        <w:rPr>
          <w:rFonts w:ascii="Arial" w:hAnsi="Arial" w:cs="Arial"/>
          <w:color w:val="000000" w:themeColor="text1"/>
          <w:sz w:val="24"/>
          <w:szCs w:val="24"/>
          <w:lang w:val="pt-BR"/>
        </w:rPr>
        <w:t>a</w:t>
      </w:r>
      <w:r w:rsidRPr="00D007D1">
        <w:rPr>
          <w:rFonts w:ascii="Arial" w:hAnsi="Arial" w:cs="Arial"/>
          <w:color w:val="000000" w:themeColor="text1"/>
          <w:sz w:val="24"/>
          <w:szCs w:val="24"/>
          <w:lang w:val="pt-BR"/>
        </w:rPr>
        <w:t xml:space="preserve"> como instrumento de dominação. Ou seja</w:t>
      </w:r>
      <w:r w:rsidRPr="00BE7277">
        <w:rPr>
          <w:rFonts w:ascii="Arial" w:hAnsi="Arial" w:cs="Arial"/>
          <w:color w:val="000000" w:themeColor="text1"/>
          <w:sz w:val="24"/>
          <w:szCs w:val="24"/>
          <w:lang w:val="pt-BR"/>
        </w:rPr>
        <w:t xml:space="preserve">, </w:t>
      </w:r>
      <w:r w:rsidR="004045A8" w:rsidRPr="00BE7277">
        <w:rPr>
          <w:rFonts w:ascii="Arial" w:hAnsi="Arial" w:cs="Arial"/>
          <w:color w:val="000000" w:themeColor="text1"/>
          <w:sz w:val="24"/>
          <w:szCs w:val="24"/>
          <w:lang w:val="pt-BR"/>
        </w:rPr>
        <w:t xml:space="preserve">para Edmundo (2013, p. 45) </w:t>
      </w:r>
      <w:r w:rsidRPr="00D007D1">
        <w:rPr>
          <w:rFonts w:ascii="Arial" w:hAnsi="Arial" w:cs="Arial"/>
          <w:color w:val="000000" w:themeColor="text1"/>
          <w:sz w:val="24"/>
          <w:szCs w:val="24"/>
          <w:lang w:val="pt-BR"/>
        </w:rPr>
        <w:t>a língua “seria um instrumento de subserviência dos usuários aos países hegemônicos que a têm como língua nativa”</w:t>
      </w:r>
      <w:r w:rsidR="00BE7277">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Qual o papel da escola frente a dada situação? Sobre tal indagação, Edmundo (2013, p. 46) tece a seguinte consideração:</w:t>
      </w:r>
    </w:p>
    <w:p w14:paraId="3FBC4A12"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35726982"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Muitos trabalhos apontam a necessidade iminente de se repensar os pressupostos que embasam os métodos e práticas mais tradicionais e de se buscar propostas pedagógicas alternativas, considerando o papel da educação escolar na formação dos sujeitos na sociedade globalizada em que estamos inseridos e o papel da língua na formação identitária dos sujeitos. Buscam, assim,</w:t>
      </w:r>
      <w:r w:rsidRPr="00D007D1">
        <w:rPr>
          <w:rFonts w:ascii="Arial" w:hAnsi="Arial" w:cs="Arial"/>
          <w:color w:val="000000" w:themeColor="text1"/>
          <w:sz w:val="24"/>
          <w:szCs w:val="24"/>
          <w:lang w:val="pt-BR"/>
        </w:rPr>
        <w:t xml:space="preserve"> </w:t>
      </w:r>
      <w:r w:rsidRPr="00D007D1">
        <w:rPr>
          <w:rFonts w:ascii="Arial" w:hAnsi="Arial" w:cs="Arial"/>
          <w:color w:val="000000" w:themeColor="text1"/>
          <w:sz w:val="20"/>
          <w:szCs w:val="20"/>
          <w:lang w:val="pt-BR"/>
        </w:rPr>
        <w:t>fomentar a função social do ensino de línguas na escola em detrimento à visão mercantilizada que vem sendo construída dessa disciplina e dos educandos nos últimos tempos.</w:t>
      </w:r>
    </w:p>
    <w:p w14:paraId="01467952"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07A8F125" w14:textId="7FB73BAE"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Nesse sentido, Edmundo (2013) baseada nos trabalhos de Cox e Assis – Peterson (1999, 2001) destaca a necessidade de uma postura crític</w:t>
      </w:r>
      <w:r w:rsidR="001F1D8B">
        <w:rPr>
          <w:rFonts w:ascii="Arial" w:hAnsi="Arial" w:cs="Arial"/>
          <w:color w:val="000000" w:themeColor="text1"/>
          <w:sz w:val="24"/>
          <w:szCs w:val="24"/>
          <w:lang w:val="pt-BR"/>
        </w:rPr>
        <w:t>o-</w:t>
      </w:r>
      <w:r w:rsidRPr="00D007D1">
        <w:rPr>
          <w:rFonts w:ascii="Arial" w:hAnsi="Arial" w:cs="Arial"/>
          <w:color w:val="000000" w:themeColor="text1"/>
          <w:sz w:val="24"/>
          <w:szCs w:val="24"/>
          <w:lang w:val="pt-BR"/>
        </w:rPr>
        <w:t>reflexiva por parte dos professores de línguas. Assim, Edmundo (2013) explica que</w:t>
      </w:r>
      <w:r w:rsidR="001F1D8B">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os professores devem buscar ser cautelosos diante </w:t>
      </w:r>
      <w:r w:rsidR="001F1D8B">
        <w:rPr>
          <w:rFonts w:ascii="Arial" w:hAnsi="Arial" w:cs="Arial"/>
          <w:color w:val="000000" w:themeColor="text1"/>
          <w:sz w:val="24"/>
          <w:szCs w:val="24"/>
          <w:lang w:val="pt-BR"/>
        </w:rPr>
        <w:t>de</w:t>
      </w:r>
      <w:r w:rsidRPr="00D007D1">
        <w:rPr>
          <w:rFonts w:ascii="Arial" w:hAnsi="Arial" w:cs="Arial"/>
          <w:color w:val="000000" w:themeColor="text1"/>
          <w:sz w:val="24"/>
          <w:szCs w:val="24"/>
          <w:lang w:val="pt-BR"/>
        </w:rPr>
        <w:t xml:space="preserve"> princípios, metodologias e materiais didáticos</w:t>
      </w:r>
      <w:r w:rsidR="001F1D8B">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para que não venham a ser tornar meros consumidores de uma ideologia colonizadora. Canagarajah (2006, p. 12 </w:t>
      </w:r>
      <w:r w:rsidRPr="00D007D1">
        <w:rPr>
          <w:rFonts w:ascii="Arial" w:hAnsi="Arial" w:cs="Arial"/>
          <w:i/>
          <w:color w:val="000000" w:themeColor="text1"/>
          <w:sz w:val="24"/>
          <w:szCs w:val="24"/>
          <w:lang w:val="pt-BR"/>
        </w:rPr>
        <w:t xml:space="preserve">apud </w:t>
      </w:r>
      <w:r w:rsidRPr="00D007D1">
        <w:rPr>
          <w:rFonts w:ascii="Arial" w:hAnsi="Arial" w:cs="Arial"/>
          <w:color w:val="000000" w:themeColor="text1"/>
          <w:sz w:val="24"/>
          <w:szCs w:val="24"/>
          <w:lang w:val="pt-BR"/>
        </w:rPr>
        <w:t>EDMUNDO, 2013, p. 47) acrescenta que</w:t>
      </w:r>
      <w:r w:rsidR="001F1D8B">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 momento é de questionar a noção de método e preocupar-se com a suposta neutralidade, instrumentabilidade e constituição dos métodos”.</w:t>
      </w:r>
    </w:p>
    <w:p w14:paraId="7737CE50" w14:textId="68D7A7F9" w:rsidR="00C401EF" w:rsidRDefault="00D007D1" w:rsidP="009933B9">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lastRenderedPageBreak/>
        <w:t>Edmundo (2013) enfatiza ainda que</w:t>
      </w:r>
      <w:r w:rsidR="001F1D8B">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é importante que os professores estejam atentos as suas práticas de ensino de LI, a fim de que evitem discriminações. Segundo Mckay (2002, p. 103 </w:t>
      </w:r>
      <w:r w:rsidRPr="00D007D1">
        <w:rPr>
          <w:rFonts w:ascii="Arial" w:hAnsi="Arial" w:cs="Arial"/>
          <w:i/>
          <w:color w:val="000000" w:themeColor="text1"/>
          <w:sz w:val="24"/>
          <w:szCs w:val="24"/>
          <w:lang w:val="pt-BR"/>
        </w:rPr>
        <w:t>apud</w:t>
      </w:r>
      <w:r w:rsidRPr="00D007D1">
        <w:rPr>
          <w:rFonts w:ascii="Arial" w:hAnsi="Arial" w:cs="Arial"/>
          <w:color w:val="000000" w:themeColor="text1"/>
          <w:sz w:val="24"/>
          <w:szCs w:val="24"/>
          <w:lang w:val="pt-BR"/>
        </w:rPr>
        <w:t xml:space="preserve"> EDMUNDO, 2013, p. 48)</w:t>
      </w:r>
      <w:r w:rsidR="001F1D8B">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para que tal fato não ocorra é preciso que os educadores se apropriem da “LI numa perspectiva local para delinearem pedagogias de ensino que sejam </w:t>
      </w:r>
      <w:r w:rsidRPr="00BE7277">
        <w:rPr>
          <w:rFonts w:ascii="Arial" w:hAnsi="Arial" w:cs="Arial"/>
          <w:color w:val="000000" w:themeColor="text1"/>
          <w:sz w:val="24"/>
          <w:szCs w:val="24"/>
          <w:lang w:val="pt-BR"/>
        </w:rPr>
        <w:t>adequadas aos seus contextos de ensino”.</w:t>
      </w:r>
      <w:r w:rsidR="00A30B59" w:rsidRPr="00BE7277">
        <w:rPr>
          <w:rFonts w:ascii="Arial" w:hAnsi="Arial" w:cs="Arial"/>
          <w:color w:val="000000" w:themeColor="text1"/>
          <w:sz w:val="24"/>
          <w:szCs w:val="24"/>
          <w:lang w:val="pt-BR"/>
        </w:rPr>
        <w:t xml:space="preserve"> Deste modo, </w:t>
      </w:r>
      <w:r w:rsidR="00857385" w:rsidRPr="00BE7277">
        <w:rPr>
          <w:rFonts w:ascii="Arial" w:hAnsi="Arial" w:cs="Arial"/>
          <w:color w:val="000000" w:themeColor="text1"/>
          <w:sz w:val="24"/>
          <w:szCs w:val="24"/>
          <w:lang w:val="pt-BR"/>
        </w:rPr>
        <w:t xml:space="preserve">conforme Jordão (2013, p. 82), </w:t>
      </w:r>
      <w:r w:rsidR="00A30B59">
        <w:rPr>
          <w:rFonts w:ascii="Arial" w:hAnsi="Arial" w:cs="Arial"/>
          <w:color w:val="000000" w:themeColor="text1"/>
          <w:sz w:val="24"/>
          <w:szCs w:val="24"/>
          <w:lang w:val="pt-BR"/>
        </w:rPr>
        <w:t>ensinar LI,</w:t>
      </w:r>
      <w:r w:rsidR="00973392">
        <w:rPr>
          <w:rFonts w:ascii="Arial" w:hAnsi="Arial" w:cs="Arial"/>
          <w:color w:val="000000" w:themeColor="text1"/>
          <w:sz w:val="24"/>
          <w:szCs w:val="24"/>
          <w:lang w:val="pt-BR"/>
        </w:rPr>
        <w:t xml:space="preserve"> </w:t>
      </w:r>
      <w:r w:rsidR="00A30B59">
        <w:rPr>
          <w:rFonts w:ascii="Arial" w:hAnsi="Arial" w:cs="Arial"/>
          <w:color w:val="000000" w:themeColor="text1"/>
          <w:sz w:val="24"/>
          <w:szCs w:val="24"/>
          <w:lang w:val="pt-BR"/>
        </w:rPr>
        <w:t>não é “apenas abordar temas que permitam destacar as maquinações sociais de opressão”, mas sim desenvolver a criticidade através de uma “atitude de atenção”,</w:t>
      </w:r>
    </w:p>
    <w:p w14:paraId="32F2CF68" w14:textId="77777777" w:rsidR="00A30B59" w:rsidRPr="005875AF" w:rsidRDefault="00A30B59" w:rsidP="005875AF">
      <w:pPr>
        <w:spacing w:after="0" w:line="240" w:lineRule="auto"/>
        <w:ind w:firstLine="709"/>
        <w:jc w:val="both"/>
        <w:rPr>
          <w:rFonts w:ascii="Arial" w:hAnsi="Arial" w:cs="Arial"/>
          <w:color w:val="000000" w:themeColor="text1"/>
          <w:sz w:val="20"/>
          <w:szCs w:val="20"/>
          <w:lang w:val="pt-BR"/>
        </w:rPr>
      </w:pPr>
    </w:p>
    <w:p w14:paraId="280BA013" w14:textId="77777777" w:rsidR="005875AF" w:rsidRPr="005875AF" w:rsidRDefault="00A30B59" w:rsidP="005875AF">
      <w:pPr>
        <w:spacing w:after="0" w:line="240" w:lineRule="auto"/>
        <w:ind w:left="2268"/>
        <w:jc w:val="both"/>
        <w:rPr>
          <w:rFonts w:ascii="Arial" w:hAnsi="Arial" w:cs="Arial"/>
          <w:color w:val="000000" w:themeColor="text1"/>
          <w:sz w:val="20"/>
          <w:szCs w:val="20"/>
          <w:lang w:val="pt-BR"/>
        </w:rPr>
      </w:pPr>
      <w:r w:rsidRPr="005875AF">
        <w:rPr>
          <w:rFonts w:ascii="Arial" w:hAnsi="Arial" w:cs="Arial"/>
          <w:color w:val="000000" w:themeColor="text1"/>
          <w:sz w:val="20"/>
          <w:szCs w:val="20"/>
          <w:lang w:val="pt-BR"/>
        </w:rPr>
        <w:t>Estar atento é não se deixar cativar por uma intenção ou um projeto ou uma visão ou perspectiva ou imaginação (que sempre nos fornece</w:t>
      </w:r>
      <w:r w:rsidR="005875AF" w:rsidRPr="005875AF">
        <w:rPr>
          <w:rFonts w:ascii="Arial" w:hAnsi="Arial" w:cs="Arial"/>
          <w:color w:val="000000" w:themeColor="text1"/>
          <w:sz w:val="20"/>
          <w:szCs w:val="20"/>
          <w:lang w:val="pt-BR"/>
        </w:rPr>
        <w:t xml:space="preserve">m um objeto ou prendem o presente numa re-presentação). A atenção não me oferece uma visão ou perspectiva, mas cria uma abertura para o que se apresenta como evidência. Atenção é ausência de intenção (MASSCHELEIN, 2010, p.48 </w:t>
      </w:r>
      <w:r w:rsidR="005875AF" w:rsidRPr="005875AF">
        <w:rPr>
          <w:rFonts w:ascii="Arial" w:hAnsi="Arial" w:cs="Arial"/>
          <w:i/>
          <w:color w:val="000000" w:themeColor="text1"/>
          <w:sz w:val="20"/>
          <w:szCs w:val="20"/>
          <w:lang w:val="pt-BR"/>
        </w:rPr>
        <w:t xml:space="preserve">apud </w:t>
      </w:r>
      <w:r w:rsidR="005875AF" w:rsidRPr="005875AF">
        <w:rPr>
          <w:rFonts w:ascii="Arial" w:hAnsi="Arial" w:cs="Arial"/>
          <w:color w:val="000000" w:themeColor="text1"/>
          <w:sz w:val="20"/>
          <w:szCs w:val="20"/>
          <w:lang w:val="pt-BR"/>
        </w:rPr>
        <w:t>JORDÃO, 2013, p. 82).</w:t>
      </w:r>
    </w:p>
    <w:p w14:paraId="6108C3D4" w14:textId="77777777" w:rsidR="00A30B59" w:rsidRPr="00D007D1" w:rsidRDefault="00A30B59" w:rsidP="009933B9">
      <w:pPr>
        <w:spacing w:after="0" w:line="360" w:lineRule="auto"/>
        <w:ind w:firstLine="709"/>
        <w:jc w:val="both"/>
        <w:rPr>
          <w:rFonts w:ascii="Arial" w:hAnsi="Arial" w:cs="Arial"/>
          <w:color w:val="000000" w:themeColor="text1"/>
          <w:sz w:val="24"/>
          <w:szCs w:val="24"/>
          <w:lang w:val="pt-BR"/>
        </w:rPr>
      </w:pPr>
    </w:p>
    <w:p w14:paraId="284D8E6F" w14:textId="670A7255" w:rsidR="00D007D1" w:rsidRPr="001E673F" w:rsidRDefault="00D007D1" w:rsidP="001E673F">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Em suma, segundo Edmundo (2013</w:t>
      </w:r>
      <w:r w:rsidR="00C401EF" w:rsidRPr="00D007D1">
        <w:rPr>
          <w:rFonts w:ascii="Arial" w:hAnsi="Arial" w:cs="Arial"/>
          <w:color w:val="000000" w:themeColor="text1"/>
          <w:sz w:val="24"/>
          <w:szCs w:val="24"/>
          <w:lang w:val="pt-BR"/>
        </w:rPr>
        <w:t>)</w:t>
      </w:r>
      <w:r w:rsidR="00B0007F">
        <w:rPr>
          <w:rFonts w:ascii="Arial" w:hAnsi="Arial" w:cs="Arial"/>
          <w:color w:val="000000" w:themeColor="text1"/>
          <w:sz w:val="24"/>
          <w:szCs w:val="24"/>
          <w:lang w:val="pt-BR"/>
        </w:rPr>
        <w:t>,</w:t>
      </w:r>
      <w:r w:rsidR="00C401EF" w:rsidRPr="00D007D1">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o LC consiste na adoção de uma postura crítica dos professores de LI, a partir do entendimento que o ensino exerce um papel significativo na formação dos sujeitos. Sendo assim, não há como se ignorar os desafios da sociedade contemporânea que está inserida numa nova ordem mundial</w:t>
      </w:r>
      <w:r w:rsidR="00BE7277">
        <w:rPr>
          <w:rFonts w:ascii="Arial" w:hAnsi="Arial" w:cs="Arial"/>
          <w:color w:val="000000" w:themeColor="text1"/>
          <w:sz w:val="24"/>
          <w:szCs w:val="24"/>
          <w:lang w:val="pt-BR"/>
        </w:rPr>
        <w:t xml:space="preserve">. </w:t>
      </w:r>
      <w:r w:rsidR="0008700E" w:rsidRPr="00BE7277">
        <w:rPr>
          <w:rFonts w:ascii="Arial" w:hAnsi="Arial" w:cs="Arial"/>
          <w:color w:val="000000" w:themeColor="text1"/>
          <w:sz w:val="24"/>
          <w:szCs w:val="24"/>
          <w:lang w:val="pt-BR"/>
        </w:rPr>
        <w:t>C</w:t>
      </w:r>
      <w:r w:rsidR="00973392" w:rsidRPr="00973392">
        <w:rPr>
          <w:rFonts w:ascii="Arial" w:hAnsi="Arial" w:cs="Arial"/>
          <w:color w:val="000000" w:themeColor="text1"/>
          <w:sz w:val="24"/>
          <w:szCs w:val="24"/>
          <w:lang w:val="pt-BR"/>
        </w:rPr>
        <w:t xml:space="preserve">omo destaca Edmundo (2013), </w:t>
      </w:r>
      <w:r w:rsidRPr="00D007D1">
        <w:rPr>
          <w:rFonts w:ascii="Arial" w:hAnsi="Arial" w:cs="Arial"/>
          <w:color w:val="000000" w:themeColor="text1"/>
          <w:sz w:val="24"/>
          <w:szCs w:val="24"/>
          <w:lang w:val="pt-BR"/>
        </w:rPr>
        <w:t>é vital que através de práticas pedagógicas alternativas como o LC, os educadores assumam a reponsabilidade de desnaturalizar os discursos hegemônicos</w:t>
      </w:r>
      <w:r w:rsidR="009917EF">
        <w:rPr>
          <w:rFonts w:ascii="Arial" w:hAnsi="Arial" w:cs="Arial"/>
          <w:color w:val="000000" w:themeColor="text1"/>
          <w:sz w:val="24"/>
          <w:szCs w:val="24"/>
          <w:lang w:val="pt-BR"/>
        </w:rPr>
        <w:t>.</w:t>
      </w:r>
      <w:r w:rsidR="0008700E" w:rsidRPr="0008700E">
        <w:rPr>
          <w:rFonts w:ascii="Arial" w:hAnsi="Arial" w:cs="Arial"/>
          <w:color w:val="FF0000"/>
          <w:sz w:val="24"/>
          <w:szCs w:val="24"/>
          <w:lang w:val="pt-BR"/>
        </w:rPr>
        <w:t xml:space="preserve"> </w:t>
      </w:r>
      <w:r w:rsidR="0008700E" w:rsidRPr="00BE7277">
        <w:rPr>
          <w:rFonts w:ascii="Arial" w:hAnsi="Arial" w:cs="Arial"/>
          <w:color w:val="000000" w:themeColor="text1"/>
          <w:sz w:val="24"/>
          <w:szCs w:val="24"/>
          <w:lang w:val="pt-BR"/>
        </w:rPr>
        <w:t>Po</w:t>
      </w:r>
      <w:r w:rsidR="00BE7277" w:rsidRPr="00BE7277">
        <w:rPr>
          <w:rFonts w:ascii="Arial" w:hAnsi="Arial" w:cs="Arial"/>
          <w:color w:val="000000" w:themeColor="text1"/>
          <w:sz w:val="24"/>
          <w:szCs w:val="24"/>
          <w:lang w:val="pt-BR"/>
        </w:rPr>
        <w:t>r ú</w:t>
      </w:r>
      <w:r w:rsidR="0008700E" w:rsidRPr="00BE7277">
        <w:rPr>
          <w:rFonts w:ascii="Arial" w:hAnsi="Arial" w:cs="Arial"/>
          <w:color w:val="000000" w:themeColor="text1"/>
          <w:sz w:val="24"/>
          <w:szCs w:val="24"/>
          <w:lang w:val="pt-BR"/>
        </w:rPr>
        <w:t>ltimo, Jordão (2013, p. 81) explica que, através do LC deve se buscar a reflexividade que norteará “os processos de construção de sentidos e dos desdobramentos desses processos nas representações que fazemos de nós mesmos e dos outros”.</w:t>
      </w:r>
    </w:p>
    <w:p w14:paraId="425DF9D0"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2A4570F6" w14:textId="5515AA38" w:rsidR="00D007D1" w:rsidRPr="00D007D1" w:rsidRDefault="00D007D1" w:rsidP="00D007D1">
      <w:pPr>
        <w:jc w:val="both"/>
        <w:rPr>
          <w:rFonts w:ascii="Arial" w:hAnsi="Arial" w:cs="Arial"/>
          <w:b/>
          <w:sz w:val="24"/>
          <w:szCs w:val="24"/>
          <w:lang w:val="pt-BR"/>
        </w:rPr>
      </w:pPr>
      <w:r w:rsidRPr="00D007D1">
        <w:rPr>
          <w:rFonts w:ascii="Arial" w:hAnsi="Arial" w:cs="Arial"/>
          <w:b/>
          <w:sz w:val="24"/>
          <w:szCs w:val="24"/>
          <w:lang w:val="pt-BR"/>
        </w:rPr>
        <w:t>2.</w:t>
      </w:r>
      <w:r w:rsidR="007F190B">
        <w:rPr>
          <w:rFonts w:ascii="Arial" w:hAnsi="Arial" w:cs="Arial"/>
          <w:b/>
          <w:sz w:val="24"/>
          <w:szCs w:val="24"/>
          <w:lang w:val="pt-BR"/>
        </w:rPr>
        <w:t>5</w:t>
      </w:r>
      <w:r w:rsidRPr="00D007D1">
        <w:rPr>
          <w:rFonts w:ascii="Arial" w:hAnsi="Arial" w:cs="Arial"/>
          <w:b/>
          <w:sz w:val="24"/>
          <w:szCs w:val="24"/>
          <w:lang w:val="pt-BR"/>
        </w:rPr>
        <w:t xml:space="preserve"> Letramento racial crítico no ensino de </w:t>
      </w:r>
      <w:r w:rsidR="00DA3ECE">
        <w:rPr>
          <w:rFonts w:ascii="Arial" w:hAnsi="Arial" w:cs="Arial"/>
          <w:b/>
          <w:sz w:val="24"/>
          <w:szCs w:val="24"/>
          <w:lang w:val="pt-BR"/>
        </w:rPr>
        <w:t>l</w:t>
      </w:r>
      <w:r w:rsidRPr="00D007D1">
        <w:rPr>
          <w:rFonts w:ascii="Arial" w:hAnsi="Arial" w:cs="Arial"/>
          <w:b/>
          <w:sz w:val="24"/>
          <w:szCs w:val="24"/>
          <w:lang w:val="pt-BR"/>
        </w:rPr>
        <w:t xml:space="preserve">íngua </w:t>
      </w:r>
      <w:r w:rsidR="00DA3ECE">
        <w:rPr>
          <w:rFonts w:ascii="Arial" w:hAnsi="Arial" w:cs="Arial"/>
          <w:b/>
          <w:sz w:val="24"/>
          <w:szCs w:val="24"/>
          <w:lang w:val="pt-BR"/>
        </w:rPr>
        <w:t>i</w:t>
      </w:r>
      <w:r w:rsidRPr="00D007D1">
        <w:rPr>
          <w:rFonts w:ascii="Arial" w:hAnsi="Arial" w:cs="Arial"/>
          <w:b/>
          <w:sz w:val="24"/>
          <w:szCs w:val="24"/>
          <w:lang w:val="pt-BR"/>
        </w:rPr>
        <w:t>nglesa</w:t>
      </w:r>
    </w:p>
    <w:p w14:paraId="450B6363" w14:textId="77777777" w:rsidR="00D007D1" w:rsidRPr="00D007D1" w:rsidRDefault="00D007D1" w:rsidP="00D007D1">
      <w:pPr>
        <w:jc w:val="both"/>
        <w:rPr>
          <w:rFonts w:ascii="Arial" w:hAnsi="Arial" w:cs="Arial"/>
          <w:b/>
          <w:sz w:val="24"/>
          <w:szCs w:val="24"/>
          <w:lang w:val="pt-BR"/>
        </w:rPr>
      </w:pPr>
    </w:p>
    <w:p w14:paraId="60F09485" w14:textId="3E025502"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Ferreira (2018) ao escrever o artigo “Educação Linguística crítica e identidades de raça” menciona que foram inúmeras as situações em que ela teve que explicar a importância do letramento crítico racial dentro do ensino de LI. Tal autora afirma que</w:t>
      </w:r>
      <w:r w:rsidR="001B0AED">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ainda existe um descrédito dentro da academia sobre a associação do letramento em LI a questões raciais.</w:t>
      </w:r>
    </w:p>
    <w:p w14:paraId="087E9E11" w14:textId="51D21358" w:rsidR="00D007D1" w:rsidRPr="00D007D1" w:rsidRDefault="00414E4F" w:rsidP="00D007D1">
      <w:pPr>
        <w:spacing w:after="0" w:line="360" w:lineRule="auto"/>
        <w:ind w:firstLine="709"/>
        <w:jc w:val="both"/>
        <w:rPr>
          <w:rFonts w:ascii="Arial" w:hAnsi="Arial" w:cs="Arial"/>
          <w:color w:val="000000" w:themeColor="text1"/>
          <w:sz w:val="24"/>
          <w:szCs w:val="24"/>
          <w:lang w:val="pt-BR"/>
        </w:rPr>
      </w:pPr>
      <w:r w:rsidRPr="00BE7277">
        <w:rPr>
          <w:rFonts w:ascii="Arial" w:hAnsi="Arial" w:cs="Arial"/>
          <w:color w:val="000000" w:themeColor="text1"/>
          <w:sz w:val="24"/>
          <w:szCs w:val="24"/>
          <w:lang w:val="pt-BR"/>
        </w:rPr>
        <w:lastRenderedPageBreak/>
        <w:t xml:space="preserve">Ferreira (2018, p. 40) </w:t>
      </w:r>
      <w:r w:rsidR="001B0AED">
        <w:rPr>
          <w:rFonts w:ascii="Arial" w:hAnsi="Arial" w:cs="Arial"/>
          <w:color w:val="000000" w:themeColor="text1"/>
          <w:sz w:val="24"/>
          <w:szCs w:val="24"/>
          <w:lang w:val="pt-BR"/>
        </w:rPr>
        <w:t>explica</w:t>
      </w:r>
      <w:r w:rsidR="001E673F">
        <w:rPr>
          <w:rFonts w:ascii="Arial" w:hAnsi="Arial" w:cs="Arial"/>
          <w:color w:val="000000" w:themeColor="text1"/>
          <w:sz w:val="24"/>
          <w:szCs w:val="24"/>
          <w:lang w:val="pt-BR"/>
        </w:rPr>
        <w:t xml:space="preserve"> que, o letramento crítico racial</w:t>
      </w:r>
      <w:r w:rsidR="001B0AED">
        <w:rPr>
          <w:rFonts w:ascii="Arial" w:hAnsi="Arial" w:cs="Arial"/>
          <w:color w:val="000000" w:themeColor="text1"/>
          <w:sz w:val="24"/>
          <w:szCs w:val="24"/>
          <w:lang w:val="pt-BR"/>
        </w:rPr>
        <w:t xml:space="preserve"> é baseado nas ideias advindas da Teoria Racial Crítica (</w:t>
      </w:r>
      <w:r w:rsidR="001B0AED" w:rsidRPr="001B0AED">
        <w:rPr>
          <w:rFonts w:ascii="Arial" w:hAnsi="Arial" w:cs="Arial"/>
          <w:i/>
          <w:color w:val="000000" w:themeColor="text1"/>
          <w:sz w:val="24"/>
          <w:szCs w:val="24"/>
          <w:lang w:val="pt-BR"/>
        </w:rPr>
        <w:t>Critical Race Theory</w:t>
      </w:r>
      <w:r w:rsidR="001B0AED">
        <w:rPr>
          <w:rFonts w:ascii="Arial" w:hAnsi="Arial" w:cs="Arial"/>
          <w:color w:val="000000" w:themeColor="text1"/>
          <w:sz w:val="24"/>
          <w:szCs w:val="24"/>
          <w:lang w:val="pt-BR"/>
        </w:rPr>
        <w:t>), “que é uma abordagem que tem</w:t>
      </w:r>
      <w:r w:rsidR="001B0AED" w:rsidRPr="001B0AED">
        <w:rPr>
          <w:rFonts w:ascii="Arial" w:hAnsi="Arial" w:cs="Arial"/>
          <w:color w:val="000000" w:themeColor="text1"/>
          <w:sz w:val="24"/>
          <w:szCs w:val="24"/>
          <w:lang w:val="pt-BR"/>
        </w:rPr>
        <w:t xml:space="preserve"> sido utilizad</w:t>
      </w:r>
      <w:r w:rsidR="001B0AED">
        <w:rPr>
          <w:rFonts w:ascii="Arial" w:hAnsi="Arial" w:cs="Arial"/>
          <w:color w:val="000000" w:themeColor="text1"/>
          <w:sz w:val="24"/>
          <w:szCs w:val="24"/>
          <w:lang w:val="pt-BR"/>
        </w:rPr>
        <w:t>a</w:t>
      </w:r>
      <w:r w:rsidR="001B0AED" w:rsidRPr="001B0AED">
        <w:rPr>
          <w:rFonts w:ascii="Arial" w:hAnsi="Arial" w:cs="Arial"/>
          <w:color w:val="000000" w:themeColor="text1"/>
          <w:sz w:val="24"/>
          <w:szCs w:val="24"/>
          <w:lang w:val="pt-BR"/>
        </w:rPr>
        <w:t xml:space="preserve"> em vários contextos fora do Brasil, também na área de Linguística Aplicada, para tratar de questões de identidade, raça em estudos da linguagem e na formação de professores de LI</w:t>
      </w:r>
      <w:r w:rsidR="001B0AED">
        <w:rPr>
          <w:rFonts w:ascii="Arial" w:hAnsi="Arial" w:cs="Arial"/>
          <w:color w:val="000000" w:themeColor="text1"/>
          <w:sz w:val="24"/>
          <w:szCs w:val="24"/>
          <w:lang w:val="pt-BR"/>
        </w:rPr>
        <w:t>”</w:t>
      </w:r>
      <w:r w:rsidR="001B0AED" w:rsidRPr="001B0AED">
        <w:rPr>
          <w:rFonts w:ascii="Arial" w:hAnsi="Arial" w:cs="Arial"/>
          <w:color w:val="000000" w:themeColor="text1"/>
          <w:sz w:val="24"/>
          <w:szCs w:val="24"/>
          <w:lang w:val="pt-BR"/>
        </w:rPr>
        <w:t xml:space="preserve">. </w:t>
      </w:r>
      <w:r w:rsidR="00D007D1" w:rsidRPr="00D007D1">
        <w:rPr>
          <w:rFonts w:ascii="Arial" w:hAnsi="Arial" w:cs="Arial"/>
          <w:color w:val="000000" w:themeColor="text1"/>
          <w:sz w:val="24"/>
          <w:szCs w:val="24"/>
          <w:lang w:val="pt-BR"/>
        </w:rPr>
        <w:t>É importante então que</w:t>
      </w:r>
      <w:r w:rsidR="001B0AED">
        <w:rPr>
          <w:rFonts w:ascii="Arial" w:hAnsi="Arial" w:cs="Arial"/>
          <w:color w:val="000000" w:themeColor="text1"/>
          <w:sz w:val="24"/>
          <w:szCs w:val="24"/>
          <w:lang w:val="pt-BR"/>
        </w:rPr>
        <w:t>,</w:t>
      </w:r>
      <w:r w:rsidR="00D007D1" w:rsidRPr="00D007D1">
        <w:rPr>
          <w:rFonts w:ascii="Arial" w:hAnsi="Arial" w:cs="Arial"/>
          <w:color w:val="000000" w:themeColor="text1"/>
          <w:sz w:val="24"/>
          <w:szCs w:val="24"/>
          <w:lang w:val="pt-BR"/>
        </w:rPr>
        <w:t xml:space="preserve"> o educador esteja ciente que o ensino de LI pode influenciar a construção identitária de alunos e, portanto, </w:t>
      </w:r>
      <w:r w:rsidRPr="00BE7277">
        <w:rPr>
          <w:rFonts w:ascii="Arial" w:hAnsi="Arial" w:cs="Arial"/>
          <w:color w:val="000000" w:themeColor="text1"/>
          <w:sz w:val="24"/>
          <w:szCs w:val="24"/>
          <w:lang w:val="pt-BR"/>
        </w:rPr>
        <w:t xml:space="preserve">a </w:t>
      </w:r>
      <w:r w:rsidR="00D007D1" w:rsidRPr="00D007D1">
        <w:rPr>
          <w:rFonts w:ascii="Arial" w:hAnsi="Arial" w:cs="Arial"/>
          <w:color w:val="000000" w:themeColor="text1"/>
          <w:sz w:val="24"/>
          <w:szCs w:val="24"/>
          <w:lang w:val="pt-BR"/>
        </w:rPr>
        <w:t>temática</w:t>
      </w:r>
      <w:r w:rsidR="009917EF">
        <w:rPr>
          <w:rFonts w:ascii="Arial" w:hAnsi="Arial" w:cs="Arial"/>
          <w:color w:val="000000" w:themeColor="text1"/>
          <w:sz w:val="24"/>
          <w:szCs w:val="24"/>
          <w:lang w:val="pt-BR"/>
        </w:rPr>
        <w:t xml:space="preserve"> racial</w:t>
      </w:r>
      <w:r w:rsidR="00D007D1" w:rsidRPr="00D007D1">
        <w:rPr>
          <w:rFonts w:ascii="Arial" w:hAnsi="Arial" w:cs="Arial"/>
          <w:color w:val="000000" w:themeColor="text1"/>
          <w:sz w:val="24"/>
          <w:szCs w:val="24"/>
          <w:lang w:val="pt-BR"/>
        </w:rPr>
        <w:t xml:space="preserve"> deve ser </w:t>
      </w:r>
      <w:r w:rsidRPr="00BE7277">
        <w:rPr>
          <w:rFonts w:ascii="Arial" w:hAnsi="Arial" w:cs="Arial"/>
          <w:color w:val="000000" w:themeColor="text1"/>
          <w:sz w:val="24"/>
          <w:szCs w:val="24"/>
          <w:lang w:val="pt-BR"/>
        </w:rPr>
        <w:t>abordada</w:t>
      </w:r>
      <w:r>
        <w:rPr>
          <w:rFonts w:ascii="Arial" w:hAnsi="Arial" w:cs="Arial"/>
          <w:color w:val="FF0000"/>
          <w:sz w:val="24"/>
          <w:szCs w:val="24"/>
          <w:lang w:val="pt-BR"/>
        </w:rPr>
        <w:t xml:space="preserve"> </w:t>
      </w:r>
      <w:r w:rsidR="00D007D1" w:rsidRPr="00D007D1">
        <w:rPr>
          <w:rFonts w:ascii="Arial" w:hAnsi="Arial" w:cs="Arial"/>
          <w:color w:val="000000" w:themeColor="text1"/>
          <w:sz w:val="24"/>
          <w:szCs w:val="24"/>
          <w:lang w:val="pt-BR"/>
        </w:rPr>
        <w:t>nas aulas de L</w:t>
      </w:r>
      <w:r w:rsidR="001B0AED" w:rsidRPr="00BE7277">
        <w:rPr>
          <w:rFonts w:ascii="Arial" w:hAnsi="Arial" w:cs="Arial"/>
          <w:color w:val="000000" w:themeColor="text1"/>
          <w:sz w:val="24"/>
          <w:szCs w:val="24"/>
          <w:lang w:val="pt-BR"/>
        </w:rPr>
        <w:t>E</w:t>
      </w:r>
      <w:r w:rsidRPr="00BE7277">
        <w:rPr>
          <w:rFonts w:ascii="Arial" w:hAnsi="Arial" w:cs="Arial"/>
          <w:color w:val="000000" w:themeColor="text1"/>
          <w:sz w:val="24"/>
          <w:szCs w:val="24"/>
          <w:lang w:val="pt-BR"/>
        </w:rPr>
        <w:t>, s</w:t>
      </w:r>
      <w:r w:rsidR="001B0AED" w:rsidRPr="00414E4F">
        <w:rPr>
          <w:rFonts w:ascii="Arial" w:hAnsi="Arial" w:cs="Arial"/>
          <w:color w:val="000000" w:themeColor="text1"/>
          <w:sz w:val="24"/>
          <w:szCs w:val="24"/>
          <w:lang w:val="pt-BR"/>
        </w:rPr>
        <w:t>endo</w:t>
      </w:r>
      <w:r w:rsidR="001B0AED">
        <w:rPr>
          <w:rFonts w:ascii="Arial" w:hAnsi="Arial" w:cs="Arial"/>
          <w:color w:val="000000" w:themeColor="text1"/>
          <w:sz w:val="24"/>
          <w:szCs w:val="24"/>
          <w:lang w:val="pt-BR"/>
        </w:rPr>
        <w:t xml:space="preserve"> fundamental</w:t>
      </w:r>
      <w:r w:rsidR="00D007D1" w:rsidRPr="00D007D1">
        <w:rPr>
          <w:rFonts w:ascii="Arial" w:hAnsi="Arial" w:cs="Arial"/>
          <w:color w:val="000000" w:themeColor="text1"/>
          <w:sz w:val="24"/>
          <w:szCs w:val="24"/>
          <w:lang w:val="pt-BR"/>
        </w:rPr>
        <w:t xml:space="preserve"> que professores de LI desconstruam a visão neutra sobre o ensino de </w:t>
      </w:r>
      <w:r w:rsidR="001B0AED">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00D007D1" w:rsidRPr="00D007D1">
        <w:rPr>
          <w:rFonts w:ascii="Arial" w:hAnsi="Arial" w:cs="Arial"/>
          <w:color w:val="000000" w:themeColor="text1"/>
          <w:sz w:val="24"/>
          <w:szCs w:val="24"/>
          <w:lang w:val="pt-BR"/>
        </w:rPr>
        <w:t>.</w:t>
      </w:r>
    </w:p>
    <w:p w14:paraId="7C82AD4A" w14:textId="76D45225"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 Como apontado anteriormente</w:t>
      </w:r>
      <w:r w:rsidR="003076A5">
        <w:rPr>
          <w:rFonts w:ascii="Arial" w:hAnsi="Arial" w:cs="Arial"/>
          <w:color w:val="000000" w:themeColor="text1"/>
          <w:sz w:val="24"/>
          <w:szCs w:val="24"/>
          <w:lang w:val="pt-BR"/>
        </w:rPr>
        <w:t xml:space="preserve"> na seção</w:t>
      </w:r>
      <w:r w:rsidRPr="00D007D1">
        <w:rPr>
          <w:rFonts w:ascii="Arial" w:hAnsi="Arial" w:cs="Arial"/>
          <w:color w:val="000000" w:themeColor="text1"/>
          <w:sz w:val="24"/>
          <w:szCs w:val="24"/>
          <w:lang w:val="pt-BR"/>
        </w:rPr>
        <w:t xml:space="preserve"> </w:t>
      </w:r>
      <w:r w:rsidR="003076A5">
        <w:rPr>
          <w:rFonts w:ascii="Arial" w:hAnsi="Arial" w:cs="Arial"/>
          <w:color w:val="000000" w:themeColor="text1"/>
          <w:sz w:val="24"/>
          <w:szCs w:val="24"/>
          <w:lang w:val="pt-BR"/>
        </w:rPr>
        <w:t>2. 3 d</w:t>
      </w:r>
      <w:r w:rsidRPr="00D007D1">
        <w:rPr>
          <w:rFonts w:ascii="Arial" w:hAnsi="Arial" w:cs="Arial"/>
          <w:color w:val="000000" w:themeColor="text1"/>
          <w:sz w:val="24"/>
          <w:szCs w:val="24"/>
          <w:lang w:val="pt-BR"/>
        </w:rPr>
        <w:t xml:space="preserve">este capítulo, o letramento é inevitavelmente atravessado por questões ideológicas e de poder (FREIRE, 1967, 1983, STREET, [1995]2014). Ferreira (2018) explica </w:t>
      </w:r>
      <w:r w:rsidR="00BE7277" w:rsidRPr="00BE7277">
        <w:rPr>
          <w:rFonts w:ascii="Arial" w:hAnsi="Arial" w:cs="Arial"/>
          <w:color w:val="000000" w:themeColor="text1"/>
          <w:sz w:val="24"/>
          <w:szCs w:val="24"/>
          <w:lang w:val="pt-BR"/>
        </w:rPr>
        <w:t>que</w:t>
      </w:r>
      <w:r w:rsidR="00BE7277">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 letramento crítico racial pode colocar em xeque o </w:t>
      </w:r>
      <w:r w:rsidRPr="00D007D1">
        <w:rPr>
          <w:rFonts w:ascii="Arial" w:hAnsi="Arial" w:cs="Arial"/>
          <w:i/>
          <w:color w:val="000000" w:themeColor="text1"/>
          <w:sz w:val="24"/>
          <w:szCs w:val="24"/>
          <w:lang w:val="pt-BR"/>
        </w:rPr>
        <w:t>status quo</w:t>
      </w:r>
      <w:r w:rsidRPr="00D007D1">
        <w:rPr>
          <w:rFonts w:ascii="Arial" w:hAnsi="Arial" w:cs="Arial"/>
          <w:color w:val="000000" w:themeColor="text1"/>
          <w:sz w:val="24"/>
          <w:szCs w:val="24"/>
          <w:lang w:val="pt-BR"/>
        </w:rPr>
        <w:t>, assim como auxiliar na desconstrução de discursos racistas, homofóbicos, xenofóbicos, misóginos e classistas. Neste sentido, Ferreira (2018, p. 43) adiciona:</w:t>
      </w:r>
    </w:p>
    <w:p w14:paraId="3C3EFC26"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575C18D7" w14:textId="18DD3E18"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 xml:space="preserve">A educação linguística crítica é, para mim, a que está atenta aos alunos e às alunas em suas identidades, sabendo que se trata de identidades sociais, sejam elas de raça, de gênero, de classe social e de muitas outras categorias, e que estão interagindo em sala de aula, ou seja, ensinar a </w:t>
      </w:r>
      <w:r w:rsidR="00ED219F">
        <w:rPr>
          <w:rFonts w:ascii="Arial" w:hAnsi="Arial" w:cs="Arial"/>
          <w:color w:val="000000" w:themeColor="text1"/>
          <w:sz w:val="20"/>
          <w:szCs w:val="20"/>
          <w:lang w:val="pt-BR"/>
        </w:rPr>
        <w:t>l</w:t>
      </w:r>
      <w:r w:rsidRPr="00D007D1">
        <w:rPr>
          <w:rFonts w:ascii="Arial" w:hAnsi="Arial" w:cs="Arial"/>
          <w:color w:val="000000" w:themeColor="text1"/>
          <w:sz w:val="20"/>
          <w:szCs w:val="20"/>
          <w:lang w:val="pt-BR"/>
        </w:rPr>
        <w:t xml:space="preserve">íngua </w:t>
      </w:r>
      <w:r w:rsidR="00ED219F">
        <w:rPr>
          <w:rFonts w:ascii="Arial" w:hAnsi="Arial" w:cs="Arial"/>
          <w:color w:val="000000" w:themeColor="text1"/>
          <w:sz w:val="20"/>
          <w:szCs w:val="20"/>
          <w:lang w:val="pt-BR"/>
        </w:rPr>
        <w:t>i</w:t>
      </w:r>
      <w:r w:rsidRPr="00D007D1">
        <w:rPr>
          <w:rFonts w:ascii="Arial" w:hAnsi="Arial" w:cs="Arial"/>
          <w:color w:val="000000" w:themeColor="text1"/>
          <w:sz w:val="20"/>
          <w:szCs w:val="20"/>
          <w:lang w:val="pt-BR"/>
        </w:rPr>
        <w:t>nglesa, ou outra língua adicional, perpassa por esse entendimento. Fazer educação linguística sem considerar essas questões não faz sentido para mim, pois aprender uma língua é entender que o outro, primeiro tem necessidades diversas e que precisa ser entendido para que, depois, sim, possa se interessar em aprender uma língua que se comunica com ele/ela. Essa língua necessita trazer questões para serem discutidas em sala de aula que tenham a ver com a realidade dele/a, que aborda questões por que eles/elas se interessam e das quais podem ser agentes ativos no processo das interações que ocorrem enquanto a língua inglesa é negociada, discutida, refletida e aprendida.</w:t>
      </w:r>
    </w:p>
    <w:p w14:paraId="0331E48C"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2C198CAD" w14:textId="6D3B2741"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A autora chama atenção para que o letramento crítico racial em LI leve os educandos a refletirem seu processo de aprendizagem em dada língua. Sobre tal letramento no ensino superior, isto é, na formação docente de professores de LI</w:t>
      </w:r>
      <w:r w:rsidR="0008700E">
        <w:rPr>
          <w:rFonts w:ascii="Arial" w:hAnsi="Arial" w:cs="Arial"/>
          <w:color w:val="FF0000"/>
          <w:sz w:val="24"/>
          <w:szCs w:val="24"/>
          <w:lang w:val="pt-BR"/>
        </w:rPr>
        <w:t xml:space="preserve">, </w:t>
      </w:r>
      <w:r w:rsidRPr="00D007D1">
        <w:rPr>
          <w:rFonts w:ascii="Arial" w:hAnsi="Arial" w:cs="Arial"/>
          <w:color w:val="000000" w:themeColor="text1"/>
          <w:sz w:val="24"/>
          <w:szCs w:val="24"/>
          <w:lang w:val="pt-BR"/>
        </w:rPr>
        <w:t>Ferreira (2018) exemplifica duas atitudes que toma na sala de aula. A primeira refere</w:t>
      </w:r>
      <w:r w:rsidR="00ED219F">
        <w:rPr>
          <w:rFonts w:ascii="Arial" w:hAnsi="Arial" w:cs="Arial"/>
          <w:color w:val="000000" w:themeColor="text1"/>
          <w:sz w:val="24"/>
          <w:szCs w:val="24"/>
          <w:lang w:val="pt-BR"/>
        </w:rPr>
        <w:t>-se</w:t>
      </w:r>
      <w:r w:rsidRPr="00D007D1">
        <w:rPr>
          <w:rFonts w:ascii="Arial" w:hAnsi="Arial" w:cs="Arial"/>
          <w:color w:val="000000" w:themeColor="text1"/>
          <w:sz w:val="24"/>
          <w:szCs w:val="24"/>
          <w:lang w:val="pt-BR"/>
        </w:rPr>
        <w:t xml:space="preserve"> </w:t>
      </w:r>
      <w:r w:rsidR="00BE7277">
        <w:rPr>
          <w:rFonts w:ascii="Arial" w:hAnsi="Arial" w:cs="Arial"/>
          <w:color w:val="000000" w:themeColor="text1"/>
          <w:sz w:val="24"/>
          <w:szCs w:val="24"/>
          <w:lang w:val="pt-BR"/>
        </w:rPr>
        <w:t>à</w:t>
      </w:r>
      <w:r w:rsidRPr="00D007D1">
        <w:rPr>
          <w:rFonts w:ascii="Arial" w:hAnsi="Arial" w:cs="Arial"/>
          <w:color w:val="000000" w:themeColor="text1"/>
          <w:sz w:val="24"/>
          <w:szCs w:val="24"/>
          <w:lang w:val="pt-BR"/>
        </w:rPr>
        <w:t xml:space="preserve"> análise de livros e materiais didáticos junto com os alunos de graduação. Ferreira (2018, p. 45) aponta que</w:t>
      </w:r>
      <w:r w:rsidR="00ED219F">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através de tal ação</w:t>
      </w:r>
      <w:r w:rsidR="0008700E">
        <w:rPr>
          <w:rFonts w:ascii="Arial" w:hAnsi="Arial" w:cs="Arial"/>
          <w:color w:val="FF0000"/>
          <w:sz w:val="24"/>
          <w:szCs w:val="24"/>
          <w:lang w:val="pt-BR"/>
        </w:rPr>
        <w:t>,</w:t>
      </w:r>
      <w:r w:rsidRPr="00D007D1">
        <w:rPr>
          <w:rFonts w:ascii="Arial" w:hAnsi="Arial" w:cs="Arial"/>
          <w:color w:val="000000" w:themeColor="text1"/>
          <w:sz w:val="24"/>
          <w:szCs w:val="24"/>
          <w:lang w:val="pt-BR"/>
        </w:rPr>
        <w:t xml:space="preserve"> os/as estudantes sentem-se “empoderadas/os por entender que são aptos a </w:t>
      </w:r>
      <w:r w:rsidRPr="00D007D1">
        <w:rPr>
          <w:rFonts w:ascii="Arial" w:hAnsi="Arial" w:cs="Arial"/>
          <w:color w:val="000000" w:themeColor="text1"/>
          <w:sz w:val="24"/>
          <w:szCs w:val="24"/>
          <w:lang w:val="pt-BR"/>
        </w:rPr>
        <w:lastRenderedPageBreak/>
        <w:t>produzir os seus próprios materiais didáticos com assuntos e temas que querem adotar”.</w:t>
      </w:r>
    </w:p>
    <w:p w14:paraId="6B369D11" w14:textId="4942D700"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A outra ação que a </w:t>
      </w:r>
      <w:r w:rsidR="00ED219F">
        <w:rPr>
          <w:rFonts w:ascii="Arial" w:hAnsi="Arial" w:cs="Arial"/>
          <w:color w:val="000000" w:themeColor="text1"/>
          <w:sz w:val="24"/>
          <w:szCs w:val="24"/>
          <w:lang w:val="pt-BR"/>
        </w:rPr>
        <w:t>estudiosa</w:t>
      </w:r>
      <w:r w:rsidRPr="00D007D1">
        <w:rPr>
          <w:rFonts w:ascii="Arial" w:hAnsi="Arial" w:cs="Arial"/>
          <w:color w:val="000000" w:themeColor="text1"/>
          <w:sz w:val="24"/>
          <w:szCs w:val="24"/>
          <w:lang w:val="pt-BR"/>
        </w:rPr>
        <w:t xml:space="preserve"> menciona é a produção de narrativas autobiográficas. Ferreira (2018) explica que</w:t>
      </w:r>
      <w:r w:rsidR="00ED219F">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durante as suas aulas</w:t>
      </w:r>
      <w:r w:rsidR="0008700E">
        <w:rPr>
          <w:rFonts w:ascii="Arial" w:hAnsi="Arial" w:cs="Arial"/>
          <w:color w:val="FF0000"/>
          <w:sz w:val="24"/>
          <w:szCs w:val="24"/>
          <w:lang w:val="pt-BR"/>
        </w:rPr>
        <w:t>,</w:t>
      </w:r>
      <w:r w:rsidRPr="00D007D1">
        <w:rPr>
          <w:rFonts w:ascii="Arial" w:hAnsi="Arial" w:cs="Arial"/>
          <w:color w:val="000000" w:themeColor="text1"/>
          <w:sz w:val="24"/>
          <w:szCs w:val="24"/>
          <w:lang w:val="pt-BR"/>
        </w:rPr>
        <w:t xml:space="preserve"> os alunos são convidados a compartilharem narrativas que de alguma forma estão atreladas às suas identidades de raça, de gênero e de classe social.</w:t>
      </w:r>
      <w:r w:rsidR="009917EF">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Ferreira (2018) acrescenta que</w:t>
      </w:r>
      <w:r w:rsidR="00ED219F">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através de tal atividade os alunos acabam por fortalecer suas identidades que por muitas vezes estão fragilizadas no momento em que estão falando sobre si mesmos.</w:t>
      </w:r>
    </w:p>
    <w:p w14:paraId="29348C50" w14:textId="77D45A22"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 Ferreira (2014) também menciona que</w:t>
      </w:r>
      <w:r w:rsidR="00ED219F">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tem havido um crescimento no Brasil de pesquisadores que se interessam em estudar sobre raça, racismo e relações raciais. A autora afirma que</w:t>
      </w:r>
      <w:r w:rsidR="00490A03">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 interesse em tal temática acaba por influenciar a implementação de políticas educacionais e linguísticas que impactam diretamente a perspectiva de </w:t>
      </w:r>
      <w:r w:rsidR="00ED219F">
        <w:rPr>
          <w:rFonts w:ascii="Arial" w:hAnsi="Arial" w:cs="Arial"/>
          <w:color w:val="000000" w:themeColor="text1"/>
          <w:sz w:val="24"/>
          <w:szCs w:val="24"/>
          <w:lang w:val="pt-BR"/>
        </w:rPr>
        <w:t>l</w:t>
      </w:r>
      <w:r w:rsidR="00F54153">
        <w:rPr>
          <w:rFonts w:ascii="Arial" w:hAnsi="Arial" w:cs="Arial"/>
          <w:color w:val="000000" w:themeColor="text1"/>
          <w:sz w:val="24"/>
          <w:szCs w:val="24"/>
          <w:lang w:val="pt-BR"/>
        </w:rPr>
        <w:t xml:space="preserve">etramento </w:t>
      </w:r>
      <w:r w:rsidR="00ED219F">
        <w:rPr>
          <w:rFonts w:ascii="Arial" w:hAnsi="Arial" w:cs="Arial"/>
          <w:color w:val="000000" w:themeColor="text1"/>
          <w:sz w:val="24"/>
          <w:szCs w:val="24"/>
          <w:lang w:val="pt-BR"/>
        </w:rPr>
        <w:t>c</w:t>
      </w:r>
      <w:r w:rsidR="00F54153">
        <w:rPr>
          <w:rFonts w:ascii="Arial" w:hAnsi="Arial" w:cs="Arial"/>
          <w:color w:val="000000" w:themeColor="text1"/>
          <w:sz w:val="24"/>
          <w:szCs w:val="24"/>
          <w:lang w:val="pt-BR"/>
        </w:rPr>
        <w:t xml:space="preserve">rítico </w:t>
      </w:r>
      <w:r w:rsidR="00ED219F">
        <w:rPr>
          <w:rFonts w:ascii="Arial" w:hAnsi="Arial" w:cs="Arial"/>
          <w:color w:val="000000" w:themeColor="text1"/>
          <w:sz w:val="24"/>
          <w:szCs w:val="24"/>
          <w:lang w:val="pt-BR"/>
        </w:rPr>
        <w:t>r</w:t>
      </w:r>
      <w:r w:rsidR="00F54153">
        <w:rPr>
          <w:rFonts w:ascii="Arial" w:hAnsi="Arial" w:cs="Arial"/>
          <w:color w:val="000000" w:themeColor="text1"/>
          <w:sz w:val="24"/>
          <w:szCs w:val="24"/>
          <w:lang w:val="pt-BR"/>
        </w:rPr>
        <w:t>acial</w:t>
      </w:r>
      <w:r w:rsidRPr="00D007D1">
        <w:rPr>
          <w:rFonts w:ascii="Arial" w:hAnsi="Arial" w:cs="Arial"/>
          <w:color w:val="000000" w:themeColor="text1"/>
          <w:sz w:val="24"/>
          <w:szCs w:val="24"/>
          <w:lang w:val="pt-BR"/>
        </w:rPr>
        <w:t xml:space="preserve"> em LI. Sobre tais políticas, Ferreira (2014, p.240) menciona:</w:t>
      </w:r>
    </w:p>
    <w:p w14:paraId="5FF7ABB5"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3B832601"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(i) a Lei Federal nº 10.639/2003, que tornou obrigatório o ensino de História e Cultura Afro-Brasileira e Africana na educação básica nacional, pública e provada, políticas de cotas;</w:t>
      </w:r>
    </w:p>
    <w:p w14:paraId="3155D9BE"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w:t>
      </w:r>
      <w:proofErr w:type="spellStart"/>
      <w:r w:rsidRPr="00D007D1">
        <w:rPr>
          <w:rFonts w:ascii="Arial" w:hAnsi="Arial" w:cs="Arial"/>
          <w:color w:val="000000" w:themeColor="text1"/>
          <w:sz w:val="20"/>
          <w:szCs w:val="20"/>
          <w:lang w:val="pt-BR"/>
        </w:rPr>
        <w:t>ii</w:t>
      </w:r>
      <w:proofErr w:type="spellEnd"/>
      <w:r w:rsidRPr="00D007D1">
        <w:rPr>
          <w:rFonts w:ascii="Arial" w:hAnsi="Arial" w:cs="Arial"/>
          <w:color w:val="000000" w:themeColor="text1"/>
          <w:sz w:val="20"/>
          <w:szCs w:val="20"/>
          <w:lang w:val="pt-BR"/>
        </w:rPr>
        <w:t>) a aprovação do PNLD (Programa Nacional do Livro Didático), em que há considerações de que o livro didático não pode veicular racismo, preconceito e discriminação.</w:t>
      </w:r>
    </w:p>
    <w:p w14:paraId="458F1EA5" w14:textId="629051BE" w:rsidR="00D007D1" w:rsidRPr="00D007D1" w:rsidRDefault="009917EF" w:rsidP="00D007D1">
      <w:pPr>
        <w:spacing w:after="0" w:line="240" w:lineRule="auto"/>
        <w:ind w:left="2268"/>
        <w:jc w:val="both"/>
        <w:rPr>
          <w:rFonts w:ascii="Arial" w:hAnsi="Arial" w:cs="Arial"/>
          <w:color w:val="000000" w:themeColor="text1"/>
          <w:sz w:val="20"/>
          <w:szCs w:val="20"/>
          <w:lang w:val="pt-BR"/>
        </w:rPr>
      </w:pPr>
      <w:r>
        <w:rPr>
          <w:rFonts w:ascii="Arial" w:hAnsi="Arial" w:cs="Arial"/>
          <w:color w:val="000000" w:themeColor="text1"/>
          <w:sz w:val="20"/>
          <w:szCs w:val="20"/>
          <w:lang w:val="pt-BR"/>
        </w:rPr>
        <w:t>(</w:t>
      </w:r>
      <w:proofErr w:type="spellStart"/>
      <w:r>
        <w:rPr>
          <w:rFonts w:ascii="Arial" w:hAnsi="Arial" w:cs="Arial"/>
          <w:color w:val="000000" w:themeColor="text1"/>
          <w:sz w:val="20"/>
          <w:szCs w:val="20"/>
          <w:lang w:val="pt-BR"/>
        </w:rPr>
        <w:t>iii</w:t>
      </w:r>
      <w:proofErr w:type="spellEnd"/>
      <w:r>
        <w:rPr>
          <w:rFonts w:ascii="Arial" w:hAnsi="Arial" w:cs="Arial"/>
          <w:color w:val="000000" w:themeColor="text1"/>
          <w:sz w:val="20"/>
          <w:szCs w:val="20"/>
          <w:lang w:val="pt-BR"/>
        </w:rPr>
        <w:t xml:space="preserve">) </w:t>
      </w:r>
      <w:r w:rsidR="00D007D1" w:rsidRPr="00D007D1">
        <w:rPr>
          <w:rFonts w:ascii="Arial" w:hAnsi="Arial" w:cs="Arial"/>
          <w:color w:val="000000" w:themeColor="text1"/>
          <w:sz w:val="20"/>
          <w:szCs w:val="20"/>
          <w:lang w:val="pt-BR"/>
        </w:rPr>
        <w:t>e os NEABS ( Núcleos de Estudos Afro-Brasileiros), existentes atualmente nas universidades federais, estaduais e privadas, ou seja, cada universidade tem uma variação de nome do núcleo, dependendo da configuração de cada uma delas, sabendo-se que os NEABS já passam de 80, e esses núcleos têm tido um papel fundamental na divulgação de pesquisas, na formação de novos pesquisadores</w:t>
      </w:r>
      <w:r w:rsidR="00A62975">
        <w:rPr>
          <w:rFonts w:ascii="Arial" w:hAnsi="Arial" w:cs="Arial"/>
          <w:color w:val="000000" w:themeColor="text1"/>
          <w:sz w:val="20"/>
          <w:szCs w:val="20"/>
          <w:lang w:val="pt-BR"/>
        </w:rPr>
        <w:t>, na proposição de cursos de formação de professores</w:t>
      </w:r>
      <w:r w:rsidR="00D007D1" w:rsidRPr="00D007D1">
        <w:rPr>
          <w:rFonts w:ascii="Arial" w:hAnsi="Arial" w:cs="Arial"/>
          <w:color w:val="000000" w:themeColor="text1"/>
          <w:sz w:val="20"/>
          <w:szCs w:val="20"/>
          <w:lang w:val="pt-BR"/>
        </w:rPr>
        <w:t xml:space="preserve"> e na implementação de muitas publicações, tanto de livros como de artigos em periódicos nacionais e internacionais, bem como publicação de materiais didáticos.</w:t>
      </w:r>
    </w:p>
    <w:p w14:paraId="1E978ADE" w14:textId="77777777" w:rsidR="00D007D1" w:rsidRPr="00D007D1" w:rsidRDefault="00D007D1" w:rsidP="00D007D1">
      <w:pPr>
        <w:spacing w:after="0" w:line="240" w:lineRule="auto"/>
        <w:jc w:val="both"/>
        <w:rPr>
          <w:rFonts w:ascii="Arial" w:hAnsi="Arial" w:cs="Arial"/>
          <w:color w:val="000000" w:themeColor="text1"/>
          <w:sz w:val="20"/>
          <w:szCs w:val="20"/>
          <w:lang w:val="pt-BR"/>
        </w:rPr>
      </w:pPr>
    </w:p>
    <w:p w14:paraId="36B721D8" w14:textId="115DDBB5" w:rsidR="00D007D1" w:rsidRPr="007D4C31" w:rsidRDefault="00D007D1" w:rsidP="00D007D1">
      <w:pPr>
        <w:spacing w:after="0" w:line="360" w:lineRule="auto"/>
        <w:ind w:firstLine="709"/>
        <w:jc w:val="both"/>
        <w:rPr>
          <w:rFonts w:ascii="Arial" w:hAnsi="Arial" w:cs="Arial"/>
          <w:strike/>
          <w:sz w:val="24"/>
          <w:szCs w:val="24"/>
          <w:lang w:val="pt-BR"/>
        </w:rPr>
      </w:pPr>
      <w:r w:rsidRPr="00D007D1">
        <w:rPr>
          <w:rFonts w:ascii="Arial" w:hAnsi="Arial" w:cs="Arial"/>
          <w:color w:val="000000" w:themeColor="text1"/>
          <w:sz w:val="24"/>
          <w:szCs w:val="24"/>
          <w:lang w:val="pt-BR"/>
        </w:rPr>
        <w:t>Ferreira (2018, p. 46) defende que</w:t>
      </w:r>
      <w:r w:rsidR="00A62975">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sala de aula de Língua Inglesa seja humana e humanizadora e que, principalmente, essa língua faça sentido para eles/elas e dialogue com todos e todas”.</w:t>
      </w:r>
      <w:r w:rsidR="007D4C31">
        <w:rPr>
          <w:rFonts w:ascii="Arial" w:hAnsi="Arial" w:cs="Arial"/>
          <w:color w:val="000000" w:themeColor="text1"/>
          <w:sz w:val="24"/>
          <w:szCs w:val="24"/>
          <w:lang w:val="pt-BR"/>
        </w:rPr>
        <w:t xml:space="preserve"> </w:t>
      </w:r>
      <w:r w:rsidR="007D4C31" w:rsidRPr="00BE7277">
        <w:rPr>
          <w:rFonts w:ascii="Arial" w:hAnsi="Arial" w:cs="Arial"/>
          <w:color w:val="000000" w:themeColor="text1"/>
          <w:sz w:val="24"/>
          <w:szCs w:val="24"/>
          <w:lang w:val="pt-BR"/>
        </w:rPr>
        <w:t>E essa questão é de fundamental importância para a formação do professor.</w:t>
      </w:r>
      <w:r w:rsidRPr="00BE7277">
        <w:rPr>
          <w:rFonts w:ascii="Arial" w:hAnsi="Arial" w:cs="Arial"/>
          <w:color w:val="000000" w:themeColor="text1"/>
          <w:sz w:val="24"/>
          <w:szCs w:val="24"/>
          <w:lang w:val="pt-BR"/>
        </w:rPr>
        <w:t xml:space="preserve"> </w:t>
      </w:r>
    </w:p>
    <w:p w14:paraId="2A9A21FA" w14:textId="549239F0" w:rsidR="00D007D1" w:rsidRDefault="00D007D1" w:rsidP="00EC4EC3">
      <w:pPr>
        <w:spacing w:after="0" w:line="360" w:lineRule="auto"/>
        <w:jc w:val="both"/>
        <w:rPr>
          <w:rFonts w:ascii="Arial" w:hAnsi="Arial" w:cs="Arial"/>
          <w:color w:val="000000" w:themeColor="text1"/>
          <w:sz w:val="24"/>
          <w:szCs w:val="24"/>
          <w:lang w:val="pt-BR"/>
        </w:rPr>
      </w:pPr>
    </w:p>
    <w:p w14:paraId="76164ABC" w14:textId="77777777" w:rsidR="00EC4EC3" w:rsidRDefault="00EC4EC3" w:rsidP="00EC4EC3">
      <w:pPr>
        <w:jc w:val="both"/>
        <w:rPr>
          <w:rFonts w:ascii="Arial" w:hAnsi="Arial" w:cs="Arial"/>
          <w:b/>
          <w:sz w:val="24"/>
          <w:szCs w:val="24"/>
          <w:lang w:val="pt-BR"/>
        </w:rPr>
      </w:pPr>
      <w:r w:rsidRPr="00D007D1">
        <w:rPr>
          <w:rFonts w:ascii="Arial" w:hAnsi="Arial" w:cs="Arial"/>
          <w:b/>
          <w:sz w:val="24"/>
          <w:szCs w:val="24"/>
          <w:lang w:val="pt-BR"/>
        </w:rPr>
        <w:t>2.</w:t>
      </w:r>
      <w:r w:rsidR="007F190B">
        <w:rPr>
          <w:rFonts w:ascii="Arial" w:hAnsi="Arial" w:cs="Arial"/>
          <w:b/>
          <w:sz w:val="24"/>
          <w:szCs w:val="24"/>
          <w:lang w:val="pt-BR"/>
        </w:rPr>
        <w:t>6</w:t>
      </w:r>
      <w:r w:rsidRPr="00D007D1">
        <w:rPr>
          <w:rFonts w:ascii="Arial" w:hAnsi="Arial" w:cs="Arial"/>
          <w:b/>
          <w:sz w:val="24"/>
          <w:szCs w:val="24"/>
          <w:lang w:val="pt-BR"/>
        </w:rPr>
        <w:t xml:space="preserve"> Letramento como prática de liberdade</w:t>
      </w:r>
    </w:p>
    <w:p w14:paraId="503E031C" w14:textId="77777777" w:rsidR="00EC4EC3" w:rsidRPr="00BE7277" w:rsidRDefault="00EC4EC3" w:rsidP="00EC4EC3">
      <w:pPr>
        <w:jc w:val="both"/>
        <w:rPr>
          <w:rFonts w:ascii="Arial" w:hAnsi="Arial" w:cs="Arial"/>
          <w:b/>
          <w:color w:val="000000" w:themeColor="text1"/>
          <w:sz w:val="24"/>
          <w:szCs w:val="24"/>
          <w:lang w:val="pt-BR"/>
        </w:rPr>
      </w:pPr>
    </w:p>
    <w:p w14:paraId="760A29E7" w14:textId="343F431B" w:rsidR="007F190B" w:rsidRDefault="007F190B" w:rsidP="00EC4EC3">
      <w:pPr>
        <w:spacing w:after="0" w:line="360" w:lineRule="auto"/>
        <w:ind w:firstLine="709"/>
        <w:jc w:val="both"/>
        <w:rPr>
          <w:rFonts w:ascii="Arial" w:hAnsi="Arial" w:cs="Arial"/>
          <w:color w:val="000000" w:themeColor="text1"/>
          <w:sz w:val="24"/>
          <w:szCs w:val="24"/>
          <w:lang w:val="pt-BR"/>
        </w:rPr>
      </w:pPr>
      <w:r w:rsidRPr="00BE7277">
        <w:rPr>
          <w:rFonts w:ascii="Arial" w:hAnsi="Arial" w:cs="Arial"/>
          <w:color w:val="000000" w:themeColor="text1"/>
          <w:sz w:val="24"/>
          <w:szCs w:val="24"/>
          <w:lang w:val="pt-BR"/>
        </w:rPr>
        <w:lastRenderedPageBreak/>
        <w:t>Diante</w:t>
      </w:r>
      <w:r w:rsidR="007D4C31" w:rsidRPr="00BE7277">
        <w:rPr>
          <w:rFonts w:ascii="Arial" w:hAnsi="Arial" w:cs="Arial"/>
          <w:color w:val="000000" w:themeColor="text1"/>
          <w:sz w:val="24"/>
          <w:szCs w:val="24"/>
          <w:lang w:val="pt-BR"/>
        </w:rPr>
        <w:t xml:space="preserve"> da discussão </w:t>
      </w:r>
      <w:r w:rsidRPr="00BE7277">
        <w:rPr>
          <w:rFonts w:ascii="Arial" w:hAnsi="Arial" w:cs="Arial"/>
          <w:color w:val="000000" w:themeColor="text1"/>
          <w:sz w:val="24"/>
          <w:szCs w:val="24"/>
          <w:lang w:val="pt-BR"/>
        </w:rPr>
        <w:t>apresentad</w:t>
      </w:r>
      <w:r w:rsidR="007D4C31" w:rsidRPr="00BE7277">
        <w:rPr>
          <w:rFonts w:ascii="Arial" w:hAnsi="Arial" w:cs="Arial"/>
          <w:color w:val="000000" w:themeColor="text1"/>
          <w:sz w:val="24"/>
          <w:szCs w:val="24"/>
          <w:lang w:val="pt-BR"/>
        </w:rPr>
        <w:t>a</w:t>
      </w:r>
      <w:r w:rsidR="00962EDD" w:rsidRPr="00BE7277">
        <w:rPr>
          <w:rFonts w:ascii="Arial" w:hAnsi="Arial" w:cs="Arial"/>
          <w:color w:val="000000" w:themeColor="text1"/>
          <w:sz w:val="24"/>
          <w:szCs w:val="24"/>
          <w:lang w:val="pt-BR"/>
        </w:rPr>
        <w:t xml:space="preserve"> anteriormente sobre letramento</w:t>
      </w:r>
      <w:r w:rsidR="007D4C31" w:rsidRPr="00BE7277">
        <w:rPr>
          <w:rFonts w:ascii="Arial" w:hAnsi="Arial" w:cs="Arial"/>
          <w:color w:val="000000" w:themeColor="text1"/>
          <w:sz w:val="24"/>
          <w:szCs w:val="24"/>
          <w:lang w:val="pt-BR"/>
        </w:rPr>
        <w:t>, mais especificamente sobre</w:t>
      </w:r>
      <w:r w:rsidRPr="00BE7277">
        <w:rPr>
          <w:rFonts w:ascii="Arial" w:hAnsi="Arial" w:cs="Arial"/>
          <w:color w:val="000000" w:themeColor="text1"/>
          <w:sz w:val="24"/>
          <w:szCs w:val="24"/>
          <w:lang w:val="pt-BR"/>
        </w:rPr>
        <w:t xml:space="preserve"> </w:t>
      </w:r>
      <w:r w:rsidR="00F54153" w:rsidRPr="00BE7277">
        <w:rPr>
          <w:rFonts w:ascii="Arial" w:hAnsi="Arial" w:cs="Arial"/>
          <w:color w:val="000000" w:themeColor="text1"/>
          <w:sz w:val="24"/>
          <w:szCs w:val="24"/>
          <w:lang w:val="pt-BR"/>
        </w:rPr>
        <w:t xml:space="preserve">o modelo ideológico de letramento </w:t>
      </w:r>
      <w:r w:rsidR="00F54153">
        <w:rPr>
          <w:rFonts w:ascii="Arial" w:hAnsi="Arial" w:cs="Arial"/>
          <w:color w:val="000000" w:themeColor="text1"/>
          <w:sz w:val="24"/>
          <w:szCs w:val="24"/>
          <w:lang w:val="pt-BR"/>
        </w:rPr>
        <w:t>(</w:t>
      </w:r>
      <w:r w:rsidR="00A51D1F">
        <w:rPr>
          <w:rFonts w:ascii="Arial" w:hAnsi="Arial" w:cs="Arial"/>
          <w:color w:val="000000" w:themeColor="text1"/>
          <w:sz w:val="24"/>
          <w:szCs w:val="24"/>
          <w:lang w:val="pt-BR"/>
        </w:rPr>
        <w:t xml:space="preserve">STREET </w:t>
      </w:r>
      <w:r w:rsidR="00F54153">
        <w:rPr>
          <w:rFonts w:ascii="Arial" w:hAnsi="Arial" w:cs="Arial"/>
          <w:color w:val="000000" w:themeColor="text1"/>
          <w:sz w:val="24"/>
          <w:szCs w:val="24"/>
          <w:lang w:val="pt-BR"/>
        </w:rPr>
        <w:t>[1995]2014),</w:t>
      </w:r>
      <w:r>
        <w:rPr>
          <w:rFonts w:ascii="Arial" w:hAnsi="Arial" w:cs="Arial"/>
          <w:color w:val="000000" w:themeColor="text1"/>
          <w:sz w:val="24"/>
          <w:szCs w:val="24"/>
          <w:lang w:val="pt-BR"/>
        </w:rPr>
        <w:t xml:space="preserve">o </w:t>
      </w:r>
      <w:r w:rsidR="00A51D1F">
        <w:rPr>
          <w:rFonts w:ascii="Arial" w:hAnsi="Arial" w:cs="Arial"/>
          <w:color w:val="000000" w:themeColor="text1"/>
          <w:sz w:val="24"/>
          <w:szCs w:val="24"/>
          <w:lang w:val="pt-BR"/>
        </w:rPr>
        <w:t>l</w:t>
      </w:r>
      <w:r w:rsidR="00F54153">
        <w:rPr>
          <w:rFonts w:ascii="Arial" w:hAnsi="Arial" w:cs="Arial"/>
          <w:color w:val="000000" w:themeColor="text1"/>
          <w:sz w:val="24"/>
          <w:szCs w:val="24"/>
          <w:lang w:val="pt-BR"/>
        </w:rPr>
        <w:t xml:space="preserve">etramento </w:t>
      </w:r>
      <w:r w:rsidR="00A51D1F">
        <w:rPr>
          <w:rFonts w:ascii="Arial" w:hAnsi="Arial" w:cs="Arial"/>
          <w:color w:val="000000" w:themeColor="text1"/>
          <w:sz w:val="24"/>
          <w:szCs w:val="24"/>
          <w:lang w:val="pt-BR"/>
        </w:rPr>
        <w:t>c</w:t>
      </w:r>
      <w:r w:rsidR="00F54153">
        <w:rPr>
          <w:rFonts w:ascii="Arial" w:hAnsi="Arial" w:cs="Arial"/>
          <w:color w:val="000000" w:themeColor="text1"/>
          <w:sz w:val="24"/>
          <w:szCs w:val="24"/>
          <w:lang w:val="pt-BR"/>
        </w:rPr>
        <w:t>rítico (JANKS, 2012</w:t>
      </w:r>
      <w:r w:rsidR="00D33DC1">
        <w:rPr>
          <w:rFonts w:ascii="Arial" w:hAnsi="Arial" w:cs="Arial"/>
          <w:color w:val="000000" w:themeColor="text1"/>
          <w:sz w:val="24"/>
          <w:szCs w:val="24"/>
          <w:lang w:val="pt-BR"/>
        </w:rPr>
        <w:t>; JORDÃO, 2013</w:t>
      </w:r>
      <w:r w:rsidR="00F54153">
        <w:rPr>
          <w:rFonts w:ascii="Arial" w:hAnsi="Arial" w:cs="Arial"/>
          <w:color w:val="000000" w:themeColor="text1"/>
          <w:sz w:val="24"/>
          <w:szCs w:val="24"/>
          <w:lang w:val="pt-BR"/>
        </w:rPr>
        <w:t>),</w:t>
      </w:r>
      <w:r w:rsidR="00A51D1F">
        <w:rPr>
          <w:rFonts w:ascii="Arial" w:hAnsi="Arial" w:cs="Arial"/>
          <w:color w:val="000000" w:themeColor="text1"/>
          <w:sz w:val="24"/>
          <w:szCs w:val="24"/>
          <w:lang w:val="pt-BR"/>
        </w:rPr>
        <w:t xml:space="preserve"> </w:t>
      </w:r>
      <w:r w:rsidR="0014002F">
        <w:rPr>
          <w:rFonts w:ascii="Arial" w:hAnsi="Arial" w:cs="Arial"/>
          <w:color w:val="000000" w:themeColor="text1"/>
          <w:sz w:val="24"/>
          <w:szCs w:val="24"/>
          <w:lang w:val="pt-BR"/>
        </w:rPr>
        <w:t xml:space="preserve">o </w:t>
      </w:r>
      <w:r w:rsidR="00A51D1F">
        <w:rPr>
          <w:rFonts w:ascii="Arial" w:hAnsi="Arial" w:cs="Arial"/>
          <w:color w:val="000000" w:themeColor="text1"/>
          <w:sz w:val="24"/>
          <w:szCs w:val="24"/>
          <w:lang w:val="pt-BR"/>
        </w:rPr>
        <w:t>l</w:t>
      </w:r>
      <w:r>
        <w:rPr>
          <w:rFonts w:ascii="Arial" w:hAnsi="Arial" w:cs="Arial"/>
          <w:color w:val="000000" w:themeColor="text1"/>
          <w:sz w:val="24"/>
          <w:szCs w:val="24"/>
          <w:lang w:val="pt-BR"/>
        </w:rPr>
        <w:t xml:space="preserve">etramento </w:t>
      </w:r>
      <w:r w:rsidR="00A51D1F">
        <w:rPr>
          <w:rFonts w:ascii="Arial" w:hAnsi="Arial" w:cs="Arial"/>
          <w:color w:val="000000" w:themeColor="text1"/>
          <w:sz w:val="24"/>
          <w:szCs w:val="24"/>
          <w:lang w:val="pt-BR"/>
        </w:rPr>
        <w:t>c</w:t>
      </w:r>
      <w:r>
        <w:rPr>
          <w:rFonts w:ascii="Arial" w:hAnsi="Arial" w:cs="Arial"/>
          <w:color w:val="000000" w:themeColor="text1"/>
          <w:sz w:val="24"/>
          <w:szCs w:val="24"/>
          <w:lang w:val="pt-BR"/>
        </w:rPr>
        <w:t>rítico</w:t>
      </w:r>
      <w:r w:rsidR="00F54153">
        <w:rPr>
          <w:rFonts w:ascii="Arial" w:hAnsi="Arial" w:cs="Arial"/>
          <w:color w:val="000000" w:themeColor="text1"/>
          <w:sz w:val="24"/>
          <w:szCs w:val="24"/>
          <w:lang w:val="pt-BR"/>
        </w:rPr>
        <w:t xml:space="preserve"> no ensino de </w:t>
      </w:r>
      <w:r w:rsidR="00A51D1F">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00F54153">
        <w:rPr>
          <w:rFonts w:ascii="Arial" w:hAnsi="Arial" w:cs="Arial"/>
          <w:color w:val="000000" w:themeColor="text1"/>
          <w:sz w:val="24"/>
          <w:szCs w:val="24"/>
          <w:lang w:val="pt-BR"/>
        </w:rPr>
        <w:t xml:space="preserve"> (EDMUNDO, 2013)</w:t>
      </w:r>
      <w:r>
        <w:rPr>
          <w:rFonts w:ascii="Arial" w:hAnsi="Arial" w:cs="Arial"/>
          <w:color w:val="000000" w:themeColor="text1"/>
          <w:sz w:val="24"/>
          <w:szCs w:val="24"/>
          <w:lang w:val="pt-BR"/>
        </w:rPr>
        <w:t xml:space="preserve"> e </w:t>
      </w:r>
      <w:r w:rsidR="00A51D1F">
        <w:rPr>
          <w:rFonts w:ascii="Arial" w:hAnsi="Arial" w:cs="Arial"/>
          <w:color w:val="000000" w:themeColor="text1"/>
          <w:sz w:val="24"/>
          <w:szCs w:val="24"/>
          <w:lang w:val="pt-BR"/>
        </w:rPr>
        <w:t>l</w:t>
      </w:r>
      <w:r>
        <w:rPr>
          <w:rFonts w:ascii="Arial" w:hAnsi="Arial" w:cs="Arial"/>
          <w:color w:val="000000" w:themeColor="text1"/>
          <w:sz w:val="24"/>
          <w:szCs w:val="24"/>
          <w:lang w:val="pt-BR"/>
        </w:rPr>
        <w:t>etramento</w:t>
      </w:r>
      <w:r w:rsidR="00A51D1F">
        <w:rPr>
          <w:rFonts w:ascii="Arial" w:hAnsi="Arial" w:cs="Arial"/>
          <w:color w:val="000000" w:themeColor="text1"/>
          <w:sz w:val="24"/>
          <w:szCs w:val="24"/>
          <w:lang w:val="pt-BR"/>
        </w:rPr>
        <w:t xml:space="preserve"> r</w:t>
      </w:r>
      <w:r>
        <w:rPr>
          <w:rFonts w:ascii="Arial" w:hAnsi="Arial" w:cs="Arial"/>
          <w:color w:val="000000" w:themeColor="text1"/>
          <w:sz w:val="24"/>
          <w:szCs w:val="24"/>
          <w:lang w:val="pt-BR"/>
        </w:rPr>
        <w:t>acial</w:t>
      </w:r>
      <w:r w:rsidR="00A51D1F">
        <w:rPr>
          <w:rFonts w:ascii="Arial" w:hAnsi="Arial" w:cs="Arial"/>
          <w:color w:val="000000" w:themeColor="text1"/>
          <w:sz w:val="24"/>
          <w:szCs w:val="24"/>
          <w:lang w:val="pt-BR"/>
        </w:rPr>
        <w:t xml:space="preserve"> crític</w:t>
      </w:r>
      <w:r w:rsidR="0014002F">
        <w:rPr>
          <w:rFonts w:ascii="Arial" w:hAnsi="Arial" w:cs="Arial"/>
          <w:color w:val="000000" w:themeColor="text1"/>
          <w:sz w:val="24"/>
          <w:szCs w:val="24"/>
          <w:lang w:val="pt-BR"/>
        </w:rPr>
        <w:t>o</w:t>
      </w:r>
      <w:r w:rsidR="00F54153">
        <w:rPr>
          <w:rFonts w:ascii="Arial" w:hAnsi="Arial" w:cs="Arial"/>
          <w:color w:val="000000" w:themeColor="text1"/>
          <w:sz w:val="24"/>
          <w:szCs w:val="24"/>
          <w:lang w:val="pt-BR"/>
        </w:rPr>
        <w:t xml:space="preserve"> (FERREIRA, 2014; </w:t>
      </w:r>
      <w:r w:rsidR="00F54153" w:rsidRPr="00BE7277">
        <w:rPr>
          <w:rFonts w:ascii="Arial" w:hAnsi="Arial" w:cs="Arial"/>
          <w:color w:val="000000" w:themeColor="text1"/>
          <w:sz w:val="24"/>
          <w:szCs w:val="24"/>
          <w:lang w:val="pt-BR"/>
        </w:rPr>
        <w:t>2018)</w:t>
      </w:r>
      <w:r w:rsidR="007D4C31" w:rsidRPr="00BE7277">
        <w:rPr>
          <w:rFonts w:ascii="Arial" w:hAnsi="Arial" w:cs="Arial"/>
          <w:color w:val="000000" w:themeColor="text1"/>
          <w:sz w:val="24"/>
          <w:szCs w:val="24"/>
          <w:lang w:val="pt-BR"/>
        </w:rPr>
        <w:t>, o</w:t>
      </w:r>
      <w:r w:rsidR="0014002F" w:rsidRPr="00BE7277">
        <w:rPr>
          <w:rFonts w:ascii="Arial" w:hAnsi="Arial" w:cs="Arial"/>
          <w:color w:val="000000" w:themeColor="text1"/>
          <w:sz w:val="24"/>
          <w:szCs w:val="24"/>
          <w:lang w:val="pt-BR"/>
        </w:rPr>
        <w:t>bservei</w:t>
      </w:r>
      <w:r w:rsidR="00F54153" w:rsidRPr="00BE7277">
        <w:rPr>
          <w:rFonts w:ascii="Arial" w:hAnsi="Arial" w:cs="Arial"/>
          <w:color w:val="000000" w:themeColor="text1"/>
          <w:sz w:val="24"/>
          <w:szCs w:val="24"/>
          <w:lang w:val="pt-BR"/>
        </w:rPr>
        <w:t xml:space="preserve"> que </w:t>
      </w:r>
      <w:r w:rsidR="007D4C31" w:rsidRPr="00BE7277">
        <w:rPr>
          <w:rFonts w:ascii="Arial" w:hAnsi="Arial" w:cs="Arial"/>
          <w:color w:val="000000" w:themeColor="text1"/>
          <w:sz w:val="24"/>
          <w:szCs w:val="24"/>
          <w:lang w:val="pt-BR"/>
        </w:rPr>
        <w:t xml:space="preserve">essas propostas </w:t>
      </w:r>
      <w:r w:rsidR="0014002F" w:rsidRPr="00BE7277">
        <w:rPr>
          <w:rFonts w:ascii="Arial" w:hAnsi="Arial" w:cs="Arial"/>
          <w:color w:val="000000" w:themeColor="text1"/>
          <w:sz w:val="24"/>
          <w:szCs w:val="24"/>
          <w:lang w:val="pt-BR"/>
        </w:rPr>
        <w:t>teóric</w:t>
      </w:r>
      <w:r w:rsidR="007D4C31" w:rsidRPr="00BE7277">
        <w:rPr>
          <w:rFonts w:ascii="Arial" w:hAnsi="Arial" w:cs="Arial"/>
          <w:color w:val="000000" w:themeColor="text1"/>
          <w:sz w:val="24"/>
          <w:szCs w:val="24"/>
          <w:lang w:val="pt-BR"/>
        </w:rPr>
        <w:t>a</w:t>
      </w:r>
      <w:r w:rsidR="0014002F" w:rsidRPr="00BE7277">
        <w:rPr>
          <w:rFonts w:ascii="Arial" w:hAnsi="Arial" w:cs="Arial"/>
          <w:color w:val="000000" w:themeColor="text1"/>
          <w:sz w:val="24"/>
          <w:szCs w:val="24"/>
          <w:lang w:val="pt-BR"/>
        </w:rPr>
        <w:t>s através de seus respectivos teóricos, concebem</w:t>
      </w:r>
      <w:r w:rsidR="00F54153" w:rsidRPr="00BE7277">
        <w:rPr>
          <w:rFonts w:ascii="Arial" w:hAnsi="Arial" w:cs="Arial"/>
          <w:color w:val="000000" w:themeColor="text1"/>
          <w:sz w:val="24"/>
          <w:szCs w:val="24"/>
          <w:lang w:val="pt-BR"/>
        </w:rPr>
        <w:t xml:space="preserve"> o processo de letramento como uma prática social que leva </w:t>
      </w:r>
      <w:r w:rsidR="009917EF" w:rsidRPr="00BE7277">
        <w:rPr>
          <w:rFonts w:ascii="Arial" w:hAnsi="Arial" w:cs="Arial"/>
          <w:color w:val="000000" w:themeColor="text1"/>
          <w:sz w:val="24"/>
          <w:szCs w:val="24"/>
          <w:lang w:val="pt-BR"/>
        </w:rPr>
        <w:t>à</w:t>
      </w:r>
      <w:r w:rsidR="00F54153" w:rsidRPr="00BE7277">
        <w:rPr>
          <w:rFonts w:ascii="Arial" w:hAnsi="Arial" w:cs="Arial"/>
          <w:color w:val="000000" w:themeColor="text1"/>
          <w:sz w:val="24"/>
          <w:szCs w:val="24"/>
          <w:lang w:val="pt-BR"/>
        </w:rPr>
        <w:t xml:space="preserve"> reflexão e </w:t>
      </w:r>
      <w:r w:rsidR="009917EF" w:rsidRPr="00BE7277">
        <w:rPr>
          <w:rFonts w:ascii="Arial" w:hAnsi="Arial" w:cs="Arial"/>
          <w:color w:val="000000" w:themeColor="text1"/>
          <w:sz w:val="24"/>
          <w:szCs w:val="24"/>
          <w:lang w:val="pt-BR"/>
        </w:rPr>
        <w:t>à</w:t>
      </w:r>
      <w:r w:rsidR="00F54153" w:rsidRPr="00BE7277">
        <w:rPr>
          <w:rFonts w:ascii="Arial" w:hAnsi="Arial" w:cs="Arial"/>
          <w:color w:val="000000" w:themeColor="text1"/>
          <w:sz w:val="24"/>
          <w:szCs w:val="24"/>
          <w:lang w:val="pt-BR"/>
        </w:rPr>
        <w:t xml:space="preserve"> transformação social.</w:t>
      </w:r>
      <w:r w:rsidR="00962EDD" w:rsidRPr="00BE7277">
        <w:rPr>
          <w:rFonts w:ascii="Arial" w:hAnsi="Arial" w:cs="Arial"/>
          <w:color w:val="000000" w:themeColor="text1"/>
          <w:sz w:val="24"/>
          <w:szCs w:val="24"/>
          <w:lang w:val="pt-BR"/>
        </w:rPr>
        <w:t xml:space="preserve"> Gostaria de somar a tais teorias a reflexão de letramento enquanto prática de liberdade</w:t>
      </w:r>
      <w:r w:rsidR="007D4C31" w:rsidRPr="00BE7277">
        <w:rPr>
          <w:rFonts w:ascii="Arial" w:hAnsi="Arial" w:cs="Arial"/>
          <w:color w:val="000000" w:themeColor="text1"/>
          <w:sz w:val="24"/>
          <w:szCs w:val="24"/>
          <w:lang w:val="pt-BR"/>
        </w:rPr>
        <w:t xml:space="preserve"> conforme concebida por Freire (</w:t>
      </w:r>
      <w:r w:rsidR="00962EDD" w:rsidRPr="00BE7277">
        <w:rPr>
          <w:rFonts w:ascii="Arial" w:hAnsi="Arial" w:cs="Arial"/>
          <w:color w:val="000000" w:themeColor="text1"/>
          <w:sz w:val="24"/>
          <w:szCs w:val="24"/>
          <w:lang w:val="pt-BR"/>
        </w:rPr>
        <w:t>1967; 1983</w:t>
      </w:r>
      <w:r w:rsidR="007D4C31" w:rsidRPr="00BE7277">
        <w:rPr>
          <w:rFonts w:ascii="Arial" w:hAnsi="Arial" w:cs="Arial"/>
          <w:color w:val="000000" w:themeColor="text1"/>
          <w:sz w:val="24"/>
          <w:szCs w:val="24"/>
          <w:lang w:val="pt-BR"/>
        </w:rPr>
        <w:t>) e compartilhada por autores como Hooks (</w:t>
      </w:r>
      <w:r w:rsidR="00962EDD" w:rsidRPr="00BE7277">
        <w:rPr>
          <w:rFonts w:ascii="Arial" w:hAnsi="Arial" w:cs="Arial"/>
          <w:color w:val="000000" w:themeColor="text1"/>
          <w:sz w:val="24"/>
          <w:szCs w:val="24"/>
          <w:lang w:val="pt-BR"/>
        </w:rPr>
        <w:t>2013).</w:t>
      </w:r>
    </w:p>
    <w:p w14:paraId="7EF66FDC" w14:textId="0EAF5388"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Furter (19</w:t>
      </w:r>
      <w:r w:rsidR="00BE7277">
        <w:rPr>
          <w:rFonts w:ascii="Arial" w:hAnsi="Arial" w:cs="Arial"/>
          <w:color w:val="000000" w:themeColor="text1"/>
          <w:sz w:val="24"/>
          <w:szCs w:val="24"/>
          <w:lang w:val="pt-BR"/>
        </w:rPr>
        <w:t xml:space="preserve">67) </w:t>
      </w:r>
      <w:r w:rsidRPr="00D007D1">
        <w:rPr>
          <w:rFonts w:ascii="Arial" w:hAnsi="Arial" w:cs="Arial"/>
          <w:color w:val="000000" w:themeColor="text1"/>
          <w:sz w:val="24"/>
          <w:szCs w:val="24"/>
          <w:lang w:val="pt-BR"/>
        </w:rPr>
        <w:t>afirma que</w:t>
      </w:r>
      <w:r w:rsidR="0014002F">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obra “Educação como Prática de liberdade” do </w:t>
      </w:r>
      <w:r>
        <w:rPr>
          <w:rFonts w:ascii="Arial" w:hAnsi="Arial" w:cs="Arial"/>
          <w:color w:val="000000" w:themeColor="text1"/>
          <w:sz w:val="24"/>
          <w:szCs w:val="24"/>
          <w:lang w:val="pt-BR"/>
        </w:rPr>
        <w:t xml:space="preserve">educador e </w:t>
      </w:r>
      <w:r w:rsidRPr="00D007D1">
        <w:rPr>
          <w:rFonts w:ascii="Arial" w:hAnsi="Arial" w:cs="Arial"/>
          <w:color w:val="000000" w:themeColor="text1"/>
          <w:sz w:val="24"/>
          <w:szCs w:val="24"/>
          <w:lang w:val="pt-BR"/>
        </w:rPr>
        <w:t>escritor Paulo Freire é marcada pela dialética da continuidade (no fluxo da fala) e da descontinuidade (nas pausas para reflexão). Segundo Furter (1967), Freire (1967) menciona a palavra como modo de inclusão dos indivíduos numa sociedade democrática. O que significa tal processo</w:t>
      </w:r>
      <w:r>
        <w:rPr>
          <w:rFonts w:ascii="Arial" w:hAnsi="Arial" w:cs="Arial"/>
          <w:color w:val="000000" w:themeColor="text1"/>
          <w:sz w:val="24"/>
          <w:szCs w:val="24"/>
          <w:lang w:val="pt-BR"/>
        </w:rPr>
        <w:t xml:space="preserve"> de acordo com Freire (1967)</w:t>
      </w:r>
      <w:r w:rsidRPr="00D007D1">
        <w:rPr>
          <w:rFonts w:ascii="Arial" w:hAnsi="Arial" w:cs="Arial"/>
          <w:color w:val="000000" w:themeColor="text1"/>
          <w:sz w:val="24"/>
          <w:szCs w:val="24"/>
          <w:lang w:val="pt-BR"/>
        </w:rPr>
        <w:t>?</w:t>
      </w:r>
    </w:p>
    <w:p w14:paraId="4F2E4F52" w14:textId="595DF273"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Sobre tal questionamento Furter (1967) enfatiza que Freire (1967) busca desenvolver um letramento que seja capaz de dar voz aos indivíduos silenciados e marginalizados. Uma educação que leve os indivíduos a repensarem o seu papel na sociedade. De acordo com Freire (1967 </w:t>
      </w:r>
      <w:r w:rsidRPr="00D007D1">
        <w:rPr>
          <w:rFonts w:ascii="Arial" w:hAnsi="Arial" w:cs="Arial"/>
          <w:i/>
          <w:color w:val="000000" w:themeColor="text1"/>
          <w:sz w:val="24"/>
          <w:szCs w:val="24"/>
          <w:lang w:val="pt-BR"/>
        </w:rPr>
        <w:t>apud</w:t>
      </w:r>
      <w:r w:rsidRPr="00D007D1">
        <w:rPr>
          <w:rFonts w:ascii="Arial" w:hAnsi="Arial" w:cs="Arial"/>
          <w:color w:val="000000" w:themeColor="text1"/>
          <w:sz w:val="24"/>
          <w:szCs w:val="24"/>
          <w:lang w:val="pt-BR"/>
        </w:rPr>
        <w:t xml:space="preserve"> FURTER, 1967), essa educação só seria possível se estivesse atrelada a uma sociedade onde os cidadãos usufruem de plenas condições econômicas, sociais e políticas. Em outras palavras: “não pode haver renovação pedagógica sem uma renovação da sociedade global” (FURTER, 1967</w:t>
      </w:r>
      <w:r w:rsidR="0014002F">
        <w:rPr>
          <w:rFonts w:ascii="Arial" w:hAnsi="Arial" w:cs="Arial"/>
          <w:color w:val="000000" w:themeColor="text1"/>
          <w:sz w:val="24"/>
          <w:szCs w:val="24"/>
          <w:lang w:val="pt-BR"/>
        </w:rPr>
        <w:t>, p. [S.I.]</w:t>
      </w:r>
      <w:r w:rsidRPr="00D007D1">
        <w:rPr>
          <w:rFonts w:ascii="Arial" w:hAnsi="Arial" w:cs="Arial"/>
          <w:color w:val="000000" w:themeColor="text1"/>
          <w:sz w:val="24"/>
          <w:szCs w:val="24"/>
          <w:lang w:val="pt-BR"/>
        </w:rPr>
        <w:t>).</w:t>
      </w:r>
    </w:p>
    <w:p w14:paraId="3EA5D521" w14:textId="65701A0C"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 A respeito da educação enquanto Prática de Liberdade proposta por Freire (1967), Weffort (1967, p. 6</w:t>
      </w:r>
      <w:proofErr w:type="gramStart"/>
      <w:r w:rsidR="00BE7277">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articula</w:t>
      </w:r>
      <w:proofErr w:type="gramEnd"/>
      <w:r w:rsidRPr="00D007D1">
        <w:rPr>
          <w:rFonts w:ascii="Arial" w:hAnsi="Arial" w:cs="Arial"/>
          <w:color w:val="000000" w:themeColor="text1"/>
          <w:sz w:val="24"/>
          <w:szCs w:val="24"/>
          <w:lang w:val="pt-BR"/>
        </w:rPr>
        <w:t xml:space="preserve"> o seguinte pensamento:</w:t>
      </w:r>
    </w:p>
    <w:p w14:paraId="7AEE32BE" w14:textId="77777777" w:rsidR="00EC4EC3" w:rsidRPr="00D007D1" w:rsidRDefault="00EC4EC3" w:rsidP="00EC4EC3">
      <w:pPr>
        <w:spacing w:after="0" w:line="360" w:lineRule="auto"/>
        <w:ind w:firstLine="709"/>
        <w:jc w:val="both"/>
        <w:rPr>
          <w:rFonts w:ascii="Arial" w:hAnsi="Arial" w:cs="Arial"/>
          <w:color w:val="000000" w:themeColor="text1"/>
          <w:sz w:val="24"/>
          <w:szCs w:val="24"/>
          <w:lang w:val="pt-BR"/>
        </w:rPr>
      </w:pPr>
    </w:p>
    <w:p w14:paraId="1F1DA879" w14:textId="77777777" w:rsidR="00EC4EC3" w:rsidRPr="00D007D1" w:rsidRDefault="00EC4EC3" w:rsidP="00EC4EC3">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Paulo Freire diz com clareza: educação como prática de liberdade. Trata-se, como veremos, menos de um axioma pedagógico que de um desafio da história presente. Quando alguém diz que a educação é afirmação da liberdade e toma as palavras a sério – isto é, quando as toma por sua significação real – se obriga, neste momento, a reconhecer o fato da opressão, do mesmo modo que a luta pela libertação.</w:t>
      </w:r>
    </w:p>
    <w:p w14:paraId="4FD4F0C3" w14:textId="77777777" w:rsidR="00EC4EC3" w:rsidRPr="00D007D1" w:rsidRDefault="00EC4EC3" w:rsidP="00EC4EC3">
      <w:pPr>
        <w:spacing w:after="0" w:line="360" w:lineRule="auto"/>
        <w:ind w:firstLine="709"/>
        <w:jc w:val="both"/>
        <w:rPr>
          <w:rFonts w:ascii="Arial" w:hAnsi="Arial" w:cs="Arial"/>
          <w:color w:val="000000" w:themeColor="text1"/>
          <w:sz w:val="24"/>
          <w:szCs w:val="24"/>
          <w:lang w:val="pt-BR"/>
        </w:rPr>
      </w:pPr>
    </w:p>
    <w:p w14:paraId="37255BA1" w14:textId="7A4893B9" w:rsidR="00EC4EC3" w:rsidRPr="00BE7277" w:rsidRDefault="00EC4EC3" w:rsidP="00EC4EC3">
      <w:pPr>
        <w:spacing w:after="0" w:line="360" w:lineRule="auto"/>
        <w:ind w:firstLine="709"/>
        <w:jc w:val="both"/>
        <w:rPr>
          <w:rFonts w:ascii="Arial" w:hAnsi="Arial" w:cs="Arial"/>
          <w:color w:val="000000" w:themeColor="text1"/>
          <w:sz w:val="24"/>
          <w:szCs w:val="24"/>
          <w:lang w:val="pt-BR"/>
        </w:rPr>
      </w:pPr>
      <w:r w:rsidRPr="00BE7277">
        <w:rPr>
          <w:rFonts w:ascii="Arial" w:hAnsi="Arial" w:cs="Arial"/>
          <w:color w:val="000000" w:themeColor="text1"/>
          <w:sz w:val="24"/>
          <w:szCs w:val="24"/>
          <w:lang w:val="pt-BR"/>
        </w:rPr>
        <w:t>Segundo Weffort (1967)</w:t>
      </w:r>
      <w:r w:rsidR="005860AF" w:rsidRPr="00BE7277">
        <w:rPr>
          <w:rFonts w:ascii="Arial" w:hAnsi="Arial" w:cs="Arial"/>
          <w:color w:val="000000" w:themeColor="text1"/>
          <w:sz w:val="24"/>
          <w:szCs w:val="24"/>
          <w:lang w:val="pt-BR"/>
        </w:rPr>
        <w:t xml:space="preserve">, </w:t>
      </w:r>
      <w:r w:rsidRPr="00BE7277">
        <w:rPr>
          <w:rFonts w:ascii="Arial" w:hAnsi="Arial" w:cs="Arial"/>
          <w:color w:val="000000" w:themeColor="text1"/>
          <w:sz w:val="24"/>
          <w:szCs w:val="24"/>
          <w:lang w:val="pt-BR"/>
        </w:rPr>
        <w:t xml:space="preserve">a educação é vista, na concepção de Freire (1967) como uma prática social. </w:t>
      </w:r>
      <w:r w:rsidR="007029C2" w:rsidRPr="00BE7277">
        <w:rPr>
          <w:rFonts w:ascii="Arial" w:hAnsi="Arial" w:cs="Arial"/>
          <w:color w:val="000000" w:themeColor="text1"/>
          <w:sz w:val="24"/>
          <w:szCs w:val="24"/>
          <w:lang w:val="pt-BR"/>
        </w:rPr>
        <w:t xml:space="preserve">Como aponta Weffort (1967, p. 7), apoiado em </w:t>
      </w:r>
      <w:r w:rsidR="007029C2" w:rsidRPr="00BE7277">
        <w:rPr>
          <w:rFonts w:ascii="Arial" w:hAnsi="Arial" w:cs="Arial"/>
          <w:color w:val="000000" w:themeColor="text1"/>
          <w:sz w:val="24"/>
          <w:szCs w:val="24"/>
          <w:lang w:val="pt-BR"/>
        </w:rPr>
        <w:lastRenderedPageBreak/>
        <w:t>Freire</w:t>
      </w:r>
      <w:r w:rsidR="005860AF" w:rsidRPr="00BE7277">
        <w:rPr>
          <w:rFonts w:ascii="Arial" w:hAnsi="Arial" w:cs="Arial"/>
          <w:color w:val="000000" w:themeColor="text1"/>
          <w:sz w:val="24"/>
          <w:szCs w:val="24"/>
          <w:lang w:val="pt-BR"/>
        </w:rPr>
        <w:t xml:space="preserve">, </w:t>
      </w:r>
      <w:r w:rsidRPr="00BE7277">
        <w:rPr>
          <w:rFonts w:ascii="Arial" w:hAnsi="Arial" w:cs="Arial"/>
          <w:color w:val="000000" w:themeColor="text1"/>
          <w:sz w:val="24"/>
          <w:szCs w:val="24"/>
          <w:lang w:val="pt-BR"/>
        </w:rPr>
        <w:t>a pedagogia como prática de liberdade advoga que</w:t>
      </w:r>
      <w:r w:rsidR="005860AF" w:rsidRPr="00BE7277">
        <w:rPr>
          <w:rFonts w:ascii="Arial" w:hAnsi="Arial" w:cs="Arial"/>
          <w:color w:val="000000" w:themeColor="text1"/>
          <w:sz w:val="24"/>
          <w:szCs w:val="24"/>
          <w:lang w:val="pt-BR"/>
        </w:rPr>
        <w:t>,</w:t>
      </w:r>
      <w:r w:rsidRPr="00BE7277">
        <w:rPr>
          <w:rFonts w:ascii="Arial" w:hAnsi="Arial" w:cs="Arial"/>
          <w:color w:val="000000" w:themeColor="text1"/>
          <w:sz w:val="24"/>
          <w:szCs w:val="24"/>
          <w:lang w:val="pt-BR"/>
        </w:rPr>
        <w:t xml:space="preserve"> “o aprendizado já é um modo de tomar consciência</w:t>
      </w:r>
      <w:r w:rsidR="005860AF" w:rsidRPr="00BE7277">
        <w:rPr>
          <w:rFonts w:ascii="Arial" w:hAnsi="Arial" w:cs="Arial"/>
          <w:color w:val="000000" w:themeColor="text1"/>
          <w:sz w:val="24"/>
          <w:szCs w:val="24"/>
          <w:lang w:val="pt-BR"/>
        </w:rPr>
        <w:t xml:space="preserve"> do real</w:t>
      </w:r>
      <w:r w:rsidRPr="00BE7277">
        <w:rPr>
          <w:rFonts w:ascii="Arial" w:hAnsi="Arial" w:cs="Arial"/>
          <w:color w:val="000000" w:themeColor="text1"/>
          <w:sz w:val="24"/>
          <w:szCs w:val="24"/>
          <w:lang w:val="pt-BR"/>
        </w:rPr>
        <w:t xml:space="preserve"> e como tal só pode dar-se dentro desta tomada de consciência”</w:t>
      </w:r>
      <w:r w:rsidR="00BE7277" w:rsidRPr="00BE7277">
        <w:rPr>
          <w:rFonts w:ascii="Arial" w:hAnsi="Arial" w:cs="Arial"/>
          <w:color w:val="000000" w:themeColor="text1"/>
          <w:sz w:val="24"/>
          <w:szCs w:val="24"/>
          <w:lang w:val="pt-BR"/>
        </w:rPr>
        <w:t xml:space="preserve">. </w:t>
      </w:r>
      <w:r w:rsidR="007029C2" w:rsidRPr="00BE7277">
        <w:rPr>
          <w:rFonts w:ascii="Arial" w:hAnsi="Arial" w:cs="Arial"/>
          <w:color w:val="000000" w:themeColor="text1"/>
          <w:sz w:val="24"/>
          <w:szCs w:val="24"/>
          <w:lang w:val="pt-BR"/>
        </w:rPr>
        <w:t>Weffort (1967, p.8) ainda afirma que</w:t>
      </w:r>
      <w:r w:rsidRPr="00BE7277">
        <w:rPr>
          <w:rFonts w:ascii="Arial" w:hAnsi="Arial" w:cs="Arial"/>
          <w:color w:val="000000" w:themeColor="text1"/>
          <w:sz w:val="24"/>
          <w:szCs w:val="24"/>
          <w:lang w:val="pt-BR"/>
        </w:rPr>
        <w:t xml:space="preserve"> “a visão educacional não pode deixar de ser ao mesmo tempo uma crítica da opressão real em que vivem os homens e uma expressão de sua luta por libertar-se”</w:t>
      </w:r>
      <w:r w:rsidR="00BE7277" w:rsidRPr="00BE7277">
        <w:rPr>
          <w:rFonts w:ascii="Arial" w:hAnsi="Arial" w:cs="Arial"/>
          <w:color w:val="000000" w:themeColor="text1"/>
          <w:sz w:val="24"/>
          <w:szCs w:val="24"/>
          <w:lang w:val="pt-BR"/>
        </w:rPr>
        <w:t>.</w:t>
      </w:r>
    </w:p>
    <w:p w14:paraId="2F3913D2" w14:textId="77777777"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Freire (1967) tinha consciência que a concepção de letramento proposta por ele necessitava ser perpassada por uma educação crítica e criticizadora</w:t>
      </w:r>
      <w:r>
        <w:rPr>
          <w:rStyle w:val="Refdenotaderodap"/>
          <w:rFonts w:ascii="Arial" w:hAnsi="Arial" w:cs="Arial"/>
          <w:color w:val="000000" w:themeColor="text1"/>
          <w:sz w:val="24"/>
          <w:szCs w:val="24"/>
        </w:rPr>
        <w:footnoteReference w:id="8"/>
      </w:r>
      <w:r w:rsidRPr="00D007D1">
        <w:rPr>
          <w:rFonts w:ascii="Arial" w:hAnsi="Arial" w:cs="Arial"/>
          <w:color w:val="000000" w:themeColor="text1"/>
          <w:sz w:val="24"/>
          <w:szCs w:val="24"/>
          <w:lang w:val="pt-BR"/>
        </w:rPr>
        <w:t>:</w:t>
      </w:r>
    </w:p>
    <w:p w14:paraId="3BBA1B15" w14:textId="77777777" w:rsidR="00EC4EC3" w:rsidRPr="00D007D1" w:rsidRDefault="00EC4EC3" w:rsidP="00EC4EC3">
      <w:pPr>
        <w:spacing w:after="0" w:line="360" w:lineRule="auto"/>
        <w:ind w:firstLine="709"/>
        <w:jc w:val="both"/>
        <w:rPr>
          <w:rFonts w:ascii="Arial" w:hAnsi="Arial" w:cs="Arial"/>
          <w:color w:val="000000" w:themeColor="text1"/>
          <w:sz w:val="24"/>
          <w:szCs w:val="24"/>
          <w:lang w:val="pt-BR"/>
        </w:rPr>
      </w:pPr>
    </w:p>
    <w:p w14:paraId="6DADCC84" w14:textId="1DE944D1" w:rsidR="00EC4EC3" w:rsidRPr="00D007D1" w:rsidRDefault="00EC4EC3" w:rsidP="00EC4EC3">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 xml:space="preserve">De uma educação que tentasse a passagem da transitividade ingênua à transitividade crítica, somente como poderíamos, ampliando e alargando a capacidade de captar os desafios do tempo, colocar o homem brasileiro em condições de resistir aos poderes da emocionalidade da própria transição. Armá-lo contra a força dos irracionalismos, de que era presa fácil, na emersão que fazia, em posição transitivante ingênua (FREIRE, </w:t>
      </w:r>
      <w:r w:rsidR="00BE7277">
        <w:rPr>
          <w:rFonts w:ascii="Arial" w:hAnsi="Arial" w:cs="Arial"/>
          <w:color w:val="000000" w:themeColor="text1"/>
          <w:sz w:val="20"/>
          <w:szCs w:val="20"/>
          <w:lang w:val="pt-BR"/>
        </w:rPr>
        <w:t>1967</w:t>
      </w:r>
      <w:r w:rsidRPr="00D007D1">
        <w:rPr>
          <w:rFonts w:ascii="Arial" w:hAnsi="Arial" w:cs="Arial"/>
          <w:color w:val="000000" w:themeColor="text1"/>
          <w:sz w:val="20"/>
          <w:szCs w:val="20"/>
          <w:lang w:val="pt-BR"/>
        </w:rPr>
        <w:t>, p. 86).</w:t>
      </w:r>
    </w:p>
    <w:p w14:paraId="3F8BE6A1" w14:textId="77777777" w:rsidR="00EC4EC3" w:rsidRPr="00D007D1" w:rsidRDefault="00EC4EC3" w:rsidP="00EC4EC3">
      <w:pPr>
        <w:spacing w:after="0" w:line="240" w:lineRule="auto"/>
        <w:ind w:left="2268"/>
        <w:jc w:val="both"/>
        <w:rPr>
          <w:rFonts w:ascii="Arial" w:hAnsi="Arial" w:cs="Arial"/>
          <w:color w:val="000000" w:themeColor="text1"/>
          <w:sz w:val="20"/>
          <w:szCs w:val="20"/>
          <w:lang w:val="pt-BR"/>
        </w:rPr>
      </w:pPr>
    </w:p>
    <w:p w14:paraId="751B7FEF" w14:textId="6527D4D3"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Em adição, Freire (1967, p. 88) destaca que</w:t>
      </w:r>
      <w:r w:rsidR="0033096A">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precisamos “de uma educação para a decisão, para a responsabilidade política”. Isto é, uma educação que leve à mudança:</w:t>
      </w:r>
    </w:p>
    <w:p w14:paraId="3B07DEAC" w14:textId="77777777" w:rsidR="00EC4EC3" w:rsidRPr="00D007D1" w:rsidRDefault="00EC4EC3" w:rsidP="00EC4EC3">
      <w:pPr>
        <w:spacing w:after="0" w:line="360" w:lineRule="auto"/>
        <w:ind w:firstLine="709"/>
        <w:jc w:val="both"/>
        <w:rPr>
          <w:rFonts w:ascii="Arial" w:hAnsi="Arial" w:cs="Arial"/>
          <w:color w:val="000000" w:themeColor="text1"/>
          <w:sz w:val="24"/>
          <w:szCs w:val="24"/>
          <w:lang w:val="pt-BR"/>
        </w:rPr>
      </w:pPr>
    </w:p>
    <w:p w14:paraId="37F64739" w14:textId="77777777" w:rsidR="00EC4EC3" w:rsidRPr="00D007D1" w:rsidRDefault="00EC4EC3" w:rsidP="00EC4EC3">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uma educação que possibilitasse ao homem a discussão corajosa de sua problemática. De sua inserção nesta problemática. Que o advertisse dos perigos de seu tempo, para que, consciente deles, ganhasse a força e a coragem de lutar, ao invés de ser levado e arrastado à perdição de seu próprio “eu”, submetido às prescrições alheias. Educação que o colocasse em diálogo constante com o outro. Que o predispusesse a constantes revisões. À análise crítica de seus “achados”. A uma certa rebeldia, no sentido mais humano da expressão. Que o identificasse com métodos e processos científicos. (FREIRE, 1967, p. 90).</w:t>
      </w:r>
    </w:p>
    <w:p w14:paraId="7E172E45" w14:textId="77777777" w:rsidR="00EC4EC3" w:rsidRPr="00D007D1" w:rsidRDefault="00EC4EC3" w:rsidP="00EC4EC3">
      <w:pPr>
        <w:spacing w:after="0" w:line="240" w:lineRule="auto"/>
        <w:ind w:left="2268"/>
        <w:jc w:val="both"/>
        <w:rPr>
          <w:rFonts w:ascii="Arial" w:hAnsi="Arial" w:cs="Arial"/>
          <w:color w:val="000000" w:themeColor="text1"/>
          <w:sz w:val="20"/>
          <w:szCs w:val="20"/>
          <w:lang w:val="pt-BR"/>
        </w:rPr>
      </w:pPr>
    </w:p>
    <w:p w14:paraId="5A5701BA" w14:textId="72834F60"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Neste sentido, Freire (1967)</w:t>
      </w:r>
      <w:r w:rsidR="008544C3">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através de sua concepção de ensino, propõe um letramento “do eu me maravilho” e não apenas do “eu fabrico”. Uma perspectiva de letramento que vai de encontro à concepção bancária de ensino (FREIRE, 1983) na qual, “o educador vai </w:t>
      </w:r>
      <w:r w:rsidR="00B1765D">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enchendo</w:t>
      </w:r>
      <w:r w:rsidR="00B1765D">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os educandos d</w:t>
      </w:r>
      <w:r w:rsidR="00B1765D">
        <w:rPr>
          <w:rFonts w:ascii="Arial" w:hAnsi="Arial" w:cs="Arial"/>
          <w:color w:val="000000" w:themeColor="text1"/>
          <w:sz w:val="24"/>
          <w:szCs w:val="24"/>
          <w:lang w:val="pt-BR"/>
        </w:rPr>
        <w:t>e</w:t>
      </w:r>
      <w:r w:rsidRPr="00D007D1">
        <w:rPr>
          <w:rFonts w:ascii="Arial" w:hAnsi="Arial" w:cs="Arial"/>
          <w:color w:val="000000" w:themeColor="text1"/>
          <w:sz w:val="24"/>
          <w:szCs w:val="24"/>
          <w:lang w:val="pt-BR"/>
        </w:rPr>
        <w:t xml:space="preserve"> falso saber, que são os conteúdos impostos” (FREIRE, 1983, p. 82).</w:t>
      </w:r>
    </w:p>
    <w:p w14:paraId="56EA35BA" w14:textId="3833E125"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 A</w:t>
      </w:r>
      <w:r w:rsidR="008544C3">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educação problematizadora</w:t>
      </w:r>
      <w:r w:rsidR="00C017E1" w:rsidRPr="00BE7277">
        <w:rPr>
          <w:rFonts w:ascii="Arial" w:hAnsi="Arial" w:cs="Arial"/>
          <w:color w:val="000000" w:themeColor="text1"/>
          <w:sz w:val="24"/>
          <w:szCs w:val="24"/>
          <w:lang w:val="pt-BR"/>
        </w:rPr>
        <w:t xml:space="preserve"> de Freire</w:t>
      </w:r>
      <w:r w:rsidRPr="00BE7277">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permite que</w:t>
      </w:r>
      <w:r w:rsidR="009917EF">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os educandos desenvolvam: “o seu poder de captação e de compreensão do mundo que lhes aparece, em suas relações com ele, não mais com uma realidade estática, mas como uma realidade em transformação, em processo” (FREIRE, 1983, p. 82). Assim, Freire (1983, p. 82) acrescenta que, “a educação problematizadora se </w:t>
      </w:r>
      <w:r w:rsidRPr="00D007D1">
        <w:rPr>
          <w:rFonts w:ascii="Arial" w:hAnsi="Arial" w:cs="Arial"/>
          <w:color w:val="000000" w:themeColor="text1"/>
          <w:sz w:val="24"/>
          <w:szCs w:val="24"/>
          <w:lang w:val="pt-BR"/>
        </w:rPr>
        <w:lastRenderedPageBreak/>
        <w:t xml:space="preserve">faz, assim, um esforço permanente através do qual os homens vão se percebendo criticamente, como </w:t>
      </w:r>
      <w:r w:rsidRPr="00B1765D">
        <w:rPr>
          <w:rFonts w:ascii="Arial" w:hAnsi="Arial" w:cs="Arial"/>
          <w:i/>
          <w:color w:val="000000" w:themeColor="text1"/>
          <w:sz w:val="24"/>
          <w:szCs w:val="24"/>
          <w:lang w:val="pt-BR"/>
        </w:rPr>
        <w:t>estão</w:t>
      </w:r>
      <w:r w:rsidRPr="00D007D1">
        <w:rPr>
          <w:rFonts w:ascii="Arial" w:hAnsi="Arial" w:cs="Arial"/>
          <w:color w:val="000000" w:themeColor="text1"/>
          <w:sz w:val="24"/>
          <w:szCs w:val="24"/>
          <w:lang w:val="pt-BR"/>
        </w:rPr>
        <w:t xml:space="preserve"> </w:t>
      </w:r>
      <w:r w:rsidRPr="00D007D1">
        <w:rPr>
          <w:rFonts w:ascii="Arial" w:hAnsi="Arial" w:cs="Arial"/>
          <w:i/>
          <w:color w:val="000000" w:themeColor="text1"/>
          <w:sz w:val="24"/>
          <w:szCs w:val="24"/>
          <w:lang w:val="pt-BR"/>
        </w:rPr>
        <w:t>sendo</w:t>
      </w:r>
      <w:r w:rsidRPr="00D007D1">
        <w:rPr>
          <w:rFonts w:ascii="Arial" w:hAnsi="Arial" w:cs="Arial"/>
          <w:color w:val="000000" w:themeColor="text1"/>
          <w:sz w:val="24"/>
          <w:szCs w:val="24"/>
          <w:lang w:val="pt-BR"/>
        </w:rPr>
        <w:t xml:space="preserve"> no mundo </w:t>
      </w:r>
      <w:r w:rsidRPr="00D007D1">
        <w:rPr>
          <w:rFonts w:ascii="Arial" w:hAnsi="Arial" w:cs="Arial"/>
          <w:i/>
          <w:color w:val="000000" w:themeColor="text1"/>
          <w:sz w:val="24"/>
          <w:szCs w:val="24"/>
          <w:lang w:val="pt-BR"/>
        </w:rPr>
        <w:t>com que</w:t>
      </w:r>
      <w:r w:rsidRPr="00D007D1">
        <w:rPr>
          <w:rFonts w:ascii="Arial" w:hAnsi="Arial" w:cs="Arial"/>
          <w:color w:val="000000" w:themeColor="text1"/>
          <w:sz w:val="24"/>
          <w:szCs w:val="24"/>
          <w:lang w:val="pt-BR"/>
        </w:rPr>
        <w:t xml:space="preserve">, e </w:t>
      </w:r>
      <w:r w:rsidRPr="00D007D1">
        <w:rPr>
          <w:rFonts w:ascii="Arial" w:hAnsi="Arial" w:cs="Arial"/>
          <w:i/>
          <w:color w:val="000000" w:themeColor="text1"/>
          <w:sz w:val="24"/>
          <w:szCs w:val="24"/>
          <w:lang w:val="pt-BR"/>
        </w:rPr>
        <w:t>em que</w:t>
      </w:r>
      <w:r w:rsidRPr="00D007D1">
        <w:rPr>
          <w:rFonts w:ascii="Arial" w:hAnsi="Arial" w:cs="Arial"/>
          <w:color w:val="000000" w:themeColor="text1"/>
          <w:sz w:val="24"/>
          <w:szCs w:val="24"/>
          <w:lang w:val="pt-BR"/>
        </w:rPr>
        <w:t xml:space="preserve"> se acham”.</w:t>
      </w:r>
      <w:r>
        <w:rPr>
          <w:rStyle w:val="Refdenotaderodap"/>
          <w:rFonts w:ascii="Arial" w:hAnsi="Arial" w:cs="Arial"/>
          <w:color w:val="000000" w:themeColor="text1"/>
          <w:sz w:val="24"/>
          <w:szCs w:val="24"/>
        </w:rPr>
        <w:footnoteReference w:id="9"/>
      </w:r>
    </w:p>
    <w:p w14:paraId="721C15C1" w14:textId="1FDB1F28"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Ou seja, a educação é permeada tanto pela reflexão quanto pela prática, </w:t>
      </w:r>
      <w:r>
        <w:rPr>
          <w:rFonts w:ascii="Arial" w:hAnsi="Arial" w:cs="Arial"/>
          <w:color w:val="000000" w:themeColor="text1"/>
          <w:sz w:val="24"/>
          <w:szCs w:val="24"/>
          <w:lang w:val="pt-BR"/>
        </w:rPr>
        <w:t xml:space="preserve">a partir do </w:t>
      </w:r>
      <w:r w:rsidRPr="00D007D1">
        <w:rPr>
          <w:rFonts w:ascii="Arial" w:hAnsi="Arial" w:cs="Arial"/>
          <w:color w:val="000000" w:themeColor="text1"/>
          <w:sz w:val="24"/>
          <w:szCs w:val="24"/>
          <w:lang w:val="pt-BR"/>
        </w:rPr>
        <w:t>conceito de práxis (FREIRE, 1967). Segundo Freire (1983), a verdadeira práxis é aquela em que a palavra ganha vida; gera ação (1983, p. 92</w:t>
      </w:r>
      <w:r w:rsidR="00B1765D">
        <w:rPr>
          <w:rFonts w:ascii="Arial" w:hAnsi="Arial" w:cs="Arial"/>
          <w:color w:val="000000" w:themeColor="text1"/>
          <w:sz w:val="24"/>
          <w:szCs w:val="24"/>
          <w:lang w:val="pt-BR"/>
        </w:rPr>
        <w:t>-93)</w:t>
      </w:r>
    </w:p>
    <w:p w14:paraId="3A7B909D" w14:textId="77777777" w:rsidR="00EC4EC3" w:rsidRPr="00D007D1" w:rsidRDefault="00EC4EC3" w:rsidP="00EC4EC3">
      <w:pPr>
        <w:spacing w:after="0" w:line="360" w:lineRule="auto"/>
        <w:ind w:firstLine="709"/>
        <w:jc w:val="both"/>
        <w:rPr>
          <w:rFonts w:ascii="Arial" w:hAnsi="Arial" w:cs="Arial"/>
          <w:color w:val="000000" w:themeColor="text1"/>
          <w:sz w:val="24"/>
          <w:szCs w:val="24"/>
          <w:lang w:val="pt-BR"/>
        </w:rPr>
      </w:pPr>
    </w:p>
    <w:p w14:paraId="3167A87C" w14:textId="77777777" w:rsidR="00EC4EC3" w:rsidRPr="00D007D1" w:rsidRDefault="00EC4EC3" w:rsidP="00EC4EC3">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Mas se dizer a palavra verdadeira, que é trabalho, que é práxis, é transformar o mundo, dizer a palavra não é privilégio de alguns homens, mas direito de todos os homens. Precisamente por isto, ninguém pode dizer a palavra verdadeira sozinho, ou dizê-la para os outros, num ato de prescrição, com o qual rouba a palavra aos demais.</w:t>
      </w:r>
    </w:p>
    <w:p w14:paraId="70B76187" w14:textId="77777777"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Ainda,</w:t>
      </w:r>
    </w:p>
    <w:p w14:paraId="462578FF" w14:textId="24513B73" w:rsidR="00EC4EC3" w:rsidRPr="00D007D1" w:rsidRDefault="00EC4EC3" w:rsidP="00EC4EC3">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 xml:space="preserve">Se é dizendo a palavra com que, </w:t>
      </w:r>
      <w:r w:rsidRPr="00D007D1">
        <w:rPr>
          <w:rFonts w:ascii="Arial" w:hAnsi="Arial" w:cs="Arial"/>
          <w:i/>
          <w:color w:val="000000" w:themeColor="text1"/>
          <w:sz w:val="20"/>
          <w:szCs w:val="20"/>
          <w:lang w:val="pt-BR"/>
        </w:rPr>
        <w:t>“pronunciando”</w:t>
      </w:r>
      <w:r w:rsidRPr="00D007D1">
        <w:rPr>
          <w:rFonts w:ascii="Arial" w:hAnsi="Arial" w:cs="Arial"/>
          <w:color w:val="000000" w:themeColor="text1"/>
          <w:sz w:val="20"/>
          <w:szCs w:val="20"/>
          <w:lang w:val="pt-BR"/>
        </w:rPr>
        <w:t xml:space="preserve"> </w:t>
      </w:r>
      <w:r>
        <w:rPr>
          <w:rStyle w:val="Refdenotaderodap"/>
          <w:rFonts w:ascii="Arial" w:hAnsi="Arial" w:cs="Arial"/>
          <w:color w:val="000000" w:themeColor="text1"/>
          <w:sz w:val="20"/>
          <w:szCs w:val="20"/>
        </w:rPr>
        <w:footnoteReference w:id="10"/>
      </w:r>
      <w:r w:rsidRPr="00D007D1">
        <w:rPr>
          <w:rFonts w:ascii="Arial" w:hAnsi="Arial" w:cs="Arial"/>
          <w:color w:val="000000" w:themeColor="text1"/>
          <w:sz w:val="20"/>
          <w:szCs w:val="20"/>
          <w:lang w:val="pt-BR"/>
        </w:rPr>
        <w:t>o mundo, os homens o transformam, o diálogo se impõe como caminho pelo qual os homens ganham significação enquanto homens (FREIRE,1983, p.9</w:t>
      </w:r>
      <w:r w:rsidR="00B1765D">
        <w:rPr>
          <w:rFonts w:ascii="Arial" w:hAnsi="Arial" w:cs="Arial"/>
          <w:color w:val="000000" w:themeColor="text1"/>
          <w:sz w:val="20"/>
          <w:szCs w:val="20"/>
          <w:lang w:val="pt-BR"/>
        </w:rPr>
        <w:t>3</w:t>
      </w:r>
      <w:r w:rsidRPr="00D007D1">
        <w:rPr>
          <w:rFonts w:ascii="Arial" w:hAnsi="Arial" w:cs="Arial"/>
          <w:color w:val="000000" w:themeColor="text1"/>
          <w:sz w:val="20"/>
          <w:szCs w:val="20"/>
          <w:lang w:val="pt-BR"/>
        </w:rPr>
        <w:t>).</w:t>
      </w:r>
    </w:p>
    <w:p w14:paraId="269F9958" w14:textId="77777777" w:rsidR="00EC4EC3" w:rsidRPr="00D007D1" w:rsidRDefault="00EC4EC3" w:rsidP="00EC4EC3">
      <w:pPr>
        <w:spacing w:after="0" w:line="240" w:lineRule="auto"/>
        <w:ind w:left="2268"/>
        <w:jc w:val="both"/>
        <w:rPr>
          <w:rFonts w:ascii="Arial" w:hAnsi="Arial" w:cs="Arial"/>
          <w:color w:val="000000" w:themeColor="text1"/>
          <w:sz w:val="20"/>
          <w:szCs w:val="20"/>
          <w:lang w:val="pt-BR"/>
        </w:rPr>
      </w:pPr>
    </w:p>
    <w:p w14:paraId="53CA7C1D" w14:textId="77777777" w:rsidR="00EC4EC3" w:rsidRPr="00D007D1" w:rsidRDefault="00EC4EC3" w:rsidP="00EC4EC3">
      <w:pPr>
        <w:spacing w:after="0" w:line="240" w:lineRule="auto"/>
        <w:ind w:left="2268"/>
        <w:jc w:val="both"/>
        <w:rPr>
          <w:rFonts w:ascii="Arial" w:hAnsi="Arial" w:cs="Arial"/>
          <w:color w:val="000000" w:themeColor="text1"/>
          <w:sz w:val="20"/>
          <w:szCs w:val="20"/>
          <w:lang w:val="pt-BR"/>
        </w:rPr>
      </w:pPr>
    </w:p>
    <w:p w14:paraId="1A0858C0" w14:textId="5CC30A88"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Logo, Freire (1983) enfatiza que</w:t>
      </w:r>
      <w:r w:rsidR="00B1765D">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transformação do mundo, através de um ensino problematizador só é possível através do diálogo</w:t>
      </w:r>
      <w:r w:rsidR="00C017E1">
        <w:rPr>
          <w:rFonts w:ascii="Arial" w:hAnsi="Arial" w:cs="Arial"/>
          <w:color w:val="FF0000"/>
          <w:sz w:val="24"/>
          <w:szCs w:val="24"/>
          <w:lang w:val="pt-BR"/>
        </w:rPr>
        <w:t>.</w:t>
      </w:r>
      <w:r w:rsidR="00C017E1" w:rsidRPr="00BE7277">
        <w:rPr>
          <w:rFonts w:ascii="Arial" w:hAnsi="Arial" w:cs="Arial"/>
          <w:color w:val="000000" w:themeColor="text1"/>
          <w:sz w:val="24"/>
          <w:szCs w:val="24"/>
          <w:lang w:val="pt-BR"/>
        </w:rPr>
        <w:t xml:space="preserve"> A</w:t>
      </w:r>
      <w:r w:rsidRPr="00BE7277">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 xml:space="preserve">educação de fato só virá a se tornar uma prática de liberdade quando os indivíduos se dispuserem a </w:t>
      </w:r>
      <w:r>
        <w:rPr>
          <w:rFonts w:ascii="Arial" w:hAnsi="Arial" w:cs="Arial"/>
          <w:color w:val="000000" w:themeColor="text1"/>
          <w:sz w:val="24"/>
          <w:szCs w:val="24"/>
          <w:lang w:val="pt-BR"/>
        </w:rPr>
        <w:t>ouvir o seu próximo</w:t>
      </w:r>
      <w:r w:rsidRPr="00D007D1">
        <w:rPr>
          <w:rFonts w:ascii="Arial" w:hAnsi="Arial" w:cs="Arial"/>
          <w:color w:val="000000" w:themeColor="text1"/>
          <w:sz w:val="24"/>
          <w:szCs w:val="24"/>
          <w:lang w:val="pt-BR"/>
        </w:rPr>
        <w:t>:</w:t>
      </w:r>
    </w:p>
    <w:p w14:paraId="4D418D06" w14:textId="77777777" w:rsidR="00EC4EC3" w:rsidRPr="00D007D1" w:rsidRDefault="00EC4EC3" w:rsidP="00EC4EC3">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O diálogo é uma exigência existencial. E, se ele é o encontro em que se solidariza o refletir e o agir de seus sujeitos endereçados ao mundo a ser transformado e humanizado, não pode reduzir-se a um ato de depositar ideias de um sujeito no outro, nem tampouco tornar-se simples trocas de ideias a serem consumidas pelos permutantes (FREIRE, 1983, p. 93).</w:t>
      </w:r>
    </w:p>
    <w:p w14:paraId="66CBFFC3" w14:textId="77777777" w:rsidR="00EC4EC3" w:rsidRPr="00D007D1" w:rsidRDefault="00EC4EC3" w:rsidP="00EC4EC3">
      <w:pPr>
        <w:spacing w:after="0" w:line="240" w:lineRule="auto"/>
        <w:ind w:left="2268"/>
        <w:jc w:val="both"/>
        <w:rPr>
          <w:rFonts w:ascii="Arial" w:hAnsi="Arial" w:cs="Arial"/>
          <w:color w:val="000000" w:themeColor="text1"/>
          <w:sz w:val="20"/>
          <w:szCs w:val="20"/>
          <w:lang w:val="pt-BR"/>
        </w:rPr>
      </w:pPr>
    </w:p>
    <w:p w14:paraId="3B1FBAD9" w14:textId="77777777" w:rsidR="00EC4EC3" w:rsidRPr="00D007D1" w:rsidRDefault="00EC4EC3" w:rsidP="00EC4EC3">
      <w:pPr>
        <w:spacing w:after="0" w:line="240" w:lineRule="auto"/>
        <w:ind w:left="2268"/>
        <w:jc w:val="both"/>
        <w:rPr>
          <w:rFonts w:ascii="Arial" w:hAnsi="Arial" w:cs="Arial"/>
          <w:color w:val="000000" w:themeColor="text1"/>
          <w:sz w:val="20"/>
          <w:szCs w:val="20"/>
          <w:lang w:val="pt-BR"/>
        </w:rPr>
      </w:pPr>
    </w:p>
    <w:p w14:paraId="4B4FFCF5" w14:textId="77777777" w:rsidR="00EC4EC3" w:rsidRPr="00D007D1" w:rsidRDefault="00EC4EC3" w:rsidP="00EC4EC3">
      <w:pPr>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Desta maneira, alinho-me a Freire (1983) quando ele afirma que é preciso que o educador transcenda a concepção bancária de ensino que assistencializa e busque uma educação como prática de liberdade, uma educação problematizadora que leve seus educandos </w:t>
      </w:r>
      <w:r w:rsidR="008544C3">
        <w:rPr>
          <w:rFonts w:ascii="Arial" w:hAnsi="Arial" w:cs="Arial"/>
          <w:sz w:val="24"/>
          <w:szCs w:val="24"/>
          <w:lang w:val="pt-BR"/>
        </w:rPr>
        <w:t>à</w:t>
      </w:r>
      <w:r w:rsidRPr="00D007D1">
        <w:rPr>
          <w:rFonts w:ascii="Arial" w:hAnsi="Arial" w:cs="Arial"/>
          <w:sz w:val="24"/>
          <w:szCs w:val="24"/>
          <w:lang w:val="pt-BR"/>
        </w:rPr>
        <w:t xml:space="preserve"> criticidade em que haja de fato uma transformação do mundo, isto é, uma humanização da educação, entendendo assim o real significado do letramento</w:t>
      </w:r>
      <w:r w:rsidRPr="00505207">
        <w:rPr>
          <w:rStyle w:val="Refdenotaderodap"/>
          <w:rFonts w:ascii="Arial" w:hAnsi="Arial" w:cs="Arial"/>
          <w:sz w:val="24"/>
          <w:szCs w:val="24"/>
        </w:rPr>
        <w:footnoteReference w:id="11"/>
      </w:r>
      <w:r w:rsidRPr="00D007D1">
        <w:rPr>
          <w:rFonts w:ascii="Arial" w:hAnsi="Arial" w:cs="Arial"/>
          <w:sz w:val="24"/>
          <w:szCs w:val="24"/>
          <w:lang w:val="pt-BR"/>
        </w:rPr>
        <w:t>:</w:t>
      </w:r>
    </w:p>
    <w:p w14:paraId="56A832F2" w14:textId="77777777" w:rsidR="00EC4EC3" w:rsidRPr="00D007D1" w:rsidRDefault="00EC4EC3" w:rsidP="00EC4EC3">
      <w:pPr>
        <w:spacing w:after="0" w:line="240" w:lineRule="auto"/>
        <w:ind w:left="2268"/>
        <w:jc w:val="both"/>
        <w:rPr>
          <w:rFonts w:ascii="Arial" w:hAnsi="Arial" w:cs="Arial"/>
          <w:sz w:val="20"/>
          <w:szCs w:val="20"/>
          <w:lang w:val="pt-BR"/>
        </w:rPr>
      </w:pPr>
    </w:p>
    <w:p w14:paraId="0DB755FE" w14:textId="1AC87536" w:rsidR="00EC4EC3" w:rsidRPr="00D007D1" w:rsidRDefault="00EC4EC3" w:rsidP="00EC4EC3">
      <w:pPr>
        <w:spacing w:after="0" w:line="240" w:lineRule="auto"/>
        <w:ind w:left="2268"/>
        <w:jc w:val="both"/>
        <w:rPr>
          <w:rFonts w:ascii="Arial" w:hAnsi="Arial" w:cs="Arial"/>
          <w:sz w:val="20"/>
          <w:szCs w:val="20"/>
          <w:lang w:val="pt-BR"/>
        </w:rPr>
      </w:pPr>
      <w:r w:rsidRPr="00D007D1">
        <w:rPr>
          <w:rFonts w:ascii="Arial" w:hAnsi="Arial" w:cs="Arial"/>
          <w:sz w:val="20"/>
          <w:szCs w:val="20"/>
          <w:lang w:val="pt-BR"/>
        </w:rPr>
        <w:t>O analfabeto aprende criticamente a necessidade de aprender a ler e a escrever. Prepara-se para ser o agente d</w:t>
      </w:r>
      <w:r w:rsidR="007C216C">
        <w:rPr>
          <w:rFonts w:ascii="Arial" w:hAnsi="Arial" w:cs="Arial"/>
          <w:sz w:val="20"/>
          <w:szCs w:val="20"/>
          <w:lang w:val="pt-BR"/>
        </w:rPr>
        <w:t>este</w:t>
      </w:r>
      <w:r w:rsidRPr="00D007D1">
        <w:rPr>
          <w:rFonts w:ascii="Arial" w:hAnsi="Arial" w:cs="Arial"/>
          <w:sz w:val="20"/>
          <w:szCs w:val="20"/>
          <w:lang w:val="pt-BR"/>
        </w:rPr>
        <w:t xml:space="preserve"> aprendizado. E consegue fazê-lo na medida em que a alfabetização é mais do que um simples domínio psicológico e mecânico de técnicas de ler e escrever. É o domínio dessas técnicas, em termos conscientes. É entender o que se lê e escrever o que se entende. É comunicar-se graficamente. É uma incorporação (FREIRE, 1967, p. 110).</w:t>
      </w:r>
    </w:p>
    <w:p w14:paraId="4D6AB036" w14:textId="77777777" w:rsidR="00EC4EC3" w:rsidRPr="00D007D1" w:rsidRDefault="00EC4EC3" w:rsidP="00EC4EC3">
      <w:pPr>
        <w:spacing w:after="0" w:line="240" w:lineRule="auto"/>
        <w:jc w:val="both"/>
        <w:rPr>
          <w:rFonts w:ascii="Arial" w:hAnsi="Arial" w:cs="Arial"/>
          <w:color w:val="000000" w:themeColor="text1"/>
          <w:sz w:val="20"/>
          <w:szCs w:val="20"/>
          <w:lang w:val="pt-BR"/>
        </w:rPr>
      </w:pPr>
    </w:p>
    <w:p w14:paraId="10F6F7A3" w14:textId="727D32B9"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Apoiada nas ideias </w:t>
      </w:r>
      <w:r>
        <w:rPr>
          <w:rFonts w:ascii="Arial" w:hAnsi="Arial" w:cs="Arial"/>
          <w:color w:val="000000" w:themeColor="text1"/>
          <w:sz w:val="24"/>
          <w:szCs w:val="24"/>
          <w:lang w:val="pt-BR"/>
        </w:rPr>
        <w:t>de</w:t>
      </w:r>
      <w:r w:rsidRPr="00D007D1">
        <w:rPr>
          <w:rFonts w:ascii="Arial" w:hAnsi="Arial" w:cs="Arial"/>
          <w:color w:val="000000" w:themeColor="text1"/>
          <w:sz w:val="24"/>
          <w:szCs w:val="24"/>
          <w:lang w:val="pt-BR"/>
        </w:rPr>
        <w:t xml:space="preserve"> Paulo Freire, Hooks (2013) também tem uma visão de ensino enquanto </w:t>
      </w:r>
      <w:r w:rsidR="00DD2980">
        <w:rPr>
          <w:rFonts w:ascii="Arial" w:hAnsi="Arial" w:cs="Arial"/>
          <w:color w:val="000000" w:themeColor="text1"/>
          <w:sz w:val="24"/>
          <w:szCs w:val="24"/>
          <w:lang w:val="pt-BR"/>
        </w:rPr>
        <w:t>p</w:t>
      </w:r>
      <w:r w:rsidRPr="00D007D1">
        <w:rPr>
          <w:rFonts w:ascii="Arial" w:hAnsi="Arial" w:cs="Arial"/>
          <w:color w:val="000000" w:themeColor="text1"/>
          <w:sz w:val="24"/>
          <w:szCs w:val="24"/>
          <w:lang w:val="pt-BR"/>
        </w:rPr>
        <w:t xml:space="preserve">rática de </w:t>
      </w:r>
      <w:r w:rsidR="00DD2980">
        <w:rPr>
          <w:rFonts w:ascii="Arial" w:hAnsi="Arial" w:cs="Arial"/>
          <w:color w:val="000000" w:themeColor="text1"/>
          <w:sz w:val="24"/>
          <w:szCs w:val="24"/>
          <w:lang w:val="pt-BR"/>
        </w:rPr>
        <w:t>l</w:t>
      </w:r>
      <w:r w:rsidRPr="00D007D1">
        <w:rPr>
          <w:rFonts w:ascii="Arial" w:hAnsi="Arial" w:cs="Arial"/>
          <w:color w:val="000000" w:themeColor="text1"/>
          <w:sz w:val="24"/>
          <w:szCs w:val="24"/>
          <w:lang w:val="pt-BR"/>
        </w:rPr>
        <w:t>iberdade. Tal autora defende que</w:t>
      </w:r>
      <w:r w:rsidR="00DD298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 ensino deve </w:t>
      </w:r>
      <w:r w:rsidR="008544C3">
        <w:rPr>
          <w:rFonts w:ascii="Arial" w:hAnsi="Arial" w:cs="Arial"/>
          <w:color w:val="000000" w:themeColor="text1"/>
          <w:sz w:val="24"/>
          <w:szCs w:val="24"/>
          <w:lang w:val="pt-BR"/>
        </w:rPr>
        <w:t>estar</w:t>
      </w:r>
      <w:r w:rsidRPr="00D007D1">
        <w:rPr>
          <w:rFonts w:ascii="Arial" w:hAnsi="Arial" w:cs="Arial"/>
          <w:color w:val="000000" w:themeColor="text1"/>
          <w:sz w:val="24"/>
          <w:szCs w:val="24"/>
          <w:lang w:val="pt-BR"/>
        </w:rPr>
        <w:t xml:space="preserve"> relacionado a questões sociais, como o racismo. A autora afirma</w:t>
      </w:r>
      <w:r w:rsidR="00BE7277">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 xml:space="preserve">que educar deve ser um compromisso político, tendo </w:t>
      </w:r>
      <w:r w:rsidR="00DD2980" w:rsidRPr="00BE7277">
        <w:rPr>
          <w:rFonts w:ascii="Arial" w:hAnsi="Arial" w:cs="Arial"/>
          <w:color w:val="000000" w:themeColor="text1"/>
          <w:sz w:val="24"/>
          <w:szCs w:val="24"/>
          <w:lang w:val="pt-BR"/>
        </w:rPr>
        <w:t>assim</w:t>
      </w:r>
      <w:r w:rsidRPr="00D007D1">
        <w:rPr>
          <w:rFonts w:ascii="Arial" w:hAnsi="Arial" w:cs="Arial"/>
          <w:color w:val="000000" w:themeColor="text1"/>
          <w:sz w:val="24"/>
          <w:szCs w:val="24"/>
          <w:lang w:val="pt-BR"/>
        </w:rPr>
        <w:t xml:space="preserve"> a obrigação de lutar contra visões hegemônicas de poder para dar voz aos que são silenciados.</w:t>
      </w:r>
    </w:p>
    <w:p w14:paraId="6D86F0E5" w14:textId="18E3FA51"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Hooks (2013) é uma das principais intelectuais que compõe o direcionamento da minha pesquisa no que diz respeito ao processo de visibilização de intelectuais negros. Quando se pensa nas dificuldades de inclusão no currículo de temáticas controversas como o racismo, nota-se que esse processo de exclusão de temáticas relevantes começa na academia. Hooks (2013) enfatiza que</w:t>
      </w:r>
      <w:r w:rsidR="00DD298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os currículos não podem mais ser vistos como um modo de reforçar os sistemas de dominação. Es</w:t>
      </w:r>
      <w:r w:rsidR="00DD2980">
        <w:rPr>
          <w:rFonts w:ascii="Arial" w:hAnsi="Arial" w:cs="Arial"/>
          <w:color w:val="000000" w:themeColor="text1"/>
          <w:sz w:val="24"/>
          <w:szCs w:val="24"/>
          <w:lang w:val="pt-BR"/>
        </w:rPr>
        <w:t>s</w:t>
      </w:r>
      <w:r w:rsidRPr="00D007D1">
        <w:rPr>
          <w:rFonts w:ascii="Arial" w:hAnsi="Arial" w:cs="Arial"/>
          <w:color w:val="000000" w:themeColor="text1"/>
          <w:sz w:val="24"/>
          <w:szCs w:val="24"/>
          <w:lang w:val="pt-BR"/>
        </w:rPr>
        <w:t>a intelectual argumenta que</w:t>
      </w:r>
      <w:r w:rsidR="00DD298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universidade tem sido um espaço majoritariamente branco, o que implica muitas vezes no desenvolvimento de uma educação que reforça estereótipos e fixa papéis sociais a determinados indivíduos. </w:t>
      </w:r>
    </w:p>
    <w:p w14:paraId="6CD4625F" w14:textId="2B7B0262" w:rsidR="00EC4EC3" w:rsidRPr="00D007D1" w:rsidRDefault="00EC4EC3" w:rsidP="007274C0">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Hooks (2013, p.20) acrescenta que, “o campo acadêmico de escrever sobre a pedagogia crítica e/ou a pedagogia feminista continua sendo antes de tudo um discurso feito e ouvido por homens e mulheres brancas”. Em outras palavras, es</w:t>
      </w:r>
      <w:r w:rsidR="00DD2980">
        <w:rPr>
          <w:rFonts w:ascii="Arial" w:hAnsi="Arial" w:cs="Arial"/>
          <w:color w:val="000000" w:themeColor="text1"/>
          <w:sz w:val="24"/>
          <w:szCs w:val="24"/>
          <w:lang w:val="pt-BR"/>
        </w:rPr>
        <w:t>s</w:t>
      </w:r>
      <w:r w:rsidRPr="00D007D1">
        <w:rPr>
          <w:rFonts w:ascii="Arial" w:hAnsi="Arial" w:cs="Arial"/>
          <w:color w:val="000000" w:themeColor="text1"/>
          <w:sz w:val="24"/>
          <w:szCs w:val="24"/>
          <w:lang w:val="pt-BR"/>
        </w:rPr>
        <w:t>a autora esclarece que até mesmo os campos de estudo que deveriam contemplar e ouvir as minorias são ainda essencialmente compostos por aqueles que sempre tiveram privilégios. Por isso, essa estudiosa acentua a importância do desenvolvimento de uma pedagogia engajada durante a formação docente. Hooks (2013, p. 35) aponta que</w:t>
      </w:r>
      <w:r w:rsidR="00DD298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es</w:t>
      </w:r>
      <w:r w:rsidR="00DD2980">
        <w:rPr>
          <w:rFonts w:ascii="Arial" w:hAnsi="Arial" w:cs="Arial"/>
          <w:color w:val="000000" w:themeColor="text1"/>
          <w:sz w:val="24"/>
          <w:szCs w:val="24"/>
          <w:lang w:val="pt-BR"/>
        </w:rPr>
        <w:t>s</w:t>
      </w:r>
      <w:r w:rsidRPr="00D007D1">
        <w:rPr>
          <w:rFonts w:ascii="Arial" w:hAnsi="Arial" w:cs="Arial"/>
          <w:color w:val="000000" w:themeColor="text1"/>
          <w:sz w:val="24"/>
          <w:szCs w:val="24"/>
          <w:lang w:val="pt-BR"/>
        </w:rPr>
        <w:t>e tipo de pedagogia inevitavelmente conduzirá professores</w:t>
      </w:r>
      <w:r w:rsidR="00DD2980">
        <w:rPr>
          <w:rFonts w:ascii="Arial" w:hAnsi="Arial" w:cs="Arial"/>
          <w:color w:val="000000" w:themeColor="text1"/>
          <w:sz w:val="24"/>
          <w:szCs w:val="24"/>
          <w:lang w:val="pt-BR"/>
        </w:rPr>
        <w:t xml:space="preserve"> e </w:t>
      </w:r>
      <w:r w:rsidR="007274C0">
        <w:rPr>
          <w:rFonts w:ascii="Arial" w:hAnsi="Arial" w:cs="Arial"/>
          <w:color w:val="000000" w:themeColor="text1"/>
          <w:sz w:val="24"/>
          <w:szCs w:val="24"/>
          <w:lang w:val="pt-BR"/>
        </w:rPr>
        <w:t>alunos</w:t>
      </w:r>
      <w:r w:rsidRPr="00D007D1">
        <w:rPr>
          <w:rFonts w:ascii="Arial" w:hAnsi="Arial" w:cs="Arial"/>
          <w:color w:val="000000" w:themeColor="text1"/>
          <w:sz w:val="24"/>
          <w:szCs w:val="24"/>
          <w:lang w:val="pt-BR"/>
        </w:rPr>
        <w:t xml:space="preserve"> a partilharem a visão comum de educação enquanto prática de liberdade.</w:t>
      </w:r>
    </w:p>
    <w:p w14:paraId="2ACEC6FB" w14:textId="4CCFA149"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BE7277">
        <w:rPr>
          <w:rFonts w:ascii="Arial" w:hAnsi="Arial" w:cs="Arial"/>
          <w:color w:val="000000" w:themeColor="text1"/>
          <w:sz w:val="24"/>
          <w:szCs w:val="24"/>
          <w:lang w:val="pt-BR"/>
        </w:rPr>
        <w:t xml:space="preserve"> Quan</w:t>
      </w:r>
      <w:r w:rsidR="00A34E77" w:rsidRPr="00BE7277">
        <w:rPr>
          <w:rFonts w:ascii="Arial" w:hAnsi="Arial" w:cs="Arial"/>
          <w:color w:val="000000" w:themeColor="text1"/>
          <w:sz w:val="24"/>
          <w:szCs w:val="24"/>
          <w:lang w:val="pt-BR"/>
        </w:rPr>
        <w:t>t</w:t>
      </w:r>
      <w:r w:rsidRPr="00BE7277">
        <w:rPr>
          <w:rFonts w:ascii="Arial" w:hAnsi="Arial" w:cs="Arial"/>
          <w:color w:val="000000" w:themeColor="text1"/>
          <w:sz w:val="24"/>
          <w:szCs w:val="24"/>
          <w:lang w:val="pt-BR"/>
        </w:rPr>
        <w:t xml:space="preserve">o </w:t>
      </w:r>
      <w:r w:rsidRPr="00D007D1">
        <w:rPr>
          <w:rFonts w:ascii="Arial" w:hAnsi="Arial" w:cs="Arial"/>
          <w:color w:val="000000" w:themeColor="text1"/>
          <w:sz w:val="24"/>
          <w:szCs w:val="24"/>
          <w:lang w:val="pt-BR"/>
        </w:rPr>
        <w:t xml:space="preserve">a educação </w:t>
      </w:r>
      <w:r w:rsidR="007274C0">
        <w:rPr>
          <w:rFonts w:ascii="Arial" w:hAnsi="Arial" w:cs="Arial"/>
          <w:color w:val="000000" w:themeColor="text1"/>
          <w:sz w:val="24"/>
          <w:szCs w:val="24"/>
          <w:lang w:val="pt-BR"/>
        </w:rPr>
        <w:t>como</w:t>
      </w:r>
      <w:r w:rsidRPr="00D007D1">
        <w:rPr>
          <w:rFonts w:ascii="Arial" w:hAnsi="Arial" w:cs="Arial"/>
          <w:color w:val="000000" w:themeColor="text1"/>
          <w:sz w:val="24"/>
          <w:szCs w:val="24"/>
          <w:lang w:val="pt-BR"/>
        </w:rPr>
        <w:t xml:space="preserve"> a prática de liberdade, os alunos não são os únicos chamados a partilhar, a confessar. A pedagogia engajada não busca simplesmente fortalecer e capacitar os alunos. Toda a sala de aula em que for </w:t>
      </w:r>
      <w:r w:rsidRPr="00D007D1">
        <w:rPr>
          <w:rFonts w:ascii="Arial" w:hAnsi="Arial" w:cs="Arial"/>
          <w:color w:val="000000" w:themeColor="text1"/>
          <w:sz w:val="24"/>
          <w:szCs w:val="24"/>
          <w:lang w:val="pt-BR"/>
        </w:rPr>
        <w:lastRenderedPageBreak/>
        <w:t>aplicad</w:t>
      </w:r>
      <w:r>
        <w:rPr>
          <w:rFonts w:ascii="Arial" w:hAnsi="Arial" w:cs="Arial"/>
          <w:color w:val="000000" w:themeColor="text1"/>
          <w:sz w:val="24"/>
          <w:szCs w:val="24"/>
          <w:lang w:val="pt-BR"/>
        </w:rPr>
        <w:t xml:space="preserve">a tal pedagogia </w:t>
      </w:r>
      <w:r w:rsidRPr="00D007D1">
        <w:rPr>
          <w:rFonts w:ascii="Arial" w:hAnsi="Arial" w:cs="Arial"/>
          <w:color w:val="000000" w:themeColor="text1"/>
          <w:sz w:val="24"/>
          <w:szCs w:val="24"/>
          <w:lang w:val="pt-BR"/>
        </w:rPr>
        <w:t xml:space="preserve">será também um local de crescimento para o professor, que será fortalecido e capacitado por esse processo. </w:t>
      </w:r>
    </w:p>
    <w:p w14:paraId="59B45762" w14:textId="77777777"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Essa pedagogia engajada</w:t>
      </w:r>
      <w:r>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além de ser fruto de diversos tipos de pedagogia</w:t>
      </w:r>
      <w:r>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foi resultante também das experiências vividas por essa autora</w:t>
      </w:r>
      <w:r>
        <w:rPr>
          <w:rFonts w:ascii="Arial" w:hAnsi="Arial" w:cs="Arial"/>
          <w:color w:val="000000" w:themeColor="text1"/>
          <w:sz w:val="24"/>
          <w:szCs w:val="24"/>
          <w:lang w:val="pt-BR"/>
        </w:rPr>
        <w:t xml:space="preserve"> que</w:t>
      </w:r>
      <w:r w:rsidRPr="00D007D1">
        <w:rPr>
          <w:rFonts w:ascii="Arial" w:hAnsi="Arial" w:cs="Arial"/>
          <w:color w:val="000000" w:themeColor="text1"/>
          <w:sz w:val="24"/>
          <w:szCs w:val="24"/>
          <w:lang w:val="pt-BR"/>
        </w:rPr>
        <w:t xml:space="preserve"> atualmente é identificada por sua “prática intelectual insurgente</w:t>
      </w:r>
      <w:r>
        <w:rPr>
          <w:rStyle w:val="Refdenotaderodap"/>
          <w:rFonts w:ascii="Arial" w:hAnsi="Arial" w:cs="Arial"/>
          <w:color w:val="000000" w:themeColor="text1"/>
          <w:sz w:val="24"/>
          <w:szCs w:val="24"/>
        </w:rPr>
        <w:footnoteReference w:id="12"/>
      </w:r>
      <w:r w:rsidRPr="00D007D1">
        <w:rPr>
          <w:rFonts w:ascii="Arial" w:hAnsi="Arial" w:cs="Arial"/>
          <w:color w:val="000000" w:themeColor="text1"/>
          <w:sz w:val="24"/>
          <w:szCs w:val="24"/>
          <w:lang w:val="pt-BR"/>
        </w:rPr>
        <w:t>”. Dentre essas vivências, Hooks (2013) menciona a influência das professoras negras, no ensino fundamental e o contato com a obra de Paulo Freire.</w:t>
      </w:r>
    </w:p>
    <w:p w14:paraId="76894063" w14:textId="2F6F72DA"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No que diz respeito à influência de suas professoras negras em sua educação, Hooks (2013) expõe que</w:t>
      </w:r>
      <w:r w:rsidR="000F765A">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estudar na escola </w:t>
      </w:r>
      <w:r w:rsidRPr="000F765A">
        <w:rPr>
          <w:rFonts w:ascii="Arial" w:hAnsi="Arial" w:cs="Arial"/>
          <w:i/>
          <w:color w:val="000000" w:themeColor="text1"/>
          <w:sz w:val="24"/>
          <w:szCs w:val="24"/>
          <w:lang w:val="pt-BR"/>
        </w:rPr>
        <w:t>Booker T. Washington</w:t>
      </w:r>
      <w:r w:rsidRPr="00D007D1">
        <w:rPr>
          <w:rFonts w:ascii="Arial" w:hAnsi="Arial" w:cs="Arial"/>
          <w:color w:val="000000" w:themeColor="text1"/>
          <w:sz w:val="24"/>
          <w:szCs w:val="24"/>
          <w:lang w:val="pt-BR"/>
        </w:rPr>
        <w:t>, significava entender o ato de aprender como uma arma contra um</w:t>
      </w:r>
      <w:r>
        <w:rPr>
          <w:rFonts w:ascii="Arial" w:hAnsi="Arial" w:cs="Arial"/>
          <w:color w:val="000000" w:themeColor="text1"/>
          <w:sz w:val="24"/>
          <w:szCs w:val="24"/>
          <w:lang w:val="pt-BR"/>
        </w:rPr>
        <w:t>a</w:t>
      </w:r>
      <w:r w:rsidRPr="00D007D1">
        <w:rPr>
          <w:rFonts w:ascii="Arial" w:hAnsi="Arial" w:cs="Arial"/>
          <w:color w:val="000000" w:themeColor="text1"/>
          <w:sz w:val="24"/>
          <w:szCs w:val="24"/>
          <w:lang w:val="pt-BR"/>
        </w:rPr>
        <w:t xml:space="preserve"> política hegemônica e racista.  De acordo com Hooks (2013, p. 10), “para os negros, o lecionar - o educar - era fundamentalmente político, pois tinha raízes na luta antirracista”. A educação era vista, segundo essa educadora, como uma revolução, como uma transgressão aos sistemas de dominação.</w:t>
      </w:r>
    </w:p>
    <w:p w14:paraId="0A78047D" w14:textId="4D7CD4FD" w:rsidR="00EC4EC3"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Hooks (2013) explana que</w:t>
      </w:r>
      <w:r w:rsidR="009917EF">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estudar na escola </w:t>
      </w:r>
      <w:r w:rsidRPr="000F765A">
        <w:rPr>
          <w:rFonts w:ascii="Arial" w:hAnsi="Arial" w:cs="Arial"/>
          <w:i/>
          <w:color w:val="000000" w:themeColor="text1"/>
          <w:sz w:val="24"/>
          <w:szCs w:val="24"/>
          <w:lang w:val="pt-BR"/>
        </w:rPr>
        <w:t>Booker T. Washington</w:t>
      </w:r>
      <w:r w:rsidRPr="00D007D1">
        <w:rPr>
          <w:rFonts w:ascii="Arial" w:hAnsi="Arial" w:cs="Arial"/>
          <w:color w:val="000000" w:themeColor="text1"/>
          <w:sz w:val="24"/>
          <w:szCs w:val="24"/>
          <w:lang w:val="pt-BR"/>
        </w:rPr>
        <w:t xml:space="preserve"> era uma tarefa prazerosa e perigosa ao mesmo tempo. A escola se constituía como um local de constante reconstrução e reflexão:</w:t>
      </w:r>
    </w:p>
    <w:p w14:paraId="3950DFE4" w14:textId="77777777" w:rsidR="008544C3" w:rsidRPr="00D007D1" w:rsidRDefault="008544C3" w:rsidP="00EC4EC3">
      <w:pPr>
        <w:spacing w:after="0" w:line="360" w:lineRule="auto"/>
        <w:ind w:firstLine="709"/>
        <w:jc w:val="both"/>
        <w:rPr>
          <w:rFonts w:ascii="Arial" w:hAnsi="Arial" w:cs="Arial"/>
          <w:color w:val="000000" w:themeColor="text1"/>
          <w:sz w:val="24"/>
          <w:szCs w:val="24"/>
          <w:lang w:val="pt-BR"/>
        </w:rPr>
      </w:pPr>
    </w:p>
    <w:p w14:paraId="6EA9F54F" w14:textId="77777777" w:rsidR="00EC4EC3" w:rsidRPr="00D007D1" w:rsidRDefault="00EC4EC3" w:rsidP="00EC4EC3">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Naquela época, ir à escola era pura alegria. Eu adorava ser aluna. Adorava aprender.  A escola era o lugar do êxtase - do prazer e do perigo. Ser transformada por novas ideias era puro prazer. Mas aprender ideias que contrariavam os valores e crenças aprendidos em casa era correr um risco, entrar na zona de perigo. Minha casa era o lugar onde eu era obrigada a me conformar à noção de outra pessoa acerca de quem e o que eu devia ser. A escola era o lugar onde eu podia esquecer essa noção e me reinventar através das ideias (HOOKS, 2013, p. 11).</w:t>
      </w:r>
    </w:p>
    <w:p w14:paraId="0934BC7B" w14:textId="77777777" w:rsidR="00EC4EC3" w:rsidRPr="00D007D1" w:rsidRDefault="00EC4EC3" w:rsidP="00EC4EC3">
      <w:pPr>
        <w:spacing w:after="0" w:line="240" w:lineRule="auto"/>
        <w:ind w:firstLine="709"/>
        <w:jc w:val="both"/>
        <w:rPr>
          <w:rFonts w:ascii="Arial" w:hAnsi="Arial" w:cs="Arial"/>
          <w:color w:val="000000" w:themeColor="text1"/>
          <w:sz w:val="20"/>
          <w:szCs w:val="20"/>
          <w:lang w:val="pt-BR"/>
        </w:rPr>
      </w:pPr>
    </w:p>
    <w:p w14:paraId="472F79FF" w14:textId="6195D70E"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A aprendizagem segundo Hooks (2013)</w:t>
      </w:r>
      <w:r w:rsidR="000F765A">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era significativa e prazerosa, além de possibilitar a transformação dos educandos. Todavia, Hooks (2013) descreve que ela experimentou um outro tipo de educação quando ocorreu a integração racial nos Estados Unidos. A educação já não era mais ligada a nenhuma luta antirracista, e os alunos deviam apenas obediência aos seus professores. Aprender passou a significar um processo de adequação social envolto em estereótipos racistas sem qualquer compromisso político:</w:t>
      </w:r>
    </w:p>
    <w:p w14:paraId="03681823" w14:textId="77777777" w:rsidR="00EC4EC3" w:rsidRPr="00D007D1" w:rsidRDefault="00EC4EC3" w:rsidP="00EC4EC3">
      <w:pPr>
        <w:spacing w:after="0" w:line="360" w:lineRule="auto"/>
        <w:ind w:firstLine="709"/>
        <w:jc w:val="both"/>
        <w:rPr>
          <w:rFonts w:ascii="Arial" w:hAnsi="Arial" w:cs="Arial"/>
          <w:color w:val="000000" w:themeColor="text1"/>
          <w:sz w:val="24"/>
          <w:szCs w:val="24"/>
          <w:lang w:val="pt-BR"/>
        </w:rPr>
      </w:pPr>
    </w:p>
    <w:p w14:paraId="4B72AACA" w14:textId="77777777" w:rsidR="00EC4EC3" w:rsidRPr="00D007D1" w:rsidRDefault="00EC4EC3" w:rsidP="00EC4EC3">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lastRenderedPageBreak/>
        <w:t>Quando entramos em escolas brancas, racistas e desagregadas, deixamos para trás um mundo onde professores acreditavam que precisavam de um compromisso político para educar corretamente as crianças negras. De repente, passamos a ter aula com professores brancos cujas lições reforçavam os estereótipos racistas (HOOKS, 2013, p. 12).</w:t>
      </w:r>
    </w:p>
    <w:p w14:paraId="090EEA71" w14:textId="77777777" w:rsidR="00EC4EC3" w:rsidRPr="00D007D1" w:rsidRDefault="00EC4EC3" w:rsidP="00EC4EC3">
      <w:pPr>
        <w:spacing w:after="0" w:line="240" w:lineRule="auto"/>
        <w:ind w:left="2268"/>
        <w:jc w:val="both"/>
        <w:rPr>
          <w:rFonts w:ascii="Arial" w:hAnsi="Arial" w:cs="Arial"/>
          <w:color w:val="000000" w:themeColor="text1"/>
          <w:sz w:val="20"/>
          <w:szCs w:val="20"/>
          <w:lang w:val="pt-BR"/>
        </w:rPr>
      </w:pPr>
    </w:p>
    <w:p w14:paraId="1C44A979" w14:textId="137BDDF8"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Hooks (2013) afirma que</w:t>
      </w:r>
      <w:r w:rsidR="000F765A">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 conhecimento virou sinônimo de informação. Tal autora, no entanto, buscou a não aceitação desse tipo de educação, o que a fez a lutar por uma educação diferenciada através das contribuições advindas de Freire. Por meio das ideias de Freire, Hooks (2013) desenvolveu um tipo de pedagogia que ia de encontro à perspectiva da concepção de “educação bancária”. Hooks (2013) entende que</w:t>
      </w:r>
      <w:r w:rsidR="000F765A">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educação pode e deve ser uma prática de liberdade.</w:t>
      </w:r>
    </w:p>
    <w:p w14:paraId="1126582F" w14:textId="41E868C0"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Quando Hooks (2013) apresenta a visão de educação como prática de liberdade, ela defende que</w:t>
      </w:r>
      <w:r w:rsidR="000F765A">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essa deve considerar como um dos fatores mais importantes o bem-estar dentro do ambiente educacional. Essa escritora afirma que</w:t>
      </w:r>
      <w:r w:rsidR="000F765A">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 ensino deve envolver o entusiasmo. Segundo essa intelectual</w:t>
      </w:r>
      <w:r w:rsidR="008544C3">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é preciso romper com a ideia de sala de aula como um local sagrado, em que apenas o professor é o centro de toda dinâmica do processo de ensino/aprendizagem. Hooks (2013) defende o desenvolvimento de um entusiasmo não apenas nas séries iniciais, mas também no ensino superior.</w:t>
      </w:r>
    </w:p>
    <w:p w14:paraId="0711B2A8" w14:textId="3BC772D2"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Outro princípio </w:t>
      </w:r>
      <w:r w:rsidR="00D22DB1" w:rsidRPr="00BE7277">
        <w:rPr>
          <w:rFonts w:ascii="Arial" w:hAnsi="Arial" w:cs="Arial"/>
          <w:color w:val="000000" w:themeColor="text1"/>
          <w:sz w:val="24"/>
          <w:szCs w:val="24"/>
          <w:lang w:val="pt-BR"/>
        </w:rPr>
        <w:t>da</w:t>
      </w:r>
      <w:r w:rsidR="00D22DB1">
        <w:rPr>
          <w:rFonts w:ascii="Arial" w:hAnsi="Arial" w:cs="Arial"/>
          <w:color w:val="FF0000"/>
          <w:sz w:val="24"/>
          <w:szCs w:val="24"/>
          <w:lang w:val="pt-BR"/>
        </w:rPr>
        <w:t xml:space="preserve"> </w:t>
      </w:r>
      <w:r w:rsidRPr="00D007D1">
        <w:rPr>
          <w:rFonts w:ascii="Arial" w:hAnsi="Arial" w:cs="Arial"/>
          <w:color w:val="000000" w:themeColor="text1"/>
          <w:sz w:val="24"/>
          <w:szCs w:val="24"/>
          <w:lang w:val="pt-BR"/>
        </w:rPr>
        <w:t>pedagogia engajada</w:t>
      </w:r>
      <w:r w:rsidR="00BE7277">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 xml:space="preserve">refere-se à agência dos participantes no processo de ensino/aprendizagem. Sobre esse assunto, Hooks (2013, p. 18) faz a seguinte afirmação: “qualquer pedagogia radical precisa insistir em que a presença de todos seja reconhecida”. </w:t>
      </w:r>
    </w:p>
    <w:p w14:paraId="4CFF979E" w14:textId="408B96B0"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Hooks (2013) afirma que, para que essa pedagogia engajada possa ter um impacto sobre sistemas de dominação como o racismo, é necessário entender a educação como uma prática de resistência. Tal autora vê a sala de aula como um local de transformação e ressignificação por meio do engajamento coletivo tanto de alunos e professores. Por isso, Hooks (2013, p. 22) escreve: “A voz engajada não pode ser fixa ou absoluta. Deve estar sempre mudando, sempre com um mundo fora dela”.  </w:t>
      </w:r>
    </w:p>
    <w:p w14:paraId="04687845" w14:textId="0E0A9928"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Esse processo de visibilização das vozes de todos os participantes em sala de aula sobre a temática de racismo que procuro expor </w:t>
      </w:r>
      <w:r w:rsidR="000F765A">
        <w:rPr>
          <w:rFonts w:ascii="Arial" w:hAnsi="Arial" w:cs="Arial"/>
          <w:color w:val="000000" w:themeColor="text1"/>
          <w:sz w:val="24"/>
          <w:szCs w:val="24"/>
          <w:lang w:val="pt-BR"/>
        </w:rPr>
        <w:t>nesta dissertação</w:t>
      </w:r>
      <w:r w:rsidRPr="00D007D1">
        <w:rPr>
          <w:rFonts w:ascii="Arial" w:hAnsi="Arial" w:cs="Arial"/>
          <w:color w:val="000000" w:themeColor="text1"/>
          <w:sz w:val="24"/>
          <w:szCs w:val="24"/>
          <w:lang w:val="pt-BR"/>
        </w:rPr>
        <w:t>, no entanto deve ser acompanha</w:t>
      </w:r>
      <w:r w:rsidRPr="00A32F4B">
        <w:rPr>
          <w:rFonts w:ascii="Arial" w:hAnsi="Arial" w:cs="Arial"/>
          <w:color w:val="000000" w:themeColor="text1"/>
          <w:sz w:val="24"/>
          <w:szCs w:val="24"/>
          <w:lang w:val="pt-BR"/>
        </w:rPr>
        <w:t>d</w:t>
      </w:r>
      <w:r w:rsidR="00173796" w:rsidRPr="00A32F4B">
        <w:rPr>
          <w:rFonts w:ascii="Arial" w:hAnsi="Arial" w:cs="Arial"/>
          <w:color w:val="000000" w:themeColor="text1"/>
          <w:sz w:val="24"/>
          <w:szCs w:val="24"/>
          <w:lang w:val="pt-BR"/>
        </w:rPr>
        <w:t>o</w:t>
      </w:r>
      <w:r w:rsidRPr="00D007D1">
        <w:rPr>
          <w:rFonts w:ascii="Arial" w:hAnsi="Arial" w:cs="Arial"/>
          <w:color w:val="000000" w:themeColor="text1"/>
          <w:sz w:val="24"/>
          <w:szCs w:val="24"/>
          <w:lang w:val="pt-BR"/>
        </w:rPr>
        <w:t xml:space="preserve"> segundo Hooks (2013), de uma prática intelectual insurgente. A escritora afirma que</w:t>
      </w:r>
      <w:r w:rsidR="000F765A">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temática racial é ainda militada </w:t>
      </w:r>
      <w:r w:rsidRPr="00D007D1">
        <w:rPr>
          <w:rFonts w:ascii="Arial" w:hAnsi="Arial" w:cs="Arial"/>
          <w:color w:val="000000" w:themeColor="text1"/>
          <w:sz w:val="24"/>
          <w:szCs w:val="24"/>
          <w:lang w:val="pt-BR"/>
        </w:rPr>
        <w:lastRenderedPageBreak/>
        <w:t>por mais vozes brancas do que negras. Hooks (2013) convida intelectuais negros a se compromet</w:t>
      </w:r>
      <w:r w:rsidR="009917EF">
        <w:rPr>
          <w:rFonts w:ascii="Arial" w:hAnsi="Arial" w:cs="Arial"/>
          <w:color w:val="000000" w:themeColor="text1"/>
          <w:sz w:val="24"/>
          <w:szCs w:val="24"/>
          <w:lang w:val="pt-BR"/>
        </w:rPr>
        <w:t xml:space="preserve">erem </w:t>
      </w:r>
      <w:r w:rsidRPr="00D007D1">
        <w:rPr>
          <w:rFonts w:ascii="Arial" w:hAnsi="Arial" w:cs="Arial"/>
          <w:color w:val="000000" w:themeColor="text1"/>
          <w:sz w:val="24"/>
          <w:szCs w:val="24"/>
          <w:lang w:val="pt-BR"/>
        </w:rPr>
        <w:t>na teorização de tal assunto. Em outras palavras, o racismo precisa ser teorizado por homens e mulheres negr</w:t>
      </w:r>
      <w:r w:rsidR="000F765A">
        <w:rPr>
          <w:rFonts w:ascii="Arial" w:hAnsi="Arial" w:cs="Arial"/>
          <w:color w:val="000000" w:themeColor="text1"/>
          <w:sz w:val="24"/>
          <w:szCs w:val="24"/>
          <w:lang w:val="pt-BR"/>
        </w:rPr>
        <w:t>a</w:t>
      </w:r>
      <w:r w:rsidRPr="00D007D1">
        <w:rPr>
          <w:rFonts w:ascii="Arial" w:hAnsi="Arial" w:cs="Arial"/>
          <w:color w:val="000000" w:themeColor="text1"/>
          <w:sz w:val="24"/>
          <w:szCs w:val="24"/>
          <w:lang w:val="pt-BR"/>
        </w:rPr>
        <w:t>s, principalmente essas que</w:t>
      </w:r>
      <w:r w:rsidR="008544C3">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nas palavras de Hooks (2013)</w:t>
      </w:r>
      <w:r w:rsidR="008544C3">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têm tido suas vozes silenciadas na academia por fatores como o sexismo e a falta de solidariedade de mulheres brancas.</w:t>
      </w:r>
    </w:p>
    <w:p w14:paraId="36DAA9D0" w14:textId="339D004A"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Hooks (2013) compreende que</w:t>
      </w:r>
      <w:r w:rsidR="000F765A">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academia é um espaço de luta, porém ela afirma que toda a teoria produzida no local de ensino deva transpassar as fronteiras da universidade. Para tanto, Hooks (2013, p. 26) defende a educação por meio da visão Freiriana da práxis</w:t>
      </w:r>
      <w:r w:rsidR="00A32F4B">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w:t>
      </w:r>
    </w:p>
    <w:p w14:paraId="7DB1539F" w14:textId="1B141DAA"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Quando se pensa então na questão racial, </w:t>
      </w:r>
      <w:r w:rsidR="00173796" w:rsidRPr="00A32F4B">
        <w:rPr>
          <w:rFonts w:ascii="Arial" w:hAnsi="Arial" w:cs="Arial"/>
          <w:color w:val="000000" w:themeColor="text1"/>
          <w:sz w:val="24"/>
          <w:szCs w:val="24"/>
          <w:lang w:val="pt-BR"/>
        </w:rPr>
        <w:t>a autora</w:t>
      </w:r>
      <w:r w:rsidRPr="00A32F4B">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entende que as aulas não dev</w:t>
      </w:r>
      <w:r w:rsidR="000F765A">
        <w:rPr>
          <w:rFonts w:ascii="Arial" w:hAnsi="Arial" w:cs="Arial"/>
          <w:color w:val="000000" w:themeColor="text1"/>
          <w:sz w:val="24"/>
          <w:szCs w:val="24"/>
          <w:lang w:val="pt-BR"/>
        </w:rPr>
        <w:t>e</w:t>
      </w:r>
      <w:r w:rsidRPr="00D007D1">
        <w:rPr>
          <w:rFonts w:ascii="Arial" w:hAnsi="Arial" w:cs="Arial"/>
          <w:color w:val="000000" w:themeColor="text1"/>
          <w:sz w:val="24"/>
          <w:szCs w:val="24"/>
          <w:lang w:val="pt-BR"/>
        </w:rPr>
        <w:t xml:space="preserve">m ser dissociadas das experiências dos alunos. Hooks (2013) </w:t>
      </w:r>
      <w:r w:rsidR="008544C3">
        <w:rPr>
          <w:rFonts w:ascii="Arial" w:hAnsi="Arial" w:cs="Arial"/>
          <w:color w:val="000000" w:themeColor="text1"/>
          <w:sz w:val="24"/>
          <w:szCs w:val="24"/>
          <w:lang w:val="pt-BR"/>
        </w:rPr>
        <w:t>afirma</w:t>
      </w:r>
      <w:r w:rsidRPr="00D007D1">
        <w:rPr>
          <w:rFonts w:ascii="Arial" w:hAnsi="Arial" w:cs="Arial"/>
          <w:color w:val="000000" w:themeColor="text1"/>
          <w:sz w:val="24"/>
          <w:szCs w:val="24"/>
          <w:lang w:val="pt-BR"/>
        </w:rPr>
        <w:t xml:space="preserve"> que muitos professores partem do pressuposto que um ensino que considere temas transversais como o racismo pode gerar um caos na sala de aula. Por isso, muitos professores preferem silenciar a voz de alunos que trazem consigo experiências que envolvam o racismo, por exemplo.</w:t>
      </w:r>
    </w:p>
    <w:p w14:paraId="16E1EA68" w14:textId="001619C6" w:rsidR="00EC4EC3" w:rsidRPr="00D007D1" w:rsidRDefault="00EC4EC3" w:rsidP="00EC4EC3">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Assim, Hooks (2013, p.30) afirma que</w:t>
      </w:r>
      <w:r>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alguns professores parecem ser “fascinados pelo exercício do poder e da autoridade dentro do seu reininho, a sala de aula”. Desse modo, essa autora </w:t>
      </w:r>
      <w:r>
        <w:rPr>
          <w:rFonts w:ascii="Arial" w:hAnsi="Arial" w:cs="Arial"/>
          <w:color w:val="000000" w:themeColor="text1"/>
          <w:sz w:val="24"/>
          <w:szCs w:val="24"/>
          <w:lang w:val="pt-BR"/>
        </w:rPr>
        <w:t>explica</w:t>
      </w:r>
      <w:r w:rsidRPr="00D007D1">
        <w:rPr>
          <w:rFonts w:ascii="Arial" w:hAnsi="Arial" w:cs="Arial"/>
          <w:color w:val="000000" w:themeColor="text1"/>
          <w:sz w:val="24"/>
          <w:szCs w:val="24"/>
          <w:lang w:val="pt-BR"/>
        </w:rPr>
        <w:t xml:space="preserve"> que</w:t>
      </w:r>
      <w:r w:rsidR="000F765A">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quando negamos a inclusão de temáticas importantes como a racismo, o professor distorce o verdadeiro papel da educação.  De acordo com Hooks (2013), esse papel seria </w:t>
      </w:r>
      <w:r>
        <w:rPr>
          <w:rFonts w:ascii="Arial" w:hAnsi="Arial" w:cs="Arial"/>
          <w:color w:val="000000" w:themeColor="text1"/>
          <w:sz w:val="24"/>
          <w:szCs w:val="24"/>
          <w:lang w:val="pt-BR"/>
        </w:rPr>
        <w:t>o d</w:t>
      </w:r>
      <w:r w:rsidRPr="00D007D1">
        <w:rPr>
          <w:rFonts w:ascii="Arial" w:hAnsi="Arial" w:cs="Arial"/>
          <w:color w:val="000000" w:themeColor="text1"/>
          <w:sz w:val="24"/>
          <w:szCs w:val="24"/>
          <w:lang w:val="pt-BR"/>
        </w:rPr>
        <w:t>e o conhecimento compartilhado em sala de aula</w:t>
      </w:r>
      <w:r w:rsidR="00D917AD">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torn</w:t>
      </w:r>
      <w:r>
        <w:rPr>
          <w:rFonts w:ascii="Arial" w:hAnsi="Arial" w:cs="Arial"/>
          <w:color w:val="000000" w:themeColor="text1"/>
          <w:sz w:val="24"/>
          <w:szCs w:val="24"/>
          <w:lang w:val="pt-BR"/>
        </w:rPr>
        <w:t>ar</w:t>
      </w:r>
      <w:r w:rsidRPr="00D007D1">
        <w:rPr>
          <w:rFonts w:ascii="Arial" w:hAnsi="Arial" w:cs="Arial"/>
          <w:color w:val="000000" w:themeColor="text1"/>
          <w:sz w:val="24"/>
          <w:szCs w:val="24"/>
          <w:lang w:val="pt-BR"/>
        </w:rPr>
        <w:t xml:space="preserve"> os indivíduos melhores, mais humanos e empáticos.</w:t>
      </w:r>
    </w:p>
    <w:p w14:paraId="73EA6421" w14:textId="3ACDF093" w:rsidR="00D007D1" w:rsidRPr="005875AF" w:rsidRDefault="00EC4EC3" w:rsidP="005875AF">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Em resumo, a educação como prática de liberdade deve ser aquela que permita que os estudantes olharem o mundo de outra forma, “usando a teoria como meio de desafiar o </w:t>
      </w:r>
      <w:r w:rsidRPr="00D007D1">
        <w:rPr>
          <w:rFonts w:ascii="Arial" w:hAnsi="Arial" w:cs="Arial"/>
          <w:i/>
          <w:color w:val="000000" w:themeColor="text1"/>
          <w:sz w:val="24"/>
          <w:szCs w:val="24"/>
          <w:lang w:val="pt-BR"/>
        </w:rPr>
        <w:t>status quo</w:t>
      </w:r>
      <w:r w:rsidRPr="00D007D1">
        <w:rPr>
          <w:rFonts w:ascii="Arial" w:hAnsi="Arial" w:cs="Arial"/>
          <w:color w:val="000000" w:themeColor="text1"/>
          <w:sz w:val="24"/>
          <w:szCs w:val="24"/>
          <w:lang w:val="pt-BR"/>
        </w:rPr>
        <w:t>” (HOOKS, 2013, p.83). Uma prática de liberdade que perceba o processo de letramento como um modo de educar para transgredir, isto é, refletir (FREIRE, 1967; 1983, HOOKS, 2013).</w:t>
      </w:r>
    </w:p>
    <w:p w14:paraId="021049B7"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45E8B18B" w14:textId="77777777" w:rsidR="00D007D1" w:rsidRDefault="00D007D1" w:rsidP="005875AF">
      <w:pPr>
        <w:spacing w:after="0" w:line="360" w:lineRule="auto"/>
        <w:jc w:val="both"/>
        <w:rPr>
          <w:rFonts w:ascii="Arial" w:hAnsi="Arial" w:cs="Arial"/>
          <w:color w:val="000000" w:themeColor="text1"/>
          <w:sz w:val="24"/>
          <w:szCs w:val="24"/>
          <w:lang w:val="pt-BR"/>
        </w:rPr>
      </w:pPr>
    </w:p>
    <w:p w14:paraId="0AF006F4" w14:textId="77777777" w:rsidR="00F54153" w:rsidRDefault="00F54153" w:rsidP="00D007D1">
      <w:pPr>
        <w:spacing w:after="0" w:line="360" w:lineRule="auto"/>
        <w:ind w:firstLine="709"/>
        <w:jc w:val="both"/>
        <w:rPr>
          <w:rFonts w:ascii="Arial" w:hAnsi="Arial" w:cs="Arial"/>
          <w:color w:val="000000" w:themeColor="text1"/>
          <w:sz w:val="24"/>
          <w:szCs w:val="24"/>
          <w:lang w:val="pt-BR"/>
        </w:rPr>
      </w:pPr>
    </w:p>
    <w:p w14:paraId="354786DF" w14:textId="77777777" w:rsidR="00F54153" w:rsidRDefault="00F54153" w:rsidP="00D007D1">
      <w:pPr>
        <w:spacing w:after="0" w:line="360" w:lineRule="auto"/>
        <w:ind w:firstLine="709"/>
        <w:jc w:val="both"/>
        <w:rPr>
          <w:rFonts w:ascii="Arial" w:hAnsi="Arial" w:cs="Arial"/>
          <w:color w:val="000000" w:themeColor="text1"/>
          <w:sz w:val="24"/>
          <w:szCs w:val="24"/>
          <w:lang w:val="pt-BR"/>
        </w:rPr>
      </w:pPr>
    </w:p>
    <w:p w14:paraId="140DF6C0" w14:textId="77777777" w:rsidR="00F54153" w:rsidRPr="00D007D1" w:rsidRDefault="00F54153" w:rsidP="00D007D1">
      <w:pPr>
        <w:spacing w:after="0" w:line="360" w:lineRule="auto"/>
        <w:ind w:firstLine="709"/>
        <w:jc w:val="both"/>
        <w:rPr>
          <w:rFonts w:ascii="Arial" w:hAnsi="Arial" w:cs="Arial"/>
          <w:color w:val="000000" w:themeColor="text1"/>
          <w:sz w:val="24"/>
          <w:szCs w:val="24"/>
          <w:lang w:val="pt-BR"/>
        </w:rPr>
      </w:pPr>
    </w:p>
    <w:p w14:paraId="76BFE024" w14:textId="77777777" w:rsidR="00D007D1" w:rsidRDefault="00D007D1" w:rsidP="009E71BA">
      <w:pPr>
        <w:spacing w:after="0" w:line="360" w:lineRule="auto"/>
        <w:jc w:val="both"/>
        <w:rPr>
          <w:rFonts w:ascii="Arial" w:hAnsi="Arial" w:cs="Arial"/>
          <w:color w:val="000000" w:themeColor="text1"/>
          <w:sz w:val="24"/>
          <w:szCs w:val="24"/>
          <w:lang w:val="pt-BR"/>
        </w:rPr>
      </w:pPr>
    </w:p>
    <w:p w14:paraId="3A06AE5A" w14:textId="014994A6" w:rsidR="009E71BA" w:rsidRDefault="00ED3CFD" w:rsidP="00ED3CFD">
      <w:pPr>
        <w:tabs>
          <w:tab w:val="left" w:pos="6673"/>
        </w:tabs>
        <w:spacing w:after="0" w:line="360" w:lineRule="auto"/>
        <w:jc w:val="both"/>
        <w:rPr>
          <w:rFonts w:ascii="Arial" w:hAnsi="Arial" w:cs="Arial"/>
          <w:color w:val="000000" w:themeColor="text1"/>
          <w:sz w:val="24"/>
          <w:szCs w:val="24"/>
          <w:lang w:val="pt-BR"/>
        </w:rPr>
      </w:pPr>
      <w:r>
        <w:rPr>
          <w:rFonts w:ascii="Arial" w:hAnsi="Arial" w:cs="Arial"/>
          <w:color w:val="000000" w:themeColor="text1"/>
          <w:sz w:val="24"/>
          <w:szCs w:val="24"/>
          <w:lang w:val="pt-BR"/>
        </w:rPr>
        <w:lastRenderedPageBreak/>
        <w:tab/>
      </w:r>
    </w:p>
    <w:p w14:paraId="7ED8529B" w14:textId="77777777" w:rsidR="00ED3CFD" w:rsidRDefault="00ED3CFD" w:rsidP="00ED3CFD">
      <w:pPr>
        <w:tabs>
          <w:tab w:val="left" w:pos="6673"/>
        </w:tabs>
        <w:spacing w:after="0" w:line="360" w:lineRule="auto"/>
        <w:jc w:val="both"/>
        <w:rPr>
          <w:rFonts w:ascii="Arial" w:hAnsi="Arial" w:cs="Arial"/>
          <w:color w:val="000000" w:themeColor="text1"/>
          <w:sz w:val="24"/>
          <w:szCs w:val="24"/>
          <w:lang w:val="pt-BR"/>
        </w:rPr>
      </w:pPr>
    </w:p>
    <w:p w14:paraId="4BE60E41" w14:textId="77777777" w:rsidR="00ED3CFD" w:rsidRDefault="00ED3CFD" w:rsidP="00ED3CFD">
      <w:pPr>
        <w:tabs>
          <w:tab w:val="left" w:pos="6673"/>
        </w:tabs>
        <w:spacing w:after="0" w:line="360" w:lineRule="auto"/>
        <w:jc w:val="both"/>
        <w:rPr>
          <w:rFonts w:ascii="Arial" w:hAnsi="Arial" w:cs="Arial"/>
          <w:color w:val="000000" w:themeColor="text1"/>
          <w:sz w:val="24"/>
          <w:szCs w:val="24"/>
          <w:lang w:val="pt-BR"/>
        </w:rPr>
      </w:pPr>
    </w:p>
    <w:p w14:paraId="53BDA210" w14:textId="77777777" w:rsidR="00ED3CFD" w:rsidRDefault="00ED3CFD" w:rsidP="00ED3CFD">
      <w:pPr>
        <w:tabs>
          <w:tab w:val="left" w:pos="6673"/>
        </w:tabs>
        <w:spacing w:after="0" w:line="360" w:lineRule="auto"/>
        <w:jc w:val="both"/>
        <w:rPr>
          <w:rFonts w:ascii="Arial" w:hAnsi="Arial" w:cs="Arial"/>
          <w:color w:val="000000" w:themeColor="text1"/>
          <w:sz w:val="24"/>
          <w:szCs w:val="24"/>
          <w:lang w:val="pt-BR"/>
        </w:rPr>
      </w:pPr>
    </w:p>
    <w:p w14:paraId="2CFF2079" w14:textId="77777777" w:rsidR="00ED3CFD" w:rsidRDefault="00ED3CFD" w:rsidP="00ED3CFD">
      <w:pPr>
        <w:tabs>
          <w:tab w:val="left" w:pos="6673"/>
        </w:tabs>
        <w:spacing w:after="0" w:line="360" w:lineRule="auto"/>
        <w:jc w:val="both"/>
        <w:rPr>
          <w:rFonts w:ascii="Arial" w:hAnsi="Arial" w:cs="Arial"/>
          <w:color w:val="000000" w:themeColor="text1"/>
          <w:sz w:val="24"/>
          <w:szCs w:val="24"/>
          <w:lang w:val="pt-BR"/>
        </w:rPr>
      </w:pPr>
    </w:p>
    <w:p w14:paraId="528D8192" w14:textId="77777777" w:rsidR="00ED3CFD" w:rsidRDefault="00ED3CFD" w:rsidP="00ED3CFD">
      <w:pPr>
        <w:tabs>
          <w:tab w:val="left" w:pos="6673"/>
        </w:tabs>
        <w:spacing w:after="0" w:line="360" w:lineRule="auto"/>
        <w:jc w:val="both"/>
        <w:rPr>
          <w:rFonts w:ascii="Arial" w:hAnsi="Arial" w:cs="Arial"/>
          <w:color w:val="000000" w:themeColor="text1"/>
          <w:sz w:val="24"/>
          <w:szCs w:val="24"/>
          <w:lang w:val="pt-BR"/>
        </w:rPr>
      </w:pPr>
    </w:p>
    <w:p w14:paraId="19B0A00C" w14:textId="77777777" w:rsidR="00ED3CFD" w:rsidRDefault="00ED3CFD" w:rsidP="00ED3CFD">
      <w:pPr>
        <w:tabs>
          <w:tab w:val="left" w:pos="6673"/>
        </w:tabs>
        <w:spacing w:after="0" w:line="360" w:lineRule="auto"/>
        <w:jc w:val="both"/>
        <w:rPr>
          <w:rFonts w:ascii="Arial" w:hAnsi="Arial" w:cs="Arial"/>
          <w:color w:val="000000" w:themeColor="text1"/>
          <w:sz w:val="24"/>
          <w:szCs w:val="24"/>
          <w:lang w:val="pt-BR"/>
        </w:rPr>
      </w:pPr>
    </w:p>
    <w:p w14:paraId="27F8B651" w14:textId="77777777" w:rsidR="00ED3CFD" w:rsidRDefault="00ED3CFD" w:rsidP="00ED3CFD">
      <w:pPr>
        <w:tabs>
          <w:tab w:val="left" w:pos="6673"/>
        </w:tabs>
        <w:spacing w:after="0" w:line="360" w:lineRule="auto"/>
        <w:jc w:val="both"/>
        <w:rPr>
          <w:rFonts w:ascii="Arial" w:hAnsi="Arial" w:cs="Arial"/>
          <w:color w:val="000000" w:themeColor="text1"/>
          <w:sz w:val="24"/>
          <w:szCs w:val="24"/>
          <w:lang w:val="pt-BR"/>
        </w:rPr>
      </w:pPr>
    </w:p>
    <w:p w14:paraId="0B76FF9F" w14:textId="77777777" w:rsidR="00ED3CFD" w:rsidRDefault="00ED3CFD" w:rsidP="00ED3CFD">
      <w:pPr>
        <w:tabs>
          <w:tab w:val="left" w:pos="6673"/>
        </w:tabs>
        <w:spacing w:after="0" w:line="360" w:lineRule="auto"/>
        <w:jc w:val="both"/>
        <w:rPr>
          <w:rFonts w:ascii="Arial" w:hAnsi="Arial" w:cs="Arial"/>
          <w:color w:val="000000" w:themeColor="text1"/>
          <w:sz w:val="24"/>
          <w:szCs w:val="24"/>
          <w:lang w:val="pt-BR"/>
        </w:rPr>
      </w:pPr>
    </w:p>
    <w:p w14:paraId="6F392118" w14:textId="77777777" w:rsidR="00ED3CFD" w:rsidRDefault="00ED3CFD" w:rsidP="00ED3CFD">
      <w:pPr>
        <w:tabs>
          <w:tab w:val="left" w:pos="6673"/>
        </w:tabs>
        <w:spacing w:after="0" w:line="360" w:lineRule="auto"/>
        <w:jc w:val="both"/>
        <w:rPr>
          <w:rFonts w:ascii="Arial" w:hAnsi="Arial" w:cs="Arial"/>
          <w:color w:val="000000" w:themeColor="text1"/>
          <w:sz w:val="24"/>
          <w:szCs w:val="24"/>
          <w:lang w:val="pt-BR"/>
        </w:rPr>
      </w:pPr>
    </w:p>
    <w:p w14:paraId="7DB7879B" w14:textId="77777777" w:rsidR="00ED3CFD" w:rsidRDefault="00ED3CFD" w:rsidP="00ED3CFD">
      <w:pPr>
        <w:tabs>
          <w:tab w:val="left" w:pos="6673"/>
        </w:tabs>
        <w:spacing w:after="0" w:line="360" w:lineRule="auto"/>
        <w:jc w:val="both"/>
        <w:rPr>
          <w:rFonts w:ascii="Arial" w:hAnsi="Arial" w:cs="Arial"/>
          <w:color w:val="000000" w:themeColor="text1"/>
          <w:sz w:val="24"/>
          <w:szCs w:val="24"/>
          <w:lang w:val="pt-BR"/>
        </w:rPr>
      </w:pPr>
    </w:p>
    <w:p w14:paraId="04DA491D" w14:textId="77777777" w:rsidR="00ED3CFD" w:rsidRDefault="00ED3CFD" w:rsidP="00ED3CFD">
      <w:pPr>
        <w:tabs>
          <w:tab w:val="left" w:pos="6673"/>
        </w:tabs>
        <w:spacing w:after="0" w:line="360" w:lineRule="auto"/>
        <w:jc w:val="both"/>
        <w:rPr>
          <w:rFonts w:ascii="Arial" w:hAnsi="Arial" w:cs="Arial"/>
          <w:color w:val="000000" w:themeColor="text1"/>
          <w:sz w:val="24"/>
          <w:szCs w:val="24"/>
          <w:lang w:val="pt-BR"/>
        </w:rPr>
      </w:pPr>
    </w:p>
    <w:p w14:paraId="45337E21" w14:textId="77777777" w:rsidR="00ED3CFD" w:rsidRDefault="00ED3CFD" w:rsidP="00ED3CFD">
      <w:pPr>
        <w:tabs>
          <w:tab w:val="left" w:pos="6673"/>
        </w:tabs>
        <w:spacing w:after="0" w:line="360" w:lineRule="auto"/>
        <w:jc w:val="both"/>
        <w:rPr>
          <w:rFonts w:ascii="Arial" w:hAnsi="Arial" w:cs="Arial"/>
          <w:color w:val="000000" w:themeColor="text1"/>
          <w:sz w:val="24"/>
          <w:szCs w:val="24"/>
          <w:lang w:val="pt-BR"/>
        </w:rPr>
      </w:pPr>
    </w:p>
    <w:p w14:paraId="637A925A" w14:textId="77777777" w:rsidR="00ED3CFD" w:rsidRDefault="00ED3CFD" w:rsidP="00ED3CFD">
      <w:pPr>
        <w:tabs>
          <w:tab w:val="left" w:pos="6673"/>
        </w:tabs>
        <w:spacing w:after="0" w:line="360" w:lineRule="auto"/>
        <w:jc w:val="both"/>
        <w:rPr>
          <w:rFonts w:ascii="Arial" w:hAnsi="Arial" w:cs="Arial"/>
          <w:color w:val="000000" w:themeColor="text1"/>
          <w:sz w:val="24"/>
          <w:szCs w:val="24"/>
          <w:lang w:val="pt-BR"/>
        </w:rPr>
      </w:pPr>
    </w:p>
    <w:p w14:paraId="704D62C8" w14:textId="77777777" w:rsidR="00ED3CFD" w:rsidRDefault="00ED3CFD" w:rsidP="00ED3CFD">
      <w:pPr>
        <w:tabs>
          <w:tab w:val="left" w:pos="6673"/>
        </w:tabs>
        <w:spacing w:after="0" w:line="360" w:lineRule="auto"/>
        <w:jc w:val="both"/>
        <w:rPr>
          <w:rFonts w:ascii="Arial" w:hAnsi="Arial" w:cs="Arial"/>
          <w:color w:val="000000" w:themeColor="text1"/>
          <w:sz w:val="24"/>
          <w:szCs w:val="24"/>
          <w:lang w:val="pt-BR"/>
        </w:rPr>
      </w:pPr>
    </w:p>
    <w:p w14:paraId="63D3758F" w14:textId="2920D7B3" w:rsidR="00ED3CFD" w:rsidRDefault="00ED3CFD" w:rsidP="00ED3CFD">
      <w:pPr>
        <w:tabs>
          <w:tab w:val="left" w:pos="6673"/>
        </w:tabs>
        <w:spacing w:after="0" w:line="360" w:lineRule="auto"/>
        <w:jc w:val="both"/>
        <w:rPr>
          <w:rFonts w:ascii="Arial" w:hAnsi="Arial" w:cs="Arial"/>
          <w:color w:val="000000" w:themeColor="text1"/>
          <w:sz w:val="24"/>
          <w:szCs w:val="24"/>
          <w:lang w:val="pt-BR"/>
        </w:rPr>
      </w:pPr>
    </w:p>
    <w:p w14:paraId="6BFFA612" w14:textId="77777777" w:rsidR="00A32F4B" w:rsidRDefault="00A32F4B" w:rsidP="00ED3CFD">
      <w:pPr>
        <w:tabs>
          <w:tab w:val="left" w:pos="6673"/>
        </w:tabs>
        <w:spacing w:after="0" w:line="360" w:lineRule="auto"/>
        <w:jc w:val="both"/>
        <w:rPr>
          <w:rFonts w:ascii="Arial" w:hAnsi="Arial" w:cs="Arial"/>
          <w:color w:val="000000" w:themeColor="text1"/>
          <w:sz w:val="24"/>
          <w:szCs w:val="24"/>
          <w:lang w:val="pt-BR"/>
        </w:rPr>
      </w:pPr>
    </w:p>
    <w:p w14:paraId="4251E629" w14:textId="77777777" w:rsidR="00ED3CFD" w:rsidRDefault="00ED3CFD" w:rsidP="00ED3CFD">
      <w:pPr>
        <w:tabs>
          <w:tab w:val="left" w:pos="6673"/>
        </w:tabs>
        <w:spacing w:after="0" w:line="360" w:lineRule="auto"/>
        <w:jc w:val="both"/>
        <w:rPr>
          <w:rFonts w:ascii="Arial" w:hAnsi="Arial" w:cs="Arial"/>
          <w:color w:val="000000" w:themeColor="text1"/>
          <w:sz w:val="24"/>
          <w:szCs w:val="24"/>
          <w:lang w:val="pt-BR"/>
        </w:rPr>
      </w:pPr>
    </w:p>
    <w:p w14:paraId="5AF78C5C" w14:textId="77777777" w:rsidR="00ED3CFD" w:rsidRPr="00D007D1" w:rsidRDefault="00ED3CFD" w:rsidP="00ED3CFD">
      <w:pPr>
        <w:tabs>
          <w:tab w:val="left" w:pos="6673"/>
        </w:tabs>
        <w:spacing w:after="0" w:line="360" w:lineRule="auto"/>
        <w:jc w:val="both"/>
        <w:rPr>
          <w:rFonts w:ascii="Arial" w:hAnsi="Arial" w:cs="Arial"/>
          <w:color w:val="000000" w:themeColor="text1"/>
          <w:sz w:val="24"/>
          <w:szCs w:val="24"/>
          <w:lang w:val="pt-BR"/>
        </w:rPr>
      </w:pPr>
    </w:p>
    <w:p w14:paraId="2D5B947A" w14:textId="77777777" w:rsidR="00D007D1" w:rsidRPr="00D007D1" w:rsidRDefault="00D007D1" w:rsidP="00D007D1">
      <w:pPr>
        <w:rPr>
          <w:rFonts w:ascii="Arial" w:hAnsi="Arial" w:cs="Arial"/>
          <w:b/>
          <w:sz w:val="24"/>
          <w:szCs w:val="24"/>
          <w:lang w:val="pt-BR"/>
        </w:rPr>
      </w:pPr>
      <w:r w:rsidRPr="00D007D1">
        <w:rPr>
          <w:rFonts w:ascii="Arial" w:hAnsi="Arial" w:cs="Arial"/>
          <w:b/>
          <w:sz w:val="24"/>
          <w:szCs w:val="24"/>
          <w:lang w:val="pt-BR"/>
        </w:rPr>
        <w:t xml:space="preserve">3 </w:t>
      </w:r>
      <w:r w:rsidR="00B414D8">
        <w:rPr>
          <w:rFonts w:ascii="Arial" w:hAnsi="Arial" w:cs="Arial"/>
          <w:b/>
          <w:sz w:val="24"/>
          <w:szCs w:val="24"/>
          <w:lang w:val="pt-BR"/>
        </w:rPr>
        <w:t xml:space="preserve">A </w:t>
      </w:r>
      <w:r w:rsidRPr="00D007D1">
        <w:rPr>
          <w:rFonts w:ascii="Arial" w:hAnsi="Arial" w:cs="Arial"/>
          <w:b/>
          <w:sz w:val="24"/>
          <w:szCs w:val="24"/>
          <w:lang w:val="pt-BR"/>
        </w:rPr>
        <w:t xml:space="preserve">FORMAÇÃO DOCENTE </w:t>
      </w:r>
      <w:r w:rsidR="00623B8B" w:rsidRPr="00D007D1">
        <w:rPr>
          <w:rFonts w:ascii="Arial" w:hAnsi="Arial" w:cs="Arial"/>
          <w:b/>
          <w:sz w:val="24"/>
          <w:szCs w:val="24"/>
          <w:lang w:val="pt-BR"/>
        </w:rPr>
        <w:t xml:space="preserve">E </w:t>
      </w:r>
      <w:r w:rsidR="00623B8B">
        <w:rPr>
          <w:rFonts w:ascii="Arial" w:hAnsi="Arial" w:cs="Arial"/>
          <w:b/>
          <w:sz w:val="24"/>
          <w:szCs w:val="24"/>
          <w:lang w:val="pt-BR"/>
        </w:rPr>
        <w:t>A</w:t>
      </w:r>
      <w:r w:rsidR="00B414D8">
        <w:rPr>
          <w:rFonts w:ascii="Arial" w:hAnsi="Arial" w:cs="Arial"/>
          <w:b/>
          <w:sz w:val="24"/>
          <w:szCs w:val="24"/>
          <w:lang w:val="pt-BR"/>
        </w:rPr>
        <w:t xml:space="preserve"> </w:t>
      </w:r>
      <w:r w:rsidRPr="00D007D1">
        <w:rPr>
          <w:rFonts w:ascii="Arial" w:hAnsi="Arial" w:cs="Arial"/>
          <w:b/>
          <w:sz w:val="24"/>
          <w:szCs w:val="24"/>
          <w:lang w:val="pt-BR"/>
        </w:rPr>
        <w:t xml:space="preserve">APRENDIZAGEM </w:t>
      </w:r>
    </w:p>
    <w:p w14:paraId="2D5BE7BC" w14:textId="0D0F177E" w:rsidR="00D007D1" w:rsidRDefault="00D007D1" w:rsidP="00D007D1">
      <w:pPr>
        <w:rPr>
          <w:rFonts w:ascii="Arial" w:hAnsi="Arial" w:cs="Arial"/>
          <w:sz w:val="24"/>
          <w:szCs w:val="24"/>
          <w:lang w:val="pt-BR"/>
        </w:rPr>
      </w:pPr>
    </w:p>
    <w:p w14:paraId="1704F25A" w14:textId="77777777" w:rsidR="002D20B6" w:rsidRPr="00D007D1" w:rsidRDefault="002D20B6" w:rsidP="00D007D1">
      <w:pPr>
        <w:rPr>
          <w:rFonts w:ascii="Arial" w:hAnsi="Arial" w:cs="Arial"/>
          <w:sz w:val="24"/>
          <w:szCs w:val="24"/>
          <w:lang w:val="pt-BR"/>
        </w:rPr>
      </w:pPr>
    </w:p>
    <w:p w14:paraId="39D5E1DA" w14:textId="77777777" w:rsidR="00D007D1" w:rsidRPr="00D007D1" w:rsidRDefault="00D007D1" w:rsidP="00D007D1">
      <w:pPr>
        <w:ind w:left="2268"/>
        <w:jc w:val="both"/>
        <w:rPr>
          <w:rFonts w:ascii="Arial" w:hAnsi="Arial" w:cs="Arial"/>
          <w:i/>
          <w:sz w:val="20"/>
          <w:szCs w:val="20"/>
          <w:lang w:val="pt-BR"/>
        </w:rPr>
      </w:pPr>
      <w:r w:rsidRPr="00D007D1">
        <w:rPr>
          <w:rFonts w:ascii="Arial" w:hAnsi="Arial" w:cs="Arial"/>
          <w:i/>
          <w:sz w:val="20"/>
          <w:szCs w:val="20"/>
          <w:lang w:val="pt-BR"/>
        </w:rPr>
        <w:t xml:space="preserve">A superação desses limites se dará a partir de teoria(s), que permita(m) os professores entenderem as restrições impostas pela prática institucional e histórico-social ao ensino, de modo que se identifique o potencial transformador das práticas. </w:t>
      </w:r>
    </w:p>
    <w:p w14:paraId="5D4637C5" w14:textId="77777777" w:rsidR="00D007D1" w:rsidRPr="00D007D1" w:rsidRDefault="00D007D1" w:rsidP="00D007D1">
      <w:pPr>
        <w:jc w:val="right"/>
        <w:rPr>
          <w:rFonts w:ascii="Arial" w:hAnsi="Arial" w:cs="Arial"/>
          <w:sz w:val="20"/>
          <w:szCs w:val="20"/>
          <w:lang w:val="pt-BR"/>
        </w:rPr>
      </w:pPr>
      <w:r w:rsidRPr="00D007D1">
        <w:rPr>
          <w:rFonts w:ascii="Arial" w:hAnsi="Arial" w:cs="Arial"/>
          <w:sz w:val="20"/>
          <w:szCs w:val="20"/>
          <w:lang w:val="pt-BR"/>
        </w:rPr>
        <w:t xml:space="preserve">Pimenta (2002) </w:t>
      </w:r>
    </w:p>
    <w:p w14:paraId="69D656A8" w14:textId="33D2154D" w:rsidR="00D007D1" w:rsidRDefault="00D007D1" w:rsidP="00D007D1">
      <w:pPr>
        <w:rPr>
          <w:rFonts w:ascii="Arial" w:hAnsi="Arial" w:cs="Arial"/>
          <w:sz w:val="24"/>
          <w:szCs w:val="24"/>
          <w:lang w:val="pt-BR"/>
        </w:rPr>
      </w:pPr>
    </w:p>
    <w:p w14:paraId="1D880411" w14:textId="77777777" w:rsidR="002D20B6" w:rsidRPr="00D007D1" w:rsidRDefault="002D20B6" w:rsidP="00D007D1">
      <w:pPr>
        <w:rPr>
          <w:rFonts w:ascii="Arial" w:hAnsi="Arial" w:cs="Arial"/>
          <w:sz w:val="24"/>
          <w:szCs w:val="24"/>
          <w:lang w:val="pt-BR"/>
        </w:rPr>
      </w:pPr>
    </w:p>
    <w:p w14:paraId="5EC75FEB" w14:textId="313BCB6A" w:rsidR="00D007D1" w:rsidRPr="00D007D1" w:rsidRDefault="00D007D1" w:rsidP="00D007D1">
      <w:pPr>
        <w:spacing w:line="360" w:lineRule="auto"/>
        <w:ind w:firstLine="709"/>
        <w:jc w:val="both"/>
        <w:rPr>
          <w:lang w:val="pt-BR"/>
        </w:rPr>
      </w:pPr>
      <w:r w:rsidRPr="00D007D1">
        <w:rPr>
          <w:rFonts w:ascii="Arial" w:hAnsi="Arial" w:cs="Arial"/>
          <w:sz w:val="24"/>
          <w:szCs w:val="24"/>
          <w:lang w:val="pt-BR"/>
        </w:rPr>
        <w:t>Neste capítulo busco tecer considerações sobre algumas visões relacionadas à formação docente</w:t>
      </w:r>
      <w:r w:rsidR="00ED3CFD">
        <w:rPr>
          <w:rFonts w:ascii="Arial" w:hAnsi="Arial" w:cs="Arial"/>
          <w:color w:val="FF0000"/>
          <w:sz w:val="24"/>
          <w:szCs w:val="24"/>
          <w:lang w:val="pt-BR"/>
        </w:rPr>
        <w:t>,</w:t>
      </w:r>
      <w:r w:rsidR="00B414D8" w:rsidRPr="00B414D8">
        <w:rPr>
          <w:lang w:val="pt-BR"/>
        </w:rPr>
        <w:t xml:space="preserve"> </w:t>
      </w:r>
      <w:r w:rsidR="00B414D8" w:rsidRPr="00B414D8">
        <w:rPr>
          <w:rFonts w:ascii="Arial" w:hAnsi="Arial" w:cs="Arial"/>
          <w:sz w:val="24"/>
          <w:szCs w:val="24"/>
          <w:lang w:val="pt-BR"/>
        </w:rPr>
        <w:t>aprofundando as questões que comecei a abordar na seção 2.5</w:t>
      </w:r>
      <w:r w:rsidR="00ED3CFD" w:rsidRPr="00ED3CFD">
        <w:rPr>
          <w:rFonts w:ascii="Arial" w:hAnsi="Arial" w:cs="Arial"/>
          <w:sz w:val="24"/>
          <w:szCs w:val="24"/>
          <w:lang w:val="pt-BR"/>
        </w:rPr>
        <w:t xml:space="preserve"> </w:t>
      </w:r>
      <w:r w:rsidR="00ED3CFD" w:rsidRPr="00A32F4B">
        <w:rPr>
          <w:rFonts w:ascii="Arial" w:hAnsi="Arial" w:cs="Arial"/>
          <w:color w:val="000000" w:themeColor="text1"/>
          <w:sz w:val="24"/>
          <w:szCs w:val="24"/>
          <w:lang w:val="pt-BR"/>
        </w:rPr>
        <w:t>do capítulo 2</w:t>
      </w:r>
      <w:r w:rsidR="00114E54" w:rsidRPr="00A32F4B">
        <w:rPr>
          <w:rFonts w:ascii="Arial" w:hAnsi="Arial" w:cs="Arial"/>
          <w:color w:val="000000" w:themeColor="text1"/>
          <w:sz w:val="24"/>
          <w:szCs w:val="24"/>
          <w:lang w:val="pt-BR"/>
        </w:rPr>
        <w:t xml:space="preserve"> </w:t>
      </w:r>
      <w:r w:rsidR="00ED3CFD" w:rsidRPr="00A32F4B">
        <w:rPr>
          <w:rFonts w:ascii="Arial" w:hAnsi="Arial" w:cs="Arial"/>
          <w:color w:val="000000" w:themeColor="text1"/>
          <w:sz w:val="24"/>
          <w:szCs w:val="24"/>
          <w:lang w:val="pt-BR"/>
        </w:rPr>
        <w:t xml:space="preserve">o </w:t>
      </w:r>
      <w:r w:rsidR="00114E54">
        <w:rPr>
          <w:rFonts w:ascii="Arial" w:hAnsi="Arial" w:cs="Arial"/>
          <w:sz w:val="24"/>
          <w:szCs w:val="24"/>
          <w:lang w:val="pt-BR"/>
        </w:rPr>
        <w:t>l</w:t>
      </w:r>
      <w:r w:rsidR="00B414D8" w:rsidRPr="00B414D8">
        <w:rPr>
          <w:rFonts w:ascii="Arial" w:hAnsi="Arial" w:cs="Arial"/>
          <w:sz w:val="24"/>
          <w:szCs w:val="24"/>
          <w:lang w:val="pt-BR"/>
        </w:rPr>
        <w:t>etramento racial crítico no ensino de LI</w:t>
      </w:r>
      <w:r w:rsidRPr="00D007D1">
        <w:rPr>
          <w:rFonts w:ascii="Arial" w:hAnsi="Arial" w:cs="Arial"/>
          <w:sz w:val="24"/>
          <w:szCs w:val="24"/>
          <w:lang w:val="pt-BR"/>
        </w:rPr>
        <w:t>. É de vital importância que</w:t>
      </w:r>
      <w:r w:rsidR="00114E54">
        <w:rPr>
          <w:rFonts w:ascii="Arial" w:hAnsi="Arial" w:cs="Arial"/>
          <w:sz w:val="24"/>
          <w:szCs w:val="24"/>
          <w:lang w:val="pt-BR"/>
        </w:rPr>
        <w:t>,</w:t>
      </w:r>
      <w:r w:rsidRPr="00D007D1">
        <w:rPr>
          <w:rFonts w:ascii="Arial" w:hAnsi="Arial" w:cs="Arial"/>
          <w:sz w:val="24"/>
          <w:szCs w:val="24"/>
          <w:lang w:val="pt-BR"/>
        </w:rPr>
        <w:t xml:space="preserve"> o educador esteja ciente dos desafios impostos neste mundo tão complexo e conectado cujas relações políticas, econômicas e </w:t>
      </w:r>
      <w:r w:rsidRPr="00D007D1">
        <w:rPr>
          <w:rFonts w:ascii="Arial" w:hAnsi="Arial" w:cs="Arial"/>
          <w:sz w:val="24"/>
          <w:szCs w:val="24"/>
          <w:lang w:val="pt-BR"/>
        </w:rPr>
        <w:lastRenderedPageBreak/>
        <w:t xml:space="preserve">sociais estão altamente imbricadas umas às outras, sendo a formação docente um meio de preparar e oferecer ferramentas a esse profissional. Assim, </w:t>
      </w:r>
      <w:r w:rsidR="00114E54">
        <w:rPr>
          <w:rFonts w:ascii="Arial" w:hAnsi="Arial" w:cs="Arial"/>
          <w:sz w:val="24"/>
          <w:szCs w:val="24"/>
          <w:lang w:val="pt-BR"/>
        </w:rPr>
        <w:t>n</w:t>
      </w:r>
      <w:r w:rsidRPr="00D007D1">
        <w:rPr>
          <w:rFonts w:ascii="Arial" w:hAnsi="Arial" w:cs="Arial"/>
          <w:sz w:val="24"/>
          <w:szCs w:val="24"/>
          <w:lang w:val="pt-BR"/>
        </w:rPr>
        <w:t>esse capítulo</w:t>
      </w:r>
      <w:r w:rsidR="00114E54">
        <w:rPr>
          <w:rFonts w:ascii="Arial" w:hAnsi="Arial" w:cs="Arial"/>
          <w:sz w:val="24"/>
          <w:szCs w:val="24"/>
          <w:lang w:val="pt-BR"/>
        </w:rPr>
        <w:t>,</w:t>
      </w:r>
      <w:r w:rsidRPr="00D007D1">
        <w:rPr>
          <w:rFonts w:ascii="Arial" w:hAnsi="Arial" w:cs="Arial"/>
          <w:sz w:val="24"/>
          <w:szCs w:val="24"/>
          <w:lang w:val="pt-BR"/>
        </w:rPr>
        <w:t xml:space="preserve"> buscar</w:t>
      </w:r>
      <w:r w:rsidR="00114E54">
        <w:rPr>
          <w:rFonts w:ascii="Arial" w:hAnsi="Arial" w:cs="Arial"/>
          <w:sz w:val="24"/>
          <w:szCs w:val="24"/>
          <w:lang w:val="pt-BR"/>
        </w:rPr>
        <w:t>ei</w:t>
      </w:r>
      <w:r w:rsidRPr="00D007D1">
        <w:rPr>
          <w:rFonts w:ascii="Arial" w:hAnsi="Arial" w:cs="Arial"/>
          <w:sz w:val="24"/>
          <w:szCs w:val="24"/>
          <w:lang w:val="pt-BR"/>
        </w:rPr>
        <w:t xml:space="preserve"> fazer costuras entre conceitos advindos de áreas como a Prática Exploratória (MILLER; MORAES BEZERRA, 2004), a Teoria Social Crítica (BARROS, 2010), o ensino/aprendizagem de LI</w:t>
      </w:r>
      <w:r w:rsidR="00B071E8">
        <w:rPr>
          <w:rFonts w:ascii="Arial" w:hAnsi="Arial" w:cs="Arial"/>
          <w:sz w:val="24"/>
          <w:szCs w:val="24"/>
          <w:lang w:val="pt-BR"/>
        </w:rPr>
        <w:t xml:space="preserve"> (EDMUNDO, 2013)</w:t>
      </w:r>
      <w:r w:rsidRPr="00D007D1">
        <w:rPr>
          <w:rFonts w:ascii="Arial" w:hAnsi="Arial" w:cs="Arial"/>
          <w:sz w:val="24"/>
          <w:szCs w:val="24"/>
          <w:lang w:val="pt-BR"/>
        </w:rPr>
        <w:t xml:space="preserve"> e os estudos raciais</w:t>
      </w:r>
      <w:r w:rsidR="00B071E8">
        <w:rPr>
          <w:rFonts w:ascii="Arial" w:hAnsi="Arial" w:cs="Arial"/>
          <w:sz w:val="24"/>
          <w:szCs w:val="24"/>
          <w:lang w:val="pt-BR"/>
        </w:rPr>
        <w:t xml:space="preserve"> (FERREIRA, 2015)</w:t>
      </w:r>
      <w:r w:rsidRPr="00D007D1">
        <w:rPr>
          <w:rFonts w:ascii="Arial" w:hAnsi="Arial" w:cs="Arial"/>
          <w:sz w:val="24"/>
          <w:szCs w:val="24"/>
          <w:lang w:val="pt-BR"/>
        </w:rPr>
        <w:t>, a fim de delinear um caminho para a formação de professores negros.</w:t>
      </w:r>
    </w:p>
    <w:p w14:paraId="21B7A200" w14:textId="77777777" w:rsidR="00D007D1" w:rsidRPr="00D007D1" w:rsidRDefault="00D007D1" w:rsidP="00D007D1">
      <w:pPr>
        <w:ind w:firstLine="709"/>
        <w:jc w:val="both"/>
        <w:rPr>
          <w:lang w:val="pt-BR"/>
        </w:rPr>
      </w:pPr>
    </w:p>
    <w:p w14:paraId="1CCE957F" w14:textId="24327118" w:rsidR="00D007D1" w:rsidRPr="00D007D1" w:rsidRDefault="00D007D1" w:rsidP="00D007D1">
      <w:pPr>
        <w:jc w:val="both"/>
        <w:rPr>
          <w:rFonts w:ascii="Arial" w:hAnsi="Arial" w:cs="Arial"/>
          <w:b/>
          <w:sz w:val="24"/>
          <w:szCs w:val="24"/>
          <w:lang w:val="pt-BR"/>
        </w:rPr>
      </w:pPr>
      <w:bookmarkStart w:id="27" w:name="_Hlk526083646"/>
      <w:r w:rsidRPr="00D007D1">
        <w:rPr>
          <w:rFonts w:ascii="Arial" w:hAnsi="Arial" w:cs="Arial"/>
          <w:b/>
          <w:sz w:val="24"/>
          <w:szCs w:val="24"/>
          <w:lang w:val="pt-BR"/>
        </w:rPr>
        <w:t xml:space="preserve">3.1 Qual o papel da Prática Exploratória na </w:t>
      </w:r>
      <w:r w:rsidR="00114E54">
        <w:rPr>
          <w:rFonts w:ascii="Arial" w:hAnsi="Arial" w:cs="Arial"/>
          <w:b/>
          <w:sz w:val="24"/>
          <w:szCs w:val="24"/>
          <w:lang w:val="pt-BR"/>
        </w:rPr>
        <w:t>f</w:t>
      </w:r>
      <w:r w:rsidRPr="00D007D1">
        <w:rPr>
          <w:rFonts w:ascii="Arial" w:hAnsi="Arial" w:cs="Arial"/>
          <w:b/>
          <w:sz w:val="24"/>
          <w:szCs w:val="24"/>
          <w:lang w:val="pt-BR"/>
        </w:rPr>
        <w:t xml:space="preserve">ormação </w:t>
      </w:r>
      <w:r w:rsidR="00114E54">
        <w:rPr>
          <w:rFonts w:ascii="Arial" w:hAnsi="Arial" w:cs="Arial"/>
          <w:b/>
          <w:sz w:val="24"/>
          <w:szCs w:val="24"/>
          <w:lang w:val="pt-BR"/>
        </w:rPr>
        <w:t>d</w:t>
      </w:r>
      <w:r w:rsidRPr="00D007D1">
        <w:rPr>
          <w:rFonts w:ascii="Arial" w:hAnsi="Arial" w:cs="Arial"/>
          <w:b/>
          <w:sz w:val="24"/>
          <w:szCs w:val="24"/>
          <w:lang w:val="pt-BR"/>
        </w:rPr>
        <w:t>ocente?</w:t>
      </w:r>
    </w:p>
    <w:bookmarkEnd w:id="27"/>
    <w:p w14:paraId="3C49E528" w14:textId="77777777" w:rsidR="00D007D1" w:rsidRPr="00D007D1" w:rsidRDefault="00D007D1" w:rsidP="00D007D1">
      <w:pPr>
        <w:spacing w:line="360" w:lineRule="auto"/>
        <w:ind w:firstLine="709"/>
        <w:contextualSpacing/>
        <w:jc w:val="both"/>
        <w:rPr>
          <w:rFonts w:ascii="Arial" w:hAnsi="Arial" w:cs="Arial"/>
          <w:sz w:val="24"/>
          <w:szCs w:val="24"/>
          <w:lang w:val="pt-BR"/>
        </w:rPr>
      </w:pPr>
    </w:p>
    <w:p w14:paraId="79E8F5F6" w14:textId="5DF776ED" w:rsidR="00D007D1" w:rsidRPr="00D007D1" w:rsidRDefault="00D007D1" w:rsidP="00D007D1">
      <w:pPr>
        <w:spacing w:line="360" w:lineRule="auto"/>
        <w:ind w:firstLine="709"/>
        <w:contextualSpacing/>
        <w:jc w:val="both"/>
        <w:rPr>
          <w:rFonts w:ascii="Arial" w:hAnsi="Arial" w:cs="Arial"/>
          <w:sz w:val="24"/>
          <w:szCs w:val="24"/>
          <w:lang w:val="pt-BR"/>
        </w:rPr>
      </w:pPr>
      <w:r w:rsidRPr="00D007D1">
        <w:rPr>
          <w:rFonts w:ascii="Arial" w:hAnsi="Arial" w:cs="Arial"/>
          <w:sz w:val="24"/>
          <w:szCs w:val="24"/>
          <w:lang w:val="pt-BR"/>
        </w:rPr>
        <w:t>Início trazendo a Prática Exploratória, uma forma de encaminhar a pesquisa, a reflexão, e a formação docente (MILLER; MORAES BEZERRA, 2004). De acordo com Miller e Moraes Bezerra (2004)</w:t>
      </w:r>
      <w:r w:rsidR="00114E54">
        <w:rPr>
          <w:rFonts w:ascii="Arial" w:hAnsi="Arial" w:cs="Arial"/>
          <w:sz w:val="24"/>
          <w:szCs w:val="24"/>
          <w:lang w:val="pt-BR"/>
        </w:rPr>
        <w:t>,</w:t>
      </w:r>
      <w:r w:rsidRPr="00D007D1">
        <w:rPr>
          <w:rFonts w:ascii="Arial" w:hAnsi="Arial" w:cs="Arial"/>
          <w:sz w:val="24"/>
          <w:szCs w:val="24"/>
          <w:lang w:val="pt-BR"/>
        </w:rPr>
        <w:t xml:space="preserve"> a Prática Exploratória pode ser definida como uma forma de ensinar e aprender que envolve a reflexão conjunta entre professores e alunos de questões (</w:t>
      </w:r>
      <w:r w:rsidRPr="00D007D1">
        <w:rPr>
          <w:rFonts w:ascii="Arial" w:hAnsi="Arial" w:cs="Arial"/>
          <w:i/>
          <w:sz w:val="24"/>
          <w:szCs w:val="24"/>
          <w:lang w:val="pt-BR"/>
        </w:rPr>
        <w:t>puzzles</w:t>
      </w:r>
      <w:r w:rsidR="00114E54">
        <w:rPr>
          <w:rFonts w:ascii="Arial" w:hAnsi="Arial" w:cs="Arial"/>
          <w:i/>
          <w:sz w:val="24"/>
          <w:szCs w:val="24"/>
          <w:lang w:val="pt-BR"/>
        </w:rPr>
        <w:t>)</w:t>
      </w:r>
      <w:r w:rsidR="00B414D8">
        <w:rPr>
          <w:rFonts w:ascii="Arial" w:hAnsi="Arial" w:cs="Arial"/>
          <w:sz w:val="24"/>
          <w:szCs w:val="24"/>
          <w:lang w:val="pt-BR"/>
        </w:rPr>
        <w:t xml:space="preserve"> </w:t>
      </w:r>
      <w:r w:rsidRPr="00D007D1">
        <w:rPr>
          <w:rFonts w:ascii="Arial" w:hAnsi="Arial" w:cs="Arial"/>
          <w:sz w:val="24"/>
          <w:szCs w:val="24"/>
          <w:lang w:val="pt-BR"/>
        </w:rPr>
        <w:t>vivenciadas em sala de aula. Essa proposta ética e reflexiva (MORAES BEZERRA, 2011)</w:t>
      </w:r>
      <w:r w:rsidR="008A148A">
        <w:rPr>
          <w:rFonts w:ascii="Arial" w:hAnsi="Arial" w:cs="Arial"/>
          <w:sz w:val="24"/>
          <w:szCs w:val="24"/>
          <w:lang w:val="pt-BR"/>
        </w:rPr>
        <w:t xml:space="preserve"> </w:t>
      </w:r>
      <w:r w:rsidRPr="00D007D1">
        <w:rPr>
          <w:rFonts w:ascii="Arial" w:hAnsi="Arial" w:cs="Arial"/>
          <w:sz w:val="24"/>
          <w:szCs w:val="24"/>
          <w:lang w:val="pt-BR"/>
        </w:rPr>
        <w:t>constitui</w:t>
      </w:r>
      <w:r w:rsidR="008A148A">
        <w:rPr>
          <w:rFonts w:ascii="Arial" w:hAnsi="Arial" w:cs="Arial"/>
          <w:sz w:val="24"/>
          <w:szCs w:val="24"/>
          <w:lang w:val="pt-BR"/>
        </w:rPr>
        <w:t>-se</w:t>
      </w:r>
      <w:r w:rsidRPr="00D007D1">
        <w:rPr>
          <w:rFonts w:ascii="Arial" w:hAnsi="Arial" w:cs="Arial"/>
          <w:sz w:val="24"/>
          <w:szCs w:val="24"/>
          <w:lang w:val="pt-BR"/>
        </w:rPr>
        <w:t xml:space="preserve"> como uma </w:t>
      </w:r>
      <w:r w:rsidR="008A148A">
        <w:rPr>
          <w:rFonts w:ascii="Arial" w:hAnsi="Arial" w:cs="Arial"/>
          <w:sz w:val="24"/>
          <w:szCs w:val="24"/>
          <w:lang w:val="pt-BR"/>
        </w:rPr>
        <w:t>abordagem</w:t>
      </w:r>
      <w:r w:rsidRPr="00D007D1">
        <w:rPr>
          <w:rFonts w:ascii="Arial" w:hAnsi="Arial" w:cs="Arial"/>
          <w:sz w:val="24"/>
          <w:szCs w:val="24"/>
          <w:lang w:val="pt-BR"/>
        </w:rPr>
        <w:t xml:space="preserve"> valiosíssima na formação docente de professores de línguas.</w:t>
      </w:r>
    </w:p>
    <w:p w14:paraId="7930D4AD" w14:textId="1FAE658D" w:rsidR="00D007D1" w:rsidRPr="00D007D1" w:rsidRDefault="00D007D1" w:rsidP="00D007D1">
      <w:pPr>
        <w:spacing w:line="360" w:lineRule="auto"/>
        <w:ind w:firstLine="709"/>
        <w:contextualSpacing/>
        <w:jc w:val="both"/>
        <w:rPr>
          <w:rFonts w:ascii="Arial" w:hAnsi="Arial" w:cs="Arial"/>
          <w:sz w:val="24"/>
          <w:szCs w:val="24"/>
          <w:lang w:val="pt-BR"/>
        </w:rPr>
      </w:pPr>
      <w:r w:rsidRPr="00D007D1">
        <w:rPr>
          <w:rFonts w:ascii="Arial" w:hAnsi="Arial" w:cs="Arial"/>
          <w:sz w:val="24"/>
          <w:szCs w:val="24"/>
          <w:lang w:val="pt-BR"/>
        </w:rPr>
        <w:t>Miller e Moraes Bezerra (2015) explicam que</w:t>
      </w:r>
      <w:r w:rsidR="00C36058">
        <w:rPr>
          <w:rFonts w:ascii="Arial" w:hAnsi="Arial" w:cs="Arial"/>
          <w:sz w:val="24"/>
          <w:szCs w:val="24"/>
          <w:lang w:val="pt-BR"/>
        </w:rPr>
        <w:t>,</w:t>
      </w:r>
      <w:r w:rsidRPr="00D007D1">
        <w:rPr>
          <w:rFonts w:ascii="Arial" w:hAnsi="Arial" w:cs="Arial"/>
          <w:sz w:val="24"/>
          <w:szCs w:val="24"/>
          <w:lang w:val="pt-BR"/>
        </w:rPr>
        <w:t xml:space="preserve"> tal proposta crítico-reflexiva teve o seu começo com o estudioso Dick Allwright no início da década de 90. Tais autoras ressaltam que</w:t>
      </w:r>
      <w:r w:rsidR="00C36058">
        <w:rPr>
          <w:rFonts w:ascii="Arial" w:hAnsi="Arial" w:cs="Arial"/>
          <w:sz w:val="24"/>
          <w:szCs w:val="24"/>
          <w:lang w:val="pt-BR"/>
        </w:rPr>
        <w:t>,</w:t>
      </w:r>
      <w:r w:rsidRPr="00D007D1">
        <w:rPr>
          <w:rFonts w:ascii="Arial" w:hAnsi="Arial" w:cs="Arial"/>
          <w:sz w:val="24"/>
          <w:szCs w:val="24"/>
          <w:lang w:val="pt-BR"/>
        </w:rPr>
        <w:t xml:space="preserve"> essa abordagem tinha dois objetivos, o primeiro era que os professores se tornassem pesquisadores de sua própria prática e o segundo era que a qualidade de vida durante o processo de ensino-aprendizagem dentro e fora de sala, fosse priorizada como um elemento vital neste processo.  As estudiosas em destaque</w:t>
      </w:r>
      <w:r w:rsidR="00B414D8" w:rsidRPr="00B414D8">
        <w:rPr>
          <w:rFonts w:ascii="Arial" w:hAnsi="Arial" w:cs="Arial"/>
          <w:sz w:val="24"/>
          <w:szCs w:val="24"/>
          <w:lang w:val="pt-BR"/>
        </w:rPr>
        <w:t>, com base em Allwright (1991)</w:t>
      </w:r>
      <w:r w:rsidR="00B414D8">
        <w:rPr>
          <w:rFonts w:ascii="Arial" w:hAnsi="Arial" w:cs="Arial"/>
          <w:sz w:val="24"/>
          <w:szCs w:val="24"/>
          <w:lang w:val="pt-BR"/>
        </w:rPr>
        <w:t>,</w:t>
      </w:r>
      <w:r w:rsidRPr="00D007D1">
        <w:rPr>
          <w:rFonts w:ascii="Arial" w:hAnsi="Arial" w:cs="Arial"/>
          <w:sz w:val="24"/>
          <w:szCs w:val="24"/>
          <w:lang w:val="pt-BR"/>
        </w:rPr>
        <w:t xml:space="preserve"> explicam que</w:t>
      </w:r>
      <w:r w:rsidR="00C36058">
        <w:rPr>
          <w:rFonts w:ascii="Arial" w:hAnsi="Arial" w:cs="Arial"/>
          <w:sz w:val="24"/>
          <w:szCs w:val="24"/>
          <w:lang w:val="pt-BR"/>
        </w:rPr>
        <w:t>,</w:t>
      </w:r>
      <w:r w:rsidRPr="00D007D1">
        <w:rPr>
          <w:rFonts w:ascii="Arial" w:hAnsi="Arial" w:cs="Arial"/>
          <w:sz w:val="24"/>
          <w:szCs w:val="24"/>
          <w:lang w:val="pt-BR"/>
        </w:rPr>
        <w:t xml:space="preserve"> ao longo do desenvolvimento do entendimento acerca da Prática Exploratória, chegou-se ao consenso que tal </w:t>
      </w:r>
      <w:r w:rsidR="00CC33BB">
        <w:rPr>
          <w:rFonts w:ascii="Arial" w:hAnsi="Arial" w:cs="Arial"/>
          <w:sz w:val="24"/>
          <w:szCs w:val="24"/>
          <w:lang w:val="pt-BR"/>
        </w:rPr>
        <w:t>proposta</w:t>
      </w:r>
      <w:r w:rsidRPr="00D007D1">
        <w:rPr>
          <w:rFonts w:ascii="Arial" w:hAnsi="Arial" w:cs="Arial"/>
          <w:sz w:val="24"/>
          <w:szCs w:val="24"/>
          <w:lang w:val="pt-BR"/>
        </w:rPr>
        <w:t xml:space="preserve"> </w:t>
      </w:r>
      <w:r w:rsidR="00CC33BB">
        <w:rPr>
          <w:rFonts w:ascii="Arial" w:hAnsi="Arial" w:cs="Arial"/>
          <w:sz w:val="24"/>
          <w:szCs w:val="24"/>
          <w:lang w:val="pt-BR"/>
        </w:rPr>
        <w:t xml:space="preserve">ética e </w:t>
      </w:r>
      <w:r w:rsidRPr="00D007D1">
        <w:rPr>
          <w:rFonts w:ascii="Arial" w:hAnsi="Arial" w:cs="Arial"/>
          <w:sz w:val="24"/>
          <w:szCs w:val="24"/>
          <w:lang w:val="pt-BR"/>
        </w:rPr>
        <w:t>reflexiva (MORAES BEZERRA, 201</w:t>
      </w:r>
      <w:r w:rsidR="00CC33BB">
        <w:rPr>
          <w:rFonts w:ascii="Arial" w:hAnsi="Arial" w:cs="Arial"/>
          <w:sz w:val="24"/>
          <w:szCs w:val="24"/>
          <w:lang w:val="pt-BR"/>
        </w:rPr>
        <w:t>1</w:t>
      </w:r>
      <w:r w:rsidRPr="00D007D1">
        <w:rPr>
          <w:rFonts w:ascii="Arial" w:hAnsi="Arial" w:cs="Arial"/>
          <w:sz w:val="24"/>
          <w:szCs w:val="24"/>
          <w:lang w:val="pt-BR"/>
        </w:rPr>
        <w:t>)</w:t>
      </w:r>
      <w:r w:rsidR="00CC33BB">
        <w:rPr>
          <w:rFonts w:ascii="Arial" w:hAnsi="Arial" w:cs="Arial"/>
          <w:sz w:val="24"/>
          <w:szCs w:val="24"/>
          <w:lang w:val="pt-BR"/>
        </w:rPr>
        <w:t>,</w:t>
      </w:r>
      <w:r w:rsidRPr="00D007D1">
        <w:rPr>
          <w:rFonts w:ascii="Arial" w:hAnsi="Arial" w:cs="Arial"/>
          <w:sz w:val="24"/>
          <w:szCs w:val="24"/>
          <w:lang w:val="pt-BR"/>
        </w:rPr>
        <w:t xml:space="preserve"> deveria estar associada à prática pedagógica.</w:t>
      </w:r>
    </w:p>
    <w:p w14:paraId="615BE9DB" w14:textId="1EF53B71" w:rsidR="00D007D1" w:rsidRPr="00D007D1" w:rsidRDefault="006C2177" w:rsidP="00D007D1">
      <w:pPr>
        <w:spacing w:line="360" w:lineRule="auto"/>
        <w:ind w:firstLine="709"/>
        <w:contextualSpacing/>
        <w:jc w:val="both"/>
        <w:rPr>
          <w:rFonts w:ascii="Arial" w:hAnsi="Arial" w:cs="Arial"/>
          <w:sz w:val="24"/>
          <w:szCs w:val="24"/>
          <w:lang w:val="pt-BR"/>
        </w:rPr>
      </w:pPr>
      <w:r w:rsidRPr="00A32F4B">
        <w:rPr>
          <w:rFonts w:ascii="Arial" w:hAnsi="Arial" w:cs="Arial"/>
          <w:color w:val="000000" w:themeColor="text1"/>
          <w:sz w:val="24"/>
          <w:szCs w:val="24"/>
          <w:lang w:val="pt-BR"/>
        </w:rPr>
        <w:t>Como Miller e Moraes Bezerra (2004) e Moraes Bezerra (2011) a</w:t>
      </w:r>
      <w:r w:rsidR="00D007D1" w:rsidRPr="00A32F4B">
        <w:rPr>
          <w:rFonts w:ascii="Arial" w:hAnsi="Arial" w:cs="Arial"/>
          <w:color w:val="000000" w:themeColor="text1"/>
          <w:sz w:val="24"/>
          <w:szCs w:val="24"/>
          <w:lang w:val="pt-BR"/>
        </w:rPr>
        <w:t xml:space="preserve"> </w:t>
      </w:r>
      <w:r w:rsidR="00D007D1" w:rsidRPr="00D007D1">
        <w:rPr>
          <w:rFonts w:ascii="Arial" w:hAnsi="Arial" w:cs="Arial"/>
          <w:sz w:val="24"/>
          <w:szCs w:val="24"/>
          <w:lang w:val="pt-BR"/>
        </w:rPr>
        <w:t>Prática Exploratória, deste modo, busca a união do olhar atento às questões (</w:t>
      </w:r>
      <w:r w:rsidR="00D007D1" w:rsidRPr="00D007D1">
        <w:rPr>
          <w:rFonts w:ascii="Arial" w:hAnsi="Arial" w:cs="Arial"/>
          <w:i/>
          <w:sz w:val="24"/>
          <w:szCs w:val="24"/>
          <w:lang w:val="pt-BR"/>
        </w:rPr>
        <w:t>puzzles</w:t>
      </w:r>
      <w:r w:rsidR="00D007D1" w:rsidRPr="00D007D1">
        <w:rPr>
          <w:rFonts w:ascii="Arial" w:hAnsi="Arial" w:cs="Arial"/>
          <w:sz w:val="24"/>
          <w:szCs w:val="24"/>
          <w:lang w:val="pt-BR"/>
        </w:rPr>
        <w:t xml:space="preserve">) oriundas na sala de aula, com procedimentos pedagógicos chamados de Atividades Pedagógicas com Potencial Exploratório (APPE).  Nas palavras de Miller e Moraes Bezerra (2004, p. 4), as atividades pedagógicas “dentro de uma </w:t>
      </w:r>
      <w:r w:rsidR="00D007D1" w:rsidRPr="00D007D1">
        <w:rPr>
          <w:rFonts w:ascii="Arial" w:hAnsi="Arial" w:cs="Arial"/>
          <w:sz w:val="24"/>
          <w:szCs w:val="24"/>
          <w:lang w:val="pt-BR"/>
        </w:rPr>
        <w:lastRenderedPageBreak/>
        <w:t xml:space="preserve">visão ampla, podem incluir atividades familiares como monitoração, realização de exercícios, discussão em grupos, </w:t>
      </w:r>
      <w:r w:rsidR="00CC33BB" w:rsidRPr="00D007D1">
        <w:rPr>
          <w:rFonts w:ascii="Arial" w:hAnsi="Arial" w:cs="Arial"/>
          <w:sz w:val="24"/>
          <w:szCs w:val="24"/>
          <w:lang w:val="pt-BR"/>
        </w:rPr>
        <w:t>etc.</w:t>
      </w:r>
      <w:r w:rsidR="00E35B49">
        <w:rPr>
          <w:rFonts w:ascii="Arial" w:hAnsi="Arial" w:cs="Arial"/>
          <w:sz w:val="24"/>
          <w:szCs w:val="24"/>
          <w:lang w:val="pt-BR"/>
        </w:rPr>
        <w:t>”</w:t>
      </w:r>
      <w:r w:rsidR="00D007D1" w:rsidRPr="00D007D1">
        <w:rPr>
          <w:rFonts w:ascii="Arial" w:hAnsi="Arial" w:cs="Arial"/>
          <w:sz w:val="24"/>
          <w:szCs w:val="24"/>
          <w:lang w:val="pt-BR"/>
        </w:rPr>
        <w:t xml:space="preserve">. </w:t>
      </w:r>
      <w:r w:rsidR="00B071E8">
        <w:rPr>
          <w:rFonts w:ascii="Arial" w:hAnsi="Arial" w:cs="Arial"/>
          <w:sz w:val="24"/>
          <w:szCs w:val="24"/>
          <w:lang w:val="pt-BR"/>
        </w:rPr>
        <w:t>Ainda segundo as autoras,</w:t>
      </w:r>
      <w:r w:rsidR="00D007D1" w:rsidRPr="00D007D1">
        <w:rPr>
          <w:rFonts w:ascii="Arial" w:hAnsi="Arial" w:cs="Arial"/>
          <w:sz w:val="24"/>
          <w:szCs w:val="24"/>
          <w:lang w:val="pt-BR"/>
        </w:rPr>
        <w:t xml:space="preserve"> é de vital importância ressaltar que tais atividades são realizadas através do trabalho colaborativo entre os participantes inseridos na sala de aula. Deste modo, os princípios dessa forma de olhar a sala de aula são marcados pelo trabalho para o desenvolvimento mútuo, conforme observa-se na citação a seguir</w:t>
      </w:r>
      <w:r w:rsidR="00B071E8" w:rsidRPr="00B071E8">
        <w:rPr>
          <w:lang w:val="pt-BR"/>
        </w:rPr>
        <w:t xml:space="preserve"> </w:t>
      </w:r>
      <w:r w:rsidR="00B071E8" w:rsidRPr="00B071E8">
        <w:rPr>
          <w:rFonts w:ascii="Arial" w:hAnsi="Arial" w:cs="Arial"/>
          <w:sz w:val="24"/>
          <w:szCs w:val="24"/>
          <w:lang w:val="pt-BR"/>
        </w:rPr>
        <w:t>que traz os princípios que fundamentam a Prática Exploratória</w:t>
      </w:r>
      <w:r w:rsidR="00D007D1" w:rsidRPr="00D007D1">
        <w:rPr>
          <w:rFonts w:ascii="Arial" w:hAnsi="Arial" w:cs="Arial"/>
          <w:sz w:val="24"/>
          <w:szCs w:val="24"/>
          <w:lang w:val="pt-BR"/>
        </w:rPr>
        <w:t>:</w:t>
      </w:r>
    </w:p>
    <w:p w14:paraId="1E275DE3" w14:textId="77777777" w:rsidR="00D007D1" w:rsidRPr="00D007D1" w:rsidRDefault="00D007D1" w:rsidP="00D007D1">
      <w:pPr>
        <w:spacing w:after="0" w:line="240" w:lineRule="auto"/>
        <w:ind w:firstLine="567"/>
        <w:jc w:val="both"/>
        <w:rPr>
          <w:rFonts w:ascii="Arial" w:eastAsiaTheme="minorEastAsia" w:hAnsi="Arial" w:cs="Arial"/>
          <w:sz w:val="24"/>
          <w:lang w:val="pt-BR" w:eastAsia="pt-BR"/>
        </w:rPr>
      </w:pPr>
    </w:p>
    <w:p w14:paraId="67499372" w14:textId="7525A144" w:rsidR="00D007D1" w:rsidRPr="00D007D1" w:rsidRDefault="00D007D1" w:rsidP="00D007D1">
      <w:pPr>
        <w:tabs>
          <w:tab w:val="left" w:pos="0"/>
          <w:tab w:val="left" w:pos="2160"/>
        </w:tabs>
        <w:spacing w:after="0" w:line="240" w:lineRule="auto"/>
        <w:ind w:left="2268"/>
        <w:rPr>
          <w:rFonts w:ascii="Arial" w:hAnsi="Arial" w:cs="Arial"/>
          <w:sz w:val="20"/>
          <w:szCs w:val="20"/>
          <w:lang w:val="pt-BR"/>
        </w:rPr>
      </w:pPr>
      <w:r w:rsidRPr="00D007D1">
        <w:rPr>
          <w:rFonts w:ascii="Arial" w:hAnsi="Arial" w:cs="Arial"/>
          <w:sz w:val="20"/>
          <w:szCs w:val="20"/>
          <w:lang w:val="pt-BR"/>
        </w:rPr>
        <w:t>Priorizar a qualidade de vida.</w:t>
      </w:r>
    </w:p>
    <w:p w14:paraId="0CAA6F48" w14:textId="77777777" w:rsidR="00D007D1" w:rsidRPr="00D007D1" w:rsidRDefault="00D007D1" w:rsidP="00D007D1">
      <w:pPr>
        <w:tabs>
          <w:tab w:val="left" w:pos="0"/>
          <w:tab w:val="left" w:pos="2160"/>
        </w:tabs>
        <w:spacing w:after="0" w:line="240" w:lineRule="auto"/>
        <w:ind w:left="2268"/>
        <w:rPr>
          <w:rFonts w:ascii="Arial" w:hAnsi="Arial" w:cs="Arial"/>
          <w:sz w:val="20"/>
          <w:szCs w:val="20"/>
          <w:lang w:val="pt-BR"/>
        </w:rPr>
      </w:pPr>
      <w:r w:rsidRPr="00D007D1">
        <w:rPr>
          <w:rFonts w:ascii="Arial" w:hAnsi="Arial" w:cs="Arial"/>
          <w:sz w:val="20"/>
          <w:szCs w:val="20"/>
          <w:lang w:val="pt-BR"/>
        </w:rPr>
        <w:t>Trabalhar para entender a vida na sala de aula ou em outros contextos institucionais.</w:t>
      </w:r>
    </w:p>
    <w:p w14:paraId="017BE218" w14:textId="77777777" w:rsidR="00D007D1" w:rsidRPr="00D007D1" w:rsidRDefault="00D007D1" w:rsidP="00D007D1">
      <w:pPr>
        <w:tabs>
          <w:tab w:val="left" w:pos="0"/>
          <w:tab w:val="left" w:pos="2160"/>
        </w:tabs>
        <w:spacing w:after="0" w:line="240" w:lineRule="auto"/>
        <w:ind w:left="2268"/>
        <w:rPr>
          <w:rFonts w:ascii="Arial" w:hAnsi="Arial" w:cs="Arial"/>
          <w:sz w:val="20"/>
          <w:szCs w:val="20"/>
          <w:lang w:val="pt-BR"/>
        </w:rPr>
      </w:pPr>
      <w:r w:rsidRPr="00D007D1">
        <w:rPr>
          <w:rFonts w:ascii="Arial" w:hAnsi="Arial" w:cs="Arial"/>
          <w:sz w:val="20"/>
          <w:szCs w:val="20"/>
          <w:lang w:val="pt-BR"/>
        </w:rPr>
        <w:t>Envolver todos neste trabalho.</w:t>
      </w:r>
    </w:p>
    <w:p w14:paraId="089D6A65" w14:textId="77777777" w:rsidR="00D007D1" w:rsidRPr="00D007D1" w:rsidRDefault="00D007D1" w:rsidP="00D007D1">
      <w:pPr>
        <w:tabs>
          <w:tab w:val="left" w:pos="0"/>
          <w:tab w:val="left" w:pos="2160"/>
        </w:tabs>
        <w:spacing w:after="0" w:line="240" w:lineRule="auto"/>
        <w:ind w:left="2268"/>
        <w:rPr>
          <w:rFonts w:ascii="Arial" w:hAnsi="Arial" w:cs="Arial"/>
          <w:sz w:val="20"/>
          <w:szCs w:val="20"/>
          <w:lang w:val="pt-BR"/>
        </w:rPr>
      </w:pPr>
      <w:r w:rsidRPr="00D007D1">
        <w:rPr>
          <w:rFonts w:ascii="Arial" w:hAnsi="Arial" w:cs="Arial"/>
          <w:sz w:val="20"/>
          <w:szCs w:val="20"/>
          <w:lang w:val="pt-BR"/>
        </w:rPr>
        <w:t>Trabalhar para a união de todos.</w:t>
      </w:r>
    </w:p>
    <w:p w14:paraId="1A075699" w14:textId="40E5DFEA" w:rsidR="00D007D1" w:rsidRPr="00D007D1" w:rsidRDefault="00D007D1" w:rsidP="00D007D1">
      <w:pPr>
        <w:tabs>
          <w:tab w:val="left" w:pos="0"/>
          <w:tab w:val="left" w:pos="2160"/>
        </w:tabs>
        <w:spacing w:after="0" w:line="240" w:lineRule="auto"/>
        <w:ind w:left="2268"/>
        <w:rPr>
          <w:rFonts w:ascii="Arial" w:hAnsi="Arial" w:cs="Arial"/>
          <w:sz w:val="20"/>
          <w:szCs w:val="20"/>
          <w:lang w:val="pt-BR"/>
        </w:rPr>
      </w:pPr>
      <w:r w:rsidRPr="00D007D1">
        <w:rPr>
          <w:rFonts w:ascii="Arial" w:hAnsi="Arial" w:cs="Arial"/>
          <w:sz w:val="20"/>
          <w:szCs w:val="20"/>
          <w:lang w:val="pt-BR"/>
        </w:rPr>
        <w:t>Trabalhar também para o desenvolvimento mútuo.</w:t>
      </w:r>
    </w:p>
    <w:p w14:paraId="46B81214" w14:textId="73BB7870" w:rsidR="00D007D1" w:rsidRPr="00D007D1" w:rsidRDefault="00D007D1" w:rsidP="00CC33BB">
      <w:pPr>
        <w:tabs>
          <w:tab w:val="left" w:pos="0"/>
          <w:tab w:val="left" w:pos="2160"/>
        </w:tabs>
        <w:spacing w:after="0" w:line="240" w:lineRule="auto"/>
        <w:ind w:left="2268"/>
        <w:rPr>
          <w:rFonts w:ascii="Arial" w:hAnsi="Arial" w:cs="Arial"/>
          <w:sz w:val="20"/>
          <w:szCs w:val="20"/>
          <w:lang w:val="pt-BR"/>
        </w:rPr>
      </w:pPr>
      <w:r w:rsidRPr="00D007D1">
        <w:rPr>
          <w:rFonts w:ascii="Arial" w:hAnsi="Arial" w:cs="Arial"/>
          <w:sz w:val="20"/>
          <w:szCs w:val="20"/>
          <w:lang w:val="pt-BR"/>
        </w:rPr>
        <w:t>Integrar</w:t>
      </w:r>
      <w:r w:rsidR="00CC33BB">
        <w:rPr>
          <w:rFonts w:ascii="Arial" w:hAnsi="Arial" w:cs="Arial"/>
          <w:sz w:val="20"/>
          <w:szCs w:val="20"/>
          <w:lang w:val="pt-BR"/>
        </w:rPr>
        <w:t xml:space="preserve"> </w:t>
      </w:r>
      <w:r w:rsidRPr="00D007D1">
        <w:rPr>
          <w:rFonts w:ascii="Arial" w:hAnsi="Arial" w:cs="Arial"/>
          <w:sz w:val="20"/>
          <w:szCs w:val="20"/>
          <w:lang w:val="pt-BR"/>
        </w:rPr>
        <w:t>este trabalho para o entendimento com as práticas de sala de aula</w:t>
      </w:r>
      <w:r w:rsidR="00CC33BB">
        <w:rPr>
          <w:rFonts w:ascii="Arial" w:hAnsi="Arial" w:cs="Arial"/>
          <w:sz w:val="20"/>
          <w:szCs w:val="20"/>
          <w:lang w:val="pt-BR"/>
        </w:rPr>
        <w:t xml:space="preserve"> </w:t>
      </w:r>
      <w:r w:rsidRPr="00D007D1">
        <w:rPr>
          <w:rFonts w:ascii="Arial" w:hAnsi="Arial" w:cs="Arial"/>
          <w:sz w:val="20"/>
          <w:szCs w:val="20"/>
          <w:lang w:val="pt-BR"/>
        </w:rPr>
        <w:t>ou com outras práticas profissionais</w:t>
      </w:r>
      <w:r w:rsidR="00CC33BB">
        <w:rPr>
          <w:rFonts w:ascii="Arial" w:hAnsi="Arial" w:cs="Arial"/>
          <w:sz w:val="20"/>
          <w:szCs w:val="20"/>
          <w:lang w:val="pt-BR"/>
        </w:rPr>
        <w:t xml:space="preserve"> (em serviço/em formação)</w:t>
      </w:r>
      <w:r w:rsidRPr="00D007D1">
        <w:rPr>
          <w:rFonts w:ascii="Arial" w:hAnsi="Arial" w:cs="Arial"/>
          <w:sz w:val="20"/>
          <w:szCs w:val="20"/>
          <w:lang w:val="pt-BR"/>
        </w:rPr>
        <w:t>.</w:t>
      </w:r>
    </w:p>
    <w:p w14:paraId="1E9A7667" w14:textId="5EC3F466" w:rsidR="00D007D1" w:rsidRPr="00D007D1" w:rsidRDefault="00D007D1" w:rsidP="00D007D1">
      <w:pPr>
        <w:tabs>
          <w:tab w:val="left" w:pos="0"/>
          <w:tab w:val="left" w:pos="2160"/>
        </w:tabs>
        <w:spacing w:after="0" w:line="240" w:lineRule="auto"/>
        <w:ind w:left="2268"/>
        <w:rPr>
          <w:rFonts w:ascii="Arial" w:hAnsi="Arial" w:cs="Arial"/>
          <w:sz w:val="20"/>
          <w:szCs w:val="20"/>
          <w:lang w:val="pt-BR"/>
        </w:rPr>
      </w:pPr>
      <w:r w:rsidRPr="00D007D1">
        <w:rPr>
          <w:rFonts w:ascii="Arial" w:hAnsi="Arial" w:cs="Arial"/>
          <w:sz w:val="20"/>
          <w:szCs w:val="20"/>
          <w:lang w:val="pt-BR"/>
        </w:rPr>
        <w:t xml:space="preserve">Fazer com que </w:t>
      </w:r>
      <w:proofErr w:type="gramStart"/>
      <w:r w:rsidRPr="00D007D1">
        <w:rPr>
          <w:rFonts w:ascii="Arial" w:hAnsi="Arial" w:cs="Arial"/>
          <w:sz w:val="20"/>
          <w:szCs w:val="20"/>
          <w:lang w:val="pt-BR"/>
        </w:rPr>
        <w:t>o trabalho para o entendimento e a integração sejam</w:t>
      </w:r>
      <w:proofErr w:type="gramEnd"/>
      <w:r w:rsidRPr="00D007D1">
        <w:rPr>
          <w:rFonts w:ascii="Arial" w:hAnsi="Arial" w:cs="Arial"/>
          <w:sz w:val="20"/>
          <w:szCs w:val="20"/>
          <w:lang w:val="pt-BR"/>
        </w:rPr>
        <w:t xml:space="preserve"> contínuo. </w:t>
      </w:r>
    </w:p>
    <w:p w14:paraId="26BD0338" w14:textId="1C7DC91A" w:rsidR="00D007D1" w:rsidRPr="00D007D1" w:rsidRDefault="00D007D1" w:rsidP="00D007D1">
      <w:pPr>
        <w:tabs>
          <w:tab w:val="left" w:pos="0"/>
          <w:tab w:val="left" w:pos="2160"/>
        </w:tabs>
        <w:spacing w:after="0" w:line="240" w:lineRule="auto"/>
        <w:ind w:left="2268"/>
        <w:rPr>
          <w:rFonts w:ascii="Arial" w:hAnsi="Arial" w:cs="Arial"/>
          <w:sz w:val="20"/>
          <w:szCs w:val="20"/>
          <w:lang w:val="pt-BR"/>
        </w:rPr>
      </w:pPr>
      <w:r w:rsidRPr="00D007D1">
        <w:rPr>
          <w:rFonts w:ascii="Arial" w:hAnsi="Arial" w:cs="Arial"/>
          <w:sz w:val="20"/>
          <w:szCs w:val="20"/>
          <w:lang w:val="pt-BR"/>
        </w:rPr>
        <w:t>(</w:t>
      </w:r>
      <w:r w:rsidR="00BE0F51" w:rsidRPr="00D007D1">
        <w:rPr>
          <w:rFonts w:ascii="Arial" w:hAnsi="Arial" w:cs="Arial"/>
          <w:sz w:val="20"/>
          <w:szCs w:val="20"/>
          <w:lang w:val="pt-BR"/>
        </w:rPr>
        <w:t>MILLER</w:t>
      </w:r>
      <w:r w:rsidR="00BE0F51">
        <w:rPr>
          <w:rFonts w:ascii="Arial" w:hAnsi="Arial" w:cs="Arial"/>
          <w:sz w:val="20"/>
          <w:szCs w:val="20"/>
          <w:lang w:val="pt-BR"/>
        </w:rPr>
        <w:t xml:space="preserve"> et al. </w:t>
      </w:r>
      <w:r w:rsidR="00BE0F51" w:rsidRPr="00D007D1">
        <w:rPr>
          <w:rFonts w:ascii="Arial" w:hAnsi="Arial" w:cs="Arial"/>
          <w:sz w:val="20"/>
          <w:szCs w:val="20"/>
          <w:lang w:val="pt-BR"/>
        </w:rPr>
        <w:t>200</w:t>
      </w:r>
      <w:r w:rsidR="00BE0F51">
        <w:rPr>
          <w:rFonts w:ascii="Arial" w:hAnsi="Arial" w:cs="Arial"/>
          <w:sz w:val="20"/>
          <w:szCs w:val="20"/>
          <w:lang w:val="pt-BR"/>
        </w:rPr>
        <w:t>8</w:t>
      </w:r>
      <w:r w:rsidR="00BE0F51" w:rsidRPr="00D007D1">
        <w:rPr>
          <w:rFonts w:ascii="Arial" w:hAnsi="Arial" w:cs="Arial"/>
          <w:sz w:val="20"/>
          <w:szCs w:val="20"/>
          <w:lang w:val="pt-BR"/>
        </w:rPr>
        <w:t>, p. 1</w:t>
      </w:r>
      <w:r w:rsidR="00BE0F51">
        <w:rPr>
          <w:rFonts w:ascii="Arial" w:hAnsi="Arial" w:cs="Arial"/>
          <w:sz w:val="20"/>
          <w:szCs w:val="20"/>
          <w:lang w:val="pt-BR"/>
        </w:rPr>
        <w:t>47</w:t>
      </w:r>
      <w:r w:rsidR="00BE0F51" w:rsidRPr="00D007D1">
        <w:rPr>
          <w:rFonts w:ascii="Arial" w:hAnsi="Arial" w:cs="Arial"/>
          <w:sz w:val="20"/>
          <w:szCs w:val="20"/>
          <w:lang w:val="pt-BR"/>
        </w:rPr>
        <w:t xml:space="preserve"> </w:t>
      </w:r>
      <w:r w:rsidR="00BE0F51" w:rsidRPr="00D007D1">
        <w:rPr>
          <w:rFonts w:ascii="Arial" w:hAnsi="Arial" w:cs="Arial"/>
          <w:i/>
          <w:sz w:val="20"/>
          <w:szCs w:val="20"/>
          <w:lang w:val="pt-BR"/>
        </w:rPr>
        <w:t>apud</w:t>
      </w:r>
      <w:r w:rsidR="00BE0F51" w:rsidRPr="00D007D1">
        <w:rPr>
          <w:rFonts w:ascii="Arial" w:hAnsi="Arial" w:cs="Arial"/>
          <w:sz w:val="20"/>
          <w:szCs w:val="20"/>
          <w:lang w:val="pt-BR"/>
        </w:rPr>
        <w:t xml:space="preserve"> MORAES BEZERRA; NUNES, 2013, p. 21</w:t>
      </w:r>
      <w:r w:rsidRPr="00D007D1">
        <w:rPr>
          <w:rFonts w:ascii="Arial" w:hAnsi="Arial" w:cs="Arial"/>
          <w:sz w:val="20"/>
          <w:szCs w:val="20"/>
          <w:lang w:val="pt-BR"/>
        </w:rPr>
        <w:t>)</w:t>
      </w:r>
    </w:p>
    <w:p w14:paraId="3C313EDB" w14:textId="77777777" w:rsidR="00D007D1" w:rsidRPr="00D007D1" w:rsidRDefault="00D007D1" w:rsidP="00D007D1">
      <w:pPr>
        <w:spacing w:line="360" w:lineRule="auto"/>
        <w:ind w:firstLine="709"/>
        <w:contextualSpacing/>
        <w:jc w:val="both"/>
        <w:rPr>
          <w:rFonts w:ascii="Arial" w:hAnsi="Arial" w:cs="Arial"/>
          <w:sz w:val="24"/>
          <w:szCs w:val="24"/>
          <w:lang w:val="pt-BR"/>
        </w:rPr>
      </w:pPr>
    </w:p>
    <w:p w14:paraId="48452449" w14:textId="3EA03076" w:rsidR="00D007D1" w:rsidRPr="00D007D1" w:rsidRDefault="00B071E8" w:rsidP="00D007D1">
      <w:pPr>
        <w:spacing w:line="360" w:lineRule="auto"/>
        <w:ind w:firstLine="709"/>
        <w:contextualSpacing/>
        <w:jc w:val="both"/>
        <w:rPr>
          <w:rFonts w:ascii="Arial" w:hAnsi="Arial" w:cs="Arial"/>
          <w:sz w:val="24"/>
          <w:szCs w:val="24"/>
          <w:lang w:val="pt-BR"/>
        </w:rPr>
      </w:pPr>
      <w:r>
        <w:rPr>
          <w:rFonts w:ascii="Arial" w:hAnsi="Arial" w:cs="Arial"/>
          <w:sz w:val="24"/>
          <w:szCs w:val="24"/>
          <w:lang w:val="pt-BR"/>
        </w:rPr>
        <w:t>De acordo com Moraes Bezerra (2004), a</w:t>
      </w:r>
      <w:r w:rsidR="00D007D1" w:rsidRPr="00D007D1">
        <w:rPr>
          <w:rFonts w:ascii="Arial" w:hAnsi="Arial" w:cs="Arial"/>
          <w:sz w:val="24"/>
          <w:szCs w:val="24"/>
          <w:lang w:val="pt-BR"/>
        </w:rPr>
        <w:t xml:space="preserve"> Prática Exploratória propõe uma atitude antitecnicista por parte dos professores. </w:t>
      </w:r>
      <w:r>
        <w:rPr>
          <w:rFonts w:ascii="Arial" w:hAnsi="Arial" w:cs="Arial"/>
          <w:sz w:val="24"/>
          <w:szCs w:val="24"/>
          <w:lang w:val="pt-BR"/>
        </w:rPr>
        <w:t>Além disso, Moraes Be</w:t>
      </w:r>
      <w:r w:rsidR="00BD5286">
        <w:rPr>
          <w:rFonts w:ascii="Arial" w:hAnsi="Arial" w:cs="Arial"/>
          <w:sz w:val="24"/>
          <w:szCs w:val="24"/>
          <w:lang w:val="pt-BR"/>
        </w:rPr>
        <w:t>ze</w:t>
      </w:r>
      <w:r>
        <w:rPr>
          <w:rFonts w:ascii="Arial" w:hAnsi="Arial" w:cs="Arial"/>
          <w:sz w:val="24"/>
          <w:szCs w:val="24"/>
          <w:lang w:val="pt-BR"/>
        </w:rPr>
        <w:t xml:space="preserve">rra e Nunes </w:t>
      </w:r>
      <w:r w:rsidR="00BD5286">
        <w:rPr>
          <w:rFonts w:ascii="Arial" w:hAnsi="Arial" w:cs="Arial"/>
          <w:sz w:val="24"/>
          <w:szCs w:val="24"/>
          <w:lang w:val="pt-BR"/>
        </w:rPr>
        <w:t>(20</w:t>
      </w:r>
      <w:r w:rsidR="004A5AF0">
        <w:rPr>
          <w:rFonts w:ascii="Arial" w:hAnsi="Arial" w:cs="Arial"/>
          <w:sz w:val="24"/>
          <w:szCs w:val="24"/>
          <w:lang w:val="pt-BR"/>
        </w:rPr>
        <w:t>1</w:t>
      </w:r>
      <w:r w:rsidR="00BD5286">
        <w:rPr>
          <w:rFonts w:ascii="Arial" w:hAnsi="Arial" w:cs="Arial"/>
          <w:sz w:val="24"/>
          <w:szCs w:val="24"/>
          <w:lang w:val="pt-BR"/>
        </w:rPr>
        <w:t>3) afirmam que, t</w:t>
      </w:r>
      <w:r w:rsidR="00D007D1" w:rsidRPr="00D007D1">
        <w:rPr>
          <w:rFonts w:ascii="Arial" w:hAnsi="Arial" w:cs="Arial"/>
          <w:sz w:val="24"/>
          <w:szCs w:val="24"/>
          <w:lang w:val="pt-BR"/>
        </w:rPr>
        <w:t>al abordagem ético-filosófica e teórico</w:t>
      </w:r>
      <w:r w:rsidR="00E35B49">
        <w:rPr>
          <w:rFonts w:ascii="Arial" w:hAnsi="Arial" w:cs="Arial"/>
          <w:sz w:val="24"/>
          <w:szCs w:val="24"/>
          <w:lang w:val="pt-BR"/>
        </w:rPr>
        <w:t>-</w:t>
      </w:r>
      <w:r w:rsidR="00D007D1" w:rsidRPr="00D007D1">
        <w:rPr>
          <w:rFonts w:ascii="Arial" w:hAnsi="Arial" w:cs="Arial"/>
          <w:sz w:val="24"/>
          <w:szCs w:val="24"/>
          <w:lang w:val="pt-BR"/>
        </w:rPr>
        <w:t>metodológica permite que os professores desenvolvam sua própria autonomia e não sejam meros consumidores de teoria. A reflexão promovida pela Prática Exploratória</w:t>
      </w:r>
      <w:r w:rsidR="00BD5286" w:rsidRPr="00BD5286">
        <w:rPr>
          <w:rFonts w:ascii="Arial" w:hAnsi="Arial" w:cs="Arial"/>
          <w:sz w:val="24"/>
          <w:szCs w:val="24"/>
          <w:lang w:val="pt-BR"/>
        </w:rPr>
        <w:t>, conforme Miller e Moraes Bezerra (2004)</w:t>
      </w:r>
      <w:r w:rsidR="004A5AF0">
        <w:rPr>
          <w:rFonts w:ascii="Arial" w:hAnsi="Arial" w:cs="Arial"/>
          <w:sz w:val="24"/>
          <w:szCs w:val="24"/>
          <w:lang w:val="pt-BR"/>
        </w:rPr>
        <w:t xml:space="preserve"> apontam</w:t>
      </w:r>
      <w:r w:rsidR="00BD5286" w:rsidRPr="00BD5286">
        <w:rPr>
          <w:rFonts w:ascii="Arial" w:hAnsi="Arial" w:cs="Arial"/>
          <w:sz w:val="24"/>
          <w:szCs w:val="24"/>
          <w:lang w:val="pt-BR"/>
        </w:rPr>
        <w:t>,</w:t>
      </w:r>
      <w:r w:rsidR="004A5AF0">
        <w:rPr>
          <w:rFonts w:ascii="Arial" w:hAnsi="Arial" w:cs="Arial"/>
          <w:sz w:val="24"/>
          <w:szCs w:val="24"/>
          <w:lang w:val="pt-BR"/>
        </w:rPr>
        <w:t xml:space="preserve"> </w:t>
      </w:r>
      <w:r w:rsidR="00D007D1" w:rsidRPr="00D007D1">
        <w:rPr>
          <w:rFonts w:ascii="Arial" w:hAnsi="Arial" w:cs="Arial"/>
          <w:sz w:val="24"/>
          <w:szCs w:val="24"/>
          <w:lang w:val="pt-BR"/>
        </w:rPr>
        <w:t xml:space="preserve">faz com que a formação docente se torne um processo permanente, por meio da infinidade de </w:t>
      </w:r>
      <w:r w:rsidR="00D007D1" w:rsidRPr="00D007D1">
        <w:rPr>
          <w:rFonts w:ascii="Arial" w:hAnsi="Arial" w:cs="Arial"/>
          <w:i/>
          <w:sz w:val="24"/>
          <w:szCs w:val="24"/>
          <w:lang w:val="pt-BR"/>
        </w:rPr>
        <w:t>puzzles</w:t>
      </w:r>
      <w:r w:rsidR="00D007D1" w:rsidRPr="00D007D1">
        <w:rPr>
          <w:rFonts w:ascii="Arial" w:hAnsi="Arial" w:cs="Arial"/>
          <w:sz w:val="24"/>
          <w:szCs w:val="24"/>
          <w:lang w:val="pt-BR"/>
        </w:rPr>
        <w:t xml:space="preserve"> que podem surgir na sala de aula, uma vez que tais questionamentos não são apenas propostos pelos professores, mas também por seus alunos (MILLER; MORAES BEZERRA, 2004). A este viés da Prática Exploratória, Miller (2009) chama de ‘</w:t>
      </w:r>
      <w:r w:rsidR="00D007D1" w:rsidRPr="00D007D1">
        <w:rPr>
          <w:rFonts w:ascii="Arial" w:hAnsi="Arial" w:cs="Arial"/>
          <w:i/>
          <w:sz w:val="24"/>
          <w:szCs w:val="24"/>
          <w:lang w:val="pt-BR"/>
        </w:rPr>
        <w:t>puzzle-driven approach’</w:t>
      </w:r>
      <w:r w:rsidR="00D007D1" w:rsidRPr="00D007D1">
        <w:rPr>
          <w:rFonts w:ascii="Arial" w:hAnsi="Arial" w:cs="Arial"/>
          <w:sz w:val="24"/>
          <w:szCs w:val="24"/>
          <w:lang w:val="pt-BR"/>
        </w:rPr>
        <w:t xml:space="preserve">, traduzido por Moraes Bezerra (2018) como abordagem baseada em </w:t>
      </w:r>
      <w:r w:rsidR="00D007D1" w:rsidRPr="00D007D1">
        <w:rPr>
          <w:rFonts w:ascii="Arial" w:hAnsi="Arial" w:cs="Arial"/>
          <w:i/>
          <w:sz w:val="24"/>
          <w:szCs w:val="24"/>
          <w:lang w:val="pt-BR"/>
        </w:rPr>
        <w:t>puzzles</w:t>
      </w:r>
      <w:r w:rsidR="00D007D1" w:rsidRPr="00D007D1">
        <w:rPr>
          <w:rFonts w:ascii="Arial" w:hAnsi="Arial" w:cs="Arial"/>
          <w:sz w:val="24"/>
          <w:szCs w:val="24"/>
          <w:lang w:val="pt-BR"/>
        </w:rPr>
        <w:t>.</w:t>
      </w:r>
    </w:p>
    <w:p w14:paraId="1F8DDE5C" w14:textId="3B09FBEC" w:rsidR="00D007D1" w:rsidRPr="00D007D1" w:rsidRDefault="00D007D1" w:rsidP="00D007D1">
      <w:pPr>
        <w:spacing w:line="360" w:lineRule="auto"/>
        <w:ind w:firstLine="709"/>
        <w:contextualSpacing/>
        <w:jc w:val="both"/>
        <w:rPr>
          <w:rFonts w:ascii="Arial" w:hAnsi="Arial" w:cs="Arial"/>
          <w:sz w:val="24"/>
          <w:szCs w:val="24"/>
          <w:lang w:val="pt-BR"/>
        </w:rPr>
      </w:pPr>
      <w:r w:rsidRPr="00D007D1">
        <w:rPr>
          <w:rFonts w:ascii="Arial" w:hAnsi="Arial" w:cs="Arial"/>
          <w:sz w:val="24"/>
          <w:szCs w:val="24"/>
          <w:lang w:val="pt-BR"/>
        </w:rPr>
        <w:t>Neste sentido, a Prática Exploratória constitui</w:t>
      </w:r>
      <w:r w:rsidR="004A5AF0">
        <w:rPr>
          <w:rFonts w:ascii="Arial" w:hAnsi="Arial" w:cs="Arial"/>
          <w:sz w:val="24"/>
          <w:szCs w:val="24"/>
          <w:lang w:val="pt-BR"/>
        </w:rPr>
        <w:t>-se</w:t>
      </w:r>
      <w:r w:rsidRPr="00D007D1">
        <w:rPr>
          <w:rFonts w:ascii="Arial" w:hAnsi="Arial" w:cs="Arial"/>
          <w:sz w:val="24"/>
          <w:szCs w:val="24"/>
          <w:lang w:val="pt-BR"/>
        </w:rPr>
        <w:t xml:space="preserve"> como uma </w:t>
      </w:r>
      <w:r w:rsidR="004A5AF0">
        <w:rPr>
          <w:rFonts w:ascii="Arial" w:hAnsi="Arial" w:cs="Arial"/>
          <w:sz w:val="24"/>
          <w:szCs w:val="24"/>
          <w:lang w:val="pt-BR"/>
        </w:rPr>
        <w:t>abordagem</w:t>
      </w:r>
      <w:r w:rsidRPr="00D007D1">
        <w:rPr>
          <w:rFonts w:ascii="Arial" w:hAnsi="Arial" w:cs="Arial"/>
          <w:sz w:val="24"/>
          <w:szCs w:val="24"/>
          <w:lang w:val="pt-BR"/>
        </w:rPr>
        <w:t xml:space="preserve"> valiosa na </w:t>
      </w:r>
      <w:r w:rsidR="004A5AF0">
        <w:rPr>
          <w:rFonts w:ascii="Arial" w:hAnsi="Arial" w:cs="Arial"/>
          <w:sz w:val="24"/>
          <w:szCs w:val="24"/>
          <w:lang w:val="pt-BR"/>
        </w:rPr>
        <w:t>f</w:t>
      </w:r>
      <w:r w:rsidRPr="00D007D1">
        <w:rPr>
          <w:rFonts w:ascii="Arial" w:hAnsi="Arial" w:cs="Arial"/>
          <w:sz w:val="24"/>
          <w:szCs w:val="24"/>
          <w:lang w:val="pt-BR"/>
        </w:rPr>
        <w:t xml:space="preserve">ormação </w:t>
      </w:r>
      <w:r w:rsidR="004A5AF0">
        <w:rPr>
          <w:rFonts w:ascii="Arial" w:hAnsi="Arial" w:cs="Arial"/>
          <w:sz w:val="24"/>
          <w:szCs w:val="24"/>
          <w:lang w:val="pt-BR"/>
        </w:rPr>
        <w:t>d</w:t>
      </w:r>
      <w:r w:rsidRPr="00D007D1">
        <w:rPr>
          <w:rFonts w:ascii="Arial" w:hAnsi="Arial" w:cs="Arial"/>
          <w:sz w:val="24"/>
          <w:szCs w:val="24"/>
          <w:lang w:val="pt-BR"/>
        </w:rPr>
        <w:t>ocente.  Moraes Bezerra (2007) explica que o fazer docente deve unir a reflexão à prática, sendo a Prática Exploratória, um elo que pode unir esses dois aspectos do processo de ensino</w:t>
      </w:r>
      <w:r w:rsidR="004A5AF0">
        <w:rPr>
          <w:rFonts w:ascii="Arial" w:hAnsi="Arial" w:cs="Arial"/>
          <w:sz w:val="24"/>
          <w:szCs w:val="24"/>
          <w:lang w:val="pt-BR"/>
        </w:rPr>
        <w:t>/</w:t>
      </w:r>
      <w:r w:rsidRPr="00D007D1">
        <w:rPr>
          <w:rFonts w:ascii="Arial" w:hAnsi="Arial" w:cs="Arial"/>
          <w:sz w:val="24"/>
          <w:szCs w:val="24"/>
          <w:lang w:val="pt-BR"/>
        </w:rPr>
        <w:t xml:space="preserve">aprendizagem. Isto acontece, pois os praticantes envolvidos na interação da sala de aula são regidos por </w:t>
      </w:r>
      <w:proofErr w:type="gramStart"/>
      <w:r w:rsidRPr="00D007D1">
        <w:rPr>
          <w:rFonts w:ascii="Arial" w:hAnsi="Arial" w:cs="Arial"/>
          <w:sz w:val="24"/>
          <w:szCs w:val="24"/>
          <w:lang w:val="pt-BR"/>
        </w:rPr>
        <w:t>dois micro</w:t>
      </w:r>
      <w:proofErr w:type="gramEnd"/>
      <w:r w:rsidRPr="00D007D1">
        <w:rPr>
          <w:rFonts w:ascii="Arial" w:hAnsi="Arial" w:cs="Arial"/>
          <w:sz w:val="24"/>
          <w:szCs w:val="24"/>
          <w:lang w:val="pt-BR"/>
        </w:rPr>
        <w:t xml:space="preserve"> processos centrais na Prática Exploratória:  o agir para </w:t>
      </w:r>
      <w:r w:rsidRPr="00D007D1">
        <w:rPr>
          <w:rFonts w:ascii="Arial" w:hAnsi="Arial" w:cs="Arial"/>
          <w:sz w:val="24"/>
          <w:szCs w:val="24"/>
          <w:lang w:val="pt-BR"/>
        </w:rPr>
        <w:lastRenderedPageBreak/>
        <w:t>entender e o trabalho com entendimentos resultantes conforme Allwright (2003, p</w:t>
      </w:r>
      <w:r w:rsidR="00E35B49">
        <w:rPr>
          <w:rFonts w:ascii="Arial" w:hAnsi="Arial" w:cs="Arial"/>
          <w:sz w:val="24"/>
          <w:szCs w:val="24"/>
          <w:lang w:val="pt-BR"/>
        </w:rPr>
        <w:t>.</w:t>
      </w:r>
      <w:r w:rsidRPr="00D007D1">
        <w:rPr>
          <w:rFonts w:ascii="Arial" w:hAnsi="Arial" w:cs="Arial"/>
          <w:sz w:val="24"/>
          <w:szCs w:val="24"/>
          <w:lang w:val="pt-BR"/>
        </w:rPr>
        <w:t xml:space="preserve"> 124-125 </w:t>
      </w:r>
      <w:r w:rsidRPr="00D007D1">
        <w:rPr>
          <w:rFonts w:ascii="Arial" w:hAnsi="Arial" w:cs="Arial"/>
          <w:i/>
          <w:sz w:val="24"/>
          <w:szCs w:val="24"/>
          <w:lang w:val="pt-BR"/>
        </w:rPr>
        <w:t>apud</w:t>
      </w:r>
      <w:r w:rsidRPr="00D007D1">
        <w:rPr>
          <w:rFonts w:ascii="Arial" w:hAnsi="Arial" w:cs="Arial"/>
          <w:sz w:val="24"/>
          <w:szCs w:val="24"/>
          <w:lang w:val="pt-BR"/>
        </w:rPr>
        <w:t xml:space="preserve"> MILLER; MORAES BEZERRA, 2004, p. 5) aponta: </w:t>
      </w:r>
    </w:p>
    <w:p w14:paraId="20984119" w14:textId="77777777" w:rsidR="00D007D1" w:rsidRPr="00D007D1" w:rsidRDefault="00D007D1" w:rsidP="00D007D1">
      <w:pPr>
        <w:spacing w:line="240" w:lineRule="auto"/>
        <w:ind w:left="2977"/>
        <w:contextualSpacing/>
        <w:jc w:val="both"/>
        <w:rPr>
          <w:rFonts w:ascii="Arial" w:hAnsi="Arial" w:cs="Arial"/>
          <w:sz w:val="20"/>
          <w:szCs w:val="20"/>
          <w:lang w:val="pt-BR"/>
        </w:rPr>
      </w:pPr>
    </w:p>
    <w:p w14:paraId="0C060F1D" w14:textId="77777777" w:rsidR="00D007D1" w:rsidRPr="00D007D1" w:rsidRDefault="00D007D1" w:rsidP="00D007D1">
      <w:pPr>
        <w:spacing w:line="240" w:lineRule="auto"/>
        <w:ind w:left="2977"/>
        <w:contextualSpacing/>
        <w:jc w:val="both"/>
        <w:rPr>
          <w:rFonts w:ascii="Arial" w:hAnsi="Arial" w:cs="Arial"/>
          <w:sz w:val="20"/>
          <w:szCs w:val="20"/>
          <w:lang w:val="pt-BR"/>
        </w:rPr>
      </w:pPr>
      <w:r w:rsidRPr="00D007D1">
        <w:rPr>
          <w:rFonts w:ascii="Arial" w:hAnsi="Arial" w:cs="Arial"/>
          <w:sz w:val="20"/>
          <w:szCs w:val="20"/>
          <w:lang w:val="pt-BR"/>
        </w:rPr>
        <w:t xml:space="preserve">Assim os praticantes envolvidos buscam </w:t>
      </w:r>
      <w:r w:rsidRPr="00D007D1">
        <w:rPr>
          <w:rFonts w:ascii="Arial" w:hAnsi="Arial" w:cs="Arial"/>
          <w:b/>
          <w:i/>
          <w:sz w:val="20"/>
          <w:szCs w:val="20"/>
          <w:lang w:val="pt-BR"/>
        </w:rPr>
        <w:t>agir para entender</w:t>
      </w:r>
      <w:r w:rsidRPr="00D007D1">
        <w:rPr>
          <w:rFonts w:ascii="Arial" w:hAnsi="Arial" w:cs="Arial"/>
          <w:sz w:val="20"/>
          <w:szCs w:val="20"/>
          <w:lang w:val="pt-BR"/>
        </w:rPr>
        <w:t>, ao:</w:t>
      </w:r>
    </w:p>
    <w:p w14:paraId="5F7E7365" w14:textId="77777777" w:rsidR="00D007D1" w:rsidRPr="00D007D1" w:rsidRDefault="00D007D1" w:rsidP="00D007D1">
      <w:pPr>
        <w:spacing w:line="240" w:lineRule="auto"/>
        <w:ind w:left="2977"/>
        <w:contextualSpacing/>
        <w:jc w:val="both"/>
        <w:rPr>
          <w:rFonts w:ascii="Arial" w:hAnsi="Arial" w:cs="Arial"/>
          <w:sz w:val="20"/>
          <w:szCs w:val="20"/>
          <w:lang w:val="pt-BR"/>
        </w:rPr>
      </w:pPr>
      <w:r w:rsidRPr="00D007D1">
        <w:rPr>
          <w:rFonts w:ascii="Arial" w:hAnsi="Arial" w:cs="Arial"/>
          <w:sz w:val="20"/>
          <w:szCs w:val="20"/>
          <w:lang w:val="pt-BR"/>
        </w:rPr>
        <w:t>-trazerem questões de vida de sala de aula para a consciência;</w:t>
      </w:r>
    </w:p>
    <w:p w14:paraId="111DDBCF" w14:textId="77777777" w:rsidR="00D007D1" w:rsidRPr="00D007D1" w:rsidRDefault="00D007D1" w:rsidP="00D007D1">
      <w:pPr>
        <w:spacing w:after="0" w:line="240" w:lineRule="auto"/>
        <w:ind w:left="2977"/>
        <w:contextualSpacing/>
        <w:jc w:val="both"/>
        <w:rPr>
          <w:rFonts w:ascii="Arial" w:hAnsi="Arial" w:cs="Arial"/>
          <w:sz w:val="20"/>
          <w:szCs w:val="20"/>
          <w:lang w:val="pt-BR"/>
        </w:rPr>
      </w:pPr>
      <w:r w:rsidRPr="00D007D1">
        <w:rPr>
          <w:rFonts w:ascii="Arial" w:hAnsi="Arial" w:cs="Arial"/>
          <w:sz w:val="20"/>
          <w:szCs w:val="20"/>
          <w:lang w:val="pt-BR"/>
        </w:rPr>
        <w:t>-refletirem mais intensamente com colegas e/ou coparticipantes dentro e fora de sala de aula;</w:t>
      </w:r>
    </w:p>
    <w:p w14:paraId="4186602D" w14:textId="22EAF3EB" w:rsidR="00D007D1" w:rsidRPr="00D007D1" w:rsidRDefault="00D007D1" w:rsidP="00D007D1">
      <w:pPr>
        <w:spacing w:after="0" w:line="240" w:lineRule="auto"/>
        <w:ind w:left="2977"/>
        <w:contextualSpacing/>
        <w:jc w:val="both"/>
        <w:rPr>
          <w:rFonts w:ascii="Arial" w:hAnsi="Arial" w:cs="Arial"/>
          <w:sz w:val="20"/>
          <w:szCs w:val="20"/>
          <w:lang w:val="pt-BR"/>
        </w:rPr>
      </w:pPr>
      <w:r w:rsidRPr="00D007D1">
        <w:rPr>
          <w:rFonts w:ascii="Arial" w:hAnsi="Arial" w:cs="Arial"/>
          <w:sz w:val="20"/>
          <w:szCs w:val="20"/>
          <w:lang w:val="pt-BR"/>
        </w:rPr>
        <w:t>-olharem, ouvirem, sentirem</w:t>
      </w:r>
      <w:r w:rsidR="00A17DC0">
        <w:rPr>
          <w:rFonts w:ascii="Arial" w:hAnsi="Arial" w:cs="Arial"/>
          <w:sz w:val="20"/>
          <w:szCs w:val="20"/>
          <w:lang w:val="pt-BR"/>
        </w:rPr>
        <w:t xml:space="preserve"> </w:t>
      </w:r>
      <w:r w:rsidRPr="00D007D1">
        <w:rPr>
          <w:rFonts w:ascii="Arial" w:hAnsi="Arial" w:cs="Arial"/>
          <w:sz w:val="20"/>
          <w:szCs w:val="20"/>
          <w:lang w:val="pt-BR"/>
        </w:rPr>
        <w:t>-</w:t>
      </w:r>
      <w:r w:rsidR="00A17DC0">
        <w:rPr>
          <w:rFonts w:ascii="Arial" w:hAnsi="Arial" w:cs="Arial"/>
          <w:sz w:val="20"/>
          <w:szCs w:val="20"/>
          <w:lang w:val="pt-BR"/>
        </w:rPr>
        <w:t xml:space="preserve"> </w:t>
      </w:r>
      <w:r w:rsidRPr="00D007D1">
        <w:rPr>
          <w:rFonts w:ascii="Arial" w:hAnsi="Arial" w:cs="Arial"/>
          <w:sz w:val="20"/>
          <w:szCs w:val="20"/>
          <w:lang w:val="pt-BR"/>
        </w:rPr>
        <w:t>ficarem mais atentos ao que acontece em sala de aula, enquanto está acontecendo;</w:t>
      </w:r>
    </w:p>
    <w:p w14:paraId="5B247F3B" w14:textId="77777777" w:rsidR="00D007D1" w:rsidRPr="00D007D1" w:rsidRDefault="00D007D1" w:rsidP="00D007D1">
      <w:pPr>
        <w:spacing w:after="0" w:line="240" w:lineRule="auto"/>
        <w:ind w:left="2977"/>
        <w:contextualSpacing/>
        <w:jc w:val="both"/>
        <w:rPr>
          <w:rFonts w:ascii="Arial" w:hAnsi="Arial" w:cs="Arial"/>
          <w:sz w:val="20"/>
          <w:szCs w:val="20"/>
          <w:lang w:val="pt-BR"/>
        </w:rPr>
      </w:pPr>
      <w:r w:rsidRPr="00D007D1">
        <w:rPr>
          <w:rFonts w:ascii="Arial" w:hAnsi="Arial" w:cs="Arial"/>
          <w:sz w:val="20"/>
          <w:szCs w:val="20"/>
          <w:lang w:val="pt-BR"/>
        </w:rPr>
        <w:t>-planejarem para entenderem através de atividades pedagógicas.</w:t>
      </w:r>
    </w:p>
    <w:p w14:paraId="2231CEF4" w14:textId="77777777" w:rsidR="00D007D1" w:rsidRPr="00D007D1" w:rsidRDefault="00D007D1" w:rsidP="00D007D1">
      <w:pPr>
        <w:spacing w:after="0" w:line="240" w:lineRule="auto"/>
        <w:ind w:left="2977"/>
        <w:contextualSpacing/>
        <w:jc w:val="both"/>
        <w:rPr>
          <w:rFonts w:ascii="Arial" w:hAnsi="Arial" w:cs="Arial"/>
          <w:sz w:val="20"/>
          <w:szCs w:val="20"/>
          <w:lang w:val="pt-BR"/>
        </w:rPr>
      </w:pPr>
    </w:p>
    <w:p w14:paraId="6BDD3C48" w14:textId="77777777" w:rsidR="00D007D1" w:rsidRPr="00D007D1" w:rsidRDefault="00D007D1" w:rsidP="00D007D1">
      <w:pPr>
        <w:spacing w:after="0" w:line="240" w:lineRule="auto"/>
        <w:ind w:left="2977"/>
        <w:contextualSpacing/>
        <w:jc w:val="both"/>
        <w:rPr>
          <w:rFonts w:ascii="Arial" w:hAnsi="Arial" w:cs="Arial"/>
          <w:b/>
          <w:i/>
          <w:sz w:val="20"/>
          <w:szCs w:val="20"/>
          <w:lang w:val="pt-BR"/>
        </w:rPr>
      </w:pPr>
      <w:r w:rsidRPr="00D007D1">
        <w:rPr>
          <w:rFonts w:ascii="Arial" w:hAnsi="Arial" w:cs="Arial"/>
          <w:sz w:val="20"/>
          <w:szCs w:val="20"/>
          <w:lang w:val="pt-BR"/>
        </w:rPr>
        <w:t xml:space="preserve">Podemos dizer que os participantes também </w:t>
      </w:r>
      <w:r w:rsidRPr="00D007D1">
        <w:rPr>
          <w:rFonts w:ascii="Arial" w:hAnsi="Arial" w:cs="Arial"/>
          <w:b/>
          <w:i/>
          <w:sz w:val="20"/>
          <w:szCs w:val="20"/>
          <w:lang w:val="pt-BR"/>
        </w:rPr>
        <w:t>trabalham com os entendimentos resultantes</w:t>
      </w:r>
      <w:r w:rsidRPr="00D007D1">
        <w:rPr>
          <w:rFonts w:ascii="Arial" w:hAnsi="Arial" w:cs="Arial"/>
          <w:sz w:val="20"/>
          <w:szCs w:val="20"/>
          <w:lang w:val="pt-BR"/>
        </w:rPr>
        <w:t xml:space="preserve"> ao:</w:t>
      </w:r>
    </w:p>
    <w:p w14:paraId="215E879A" w14:textId="77777777" w:rsidR="00D007D1" w:rsidRPr="00D007D1" w:rsidRDefault="00D007D1" w:rsidP="00D007D1">
      <w:pPr>
        <w:spacing w:after="0" w:line="240" w:lineRule="auto"/>
        <w:ind w:left="2977"/>
        <w:contextualSpacing/>
        <w:jc w:val="both"/>
        <w:rPr>
          <w:rFonts w:ascii="Arial" w:hAnsi="Arial" w:cs="Arial"/>
          <w:sz w:val="20"/>
          <w:szCs w:val="20"/>
          <w:lang w:val="pt-BR"/>
        </w:rPr>
      </w:pPr>
      <w:r w:rsidRPr="00D007D1">
        <w:rPr>
          <w:rFonts w:ascii="Arial" w:hAnsi="Arial" w:cs="Arial"/>
          <w:sz w:val="20"/>
          <w:szCs w:val="20"/>
          <w:lang w:val="pt-BR"/>
        </w:rPr>
        <w:t xml:space="preserve">-expressarem a avaliarem entendimentos pessoais e/ou coletivos de forma reflexiva; </w:t>
      </w:r>
    </w:p>
    <w:p w14:paraId="4284D2B9" w14:textId="77777777" w:rsidR="00D007D1" w:rsidRPr="00D007D1" w:rsidRDefault="00D007D1" w:rsidP="00D007D1">
      <w:pPr>
        <w:spacing w:after="0" w:line="240" w:lineRule="auto"/>
        <w:ind w:left="2977"/>
        <w:contextualSpacing/>
        <w:jc w:val="both"/>
        <w:rPr>
          <w:rFonts w:ascii="Arial" w:hAnsi="Arial" w:cs="Arial"/>
          <w:sz w:val="20"/>
          <w:szCs w:val="20"/>
          <w:lang w:val="pt-BR"/>
        </w:rPr>
      </w:pPr>
      <w:r w:rsidRPr="00D007D1">
        <w:rPr>
          <w:rFonts w:ascii="Arial" w:hAnsi="Arial" w:cs="Arial"/>
          <w:sz w:val="20"/>
          <w:szCs w:val="20"/>
          <w:lang w:val="pt-BR"/>
        </w:rPr>
        <w:t>-refinarem noções comuns de ‘mudança’ como sinônimo de ‘melhora’;</w:t>
      </w:r>
    </w:p>
    <w:p w14:paraId="7C94CA63" w14:textId="77777777" w:rsidR="00D007D1" w:rsidRPr="00D007D1" w:rsidRDefault="00D007D1" w:rsidP="00D007D1">
      <w:pPr>
        <w:spacing w:after="0" w:line="240" w:lineRule="auto"/>
        <w:ind w:left="2977"/>
        <w:contextualSpacing/>
        <w:jc w:val="both"/>
        <w:rPr>
          <w:rFonts w:ascii="Arial" w:hAnsi="Arial" w:cs="Arial"/>
          <w:sz w:val="20"/>
          <w:szCs w:val="20"/>
          <w:lang w:val="pt-BR"/>
        </w:rPr>
      </w:pPr>
      <w:r w:rsidRPr="00D007D1">
        <w:rPr>
          <w:rFonts w:ascii="Arial" w:hAnsi="Arial" w:cs="Arial"/>
          <w:sz w:val="20"/>
          <w:szCs w:val="20"/>
          <w:lang w:val="pt-BR"/>
        </w:rPr>
        <w:t>-discutirem decisões pessoais ou coletivas; e</w:t>
      </w:r>
    </w:p>
    <w:p w14:paraId="7325273B" w14:textId="77777777" w:rsidR="00D007D1" w:rsidRPr="00D007D1" w:rsidRDefault="00D007D1" w:rsidP="00D007D1">
      <w:pPr>
        <w:spacing w:after="0" w:line="240" w:lineRule="auto"/>
        <w:ind w:left="2977"/>
        <w:contextualSpacing/>
        <w:jc w:val="both"/>
        <w:rPr>
          <w:rFonts w:ascii="Arial" w:hAnsi="Arial" w:cs="Arial"/>
          <w:sz w:val="20"/>
          <w:szCs w:val="20"/>
          <w:lang w:val="pt-BR"/>
        </w:rPr>
      </w:pPr>
      <w:r w:rsidRPr="00D007D1">
        <w:rPr>
          <w:rFonts w:ascii="Arial" w:hAnsi="Arial" w:cs="Arial"/>
          <w:sz w:val="20"/>
          <w:szCs w:val="20"/>
          <w:lang w:val="pt-BR"/>
        </w:rPr>
        <w:t>- compartilharem processos de entendimento pessoal de modo a ‘apoiarem’ outros e a agregarem outros na comunidade de prática da Prática Exploratória.</w:t>
      </w:r>
    </w:p>
    <w:p w14:paraId="735EF898" w14:textId="77777777" w:rsidR="00D007D1" w:rsidRPr="00D007D1" w:rsidRDefault="00D007D1" w:rsidP="00D007D1">
      <w:pPr>
        <w:spacing w:line="240" w:lineRule="auto"/>
        <w:contextualSpacing/>
        <w:jc w:val="both"/>
        <w:rPr>
          <w:rFonts w:ascii="Arial" w:hAnsi="Arial" w:cs="Arial"/>
          <w:sz w:val="24"/>
          <w:szCs w:val="24"/>
          <w:lang w:val="pt-BR"/>
        </w:rPr>
      </w:pPr>
    </w:p>
    <w:p w14:paraId="1D73CA4B" w14:textId="1E38B224" w:rsidR="00D007D1" w:rsidRPr="00D007D1" w:rsidRDefault="00D007D1" w:rsidP="00D007D1">
      <w:pPr>
        <w:spacing w:line="360" w:lineRule="auto"/>
        <w:ind w:firstLine="709"/>
        <w:contextualSpacing/>
        <w:jc w:val="both"/>
        <w:rPr>
          <w:rFonts w:ascii="Arial" w:hAnsi="Arial" w:cs="Arial"/>
          <w:sz w:val="24"/>
          <w:szCs w:val="24"/>
          <w:lang w:val="pt-BR"/>
        </w:rPr>
      </w:pPr>
      <w:r w:rsidRPr="00D007D1">
        <w:rPr>
          <w:rFonts w:ascii="Arial" w:hAnsi="Arial" w:cs="Arial"/>
          <w:sz w:val="24"/>
          <w:szCs w:val="24"/>
          <w:lang w:val="pt-BR"/>
        </w:rPr>
        <w:t>Assim,</w:t>
      </w:r>
      <w:r w:rsidR="00BD5286" w:rsidRPr="00BD5286">
        <w:rPr>
          <w:lang w:val="pt-BR"/>
        </w:rPr>
        <w:t xml:space="preserve"> </w:t>
      </w:r>
      <w:r w:rsidR="00BD5286" w:rsidRPr="00BD5286">
        <w:rPr>
          <w:rFonts w:ascii="Arial" w:hAnsi="Arial" w:cs="Arial"/>
          <w:sz w:val="24"/>
          <w:szCs w:val="24"/>
          <w:lang w:val="pt-BR"/>
        </w:rPr>
        <w:t>Moraes Bezerra (2011) ressalta que</w:t>
      </w:r>
      <w:r w:rsidRPr="00D007D1">
        <w:rPr>
          <w:rFonts w:ascii="Arial" w:hAnsi="Arial" w:cs="Arial"/>
          <w:sz w:val="24"/>
          <w:szCs w:val="24"/>
          <w:lang w:val="pt-BR"/>
        </w:rPr>
        <w:t xml:space="preserve"> o uso da Prática Exploratória como instrumento de reflexão e prática na formação docente permite que os futuros professores empoderem a si mesmos e seus alunos no exercício de suas agências.</w:t>
      </w:r>
      <w:r w:rsidR="00BD5286">
        <w:rPr>
          <w:rFonts w:ascii="Arial" w:hAnsi="Arial" w:cs="Arial"/>
          <w:sz w:val="24"/>
          <w:szCs w:val="24"/>
          <w:lang w:val="pt-BR"/>
        </w:rPr>
        <w:t xml:space="preserve"> </w:t>
      </w:r>
      <w:r w:rsidRPr="00D007D1">
        <w:rPr>
          <w:rFonts w:ascii="Arial" w:hAnsi="Arial" w:cs="Arial"/>
          <w:sz w:val="24"/>
          <w:szCs w:val="24"/>
          <w:lang w:val="pt-BR"/>
        </w:rPr>
        <w:t>Nas palavras de Moraes Bezerra (2011), ao assumirmos um posicionamento investigativo frente ao contexto educacional que estamos inseridos a teoria ganha vida; a educação torna-se um ato de liberdade</w:t>
      </w:r>
      <w:r w:rsidR="00BD5286" w:rsidRPr="00BD5286">
        <w:rPr>
          <w:rFonts w:ascii="Arial" w:hAnsi="Arial" w:cs="Arial"/>
          <w:sz w:val="24"/>
          <w:szCs w:val="24"/>
          <w:lang w:val="pt-BR"/>
        </w:rPr>
        <w:t>, como Freire (1983) afirmava.</w:t>
      </w:r>
    </w:p>
    <w:p w14:paraId="7E246873" w14:textId="34470BD6" w:rsidR="00D007D1" w:rsidRPr="00D007D1" w:rsidRDefault="00D007D1" w:rsidP="00D007D1">
      <w:pPr>
        <w:spacing w:line="360" w:lineRule="auto"/>
        <w:ind w:firstLine="709"/>
        <w:contextualSpacing/>
        <w:jc w:val="both"/>
        <w:rPr>
          <w:rFonts w:ascii="Arial" w:hAnsi="Arial" w:cs="Arial"/>
          <w:sz w:val="24"/>
          <w:szCs w:val="24"/>
          <w:lang w:val="pt-BR"/>
        </w:rPr>
      </w:pPr>
      <w:r w:rsidRPr="00D007D1">
        <w:rPr>
          <w:rFonts w:ascii="Arial" w:hAnsi="Arial" w:cs="Arial"/>
          <w:sz w:val="24"/>
          <w:szCs w:val="24"/>
          <w:lang w:val="pt-BR"/>
        </w:rPr>
        <w:t>Hanks (20</w:t>
      </w:r>
      <w:r w:rsidR="005D0F63">
        <w:rPr>
          <w:rFonts w:ascii="Arial" w:hAnsi="Arial" w:cs="Arial"/>
          <w:sz w:val="24"/>
          <w:szCs w:val="24"/>
          <w:lang w:val="pt-BR"/>
        </w:rPr>
        <w:t>1</w:t>
      </w:r>
      <w:r w:rsidRPr="00D007D1">
        <w:rPr>
          <w:rFonts w:ascii="Arial" w:hAnsi="Arial" w:cs="Arial"/>
          <w:sz w:val="24"/>
          <w:szCs w:val="24"/>
          <w:lang w:val="pt-BR"/>
        </w:rPr>
        <w:t>7) afirma que a Prática Exploratória percebe a educação como um processo social. Logo, a pesquisa deve não focar resultados ou solução de problemas, mas sim a reflexão de todos os praticantes envolvidos no ato de pesquisar. Ademais, Hanks (2017) explica que es</w:t>
      </w:r>
      <w:r w:rsidR="00A17DC0">
        <w:rPr>
          <w:rFonts w:ascii="Arial" w:hAnsi="Arial" w:cs="Arial"/>
          <w:sz w:val="24"/>
          <w:szCs w:val="24"/>
          <w:lang w:val="pt-BR"/>
        </w:rPr>
        <w:t>s</w:t>
      </w:r>
      <w:r w:rsidRPr="00D007D1">
        <w:rPr>
          <w:rFonts w:ascii="Arial" w:hAnsi="Arial" w:cs="Arial"/>
          <w:sz w:val="24"/>
          <w:szCs w:val="24"/>
          <w:lang w:val="pt-BR"/>
        </w:rPr>
        <w:t>e processo de pesquisa deve estar associado a elementos pedagógicos. Para tal autora, a Prática Exploratória vai além de outras formas de pesquisar, pois enfatiza a questão da agência de alunos/professores no processo de ensino/ aprendizagem.</w:t>
      </w:r>
    </w:p>
    <w:p w14:paraId="55C7EF60" w14:textId="799A3EA2" w:rsidR="00D007D1" w:rsidRDefault="00D007D1" w:rsidP="00D007D1">
      <w:pPr>
        <w:spacing w:line="360" w:lineRule="auto"/>
        <w:ind w:firstLine="709"/>
        <w:contextualSpacing/>
        <w:jc w:val="both"/>
        <w:rPr>
          <w:rFonts w:ascii="Arial" w:hAnsi="Arial" w:cs="Arial"/>
          <w:sz w:val="24"/>
          <w:szCs w:val="24"/>
          <w:lang w:val="pt-BR"/>
        </w:rPr>
      </w:pPr>
      <w:r w:rsidRPr="00D007D1">
        <w:rPr>
          <w:rFonts w:ascii="Arial" w:hAnsi="Arial" w:cs="Arial"/>
          <w:sz w:val="24"/>
          <w:szCs w:val="24"/>
          <w:lang w:val="pt-BR"/>
        </w:rPr>
        <w:t xml:space="preserve">Ainda no que diz respeito à Prática Exploratória, gostaria de destacar a ênfase dada por Hanks (2017) à importância que a Prática Exploratória põe nos ‘porquês’. Segundo essa autora, estudiosos como Manguel (2015) veem a </w:t>
      </w:r>
      <w:r w:rsidRPr="00D007D1">
        <w:rPr>
          <w:rFonts w:ascii="Arial" w:hAnsi="Arial" w:cs="Arial"/>
          <w:sz w:val="24"/>
          <w:szCs w:val="24"/>
          <w:lang w:val="pt-BR"/>
        </w:rPr>
        <w:lastRenderedPageBreak/>
        <w:t>curiosidade como um componente inato do espírito do ser humano. Sobre es</w:t>
      </w:r>
      <w:r w:rsidR="00A17DC0">
        <w:rPr>
          <w:rFonts w:ascii="Arial" w:hAnsi="Arial" w:cs="Arial"/>
          <w:sz w:val="24"/>
          <w:szCs w:val="24"/>
          <w:lang w:val="pt-BR"/>
        </w:rPr>
        <w:t>s</w:t>
      </w:r>
      <w:r w:rsidRPr="00D007D1">
        <w:rPr>
          <w:rFonts w:ascii="Arial" w:hAnsi="Arial" w:cs="Arial"/>
          <w:sz w:val="24"/>
          <w:szCs w:val="24"/>
          <w:lang w:val="pt-BR"/>
        </w:rPr>
        <w:t>e autor, Hanks (2017, p.7) traz a seguinte citação:</w:t>
      </w:r>
    </w:p>
    <w:p w14:paraId="7237096B" w14:textId="77777777" w:rsidR="00B414D8" w:rsidRPr="00D007D1" w:rsidRDefault="00B414D8" w:rsidP="00D007D1">
      <w:pPr>
        <w:spacing w:line="360" w:lineRule="auto"/>
        <w:ind w:firstLine="709"/>
        <w:contextualSpacing/>
        <w:jc w:val="both"/>
        <w:rPr>
          <w:rFonts w:ascii="Arial" w:hAnsi="Arial" w:cs="Arial"/>
          <w:sz w:val="24"/>
          <w:szCs w:val="24"/>
          <w:lang w:val="pt-BR"/>
        </w:rPr>
      </w:pPr>
    </w:p>
    <w:p w14:paraId="44713C04" w14:textId="77777777" w:rsidR="00D007D1" w:rsidRPr="00D007D1" w:rsidRDefault="00D007D1" w:rsidP="00D007D1">
      <w:pPr>
        <w:spacing w:line="240" w:lineRule="auto"/>
        <w:ind w:left="2268"/>
        <w:contextualSpacing/>
        <w:jc w:val="both"/>
        <w:rPr>
          <w:rFonts w:ascii="Arial" w:hAnsi="Arial" w:cs="Arial"/>
          <w:sz w:val="20"/>
          <w:szCs w:val="20"/>
          <w:lang w:val="pt-BR"/>
        </w:rPr>
      </w:pPr>
      <w:r w:rsidRPr="00D007D1">
        <w:rPr>
          <w:rFonts w:ascii="Arial" w:hAnsi="Arial" w:cs="Arial"/>
          <w:sz w:val="20"/>
          <w:szCs w:val="20"/>
          <w:lang w:val="pt-BR"/>
        </w:rPr>
        <w:t>‘Por que?’ (em suas muitas variações) é uma questão muito mais importante em sua pergunta do que na expectativa de uma resposta. O próprio fato de proferi-la abre inúmeras possibilidades, pode acabar com preconceitos, evocar infinitas dúvidas frutíferas. Pode trazer, na sua esteira, algumas respostas preliminares, mas se a questão for suficientemente poderosa, n</w:t>
      </w:r>
      <w:r w:rsidR="00AF5CC3">
        <w:rPr>
          <w:rFonts w:ascii="Arial" w:hAnsi="Arial" w:cs="Arial"/>
          <w:sz w:val="20"/>
          <w:szCs w:val="20"/>
          <w:lang w:val="pt-BR"/>
        </w:rPr>
        <w:t>enhuma</w:t>
      </w:r>
      <w:r w:rsidRPr="00D007D1">
        <w:rPr>
          <w:rFonts w:ascii="Arial" w:hAnsi="Arial" w:cs="Arial"/>
          <w:sz w:val="20"/>
          <w:szCs w:val="20"/>
          <w:lang w:val="pt-BR"/>
        </w:rPr>
        <w:t xml:space="preserve"> dessas respostas serão suficientes. 'Porque', como as crianças intuem, é uma questão que coloca implicitamente nossos objetivos sempre além do horizonte (MANGUEL, 2015, p. 4 </w:t>
      </w:r>
      <w:r w:rsidRPr="00D007D1">
        <w:rPr>
          <w:rFonts w:ascii="Arial" w:hAnsi="Arial" w:cs="Arial"/>
          <w:i/>
          <w:sz w:val="20"/>
          <w:szCs w:val="20"/>
          <w:lang w:val="pt-BR"/>
        </w:rPr>
        <w:t xml:space="preserve">apud </w:t>
      </w:r>
      <w:r w:rsidRPr="00D007D1">
        <w:rPr>
          <w:rFonts w:ascii="Arial" w:hAnsi="Arial" w:cs="Arial"/>
          <w:sz w:val="20"/>
          <w:szCs w:val="20"/>
          <w:lang w:val="pt-BR"/>
        </w:rPr>
        <w:t>HANKS, 2017, p.7</w:t>
      </w:r>
      <w:r w:rsidRPr="00D007D1">
        <w:rPr>
          <w:rFonts w:ascii="Arial" w:hAnsi="Arial" w:cs="Arial"/>
          <w:sz w:val="20"/>
          <w:szCs w:val="20"/>
          <w:vertAlign w:val="superscript"/>
          <w:lang w:val="pt-BR"/>
        </w:rPr>
        <w:footnoteReference w:id="13"/>
      </w:r>
      <w:r w:rsidRPr="00D007D1">
        <w:rPr>
          <w:rFonts w:ascii="Arial" w:hAnsi="Arial" w:cs="Arial"/>
          <w:sz w:val="20"/>
          <w:szCs w:val="20"/>
          <w:lang w:val="pt-BR"/>
        </w:rPr>
        <w:t>).</w:t>
      </w:r>
    </w:p>
    <w:p w14:paraId="47183FE4" w14:textId="77777777" w:rsidR="00D007D1" w:rsidRPr="00D007D1" w:rsidRDefault="00D007D1" w:rsidP="00D007D1">
      <w:pPr>
        <w:spacing w:line="360" w:lineRule="auto"/>
        <w:ind w:left="2268"/>
        <w:contextualSpacing/>
        <w:jc w:val="both"/>
        <w:rPr>
          <w:rFonts w:ascii="Arial" w:hAnsi="Arial" w:cs="Arial"/>
          <w:sz w:val="20"/>
          <w:szCs w:val="20"/>
          <w:lang w:val="pt-BR"/>
        </w:rPr>
      </w:pPr>
    </w:p>
    <w:p w14:paraId="0857F0E3" w14:textId="754C14BD" w:rsidR="00D007D1" w:rsidRPr="00D007D1" w:rsidRDefault="00D007D1" w:rsidP="00D007D1">
      <w:pPr>
        <w:spacing w:line="360" w:lineRule="auto"/>
        <w:ind w:firstLine="709"/>
        <w:contextualSpacing/>
        <w:jc w:val="both"/>
        <w:rPr>
          <w:rFonts w:ascii="Arial" w:hAnsi="Arial" w:cs="Arial"/>
          <w:sz w:val="24"/>
          <w:szCs w:val="24"/>
          <w:lang w:val="pt-BR"/>
        </w:rPr>
      </w:pPr>
      <w:r w:rsidRPr="00D007D1">
        <w:rPr>
          <w:rFonts w:ascii="Arial" w:hAnsi="Arial" w:cs="Arial"/>
          <w:sz w:val="24"/>
          <w:szCs w:val="24"/>
          <w:lang w:val="pt-BR"/>
        </w:rPr>
        <w:t xml:space="preserve">A presente pesquisa teve como força motriz um </w:t>
      </w:r>
      <w:r w:rsidRPr="00D007D1">
        <w:rPr>
          <w:rFonts w:ascii="Arial" w:hAnsi="Arial" w:cs="Arial"/>
          <w:i/>
          <w:sz w:val="24"/>
          <w:szCs w:val="24"/>
          <w:lang w:val="pt-BR"/>
        </w:rPr>
        <w:t>puzzle</w:t>
      </w:r>
      <w:r w:rsidRPr="00D007D1">
        <w:rPr>
          <w:rFonts w:ascii="Arial" w:hAnsi="Arial" w:cs="Arial"/>
          <w:sz w:val="24"/>
          <w:szCs w:val="24"/>
          <w:lang w:val="pt-BR"/>
        </w:rPr>
        <w:t xml:space="preserve"> que foi fruto das minhas vivências enquanto docente negra de </w:t>
      </w:r>
      <w:r w:rsidR="00B4139D">
        <w:rPr>
          <w:rFonts w:ascii="Arial" w:hAnsi="Arial" w:cs="Arial"/>
          <w:sz w:val="24"/>
          <w:szCs w:val="24"/>
          <w:lang w:val="pt-BR"/>
        </w:rPr>
        <w:t>i</w:t>
      </w:r>
      <w:r w:rsidR="00AC60AE">
        <w:rPr>
          <w:rFonts w:ascii="Arial" w:hAnsi="Arial" w:cs="Arial"/>
          <w:sz w:val="24"/>
          <w:szCs w:val="24"/>
          <w:lang w:val="pt-BR"/>
        </w:rPr>
        <w:t>nglês</w:t>
      </w:r>
      <w:r w:rsidRPr="00D007D1">
        <w:rPr>
          <w:rFonts w:ascii="Arial" w:hAnsi="Arial" w:cs="Arial"/>
          <w:sz w:val="24"/>
          <w:szCs w:val="24"/>
          <w:lang w:val="pt-BR"/>
        </w:rPr>
        <w:t xml:space="preserve">. Tal </w:t>
      </w:r>
      <w:r w:rsidRPr="00D007D1">
        <w:rPr>
          <w:rFonts w:ascii="Arial" w:hAnsi="Arial" w:cs="Arial"/>
          <w:i/>
          <w:sz w:val="24"/>
          <w:szCs w:val="24"/>
          <w:lang w:val="pt-BR"/>
        </w:rPr>
        <w:t>puzzle</w:t>
      </w:r>
      <w:r w:rsidRPr="00D007D1">
        <w:rPr>
          <w:rFonts w:ascii="Arial" w:hAnsi="Arial" w:cs="Arial"/>
          <w:sz w:val="24"/>
          <w:szCs w:val="24"/>
          <w:lang w:val="pt-BR"/>
        </w:rPr>
        <w:t xml:space="preserve"> é: Por que me sinto tão desafiada ao dar aulas de </w:t>
      </w:r>
      <w:r w:rsidR="00B4139D">
        <w:rPr>
          <w:rFonts w:ascii="Arial" w:hAnsi="Arial" w:cs="Arial"/>
          <w:sz w:val="24"/>
          <w:szCs w:val="24"/>
          <w:lang w:val="pt-BR"/>
        </w:rPr>
        <w:t>i</w:t>
      </w:r>
      <w:r w:rsidR="00AC60AE">
        <w:rPr>
          <w:rFonts w:ascii="Arial" w:hAnsi="Arial" w:cs="Arial"/>
          <w:sz w:val="24"/>
          <w:szCs w:val="24"/>
          <w:lang w:val="pt-BR"/>
        </w:rPr>
        <w:t>nglês</w:t>
      </w:r>
      <w:r w:rsidRPr="00D007D1">
        <w:rPr>
          <w:rFonts w:ascii="Arial" w:hAnsi="Arial" w:cs="Arial"/>
          <w:sz w:val="24"/>
          <w:szCs w:val="24"/>
          <w:lang w:val="pt-BR"/>
        </w:rPr>
        <w:t xml:space="preserve">? Ao materializar esse </w:t>
      </w:r>
      <w:r w:rsidRPr="00D007D1">
        <w:rPr>
          <w:rFonts w:ascii="Arial" w:hAnsi="Arial" w:cs="Arial"/>
          <w:i/>
          <w:sz w:val="24"/>
          <w:szCs w:val="24"/>
          <w:lang w:val="pt-BR"/>
        </w:rPr>
        <w:t>puzzle</w:t>
      </w:r>
      <w:r w:rsidRPr="00D007D1">
        <w:rPr>
          <w:rFonts w:ascii="Arial" w:hAnsi="Arial" w:cs="Arial"/>
          <w:sz w:val="24"/>
          <w:szCs w:val="24"/>
          <w:lang w:val="pt-BR"/>
        </w:rPr>
        <w:t xml:space="preserve"> em forma de questionamento, iniciei minha pesquisa buscando compreender quais seriam as implicações de tal indagação. Conforme Hanks (2017), a Prática Exploratória é um passo importante na pesquisa, pois essa sai do senso comum, onde as soluções são mais importantes que a busca de entendimentos. Tal movimento é invertido na Prática Exploratória.</w:t>
      </w:r>
    </w:p>
    <w:p w14:paraId="30C0ECE3" w14:textId="5C1C5C80" w:rsidR="00D007D1" w:rsidRPr="00D007D1" w:rsidRDefault="00D007D1" w:rsidP="00D007D1">
      <w:pPr>
        <w:spacing w:line="360" w:lineRule="auto"/>
        <w:ind w:firstLine="709"/>
        <w:contextualSpacing/>
        <w:jc w:val="both"/>
        <w:rPr>
          <w:rFonts w:ascii="Arial" w:hAnsi="Arial" w:cs="Arial"/>
          <w:sz w:val="24"/>
          <w:szCs w:val="24"/>
          <w:lang w:val="pt-BR"/>
        </w:rPr>
      </w:pPr>
      <w:r w:rsidRPr="00D007D1">
        <w:rPr>
          <w:rFonts w:ascii="Arial" w:hAnsi="Arial" w:cs="Arial"/>
          <w:sz w:val="24"/>
          <w:szCs w:val="24"/>
          <w:lang w:val="pt-BR"/>
        </w:rPr>
        <w:t>Deste modo,</w:t>
      </w:r>
      <w:r w:rsidR="00BD5286" w:rsidRPr="00BD5286">
        <w:rPr>
          <w:lang w:val="pt-BR"/>
        </w:rPr>
        <w:t xml:space="preserve"> </w:t>
      </w:r>
      <w:r w:rsidR="00BD5286" w:rsidRPr="00BD5286">
        <w:rPr>
          <w:rFonts w:ascii="Arial" w:hAnsi="Arial" w:cs="Arial"/>
          <w:sz w:val="24"/>
          <w:szCs w:val="24"/>
          <w:lang w:val="pt-BR"/>
        </w:rPr>
        <w:t xml:space="preserve">como Moraes Bezerra e Nunes (2013) </w:t>
      </w:r>
      <w:r w:rsidR="00DE2A5B" w:rsidRPr="00BD5286">
        <w:rPr>
          <w:rFonts w:ascii="Arial" w:hAnsi="Arial" w:cs="Arial"/>
          <w:sz w:val="24"/>
          <w:szCs w:val="24"/>
          <w:lang w:val="pt-BR"/>
        </w:rPr>
        <w:t xml:space="preserve">apontam, </w:t>
      </w:r>
      <w:r w:rsidR="00DE2A5B" w:rsidRPr="00D007D1">
        <w:rPr>
          <w:rFonts w:ascii="Arial" w:hAnsi="Arial" w:cs="Arial"/>
          <w:sz w:val="24"/>
          <w:szCs w:val="24"/>
          <w:lang w:val="pt-BR"/>
        </w:rPr>
        <w:t>a</w:t>
      </w:r>
      <w:r w:rsidRPr="00D007D1">
        <w:rPr>
          <w:rFonts w:ascii="Arial" w:hAnsi="Arial" w:cs="Arial"/>
          <w:sz w:val="24"/>
          <w:szCs w:val="24"/>
          <w:lang w:val="pt-BR"/>
        </w:rPr>
        <w:t xml:space="preserve"> Prática Exploratória constitui</w:t>
      </w:r>
      <w:r w:rsidR="00B4139D">
        <w:rPr>
          <w:rFonts w:ascii="Arial" w:hAnsi="Arial" w:cs="Arial"/>
          <w:sz w:val="24"/>
          <w:szCs w:val="24"/>
          <w:lang w:val="pt-BR"/>
        </w:rPr>
        <w:t>-se</w:t>
      </w:r>
      <w:r w:rsidRPr="00D007D1">
        <w:rPr>
          <w:rFonts w:ascii="Arial" w:hAnsi="Arial" w:cs="Arial"/>
          <w:sz w:val="24"/>
          <w:szCs w:val="24"/>
          <w:lang w:val="pt-BR"/>
        </w:rPr>
        <w:t xml:space="preserve"> como uma </w:t>
      </w:r>
      <w:r w:rsidR="00B4139D">
        <w:rPr>
          <w:rFonts w:ascii="Arial" w:hAnsi="Arial" w:cs="Arial"/>
          <w:sz w:val="24"/>
          <w:szCs w:val="24"/>
          <w:lang w:val="pt-BR"/>
        </w:rPr>
        <w:t>abordagem</w:t>
      </w:r>
      <w:r w:rsidRPr="00D007D1">
        <w:rPr>
          <w:rFonts w:ascii="Arial" w:hAnsi="Arial" w:cs="Arial"/>
          <w:sz w:val="24"/>
          <w:szCs w:val="24"/>
          <w:lang w:val="pt-BR"/>
        </w:rPr>
        <w:t xml:space="preserve"> valiosíssima na formação docente, pois leva os praticantes a se desenvolverem não apenas ao fim da pesquisa, mas durante este processo. A Prática Exploratória configura</w:t>
      </w:r>
      <w:r w:rsidR="00B4139D">
        <w:rPr>
          <w:rFonts w:ascii="Arial" w:hAnsi="Arial" w:cs="Arial"/>
          <w:sz w:val="24"/>
          <w:szCs w:val="24"/>
          <w:lang w:val="pt-BR"/>
        </w:rPr>
        <w:t>-se</w:t>
      </w:r>
      <w:r w:rsidRPr="00D007D1">
        <w:rPr>
          <w:rFonts w:ascii="Arial" w:hAnsi="Arial" w:cs="Arial"/>
          <w:sz w:val="24"/>
          <w:szCs w:val="24"/>
          <w:lang w:val="pt-BR"/>
        </w:rPr>
        <w:t xml:space="preserve"> como uma “abordagem reflexiva articulada ao ensino-aprendizagem de línguas e tem contribuído para a construção de inteligibilidade sobre a formação de professores” (MORAES BEZERRA, 2014</w:t>
      </w:r>
      <w:r w:rsidR="00AF5CC3">
        <w:rPr>
          <w:rFonts w:ascii="Arial" w:hAnsi="Arial" w:cs="Arial"/>
          <w:sz w:val="24"/>
          <w:szCs w:val="24"/>
          <w:lang w:val="pt-BR"/>
        </w:rPr>
        <w:t>, p. 167</w:t>
      </w:r>
      <w:r w:rsidRPr="00D007D1">
        <w:rPr>
          <w:rFonts w:ascii="Arial" w:hAnsi="Arial" w:cs="Arial"/>
          <w:sz w:val="24"/>
          <w:szCs w:val="24"/>
          <w:lang w:val="pt-BR"/>
        </w:rPr>
        <w:t>).</w:t>
      </w:r>
    </w:p>
    <w:p w14:paraId="744C91AF" w14:textId="2D61B335" w:rsidR="00D007D1" w:rsidRPr="00D007D1" w:rsidRDefault="00D007D1" w:rsidP="00D007D1">
      <w:pPr>
        <w:spacing w:line="360" w:lineRule="auto"/>
        <w:ind w:firstLine="709"/>
        <w:contextualSpacing/>
        <w:jc w:val="both"/>
        <w:rPr>
          <w:rFonts w:ascii="Arial" w:hAnsi="Arial" w:cs="Arial"/>
          <w:sz w:val="24"/>
          <w:szCs w:val="24"/>
          <w:lang w:val="pt-BR"/>
        </w:rPr>
      </w:pPr>
      <w:r w:rsidRPr="00D007D1">
        <w:rPr>
          <w:rFonts w:ascii="Arial" w:hAnsi="Arial" w:cs="Arial"/>
          <w:sz w:val="24"/>
          <w:szCs w:val="24"/>
          <w:lang w:val="pt-BR"/>
        </w:rPr>
        <w:t>Segundo Moraes Bezerra</w:t>
      </w:r>
      <w:r w:rsidR="00BD5286">
        <w:rPr>
          <w:rFonts w:ascii="Arial" w:hAnsi="Arial" w:cs="Arial"/>
          <w:sz w:val="24"/>
          <w:szCs w:val="24"/>
          <w:lang w:val="pt-BR"/>
        </w:rPr>
        <w:t xml:space="preserve"> </w:t>
      </w:r>
      <w:r w:rsidRPr="00D007D1">
        <w:rPr>
          <w:rFonts w:ascii="Arial" w:hAnsi="Arial" w:cs="Arial"/>
          <w:sz w:val="24"/>
          <w:szCs w:val="24"/>
          <w:lang w:val="pt-BR"/>
        </w:rPr>
        <w:t>(20</w:t>
      </w:r>
      <w:r w:rsidR="00BD5286">
        <w:rPr>
          <w:rFonts w:ascii="Arial" w:hAnsi="Arial" w:cs="Arial"/>
          <w:sz w:val="24"/>
          <w:szCs w:val="24"/>
          <w:lang w:val="pt-BR"/>
        </w:rPr>
        <w:t>07</w:t>
      </w:r>
      <w:r w:rsidRPr="00D007D1">
        <w:rPr>
          <w:rFonts w:ascii="Arial" w:hAnsi="Arial" w:cs="Arial"/>
          <w:sz w:val="24"/>
          <w:szCs w:val="24"/>
          <w:lang w:val="pt-BR"/>
        </w:rPr>
        <w:t>), a Prática Exploratória permite a construção de conhecimento não apenas em típicos contextos de aprendizagem, ou seja, não ocorre apenas entre professores e alunos, mas também</w:t>
      </w:r>
      <w:r w:rsidR="00936A72" w:rsidRPr="00A32F4B">
        <w:rPr>
          <w:rFonts w:ascii="Arial" w:hAnsi="Arial" w:cs="Arial"/>
          <w:color w:val="000000" w:themeColor="text1"/>
          <w:sz w:val="24"/>
          <w:szCs w:val="24"/>
          <w:lang w:val="pt-BR"/>
        </w:rPr>
        <w:t>, como lembra Miller (2013),</w:t>
      </w:r>
      <w:r w:rsidRPr="00A32F4B">
        <w:rPr>
          <w:rFonts w:ascii="Arial" w:hAnsi="Arial" w:cs="Arial"/>
          <w:color w:val="000000" w:themeColor="text1"/>
          <w:sz w:val="24"/>
          <w:szCs w:val="24"/>
          <w:lang w:val="pt-BR"/>
        </w:rPr>
        <w:t xml:space="preserve"> </w:t>
      </w:r>
      <w:r w:rsidRPr="00D007D1">
        <w:rPr>
          <w:rFonts w:ascii="Arial" w:hAnsi="Arial" w:cs="Arial"/>
          <w:sz w:val="24"/>
          <w:szCs w:val="24"/>
          <w:lang w:val="pt-BR"/>
        </w:rPr>
        <w:t>entre professores, ao se reunirem para outras tarefas de suas atividades profissionais, isto é</w:t>
      </w:r>
      <w:r w:rsidR="00BD5286">
        <w:rPr>
          <w:rFonts w:ascii="Arial" w:hAnsi="Arial" w:cs="Arial"/>
          <w:sz w:val="24"/>
          <w:szCs w:val="24"/>
          <w:lang w:val="pt-BR"/>
        </w:rPr>
        <w:t>,</w:t>
      </w:r>
      <w:r w:rsidRPr="00D007D1">
        <w:rPr>
          <w:rFonts w:ascii="Arial" w:hAnsi="Arial" w:cs="Arial"/>
          <w:sz w:val="24"/>
          <w:szCs w:val="24"/>
          <w:lang w:val="pt-BR"/>
        </w:rPr>
        <w:t xml:space="preserve"> em outros contextos.</w:t>
      </w:r>
    </w:p>
    <w:p w14:paraId="387DE2E2" w14:textId="430E5C3D" w:rsidR="00D007D1" w:rsidRPr="00D007D1" w:rsidRDefault="00D007D1" w:rsidP="00D007D1">
      <w:pPr>
        <w:spacing w:line="360" w:lineRule="auto"/>
        <w:ind w:firstLine="709"/>
        <w:contextualSpacing/>
        <w:jc w:val="both"/>
        <w:rPr>
          <w:rFonts w:ascii="Arial" w:hAnsi="Arial" w:cs="Arial"/>
          <w:sz w:val="24"/>
          <w:szCs w:val="24"/>
          <w:lang w:val="pt-BR"/>
        </w:rPr>
      </w:pPr>
      <w:r w:rsidRPr="00D007D1">
        <w:rPr>
          <w:rFonts w:ascii="Arial" w:hAnsi="Arial" w:cs="Arial"/>
          <w:sz w:val="24"/>
          <w:szCs w:val="24"/>
          <w:lang w:val="pt-BR"/>
        </w:rPr>
        <w:lastRenderedPageBreak/>
        <w:t xml:space="preserve"> Por exemplo, nesta pesquisa que conduzi</w:t>
      </w:r>
      <w:r w:rsidR="00562776">
        <w:rPr>
          <w:rFonts w:ascii="Arial" w:hAnsi="Arial" w:cs="Arial"/>
          <w:sz w:val="24"/>
          <w:szCs w:val="24"/>
          <w:lang w:val="pt-BR"/>
        </w:rPr>
        <w:t>,</w:t>
      </w:r>
      <w:r w:rsidRPr="00D007D1">
        <w:rPr>
          <w:rFonts w:ascii="Arial" w:hAnsi="Arial" w:cs="Arial"/>
          <w:sz w:val="24"/>
          <w:szCs w:val="24"/>
          <w:lang w:val="pt-BR"/>
        </w:rPr>
        <w:t xml:space="preserve"> tanto os dados que foram gerados quanto as reflexões e os entendimentos construídos foram feitos juntamente com colegas de graduação de Letras e de outra área</w:t>
      </w:r>
      <w:r w:rsidR="00B4139D">
        <w:rPr>
          <w:rFonts w:ascii="Arial" w:hAnsi="Arial" w:cs="Arial"/>
          <w:sz w:val="24"/>
          <w:szCs w:val="24"/>
          <w:lang w:val="pt-BR"/>
        </w:rPr>
        <w:t xml:space="preserve"> de conhecimento</w:t>
      </w:r>
      <w:r w:rsidRPr="00D007D1">
        <w:rPr>
          <w:rFonts w:ascii="Arial" w:hAnsi="Arial" w:cs="Arial"/>
          <w:sz w:val="24"/>
          <w:szCs w:val="24"/>
          <w:lang w:val="pt-BR"/>
        </w:rPr>
        <w:t xml:space="preserve"> que partilha</w:t>
      </w:r>
      <w:r w:rsidR="00B4139D">
        <w:rPr>
          <w:rFonts w:ascii="Arial" w:hAnsi="Arial" w:cs="Arial"/>
          <w:sz w:val="24"/>
          <w:szCs w:val="24"/>
          <w:lang w:val="pt-BR"/>
        </w:rPr>
        <w:t>va</w:t>
      </w:r>
      <w:r w:rsidRPr="00D007D1">
        <w:rPr>
          <w:rFonts w:ascii="Arial" w:hAnsi="Arial" w:cs="Arial"/>
          <w:sz w:val="24"/>
          <w:szCs w:val="24"/>
          <w:lang w:val="pt-BR"/>
        </w:rPr>
        <w:t xml:space="preserve">m do interesse no objeto de estudo que estava </w:t>
      </w:r>
      <w:r w:rsidR="00936A72">
        <w:rPr>
          <w:rFonts w:ascii="Arial" w:hAnsi="Arial" w:cs="Arial"/>
          <w:sz w:val="24"/>
          <w:szCs w:val="24"/>
          <w:lang w:val="pt-BR"/>
        </w:rPr>
        <w:t>sendo investiga</w:t>
      </w:r>
      <w:r w:rsidRPr="00D007D1">
        <w:rPr>
          <w:rFonts w:ascii="Arial" w:hAnsi="Arial" w:cs="Arial"/>
          <w:sz w:val="24"/>
          <w:szCs w:val="24"/>
          <w:lang w:val="pt-BR"/>
        </w:rPr>
        <w:t>do. Embora, para análise de dados, eu tenha optado por fazer um recorte e trabalhar apenas com as contribuições de um colega, as outras vozes reverberaram de alguma forma neste trabalho</w:t>
      </w:r>
    </w:p>
    <w:p w14:paraId="5075B8C4" w14:textId="1743BB3B" w:rsidR="00D007D1" w:rsidRPr="00D007D1" w:rsidRDefault="00D007D1" w:rsidP="00D007D1">
      <w:pPr>
        <w:spacing w:line="360" w:lineRule="auto"/>
        <w:ind w:firstLine="709"/>
        <w:contextualSpacing/>
        <w:jc w:val="both"/>
        <w:rPr>
          <w:rFonts w:ascii="Arial" w:hAnsi="Arial" w:cs="Arial"/>
          <w:sz w:val="24"/>
          <w:szCs w:val="24"/>
          <w:lang w:val="pt-BR"/>
        </w:rPr>
      </w:pPr>
      <w:r w:rsidRPr="00D007D1">
        <w:rPr>
          <w:rFonts w:ascii="Arial" w:hAnsi="Arial" w:cs="Arial"/>
          <w:sz w:val="24"/>
          <w:szCs w:val="24"/>
          <w:lang w:val="pt-BR"/>
        </w:rPr>
        <w:t xml:space="preserve"> Sobre o trabalho </w:t>
      </w:r>
      <w:r w:rsidR="00AF5CC3">
        <w:rPr>
          <w:rFonts w:ascii="Arial" w:hAnsi="Arial" w:cs="Arial"/>
          <w:sz w:val="24"/>
          <w:szCs w:val="24"/>
          <w:lang w:val="pt-BR"/>
        </w:rPr>
        <w:t xml:space="preserve">para o desenvolvimento </w:t>
      </w:r>
      <w:r w:rsidRPr="00D007D1">
        <w:rPr>
          <w:rFonts w:ascii="Arial" w:hAnsi="Arial" w:cs="Arial"/>
          <w:sz w:val="24"/>
          <w:szCs w:val="24"/>
          <w:lang w:val="pt-BR"/>
        </w:rPr>
        <w:t xml:space="preserve">mútuo </w:t>
      </w:r>
      <w:r w:rsidR="00AF5CC3">
        <w:rPr>
          <w:rFonts w:ascii="Arial" w:hAnsi="Arial" w:cs="Arial"/>
          <w:sz w:val="24"/>
          <w:szCs w:val="24"/>
          <w:lang w:val="pt-BR"/>
        </w:rPr>
        <w:t xml:space="preserve">construído </w:t>
      </w:r>
      <w:r w:rsidRPr="00D007D1">
        <w:rPr>
          <w:rFonts w:ascii="Arial" w:hAnsi="Arial" w:cs="Arial"/>
          <w:sz w:val="24"/>
          <w:szCs w:val="24"/>
          <w:lang w:val="pt-BR"/>
        </w:rPr>
        <w:t>entre os participantes da pesquisa, Hanks (2017) traz o conceito de atenção colaborativa desenvolvido por teóricos como I</w:t>
      </w:r>
      <w:r w:rsidR="00A46949">
        <w:rPr>
          <w:rFonts w:ascii="Arial" w:hAnsi="Arial" w:cs="Arial"/>
          <w:sz w:val="24"/>
          <w:szCs w:val="24"/>
          <w:lang w:val="pt-BR"/>
        </w:rPr>
        <w:t>e</w:t>
      </w:r>
      <w:r w:rsidRPr="00D007D1">
        <w:rPr>
          <w:rFonts w:ascii="Arial" w:hAnsi="Arial" w:cs="Arial"/>
          <w:sz w:val="24"/>
          <w:szCs w:val="24"/>
          <w:lang w:val="pt-BR"/>
        </w:rPr>
        <w:t>dema (et al. 2013).  Segundo I</w:t>
      </w:r>
      <w:r w:rsidR="00A46949">
        <w:rPr>
          <w:rFonts w:ascii="Arial" w:hAnsi="Arial" w:cs="Arial"/>
          <w:sz w:val="24"/>
          <w:szCs w:val="24"/>
          <w:lang w:val="pt-BR"/>
        </w:rPr>
        <w:t>e</w:t>
      </w:r>
      <w:r w:rsidRPr="00D007D1">
        <w:rPr>
          <w:rFonts w:ascii="Arial" w:hAnsi="Arial" w:cs="Arial"/>
          <w:sz w:val="24"/>
          <w:szCs w:val="24"/>
          <w:lang w:val="pt-BR"/>
        </w:rPr>
        <w:t>dema (et al., 2013</w:t>
      </w:r>
      <w:r w:rsidR="00AF5CC3">
        <w:rPr>
          <w:rFonts w:ascii="Arial" w:hAnsi="Arial" w:cs="Arial"/>
          <w:sz w:val="24"/>
          <w:szCs w:val="24"/>
          <w:lang w:val="pt-BR"/>
        </w:rPr>
        <w:t>, p.14</w:t>
      </w:r>
      <w:r w:rsidRPr="00D007D1">
        <w:rPr>
          <w:rFonts w:ascii="Arial" w:hAnsi="Arial" w:cs="Arial"/>
          <w:i/>
          <w:sz w:val="24"/>
          <w:szCs w:val="24"/>
          <w:lang w:val="pt-BR"/>
        </w:rPr>
        <w:t xml:space="preserve"> apud </w:t>
      </w:r>
      <w:r w:rsidRPr="00D007D1">
        <w:rPr>
          <w:rFonts w:ascii="Arial" w:hAnsi="Arial" w:cs="Arial"/>
          <w:sz w:val="24"/>
          <w:szCs w:val="24"/>
          <w:lang w:val="pt-BR"/>
        </w:rPr>
        <w:t>HANKS, 2017, p. 7)</w:t>
      </w:r>
      <w:r w:rsidR="00B4139D">
        <w:rPr>
          <w:rStyle w:val="Refdenotaderodap"/>
          <w:rFonts w:ascii="Arial" w:hAnsi="Arial" w:cs="Arial"/>
          <w:sz w:val="24"/>
          <w:szCs w:val="24"/>
          <w:lang w:val="pt-BR"/>
        </w:rPr>
        <w:footnoteReference w:id="14"/>
      </w:r>
      <w:r w:rsidRPr="00D007D1">
        <w:rPr>
          <w:rFonts w:ascii="Arial" w:hAnsi="Arial" w:cs="Arial"/>
          <w:sz w:val="24"/>
          <w:szCs w:val="24"/>
          <w:lang w:val="pt-BR"/>
        </w:rPr>
        <w:t xml:space="preserve"> “a atenção colaborativa</w:t>
      </w:r>
      <w:r w:rsidRPr="00A32F4B">
        <w:rPr>
          <w:rFonts w:ascii="Arial" w:hAnsi="Arial" w:cs="Arial"/>
          <w:color w:val="000000" w:themeColor="text1"/>
          <w:sz w:val="24"/>
          <w:szCs w:val="24"/>
          <w:lang w:val="pt-BR"/>
        </w:rPr>
        <w:t xml:space="preserve"> </w:t>
      </w:r>
      <w:r w:rsidR="00562776" w:rsidRPr="00A32F4B">
        <w:rPr>
          <w:rFonts w:ascii="Arial" w:hAnsi="Arial" w:cs="Arial"/>
          <w:color w:val="000000" w:themeColor="text1"/>
          <w:sz w:val="24"/>
          <w:szCs w:val="24"/>
          <w:lang w:val="pt-BR"/>
        </w:rPr>
        <w:t>[...]</w:t>
      </w:r>
      <w:r w:rsidR="00A32F4B" w:rsidRPr="00A32F4B">
        <w:rPr>
          <w:rFonts w:ascii="Arial" w:hAnsi="Arial" w:cs="Arial"/>
          <w:color w:val="000000" w:themeColor="text1"/>
          <w:sz w:val="24"/>
          <w:szCs w:val="24"/>
          <w:lang w:val="pt-BR"/>
        </w:rPr>
        <w:t xml:space="preserve"> </w:t>
      </w:r>
      <w:r w:rsidRPr="00D007D1">
        <w:rPr>
          <w:rFonts w:ascii="Arial" w:hAnsi="Arial" w:cs="Arial"/>
          <w:sz w:val="24"/>
          <w:szCs w:val="24"/>
          <w:lang w:val="pt-BR"/>
        </w:rPr>
        <w:t>fornece um rico fluxo de potencial compreensão da prática”. Ou seja, o caráter colaborativo da pesquisa maximiza e enriquece não somente a pesquisa, mas os indivíduos que dela participam.</w:t>
      </w:r>
    </w:p>
    <w:p w14:paraId="472DF8D5" w14:textId="3EEE30D3" w:rsidR="00DE2A5B" w:rsidRPr="00EF6BB9" w:rsidRDefault="00D007D1" w:rsidP="00EF6BB9">
      <w:pPr>
        <w:spacing w:line="360" w:lineRule="auto"/>
        <w:ind w:firstLine="709"/>
        <w:contextualSpacing/>
        <w:jc w:val="both"/>
        <w:rPr>
          <w:rFonts w:ascii="Arial" w:hAnsi="Arial" w:cs="Arial"/>
          <w:sz w:val="24"/>
          <w:szCs w:val="24"/>
          <w:lang w:val="pt-BR"/>
        </w:rPr>
      </w:pPr>
      <w:r w:rsidRPr="00D007D1">
        <w:rPr>
          <w:rFonts w:ascii="Arial" w:hAnsi="Arial" w:cs="Arial"/>
          <w:sz w:val="24"/>
          <w:szCs w:val="24"/>
          <w:lang w:val="pt-BR"/>
        </w:rPr>
        <w:t xml:space="preserve"> Por meio desta visão oferecida pela Prática Exploratória, a pesquisa torna</w:t>
      </w:r>
      <w:r w:rsidR="00A46949">
        <w:rPr>
          <w:rFonts w:ascii="Arial" w:hAnsi="Arial" w:cs="Arial"/>
          <w:sz w:val="24"/>
          <w:szCs w:val="24"/>
          <w:lang w:val="pt-BR"/>
        </w:rPr>
        <w:t>-se</w:t>
      </w:r>
      <w:r w:rsidRPr="00D007D1">
        <w:rPr>
          <w:rFonts w:ascii="Arial" w:hAnsi="Arial" w:cs="Arial"/>
          <w:sz w:val="24"/>
          <w:szCs w:val="24"/>
          <w:lang w:val="pt-BR"/>
        </w:rPr>
        <w:t xml:space="preserve"> relevante para a vida e ultrapassa os muros da academia. </w:t>
      </w:r>
      <w:r w:rsidR="00BD5286" w:rsidRPr="00BD5286">
        <w:rPr>
          <w:rFonts w:ascii="Arial" w:hAnsi="Arial" w:cs="Arial"/>
          <w:sz w:val="24"/>
          <w:szCs w:val="24"/>
          <w:lang w:val="pt-BR"/>
        </w:rPr>
        <w:t>E, para a questão de formação de professores (negros), conforme Moraes Bezerra</w:t>
      </w:r>
      <w:r w:rsidR="00DE2A5B">
        <w:rPr>
          <w:rFonts w:ascii="Arial" w:hAnsi="Arial" w:cs="Arial"/>
          <w:sz w:val="24"/>
          <w:szCs w:val="24"/>
          <w:lang w:val="pt-BR"/>
        </w:rPr>
        <w:t xml:space="preserve"> (2007) </w:t>
      </w:r>
      <w:r w:rsidR="00BD5286" w:rsidRPr="00BD5286">
        <w:rPr>
          <w:rFonts w:ascii="Arial" w:hAnsi="Arial" w:cs="Arial"/>
          <w:sz w:val="24"/>
          <w:szCs w:val="24"/>
          <w:lang w:val="pt-BR"/>
        </w:rPr>
        <w:t>e Ferreira (201</w:t>
      </w:r>
      <w:r w:rsidR="00A46949">
        <w:rPr>
          <w:rFonts w:ascii="Arial" w:hAnsi="Arial" w:cs="Arial"/>
          <w:sz w:val="24"/>
          <w:szCs w:val="24"/>
          <w:lang w:val="pt-BR"/>
        </w:rPr>
        <w:t>4, 2018</w:t>
      </w:r>
      <w:r w:rsidR="00BD5286" w:rsidRPr="00BD5286">
        <w:rPr>
          <w:rFonts w:ascii="Arial" w:hAnsi="Arial" w:cs="Arial"/>
          <w:sz w:val="24"/>
          <w:szCs w:val="24"/>
          <w:lang w:val="pt-BR"/>
        </w:rPr>
        <w:t>), abre espaço para a reflexão que ultrapassa situações de problemas e sofrimento, a pesquisa direciona-se assim para a transformação e para a condução de prática docente alinhada ao letramento crítico</w:t>
      </w:r>
      <w:r w:rsidR="00DE2A5B">
        <w:rPr>
          <w:rFonts w:ascii="Arial" w:hAnsi="Arial" w:cs="Arial"/>
          <w:sz w:val="24"/>
          <w:szCs w:val="24"/>
          <w:lang w:val="pt-BR"/>
        </w:rPr>
        <w:t>.</w:t>
      </w:r>
    </w:p>
    <w:p w14:paraId="74741F36" w14:textId="77777777" w:rsidR="00797054" w:rsidRPr="00D007D1" w:rsidRDefault="00797054" w:rsidP="00D007D1">
      <w:pPr>
        <w:spacing w:after="0" w:line="360" w:lineRule="auto"/>
        <w:jc w:val="both"/>
        <w:rPr>
          <w:rFonts w:ascii="Arial" w:eastAsiaTheme="minorEastAsia" w:hAnsi="Arial" w:cs="Arial"/>
          <w:sz w:val="24"/>
          <w:lang w:val="pt-BR" w:eastAsia="pt-BR"/>
        </w:rPr>
      </w:pPr>
      <w:bookmarkStart w:id="28" w:name="_Hlk259997"/>
    </w:p>
    <w:p w14:paraId="75F8592D" w14:textId="12D8E200" w:rsidR="00D007D1" w:rsidRPr="00936A72" w:rsidRDefault="00A32F4B" w:rsidP="00D007D1">
      <w:pPr>
        <w:jc w:val="both"/>
        <w:rPr>
          <w:rFonts w:ascii="Arial" w:hAnsi="Arial" w:cs="Arial"/>
          <w:b/>
          <w:color w:val="FF0000"/>
          <w:sz w:val="24"/>
          <w:szCs w:val="24"/>
          <w:lang w:val="pt-BR"/>
        </w:rPr>
      </w:pPr>
      <w:r w:rsidRPr="00D007D1">
        <w:rPr>
          <w:rFonts w:ascii="Arial" w:hAnsi="Arial" w:cs="Arial"/>
          <w:b/>
          <w:sz w:val="24"/>
          <w:szCs w:val="24"/>
          <w:lang w:val="pt-BR"/>
        </w:rPr>
        <w:t xml:space="preserve">3.2 </w:t>
      </w:r>
      <w:r>
        <w:rPr>
          <w:rFonts w:ascii="Arial" w:hAnsi="Arial" w:cs="Arial"/>
          <w:b/>
          <w:sz w:val="24"/>
          <w:szCs w:val="24"/>
          <w:lang w:val="pt-BR"/>
        </w:rPr>
        <w:t>Outras</w:t>
      </w:r>
      <w:r w:rsidR="00DE2A5B" w:rsidRPr="00A32F4B">
        <w:rPr>
          <w:rFonts w:ascii="Arial" w:hAnsi="Arial" w:cs="Arial"/>
          <w:b/>
          <w:color w:val="000000" w:themeColor="text1"/>
          <w:sz w:val="24"/>
          <w:szCs w:val="24"/>
          <w:lang w:val="pt-BR"/>
        </w:rPr>
        <w:t xml:space="preserve"> considerações</w:t>
      </w:r>
      <w:r w:rsidR="00D007D1" w:rsidRPr="00A32F4B">
        <w:rPr>
          <w:rFonts w:ascii="Arial" w:hAnsi="Arial" w:cs="Arial"/>
          <w:b/>
          <w:color w:val="000000" w:themeColor="text1"/>
          <w:sz w:val="24"/>
          <w:szCs w:val="24"/>
          <w:lang w:val="pt-BR"/>
        </w:rPr>
        <w:t xml:space="preserve"> </w:t>
      </w:r>
      <w:r w:rsidRPr="00A32F4B">
        <w:rPr>
          <w:rFonts w:ascii="Arial" w:hAnsi="Arial" w:cs="Arial"/>
          <w:b/>
          <w:color w:val="000000" w:themeColor="text1"/>
          <w:sz w:val="24"/>
          <w:szCs w:val="24"/>
          <w:lang w:val="pt-BR"/>
        </w:rPr>
        <w:t>sobre formação</w:t>
      </w:r>
      <w:r w:rsidR="00D007D1" w:rsidRPr="00A32F4B">
        <w:rPr>
          <w:rFonts w:ascii="Arial" w:hAnsi="Arial" w:cs="Arial"/>
          <w:b/>
          <w:color w:val="000000" w:themeColor="text1"/>
          <w:sz w:val="24"/>
          <w:szCs w:val="24"/>
          <w:lang w:val="pt-BR"/>
        </w:rPr>
        <w:t xml:space="preserve"> docente</w:t>
      </w:r>
      <w:r w:rsidR="00936A72" w:rsidRPr="00A32F4B">
        <w:rPr>
          <w:rFonts w:ascii="Arial" w:hAnsi="Arial" w:cs="Arial"/>
          <w:b/>
          <w:color w:val="000000" w:themeColor="text1"/>
          <w:sz w:val="24"/>
          <w:szCs w:val="24"/>
          <w:lang w:val="pt-BR"/>
        </w:rPr>
        <w:t xml:space="preserve"> – possíveis diálogos com a Prática Exploratória</w:t>
      </w:r>
    </w:p>
    <w:bookmarkEnd w:id="28"/>
    <w:p w14:paraId="5381FF78" w14:textId="77777777" w:rsidR="00D007D1" w:rsidRPr="00D007D1" w:rsidRDefault="00D007D1" w:rsidP="00D007D1">
      <w:pPr>
        <w:jc w:val="both"/>
        <w:rPr>
          <w:rFonts w:ascii="Arial" w:hAnsi="Arial" w:cs="Arial"/>
          <w:b/>
          <w:sz w:val="24"/>
          <w:szCs w:val="24"/>
          <w:lang w:val="pt-BR"/>
        </w:rPr>
      </w:pPr>
    </w:p>
    <w:p w14:paraId="3D327CA1" w14:textId="77777777" w:rsidR="00D007D1" w:rsidRPr="00D007D1" w:rsidRDefault="00D007D1" w:rsidP="00D007D1">
      <w:pPr>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A formação docente tem sido alvo de preocupação e atenção por parte de docentes ao redor do mundo (BARROS, 2010). A globalização e os seus reflexos têm atingido a educação. Pensar em formação de professores num mundo tão conectado e tão influenciado por uma visão neoliberal é um desafio. Neste item do capítulo 3 serão feitas considerações a respeito de algumas correntes de formação docente na área de educação que dialogam com a Prática Exploratória.</w:t>
      </w:r>
    </w:p>
    <w:p w14:paraId="54E404C1" w14:textId="6F70996E" w:rsidR="00D007D1" w:rsidRPr="00D007D1" w:rsidRDefault="00D007D1" w:rsidP="0091415D">
      <w:pPr>
        <w:spacing w:after="0" w:line="360" w:lineRule="auto"/>
        <w:ind w:firstLine="709"/>
        <w:jc w:val="both"/>
        <w:rPr>
          <w:rFonts w:ascii="Arial" w:hAnsi="Arial" w:cs="Arial"/>
          <w:sz w:val="24"/>
          <w:szCs w:val="24"/>
          <w:lang w:val="pt-BR"/>
        </w:rPr>
      </w:pPr>
      <w:r w:rsidRPr="00D007D1">
        <w:rPr>
          <w:rFonts w:ascii="Arial" w:hAnsi="Arial" w:cs="Arial"/>
          <w:sz w:val="24"/>
          <w:szCs w:val="24"/>
          <w:lang w:val="pt-BR"/>
        </w:rPr>
        <w:lastRenderedPageBreak/>
        <w:t>A primeira tendência que gostaria de expor se remete à</w:t>
      </w:r>
      <w:r w:rsidRPr="00D007D1">
        <w:rPr>
          <w:rFonts w:ascii="Arial" w:hAnsi="Arial" w:cs="Arial"/>
          <w:i/>
          <w:sz w:val="24"/>
          <w:szCs w:val="24"/>
          <w:lang w:val="pt-BR"/>
        </w:rPr>
        <w:t xml:space="preserve"> Formação de Professores para a Justiça Social </w:t>
      </w:r>
      <w:r w:rsidRPr="00D007D1">
        <w:rPr>
          <w:rFonts w:ascii="Arial" w:hAnsi="Arial" w:cs="Arial"/>
          <w:sz w:val="24"/>
          <w:szCs w:val="24"/>
          <w:lang w:val="pt-BR"/>
        </w:rPr>
        <w:t>(FPJS). Zeichner (2008) explica que</w:t>
      </w:r>
      <w:r w:rsidR="0091415D">
        <w:rPr>
          <w:rFonts w:ascii="Arial" w:hAnsi="Arial" w:cs="Arial"/>
          <w:sz w:val="24"/>
          <w:szCs w:val="24"/>
          <w:lang w:val="pt-BR"/>
        </w:rPr>
        <w:t>,</w:t>
      </w:r>
      <w:r w:rsidRPr="00D007D1">
        <w:rPr>
          <w:rFonts w:ascii="Arial" w:hAnsi="Arial" w:cs="Arial"/>
          <w:sz w:val="24"/>
          <w:szCs w:val="24"/>
          <w:lang w:val="pt-BR"/>
        </w:rPr>
        <w:t xml:space="preserve"> essa visão de formação docente busca preparar professores para lidar com as desigualdades existentes entre crianças de diferentes classes sociais. Zeichner (2008) argumenta que a ordem social que uma criança está influencia drasticamente na qualidade de educação que a mesma receberá. Neste sentido, </w:t>
      </w:r>
      <w:r w:rsidR="00AF5CC3">
        <w:rPr>
          <w:rFonts w:ascii="Arial" w:hAnsi="Arial" w:cs="Arial"/>
          <w:sz w:val="24"/>
          <w:szCs w:val="24"/>
          <w:lang w:val="pt-BR"/>
        </w:rPr>
        <w:t>o autor ainda</w:t>
      </w:r>
      <w:r w:rsidRPr="00D007D1">
        <w:rPr>
          <w:rFonts w:ascii="Arial" w:hAnsi="Arial" w:cs="Arial"/>
          <w:sz w:val="24"/>
          <w:szCs w:val="24"/>
          <w:lang w:val="pt-BR"/>
        </w:rPr>
        <w:t xml:space="preserve"> explica que</w:t>
      </w:r>
      <w:r w:rsidR="00702F83">
        <w:rPr>
          <w:rFonts w:ascii="Arial" w:hAnsi="Arial" w:cs="Arial"/>
          <w:sz w:val="24"/>
          <w:szCs w:val="24"/>
          <w:lang w:val="pt-BR"/>
        </w:rPr>
        <w:t>,</w:t>
      </w:r>
      <w:r w:rsidRPr="00D007D1">
        <w:rPr>
          <w:rFonts w:ascii="Arial" w:hAnsi="Arial" w:cs="Arial"/>
          <w:sz w:val="24"/>
          <w:szCs w:val="24"/>
          <w:lang w:val="pt-BR"/>
        </w:rPr>
        <w:t xml:space="preserve"> crianças de cor ou imigrantes no contexto dos Estados Unidos tendem a serem ensinadas por professores menos qualificados.</w:t>
      </w:r>
    </w:p>
    <w:p w14:paraId="4A9738E7" w14:textId="3D52D828" w:rsidR="00D007D1" w:rsidRPr="00D007D1" w:rsidRDefault="00D007D1" w:rsidP="00D007D1">
      <w:pPr>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Zeichner (2008) afirma que, diante da discrepância que existe no ensino de crianças de diferentes classes sociais, </w:t>
      </w:r>
      <w:r w:rsidR="005D0F63">
        <w:rPr>
          <w:rFonts w:ascii="Arial" w:hAnsi="Arial" w:cs="Arial"/>
          <w:sz w:val="24"/>
          <w:szCs w:val="24"/>
          <w:lang w:val="pt-BR"/>
        </w:rPr>
        <w:t xml:space="preserve">é </w:t>
      </w:r>
      <w:r w:rsidRPr="00D007D1">
        <w:rPr>
          <w:rFonts w:ascii="Arial" w:hAnsi="Arial" w:cs="Arial"/>
          <w:sz w:val="24"/>
          <w:szCs w:val="24"/>
          <w:lang w:val="pt-BR"/>
        </w:rPr>
        <w:t xml:space="preserve">crucial preparar ao máximo </w:t>
      </w:r>
      <w:r w:rsidR="00702F83">
        <w:rPr>
          <w:rFonts w:ascii="Arial" w:hAnsi="Arial" w:cs="Arial"/>
          <w:sz w:val="24"/>
          <w:szCs w:val="24"/>
          <w:lang w:val="pt-BR"/>
        </w:rPr>
        <w:t xml:space="preserve">os </w:t>
      </w:r>
      <w:r w:rsidRPr="00D007D1">
        <w:rPr>
          <w:rFonts w:ascii="Arial" w:hAnsi="Arial" w:cs="Arial"/>
          <w:sz w:val="24"/>
          <w:szCs w:val="24"/>
          <w:lang w:val="pt-BR"/>
        </w:rPr>
        <w:t>professores para lidar</w:t>
      </w:r>
      <w:r w:rsidR="00936A72">
        <w:rPr>
          <w:rFonts w:ascii="Arial" w:hAnsi="Arial" w:cs="Arial"/>
          <w:sz w:val="24"/>
          <w:szCs w:val="24"/>
          <w:lang w:val="pt-BR"/>
        </w:rPr>
        <w:t>em</w:t>
      </w:r>
      <w:r w:rsidRPr="00D007D1">
        <w:rPr>
          <w:rFonts w:ascii="Arial" w:hAnsi="Arial" w:cs="Arial"/>
          <w:sz w:val="24"/>
          <w:szCs w:val="24"/>
          <w:lang w:val="pt-BR"/>
        </w:rPr>
        <w:t xml:space="preserve"> com a heterogeneidade de alunos em diferentes contextos de ensino. O estudioso explica que</w:t>
      </w:r>
      <w:r w:rsidR="00702F83">
        <w:rPr>
          <w:rFonts w:ascii="Arial" w:hAnsi="Arial" w:cs="Arial"/>
          <w:sz w:val="24"/>
          <w:szCs w:val="24"/>
          <w:lang w:val="pt-BR"/>
        </w:rPr>
        <w:t>,</w:t>
      </w:r>
      <w:r w:rsidRPr="00D007D1">
        <w:rPr>
          <w:rFonts w:ascii="Arial" w:hAnsi="Arial" w:cs="Arial"/>
          <w:sz w:val="24"/>
          <w:szCs w:val="24"/>
          <w:lang w:val="pt-BR"/>
        </w:rPr>
        <w:t xml:space="preserve"> os professores recém-formados buscam ensinar estudantes que são parecidos com eles, isto é, que tiveram acesso a uma educação de qualidade e com privilégios e </w:t>
      </w:r>
      <w:r w:rsidR="00936A72" w:rsidRPr="00A32F4B">
        <w:rPr>
          <w:rFonts w:ascii="Arial" w:hAnsi="Arial" w:cs="Arial"/>
          <w:color w:val="000000" w:themeColor="text1"/>
          <w:sz w:val="24"/>
          <w:szCs w:val="24"/>
          <w:lang w:val="pt-BR"/>
        </w:rPr>
        <w:t xml:space="preserve">que são </w:t>
      </w:r>
      <w:r w:rsidRPr="00D007D1">
        <w:rPr>
          <w:rFonts w:ascii="Arial" w:hAnsi="Arial" w:cs="Arial"/>
          <w:sz w:val="24"/>
          <w:szCs w:val="24"/>
          <w:lang w:val="pt-BR"/>
        </w:rPr>
        <w:t>oriundos de escolas particulares.</w:t>
      </w:r>
    </w:p>
    <w:p w14:paraId="266ED920" w14:textId="5F6B0EE3" w:rsidR="00D007D1" w:rsidRPr="00D007D1" w:rsidRDefault="00D007D1" w:rsidP="00D007D1">
      <w:pPr>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 </w:t>
      </w:r>
      <w:r w:rsidR="00DE2A5B">
        <w:rPr>
          <w:rFonts w:ascii="Arial" w:hAnsi="Arial" w:cs="Arial"/>
          <w:sz w:val="24"/>
          <w:szCs w:val="24"/>
          <w:lang w:val="pt-BR"/>
        </w:rPr>
        <w:t xml:space="preserve">Zeichner (2008) </w:t>
      </w:r>
      <w:r w:rsidRPr="00D007D1">
        <w:rPr>
          <w:rFonts w:ascii="Arial" w:hAnsi="Arial" w:cs="Arial"/>
          <w:sz w:val="24"/>
          <w:szCs w:val="24"/>
          <w:lang w:val="pt-BR"/>
        </w:rPr>
        <w:t>acrescenta ainda que</w:t>
      </w:r>
      <w:r w:rsidR="00DE2A5B">
        <w:rPr>
          <w:rFonts w:ascii="Arial" w:hAnsi="Arial" w:cs="Arial"/>
          <w:sz w:val="24"/>
          <w:szCs w:val="24"/>
          <w:lang w:val="pt-BR"/>
        </w:rPr>
        <w:t>,</w:t>
      </w:r>
      <w:r w:rsidRPr="00D007D1">
        <w:rPr>
          <w:rFonts w:ascii="Arial" w:hAnsi="Arial" w:cs="Arial"/>
          <w:sz w:val="24"/>
          <w:szCs w:val="24"/>
          <w:lang w:val="pt-BR"/>
        </w:rPr>
        <w:t xml:space="preserve"> as dificuldades nes</w:t>
      </w:r>
      <w:r w:rsidR="00702F83">
        <w:rPr>
          <w:rFonts w:ascii="Arial" w:hAnsi="Arial" w:cs="Arial"/>
          <w:sz w:val="24"/>
          <w:szCs w:val="24"/>
          <w:lang w:val="pt-BR"/>
        </w:rPr>
        <w:t>s</w:t>
      </w:r>
      <w:r w:rsidRPr="00D007D1">
        <w:rPr>
          <w:rFonts w:ascii="Arial" w:hAnsi="Arial" w:cs="Arial"/>
          <w:sz w:val="24"/>
          <w:szCs w:val="24"/>
          <w:lang w:val="pt-BR"/>
        </w:rPr>
        <w:t>e tipo de formação docente são ainda maximizadas pela posição adotada p</w:t>
      </w:r>
      <w:r w:rsidR="00702F83">
        <w:rPr>
          <w:rFonts w:ascii="Arial" w:hAnsi="Arial" w:cs="Arial"/>
          <w:sz w:val="24"/>
          <w:szCs w:val="24"/>
          <w:lang w:val="pt-BR"/>
        </w:rPr>
        <w:t>or algumas</w:t>
      </w:r>
      <w:r w:rsidRPr="00D007D1">
        <w:rPr>
          <w:rFonts w:ascii="Arial" w:hAnsi="Arial" w:cs="Arial"/>
          <w:sz w:val="24"/>
          <w:szCs w:val="24"/>
          <w:lang w:val="pt-BR"/>
        </w:rPr>
        <w:t xml:space="preserve"> instituições governamentais. Ele cita o exemplo dos Estados Unidos. Nesse país investe-se de modo intenso na questão bélica, em contraste com o baixo investimento na área da educação. Agrega-se a esse fato, a pressão por parte do governo em currículos roteirizados e de caráter prescritivo, sem mencionar o aumento de testes a fim de avaliar o ensino. </w:t>
      </w:r>
    </w:p>
    <w:p w14:paraId="058C66FD" w14:textId="596B761A" w:rsidR="00D007D1" w:rsidRPr="00D007D1" w:rsidRDefault="00D007D1" w:rsidP="00D007D1">
      <w:pPr>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Zeichner (2008) entende que</w:t>
      </w:r>
      <w:r w:rsidR="00702F83">
        <w:rPr>
          <w:rFonts w:ascii="Arial" w:hAnsi="Arial" w:cs="Arial"/>
          <w:sz w:val="24"/>
          <w:szCs w:val="24"/>
          <w:lang w:val="pt-BR"/>
        </w:rPr>
        <w:t>,</w:t>
      </w:r>
      <w:r w:rsidRPr="00D007D1">
        <w:rPr>
          <w:rFonts w:ascii="Arial" w:hAnsi="Arial" w:cs="Arial"/>
          <w:sz w:val="24"/>
          <w:szCs w:val="24"/>
          <w:lang w:val="pt-BR"/>
        </w:rPr>
        <w:t xml:space="preserve"> a FPJS em seu país tem suas limitações</w:t>
      </w:r>
      <w:r w:rsidR="003A2924">
        <w:rPr>
          <w:rFonts w:ascii="Arial" w:hAnsi="Arial" w:cs="Arial"/>
          <w:sz w:val="24"/>
          <w:szCs w:val="24"/>
          <w:lang w:val="pt-BR"/>
        </w:rPr>
        <w:t>.</w:t>
      </w:r>
      <w:r w:rsidRPr="00D007D1">
        <w:rPr>
          <w:rFonts w:ascii="Arial" w:hAnsi="Arial" w:cs="Arial"/>
          <w:sz w:val="24"/>
          <w:szCs w:val="24"/>
          <w:lang w:val="pt-BR"/>
        </w:rPr>
        <w:t xml:space="preserve"> </w:t>
      </w:r>
      <w:r w:rsidR="003A2924">
        <w:rPr>
          <w:rFonts w:ascii="Arial" w:hAnsi="Arial" w:cs="Arial"/>
          <w:sz w:val="24"/>
          <w:szCs w:val="24"/>
          <w:lang w:val="pt-BR"/>
        </w:rPr>
        <w:t>U</w:t>
      </w:r>
      <w:r w:rsidRPr="00D007D1">
        <w:rPr>
          <w:rFonts w:ascii="Arial" w:hAnsi="Arial" w:cs="Arial"/>
          <w:sz w:val="24"/>
          <w:szCs w:val="24"/>
          <w:lang w:val="pt-BR"/>
        </w:rPr>
        <w:t xml:space="preserve">ma delas é que essa formação normalmente é dirigida a professores brancos cuja primeira língua é o </w:t>
      </w:r>
      <w:r w:rsidR="00AC60AE">
        <w:rPr>
          <w:rFonts w:ascii="Arial" w:hAnsi="Arial" w:cs="Arial"/>
          <w:sz w:val="24"/>
          <w:szCs w:val="24"/>
          <w:lang w:val="pt-BR"/>
        </w:rPr>
        <w:t>inglês</w:t>
      </w:r>
      <w:r w:rsidRPr="00D007D1">
        <w:rPr>
          <w:rFonts w:ascii="Arial" w:hAnsi="Arial" w:cs="Arial"/>
          <w:sz w:val="24"/>
          <w:szCs w:val="24"/>
          <w:lang w:val="pt-BR"/>
        </w:rPr>
        <w:t>. Por isso, o escritor defende que</w:t>
      </w:r>
      <w:r w:rsidR="00702F83">
        <w:rPr>
          <w:rFonts w:ascii="Arial" w:hAnsi="Arial" w:cs="Arial"/>
          <w:sz w:val="24"/>
          <w:szCs w:val="24"/>
          <w:lang w:val="pt-BR"/>
        </w:rPr>
        <w:t>,</w:t>
      </w:r>
      <w:r w:rsidRPr="00D007D1">
        <w:rPr>
          <w:rFonts w:ascii="Arial" w:hAnsi="Arial" w:cs="Arial"/>
          <w:sz w:val="24"/>
          <w:szCs w:val="24"/>
          <w:lang w:val="pt-BR"/>
        </w:rPr>
        <w:t xml:space="preserve"> es</w:t>
      </w:r>
      <w:r w:rsidR="00702F83">
        <w:rPr>
          <w:rFonts w:ascii="Arial" w:hAnsi="Arial" w:cs="Arial"/>
          <w:sz w:val="24"/>
          <w:szCs w:val="24"/>
          <w:lang w:val="pt-BR"/>
        </w:rPr>
        <w:t>s</w:t>
      </w:r>
      <w:r w:rsidRPr="00D007D1">
        <w:rPr>
          <w:rFonts w:ascii="Arial" w:hAnsi="Arial" w:cs="Arial"/>
          <w:sz w:val="24"/>
          <w:szCs w:val="24"/>
          <w:lang w:val="pt-BR"/>
        </w:rPr>
        <w:t>e tipo de formação seja não só direcionado para alunos de diversos contextos sociais, mas</w:t>
      </w:r>
      <w:r w:rsidR="005D0F63">
        <w:rPr>
          <w:rFonts w:ascii="Arial" w:hAnsi="Arial" w:cs="Arial"/>
          <w:sz w:val="24"/>
          <w:szCs w:val="24"/>
          <w:lang w:val="pt-BR"/>
        </w:rPr>
        <w:t xml:space="preserve"> também</w:t>
      </w:r>
      <w:r w:rsidRPr="00D007D1">
        <w:rPr>
          <w:rFonts w:ascii="Arial" w:hAnsi="Arial" w:cs="Arial"/>
          <w:sz w:val="24"/>
          <w:szCs w:val="24"/>
          <w:lang w:val="pt-BR"/>
        </w:rPr>
        <w:t xml:space="preserve"> para professores de diversas origens. </w:t>
      </w:r>
      <w:r w:rsidR="00936A72" w:rsidRPr="00A32F4B">
        <w:rPr>
          <w:rFonts w:ascii="Arial" w:hAnsi="Arial" w:cs="Arial"/>
          <w:color w:val="000000" w:themeColor="text1"/>
          <w:sz w:val="24"/>
          <w:szCs w:val="24"/>
          <w:lang w:val="pt-BR"/>
        </w:rPr>
        <w:t xml:space="preserve">Para Zeichner (2008, p. 17), </w:t>
      </w:r>
      <w:r w:rsidRPr="00D007D1">
        <w:rPr>
          <w:rFonts w:ascii="Arial" w:hAnsi="Arial" w:cs="Arial"/>
          <w:sz w:val="24"/>
          <w:szCs w:val="24"/>
          <w:lang w:val="pt-BR"/>
        </w:rPr>
        <w:t>“A FJPS coloca no centro da atenção o recrutamento de uma formação de trabalho para o ensino mais diversificado e a formação de professores para ensinar todos os alunos”</w:t>
      </w:r>
      <w:r w:rsidR="00A32F4B">
        <w:rPr>
          <w:rFonts w:ascii="Arial" w:hAnsi="Arial" w:cs="Arial"/>
          <w:sz w:val="24"/>
          <w:szCs w:val="24"/>
          <w:lang w:val="pt-BR"/>
        </w:rPr>
        <w:t>.</w:t>
      </w:r>
    </w:p>
    <w:p w14:paraId="76579A86" w14:textId="54367B86" w:rsidR="00D007D1" w:rsidRPr="00D007D1" w:rsidRDefault="00D007D1" w:rsidP="00D007D1">
      <w:pPr>
        <w:spacing w:line="360" w:lineRule="auto"/>
        <w:ind w:firstLine="709"/>
        <w:jc w:val="both"/>
        <w:rPr>
          <w:rFonts w:ascii="Arial" w:hAnsi="Arial" w:cs="Arial"/>
          <w:sz w:val="24"/>
          <w:szCs w:val="24"/>
          <w:lang w:val="pt-BR"/>
        </w:rPr>
      </w:pPr>
      <w:r w:rsidRPr="00D007D1">
        <w:rPr>
          <w:rFonts w:ascii="Arial" w:hAnsi="Arial" w:cs="Arial"/>
          <w:sz w:val="24"/>
          <w:szCs w:val="24"/>
          <w:lang w:val="pt-BR"/>
        </w:rPr>
        <w:t>Esse estudioso, além de apontar o que é a FJPS, assim como suas metas e também desafios, entende que</w:t>
      </w:r>
      <w:r w:rsidR="00DF7807">
        <w:rPr>
          <w:rFonts w:ascii="Arial" w:hAnsi="Arial" w:cs="Arial"/>
          <w:sz w:val="24"/>
          <w:szCs w:val="24"/>
          <w:lang w:val="pt-BR"/>
        </w:rPr>
        <w:t>,</w:t>
      </w:r>
      <w:r w:rsidRPr="00D007D1">
        <w:rPr>
          <w:rFonts w:ascii="Arial" w:hAnsi="Arial" w:cs="Arial"/>
          <w:sz w:val="24"/>
          <w:szCs w:val="24"/>
          <w:lang w:val="pt-BR"/>
        </w:rPr>
        <w:t xml:space="preserve"> para que ela possa se tornar mais eficaz é preciso valer</w:t>
      </w:r>
      <w:r w:rsidR="00E01BC0">
        <w:rPr>
          <w:rFonts w:ascii="Arial" w:hAnsi="Arial" w:cs="Arial"/>
          <w:sz w:val="24"/>
          <w:szCs w:val="24"/>
          <w:lang w:val="pt-BR"/>
        </w:rPr>
        <w:t>-se</w:t>
      </w:r>
      <w:r w:rsidRPr="00D007D1">
        <w:rPr>
          <w:rFonts w:ascii="Arial" w:hAnsi="Arial" w:cs="Arial"/>
          <w:sz w:val="24"/>
          <w:szCs w:val="24"/>
          <w:lang w:val="pt-BR"/>
        </w:rPr>
        <w:t xml:space="preserve"> de uma literatura que fundamente o trabalho a ser </w:t>
      </w:r>
      <w:r w:rsidRPr="00D007D1">
        <w:rPr>
          <w:rFonts w:ascii="Arial" w:hAnsi="Arial" w:cs="Arial"/>
          <w:sz w:val="24"/>
          <w:szCs w:val="24"/>
          <w:lang w:val="pt-BR"/>
        </w:rPr>
        <w:lastRenderedPageBreak/>
        <w:t xml:space="preserve">direcionado por esse tipo de formação, selecionando estratégias que norteiem os professores envolvidos nessas práticas. Deste modo, esse </w:t>
      </w:r>
      <w:r w:rsidR="00DE2A5B">
        <w:rPr>
          <w:rFonts w:ascii="Arial" w:hAnsi="Arial" w:cs="Arial"/>
          <w:sz w:val="24"/>
          <w:szCs w:val="24"/>
          <w:lang w:val="pt-BR"/>
        </w:rPr>
        <w:t xml:space="preserve">pesquisador </w:t>
      </w:r>
      <w:r w:rsidRPr="00D007D1">
        <w:rPr>
          <w:rFonts w:ascii="Arial" w:hAnsi="Arial" w:cs="Arial"/>
          <w:sz w:val="24"/>
          <w:szCs w:val="24"/>
          <w:lang w:val="pt-BR"/>
        </w:rPr>
        <w:t>utiliza algumas ideias advindas de Villegas e Lucas (2002) para exemplificar o que seria de fato um ensino culturalmente sensível segundo a FJPS:</w:t>
      </w:r>
    </w:p>
    <w:p w14:paraId="19D003BD" w14:textId="77777777" w:rsidR="00D007D1" w:rsidRPr="00D007D1" w:rsidRDefault="00D007D1" w:rsidP="00D007D1">
      <w:pPr>
        <w:numPr>
          <w:ilvl w:val="0"/>
          <w:numId w:val="2"/>
        </w:numPr>
        <w:spacing w:line="240" w:lineRule="auto"/>
        <w:ind w:left="2268" w:firstLine="0"/>
        <w:contextualSpacing/>
        <w:jc w:val="both"/>
        <w:rPr>
          <w:rFonts w:ascii="Arial" w:hAnsi="Arial" w:cs="Arial"/>
          <w:sz w:val="20"/>
          <w:szCs w:val="20"/>
          <w:lang w:val="pt-BR"/>
        </w:rPr>
      </w:pPr>
      <w:r w:rsidRPr="00D007D1">
        <w:rPr>
          <w:rFonts w:ascii="Arial" w:hAnsi="Arial" w:cs="Arial"/>
          <w:sz w:val="20"/>
          <w:szCs w:val="20"/>
          <w:lang w:val="pt-BR"/>
        </w:rPr>
        <w:t>Socialmente consciente: reconhece que há múltiplas maneiras de perceber a realidade que são influenciadas pela posição social de alguém na ordem social;</w:t>
      </w:r>
    </w:p>
    <w:p w14:paraId="5C2C2347" w14:textId="77777777" w:rsidR="00D007D1" w:rsidRPr="00D007D1" w:rsidRDefault="00D007D1" w:rsidP="00D007D1">
      <w:pPr>
        <w:numPr>
          <w:ilvl w:val="0"/>
          <w:numId w:val="2"/>
        </w:numPr>
        <w:spacing w:line="240" w:lineRule="auto"/>
        <w:ind w:left="2268" w:firstLine="0"/>
        <w:contextualSpacing/>
        <w:jc w:val="both"/>
        <w:rPr>
          <w:rFonts w:ascii="Arial" w:hAnsi="Arial" w:cs="Arial"/>
          <w:sz w:val="20"/>
          <w:szCs w:val="20"/>
          <w:lang w:val="pt-BR"/>
        </w:rPr>
      </w:pPr>
      <w:r w:rsidRPr="00D007D1">
        <w:rPr>
          <w:rFonts w:ascii="Arial" w:hAnsi="Arial" w:cs="Arial"/>
          <w:sz w:val="20"/>
          <w:szCs w:val="20"/>
          <w:lang w:val="pt-BR"/>
        </w:rPr>
        <w:t>Tem uma visão positiva de alunos com perfis diversos, percebendo recursos de aprendizado em todos eles, ao invés de considerar as diferenças como problemas a serem superados;</w:t>
      </w:r>
    </w:p>
    <w:p w14:paraId="24524EC9" w14:textId="7AC62E85" w:rsidR="00D007D1" w:rsidRPr="00D007D1" w:rsidRDefault="00D007D1" w:rsidP="00D007D1">
      <w:pPr>
        <w:numPr>
          <w:ilvl w:val="0"/>
          <w:numId w:val="2"/>
        </w:numPr>
        <w:spacing w:line="240" w:lineRule="auto"/>
        <w:ind w:left="2268" w:firstLine="0"/>
        <w:contextualSpacing/>
        <w:jc w:val="both"/>
        <w:rPr>
          <w:rFonts w:ascii="Arial" w:hAnsi="Arial" w:cs="Arial"/>
          <w:sz w:val="20"/>
          <w:szCs w:val="20"/>
          <w:lang w:val="pt-BR"/>
        </w:rPr>
      </w:pPr>
      <w:r w:rsidRPr="00D007D1">
        <w:rPr>
          <w:rFonts w:ascii="Arial" w:hAnsi="Arial" w:cs="Arial"/>
          <w:sz w:val="20"/>
          <w:szCs w:val="20"/>
          <w:lang w:val="pt-BR"/>
        </w:rPr>
        <w:t xml:space="preserve">Vê a si mesmo/mesma tanto como responsável por, quanto capaz </w:t>
      </w:r>
      <w:r w:rsidR="00E01BC0" w:rsidRPr="00D007D1">
        <w:rPr>
          <w:rFonts w:ascii="Arial" w:hAnsi="Arial" w:cs="Arial"/>
          <w:sz w:val="20"/>
          <w:szCs w:val="20"/>
          <w:lang w:val="pt-BR"/>
        </w:rPr>
        <w:t>de</w:t>
      </w:r>
      <w:r w:rsidR="00E01BC0">
        <w:rPr>
          <w:rFonts w:ascii="Arial" w:hAnsi="Arial" w:cs="Arial"/>
          <w:sz w:val="20"/>
          <w:szCs w:val="20"/>
          <w:lang w:val="pt-BR"/>
        </w:rPr>
        <w:t xml:space="preserve"> promover</w:t>
      </w:r>
      <w:r w:rsidRPr="00D007D1">
        <w:rPr>
          <w:rFonts w:ascii="Arial" w:hAnsi="Arial" w:cs="Arial"/>
          <w:sz w:val="20"/>
          <w:szCs w:val="20"/>
          <w:lang w:val="pt-BR"/>
        </w:rPr>
        <w:t xml:space="preserve"> mudança educacional que tornará as escolas responsáveis por todos os alunos;</w:t>
      </w:r>
    </w:p>
    <w:p w14:paraId="04A52F65" w14:textId="77777777" w:rsidR="00D007D1" w:rsidRPr="00D007D1" w:rsidRDefault="00D007D1" w:rsidP="00D007D1">
      <w:pPr>
        <w:numPr>
          <w:ilvl w:val="0"/>
          <w:numId w:val="2"/>
        </w:numPr>
        <w:spacing w:line="240" w:lineRule="auto"/>
        <w:ind w:left="2268" w:firstLine="0"/>
        <w:contextualSpacing/>
        <w:jc w:val="both"/>
        <w:rPr>
          <w:rFonts w:ascii="Arial" w:hAnsi="Arial" w:cs="Arial"/>
          <w:sz w:val="20"/>
          <w:szCs w:val="20"/>
          <w:lang w:val="pt-BR"/>
        </w:rPr>
      </w:pPr>
      <w:r w:rsidRPr="00D007D1">
        <w:rPr>
          <w:rFonts w:ascii="Arial" w:hAnsi="Arial" w:cs="Arial"/>
          <w:sz w:val="20"/>
          <w:szCs w:val="20"/>
          <w:lang w:val="pt-BR"/>
        </w:rPr>
        <w:t xml:space="preserve">Compreende como os aprendizes constroem o conhecimento e é capaz de promover </w:t>
      </w:r>
      <w:r w:rsidR="003A2924">
        <w:rPr>
          <w:rFonts w:ascii="Arial" w:hAnsi="Arial" w:cs="Arial"/>
          <w:sz w:val="20"/>
          <w:szCs w:val="20"/>
          <w:lang w:val="pt-BR"/>
        </w:rPr>
        <w:t>a</w:t>
      </w:r>
      <w:r w:rsidRPr="00D007D1">
        <w:rPr>
          <w:rFonts w:ascii="Arial" w:hAnsi="Arial" w:cs="Arial"/>
          <w:sz w:val="20"/>
          <w:szCs w:val="20"/>
          <w:lang w:val="pt-BR"/>
        </w:rPr>
        <w:t xml:space="preserve"> construção do conhecimento desses aprendizes;</w:t>
      </w:r>
    </w:p>
    <w:p w14:paraId="5017D5E9" w14:textId="77777777" w:rsidR="00D007D1" w:rsidRPr="00D007D1" w:rsidRDefault="00D007D1" w:rsidP="00D007D1">
      <w:pPr>
        <w:numPr>
          <w:ilvl w:val="0"/>
          <w:numId w:val="2"/>
        </w:numPr>
        <w:spacing w:line="240" w:lineRule="auto"/>
        <w:ind w:left="2268" w:firstLine="0"/>
        <w:contextualSpacing/>
        <w:jc w:val="both"/>
        <w:rPr>
          <w:rFonts w:ascii="Arial" w:hAnsi="Arial" w:cs="Arial"/>
          <w:sz w:val="20"/>
          <w:szCs w:val="20"/>
          <w:lang w:val="pt-BR"/>
        </w:rPr>
      </w:pPr>
      <w:r w:rsidRPr="00D007D1">
        <w:rPr>
          <w:rFonts w:ascii="Arial" w:hAnsi="Arial" w:cs="Arial"/>
          <w:sz w:val="20"/>
          <w:szCs w:val="20"/>
          <w:lang w:val="pt-BR"/>
        </w:rPr>
        <w:t>Conhece a vida de seus alunos (inclusive em suas comunidades);</w:t>
      </w:r>
    </w:p>
    <w:p w14:paraId="3D762988" w14:textId="6CB32446" w:rsidR="00D007D1" w:rsidRPr="00D007D1" w:rsidRDefault="00D007D1" w:rsidP="00D007D1">
      <w:pPr>
        <w:numPr>
          <w:ilvl w:val="0"/>
          <w:numId w:val="2"/>
        </w:numPr>
        <w:spacing w:line="240" w:lineRule="auto"/>
        <w:ind w:left="2268" w:firstLine="0"/>
        <w:contextualSpacing/>
        <w:jc w:val="both"/>
        <w:rPr>
          <w:rFonts w:ascii="Arial" w:hAnsi="Arial" w:cs="Arial"/>
          <w:sz w:val="20"/>
          <w:szCs w:val="20"/>
          <w:lang w:val="pt-BR"/>
        </w:rPr>
      </w:pPr>
      <w:r w:rsidRPr="00D007D1">
        <w:rPr>
          <w:rFonts w:ascii="Arial" w:hAnsi="Arial" w:cs="Arial"/>
          <w:sz w:val="20"/>
          <w:szCs w:val="20"/>
          <w:lang w:val="pt-BR"/>
        </w:rPr>
        <w:t>Usa seu conhecimento sobre a vida dos alunos para planejar um ensino que construa um conhecimento</w:t>
      </w:r>
      <w:r w:rsidR="00E01BC0">
        <w:rPr>
          <w:rFonts w:ascii="Arial" w:hAnsi="Arial" w:cs="Arial"/>
          <w:sz w:val="20"/>
          <w:szCs w:val="20"/>
          <w:lang w:val="pt-BR"/>
        </w:rPr>
        <w:t xml:space="preserve"> novo</w:t>
      </w:r>
      <w:r w:rsidRPr="00D007D1">
        <w:rPr>
          <w:rFonts w:ascii="Arial" w:hAnsi="Arial" w:cs="Arial"/>
          <w:sz w:val="20"/>
          <w:szCs w:val="20"/>
          <w:lang w:val="pt-BR"/>
        </w:rPr>
        <w:t xml:space="preserve"> sobre aquilo que eles já sabem, embora desenvolvendo os alunos para ir além do que é familiar (</w:t>
      </w:r>
      <w:bookmarkStart w:id="29" w:name="_Hlk525805038"/>
      <w:r w:rsidRPr="00D007D1">
        <w:rPr>
          <w:rFonts w:ascii="Arial" w:hAnsi="Arial" w:cs="Arial"/>
          <w:sz w:val="20"/>
          <w:szCs w:val="20"/>
          <w:lang w:val="pt-BR"/>
        </w:rPr>
        <w:t xml:space="preserve">VILLEGAS; LUCAS, 2002, p. </w:t>
      </w:r>
      <w:r w:rsidR="00E01BC0">
        <w:rPr>
          <w:rFonts w:ascii="Arial" w:hAnsi="Arial" w:cs="Arial"/>
          <w:sz w:val="20"/>
          <w:szCs w:val="20"/>
          <w:lang w:val="pt-BR"/>
        </w:rPr>
        <w:t>20</w:t>
      </w:r>
      <w:r w:rsidRPr="00D007D1">
        <w:rPr>
          <w:rFonts w:ascii="Arial" w:hAnsi="Arial" w:cs="Arial"/>
          <w:sz w:val="20"/>
          <w:szCs w:val="20"/>
          <w:lang w:val="pt-BR"/>
        </w:rPr>
        <w:t xml:space="preserve">- </w:t>
      </w:r>
      <w:r w:rsidR="00E01BC0">
        <w:rPr>
          <w:rFonts w:ascii="Arial" w:hAnsi="Arial" w:cs="Arial"/>
          <w:sz w:val="20"/>
          <w:szCs w:val="20"/>
          <w:lang w:val="pt-BR"/>
        </w:rPr>
        <w:t>3</w:t>
      </w:r>
      <w:r w:rsidRPr="00D007D1">
        <w:rPr>
          <w:rFonts w:ascii="Arial" w:hAnsi="Arial" w:cs="Arial"/>
          <w:sz w:val="20"/>
          <w:szCs w:val="20"/>
          <w:lang w:val="pt-BR"/>
        </w:rPr>
        <w:t xml:space="preserve">2 </w:t>
      </w:r>
      <w:r w:rsidRPr="00D007D1">
        <w:rPr>
          <w:rFonts w:ascii="Arial" w:hAnsi="Arial" w:cs="Arial"/>
          <w:i/>
          <w:sz w:val="20"/>
          <w:szCs w:val="20"/>
          <w:lang w:val="pt-BR"/>
        </w:rPr>
        <w:t xml:space="preserve">apud </w:t>
      </w:r>
      <w:r w:rsidRPr="00D007D1">
        <w:rPr>
          <w:rFonts w:ascii="Arial" w:hAnsi="Arial" w:cs="Arial"/>
          <w:sz w:val="20"/>
          <w:szCs w:val="20"/>
          <w:lang w:val="pt-BR"/>
        </w:rPr>
        <w:t>ZEICHNER, 2008, p. 18</w:t>
      </w:r>
      <w:bookmarkEnd w:id="29"/>
      <w:r w:rsidRPr="00D007D1">
        <w:rPr>
          <w:rFonts w:ascii="Arial" w:hAnsi="Arial" w:cs="Arial"/>
          <w:sz w:val="20"/>
          <w:szCs w:val="20"/>
          <w:lang w:val="pt-BR"/>
        </w:rPr>
        <w:t>).</w:t>
      </w:r>
    </w:p>
    <w:p w14:paraId="792410BB" w14:textId="77777777" w:rsidR="00D007D1" w:rsidRPr="00D007D1" w:rsidRDefault="00D007D1" w:rsidP="00D007D1">
      <w:pPr>
        <w:ind w:left="2268"/>
        <w:contextualSpacing/>
        <w:jc w:val="both"/>
        <w:rPr>
          <w:rFonts w:ascii="Arial" w:hAnsi="Arial" w:cs="Arial"/>
          <w:sz w:val="20"/>
          <w:szCs w:val="20"/>
          <w:lang w:val="pt-BR"/>
        </w:rPr>
      </w:pPr>
    </w:p>
    <w:p w14:paraId="77A2DD53" w14:textId="77777777" w:rsidR="00D007D1" w:rsidRPr="00D007D1" w:rsidRDefault="00D007D1" w:rsidP="00D007D1">
      <w:pPr>
        <w:ind w:left="2268"/>
        <w:contextualSpacing/>
        <w:jc w:val="both"/>
        <w:rPr>
          <w:rFonts w:ascii="Arial" w:hAnsi="Arial" w:cs="Arial"/>
          <w:sz w:val="20"/>
          <w:szCs w:val="20"/>
          <w:lang w:val="pt-BR"/>
        </w:rPr>
      </w:pPr>
    </w:p>
    <w:p w14:paraId="3E11C20C" w14:textId="0BA712C8" w:rsidR="00D007D1" w:rsidRPr="00D007D1" w:rsidRDefault="00D007D1" w:rsidP="00D007D1">
      <w:pPr>
        <w:spacing w:after="0" w:line="360" w:lineRule="auto"/>
        <w:ind w:firstLine="709"/>
        <w:contextualSpacing/>
        <w:jc w:val="both"/>
        <w:rPr>
          <w:rFonts w:ascii="Arial" w:hAnsi="Arial" w:cs="Arial"/>
          <w:sz w:val="24"/>
          <w:szCs w:val="24"/>
          <w:lang w:val="pt-BR"/>
        </w:rPr>
      </w:pPr>
      <w:bookmarkStart w:id="30" w:name="_Hlk525801246"/>
      <w:r w:rsidRPr="00D007D1">
        <w:rPr>
          <w:rFonts w:ascii="Arial" w:hAnsi="Arial" w:cs="Arial"/>
          <w:sz w:val="24"/>
          <w:szCs w:val="24"/>
          <w:lang w:val="pt-BR"/>
        </w:rPr>
        <w:t>Essas questões dialogam fortemente com a visão que a Prática Exploratória tem a respeito da formação do professor e de seu fazer. Em especial os itens 2, 4 e 6</w:t>
      </w:r>
      <w:r w:rsidRPr="00D007D1">
        <w:rPr>
          <w:lang w:val="pt-BR"/>
        </w:rPr>
        <w:t xml:space="preserve"> (</w:t>
      </w:r>
      <w:r w:rsidRPr="00D007D1">
        <w:rPr>
          <w:rFonts w:ascii="Arial" w:hAnsi="Arial" w:cs="Arial"/>
          <w:sz w:val="24"/>
          <w:szCs w:val="24"/>
          <w:lang w:val="pt-BR"/>
        </w:rPr>
        <w:t xml:space="preserve">VILLEGAS; LUCAS, 2002, p. 469- 492 </w:t>
      </w:r>
      <w:r w:rsidRPr="00D007D1">
        <w:rPr>
          <w:rFonts w:ascii="Arial" w:hAnsi="Arial" w:cs="Arial"/>
          <w:i/>
          <w:sz w:val="24"/>
          <w:szCs w:val="24"/>
          <w:lang w:val="pt-BR"/>
        </w:rPr>
        <w:t>apud</w:t>
      </w:r>
      <w:r w:rsidRPr="00D007D1">
        <w:rPr>
          <w:rFonts w:ascii="Arial" w:hAnsi="Arial" w:cs="Arial"/>
          <w:sz w:val="24"/>
          <w:szCs w:val="24"/>
          <w:lang w:val="pt-BR"/>
        </w:rPr>
        <w:t xml:space="preserve"> ZEICHNER, 2008, p. 18) podem ter uma relação com as proposições sobre os aprendizes, conforme Allwright e Hanks (200</w:t>
      </w:r>
      <w:r w:rsidR="003A2924">
        <w:rPr>
          <w:rFonts w:ascii="Arial" w:hAnsi="Arial" w:cs="Arial"/>
          <w:sz w:val="24"/>
          <w:szCs w:val="24"/>
          <w:lang w:val="pt-BR"/>
        </w:rPr>
        <w:t>9</w:t>
      </w:r>
      <w:r w:rsidRPr="00D007D1">
        <w:rPr>
          <w:rFonts w:ascii="Arial" w:hAnsi="Arial" w:cs="Arial"/>
          <w:sz w:val="24"/>
          <w:szCs w:val="24"/>
          <w:lang w:val="pt-BR"/>
        </w:rPr>
        <w:t>, p.</w:t>
      </w:r>
      <w:r w:rsidR="003C3918">
        <w:rPr>
          <w:rFonts w:ascii="Arial" w:hAnsi="Arial" w:cs="Arial"/>
          <w:sz w:val="24"/>
          <w:szCs w:val="24"/>
          <w:lang w:val="pt-BR"/>
        </w:rPr>
        <w:t xml:space="preserve"> </w:t>
      </w:r>
      <w:r w:rsidRPr="00D007D1">
        <w:rPr>
          <w:rFonts w:ascii="Arial" w:hAnsi="Arial" w:cs="Arial"/>
          <w:sz w:val="24"/>
          <w:szCs w:val="24"/>
          <w:lang w:val="pt-BR"/>
        </w:rPr>
        <w:t xml:space="preserve">5-6 </w:t>
      </w:r>
      <w:r w:rsidRPr="00D007D1">
        <w:rPr>
          <w:rFonts w:ascii="Arial" w:hAnsi="Arial" w:cs="Arial"/>
          <w:sz w:val="24"/>
          <w:szCs w:val="24"/>
          <w:vertAlign w:val="superscript"/>
          <w:lang w:val="pt-BR"/>
        </w:rPr>
        <w:footnoteReference w:id="15"/>
      </w:r>
      <w:r w:rsidRPr="00D007D1">
        <w:rPr>
          <w:rFonts w:ascii="Arial" w:hAnsi="Arial" w:cs="Arial"/>
          <w:sz w:val="24"/>
          <w:szCs w:val="24"/>
          <w:lang w:val="pt-BR"/>
        </w:rPr>
        <w:t>) apontam:</w:t>
      </w:r>
    </w:p>
    <w:p w14:paraId="4A4E1ACE" w14:textId="77777777" w:rsidR="00D007D1" w:rsidRPr="00D007D1" w:rsidRDefault="00D007D1" w:rsidP="00D007D1">
      <w:pPr>
        <w:spacing w:after="0" w:line="240" w:lineRule="auto"/>
        <w:ind w:left="2268"/>
        <w:contextualSpacing/>
        <w:jc w:val="both"/>
        <w:rPr>
          <w:rFonts w:ascii="Arial" w:hAnsi="Arial" w:cs="Arial"/>
          <w:sz w:val="20"/>
          <w:szCs w:val="20"/>
          <w:lang w:val="pt-BR"/>
        </w:rPr>
      </w:pPr>
      <w:r w:rsidRPr="00D007D1">
        <w:rPr>
          <w:rFonts w:ascii="Arial" w:hAnsi="Arial" w:cs="Arial"/>
          <w:sz w:val="20"/>
          <w:szCs w:val="20"/>
          <w:lang w:val="pt-BR"/>
        </w:rPr>
        <w:t>Proposição 1: Os alunos são indivíduos únicos que aprendem e desenvolvem o melhor em suas próprias maneiras idiossincráticas;</w:t>
      </w:r>
    </w:p>
    <w:p w14:paraId="31671F83" w14:textId="77777777" w:rsidR="00D007D1" w:rsidRPr="00D007D1" w:rsidRDefault="00D007D1" w:rsidP="00D007D1">
      <w:pPr>
        <w:spacing w:after="0" w:line="240" w:lineRule="auto"/>
        <w:ind w:left="2268"/>
        <w:contextualSpacing/>
        <w:jc w:val="both"/>
        <w:rPr>
          <w:rFonts w:ascii="Arial" w:hAnsi="Arial" w:cs="Arial"/>
          <w:sz w:val="20"/>
          <w:szCs w:val="20"/>
          <w:lang w:val="pt-BR"/>
        </w:rPr>
      </w:pPr>
      <w:r w:rsidRPr="00D007D1">
        <w:rPr>
          <w:rFonts w:ascii="Arial" w:hAnsi="Arial" w:cs="Arial"/>
          <w:sz w:val="20"/>
          <w:szCs w:val="20"/>
          <w:lang w:val="pt-BR"/>
        </w:rPr>
        <w:t>Proposição 2: Os alunos são seres sociais que aprendem e desenvolvem melhor em um ambiente de apoio mútuo;</w:t>
      </w:r>
    </w:p>
    <w:p w14:paraId="5C30B3CA" w14:textId="77777777" w:rsidR="00D007D1" w:rsidRPr="00D007D1" w:rsidRDefault="00D007D1" w:rsidP="00D007D1">
      <w:pPr>
        <w:spacing w:after="0" w:line="240" w:lineRule="auto"/>
        <w:ind w:left="2268"/>
        <w:contextualSpacing/>
        <w:jc w:val="both"/>
        <w:rPr>
          <w:rFonts w:ascii="Arial" w:hAnsi="Arial" w:cs="Arial"/>
          <w:sz w:val="20"/>
          <w:szCs w:val="20"/>
          <w:lang w:val="pt-BR"/>
        </w:rPr>
      </w:pPr>
      <w:r w:rsidRPr="00D007D1">
        <w:rPr>
          <w:rFonts w:ascii="Arial" w:hAnsi="Arial" w:cs="Arial"/>
          <w:sz w:val="20"/>
          <w:szCs w:val="20"/>
          <w:lang w:val="pt-BR"/>
        </w:rPr>
        <w:t>Proposição 3: Os alunos são capazes de levar a aprendizagem a sério;</w:t>
      </w:r>
    </w:p>
    <w:p w14:paraId="536E25FF" w14:textId="77777777" w:rsidR="00D007D1" w:rsidRPr="00D007D1" w:rsidRDefault="00D007D1" w:rsidP="00D007D1">
      <w:pPr>
        <w:spacing w:after="0" w:line="240" w:lineRule="auto"/>
        <w:ind w:left="2268"/>
        <w:contextualSpacing/>
        <w:jc w:val="both"/>
        <w:rPr>
          <w:rFonts w:ascii="Arial" w:hAnsi="Arial" w:cs="Arial"/>
          <w:sz w:val="20"/>
          <w:szCs w:val="20"/>
          <w:lang w:val="pt-BR"/>
        </w:rPr>
      </w:pPr>
      <w:r w:rsidRPr="00D007D1">
        <w:rPr>
          <w:rFonts w:ascii="Arial" w:hAnsi="Arial" w:cs="Arial"/>
          <w:sz w:val="20"/>
          <w:szCs w:val="20"/>
          <w:lang w:val="pt-BR"/>
        </w:rPr>
        <w:t>Proposição 4: Os alunos são capazes de tomar decisões independentes;</w:t>
      </w:r>
    </w:p>
    <w:p w14:paraId="43B48AC4" w14:textId="77777777" w:rsidR="00D007D1" w:rsidRPr="00D007D1" w:rsidRDefault="00D007D1" w:rsidP="00D007D1">
      <w:pPr>
        <w:spacing w:after="0" w:line="240" w:lineRule="auto"/>
        <w:ind w:left="2268"/>
        <w:contextualSpacing/>
        <w:jc w:val="both"/>
        <w:rPr>
          <w:rFonts w:ascii="Arial" w:hAnsi="Arial" w:cs="Arial"/>
          <w:sz w:val="20"/>
          <w:szCs w:val="20"/>
          <w:lang w:val="pt-BR"/>
        </w:rPr>
      </w:pPr>
      <w:r w:rsidRPr="00D007D1">
        <w:rPr>
          <w:rFonts w:ascii="Arial" w:hAnsi="Arial" w:cs="Arial"/>
          <w:sz w:val="20"/>
          <w:szCs w:val="20"/>
          <w:lang w:val="pt-BR"/>
        </w:rPr>
        <w:t>Proposição 5: Os alunos são capazes de se desenvolver como praticantes da aprendizagem.</w:t>
      </w:r>
    </w:p>
    <w:p w14:paraId="003C66F6" w14:textId="77777777" w:rsidR="00D007D1" w:rsidRPr="00D007D1" w:rsidRDefault="00D007D1" w:rsidP="00D007D1">
      <w:pPr>
        <w:spacing w:after="0" w:line="240" w:lineRule="auto"/>
        <w:ind w:left="2268"/>
        <w:contextualSpacing/>
        <w:jc w:val="both"/>
        <w:rPr>
          <w:rFonts w:ascii="Arial" w:hAnsi="Arial" w:cs="Arial"/>
          <w:sz w:val="20"/>
          <w:szCs w:val="20"/>
          <w:lang w:val="pt-BR"/>
        </w:rPr>
      </w:pPr>
    </w:p>
    <w:p w14:paraId="2846921B" w14:textId="622B3E0D" w:rsidR="00D007D1" w:rsidRPr="00D007D1" w:rsidRDefault="00D007D1" w:rsidP="00D007D1">
      <w:pPr>
        <w:spacing w:after="0" w:line="360" w:lineRule="auto"/>
        <w:ind w:firstLine="709"/>
        <w:contextualSpacing/>
        <w:jc w:val="both"/>
        <w:rPr>
          <w:rFonts w:ascii="Arial" w:hAnsi="Arial" w:cs="Arial"/>
          <w:sz w:val="24"/>
          <w:szCs w:val="24"/>
          <w:lang w:val="pt-BR"/>
        </w:rPr>
      </w:pPr>
      <w:r w:rsidRPr="00D007D1">
        <w:rPr>
          <w:rFonts w:ascii="Arial" w:hAnsi="Arial" w:cs="Arial"/>
          <w:sz w:val="24"/>
          <w:szCs w:val="24"/>
          <w:lang w:val="pt-BR"/>
        </w:rPr>
        <w:lastRenderedPageBreak/>
        <w:t xml:space="preserve">A partir da visão </w:t>
      </w:r>
      <w:r w:rsidR="003C3918">
        <w:rPr>
          <w:rFonts w:ascii="Arial" w:hAnsi="Arial" w:cs="Arial"/>
          <w:sz w:val="24"/>
          <w:szCs w:val="24"/>
          <w:lang w:val="pt-BR"/>
        </w:rPr>
        <w:t>da FPJS</w:t>
      </w:r>
      <w:r w:rsidRPr="00D007D1">
        <w:rPr>
          <w:rFonts w:ascii="Arial" w:hAnsi="Arial" w:cs="Arial"/>
          <w:sz w:val="24"/>
          <w:szCs w:val="24"/>
          <w:lang w:val="pt-BR"/>
        </w:rPr>
        <w:t xml:space="preserve">, </w:t>
      </w:r>
      <w:r w:rsidR="003A2924">
        <w:rPr>
          <w:rFonts w:ascii="Arial" w:hAnsi="Arial" w:cs="Arial"/>
          <w:sz w:val="24"/>
          <w:szCs w:val="24"/>
          <w:lang w:val="pt-BR"/>
        </w:rPr>
        <w:t xml:space="preserve">é </w:t>
      </w:r>
      <w:r w:rsidRPr="00D007D1">
        <w:rPr>
          <w:rFonts w:ascii="Arial" w:hAnsi="Arial" w:cs="Arial"/>
          <w:sz w:val="24"/>
          <w:szCs w:val="24"/>
          <w:lang w:val="pt-BR"/>
        </w:rPr>
        <w:t>importante que</w:t>
      </w:r>
      <w:r w:rsidR="003C3918">
        <w:rPr>
          <w:rFonts w:ascii="Arial" w:hAnsi="Arial" w:cs="Arial"/>
          <w:sz w:val="24"/>
          <w:szCs w:val="24"/>
          <w:lang w:val="pt-BR"/>
        </w:rPr>
        <w:t>,</w:t>
      </w:r>
      <w:r w:rsidRPr="00D007D1">
        <w:rPr>
          <w:rFonts w:ascii="Arial" w:hAnsi="Arial" w:cs="Arial"/>
          <w:sz w:val="24"/>
          <w:szCs w:val="24"/>
          <w:lang w:val="pt-BR"/>
        </w:rPr>
        <w:t xml:space="preserve"> dialoguemos também sobre um tipo de formação mais específica para professores de línguas. Barros (2010) advoga a importância do professor como agente crítico. Essa autora se baseia na Teoria Social Crítica como um pensamento a ser adotado na formação de professores. Segundo a </w:t>
      </w:r>
      <w:r w:rsidR="00DE2A5B">
        <w:rPr>
          <w:rFonts w:ascii="Arial" w:hAnsi="Arial" w:cs="Arial"/>
          <w:sz w:val="24"/>
          <w:szCs w:val="24"/>
          <w:lang w:val="pt-BR"/>
        </w:rPr>
        <w:t>pesquisadora</w:t>
      </w:r>
      <w:r w:rsidRPr="00D007D1">
        <w:rPr>
          <w:rFonts w:ascii="Arial" w:hAnsi="Arial" w:cs="Arial"/>
          <w:sz w:val="24"/>
          <w:szCs w:val="24"/>
          <w:lang w:val="pt-BR"/>
        </w:rPr>
        <w:t>, muitos estudiosos têm buscado entender a complexidade do fenômeno da globalização. Dentre esses teóricos preocupados em entender o modo como os indivíduos pensam e vivem estão Giddens (1991); Touraine (2006); Sou</w:t>
      </w:r>
      <w:r w:rsidR="00F35C9B">
        <w:rPr>
          <w:rFonts w:ascii="Arial" w:hAnsi="Arial" w:cs="Arial"/>
          <w:sz w:val="24"/>
          <w:szCs w:val="24"/>
          <w:lang w:val="pt-BR"/>
        </w:rPr>
        <w:t>s</w:t>
      </w:r>
      <w:r w:rsidRPr="00D007D1">
        <w:rPr>
          <w:rFonts w:ascii="Arial" w:hAnsi="Arial" w:cs="Arial"/>
          <w:sz w:val="24"/>
          <w:szCs w:val="24"/>
          <w:lang w:val="pt-BR"/>
        </w:rPr>
        <w:t>a Santos (2007). A humanidade tem vivido um caos que é resultante de uma ideologia que propaga a ideia de sobrevivência no individualismo em detrimento do coletivo.</w:t>
      </w:r>
    </w:p>
    <w:bookmarkEnd w:id="30"/>
    <w:p w14:paraId="365FEC21" w14:textId="20249792" w:rsidR="00D007D1" w:rsidRPr="00D007D1" w:rsidRDefault="00D007D1" w:rsidP="00D007D1">
      <w:pPr>
        <w:spacing w:after="0" w:line="360" w:lineRule="auto"/>
        <w:ind w:firstLine="709"/>
        <w:contextualSpacing/>
        <w:jc w:val="both"/>
        <w:rPr>
          <w:rFonts w:ascii="Arial" w:hAnsi="Arial" w:cs="Arial"/>
          <w:sz w:val="24"/>
          <w:szCs w:val="24"/>
          <w:lang w:val="pt-BR"/>
        </w:rPr>
      </w:pPr>
      <w:r w:rsidRPr="00D007D1">
        <w:rPr>
          <w:rFonts w:ascii="Arial" w:hAnsi="Arial" w:cs="Arial"/>
          <w:sz w:val="24"/>
          <w:szCs w:val="24"/>
          <w:lang w:val="pt-BR"/>
        </w:rPr>
        <w:t xml:space="preserve"> Segundo Barros (2010)</w:t>
      </w:r>
      <w:r w:rsidR="003C3918">
        <w:rPr>
          <w:rFonts w:ascii="Arial" w:hAnsi="Arial" w:cs="Arial"/>
          <w:sz w:val="24"/>
          <w:szCs w:val="24"/>
          <w:lang w:val="pt-BR"/>
        </w:rPr>
        <w:t>,</w:t>
      </w:r>
      <w:r w:rsidRPr="00D007D1">
        <w:rPr>
          <w:rFonts w:ascii="Arial" w:hAnsi="Arial" w:cs="Arial"/>
          <w:sz w:val="24"/>
          <w:szCs w:val="24"/>
          <w:lang w:val="pt-BR"/>
        </w:rPr>
        <w:t xml:space="preserve"> como desdobramento da ordem social vigente, percebe-se a permanência de problemas sociais, políticos e econômicos como a guerra, a violência, a dominação de mercados e o surgimento de outros novos fenômenos tais como a má distribuição de renda, entre outros.  Barros (2010) explica que</w:t>
      </w:r>
      <w:r w:rsidR="002838FF">
        <w:rPr>
          <w:rFonts w:ascii="Arial" w:hAnsi="Arial" w:cs="Arial"/>
          <w:sz w:val="24"/>
          <w:szCs w:val="24"/>
          <w:lang w:val="pt-BR"/>
        </w:rPr>
        <w:t>,</w:t>
      </w:r>
      <w:r w:rsidRPr="00D007D1">
        <w:rPr>
          <w:rFonts w:ascii="Arial" w:hAnsi="Arial" w:cs="Arial"/>
          <w:sz w:val="24"/>
          <w:szCs w:val="24"/>
          <w:lang w:val="pt-BR"/>
        </w:rPr>
        <w:t xml:space="preserve"> a Teoria Social Crítica tem no marxismo sua principal fundamentação teórica para entender o funcionamento da sociedade, porém essa abordagem teórica recorre a outros conhecimentos para </w:t>
      </w:r>
      <w:r w:rsidR="00333164">
        <w:rPr>
          <w:rFonts w:ascii="Arial" w:hAnsi="Arial" w:cs="Arial"/>
          <w:sz w:val="24"/>
          <w:szCs w:val="24"/>
          <w:lang w:val="pt-BR"/>
        </w:rPr>
        <w:t>compreender</w:t>
      </w:r>
      <w:r w:rsidRPr="00D007D1">
        <w:rPr>
          <w:rFonts w:ascii="Arial" w:hAnsi="Arial" w:cs="Arial"/>
          <w:sz w:val="24"/>
          <w:szCs w:val="24"/>
          <w:lang w:val="pt-BR"/>
        </w:rPr>
        <w:t xml:space="preserve"> melhor o modo a sociedade se organiza e vive, dentre esses outros saberes estão a Comunicação Social</w:t>
      </w:r>
      <w:r w:rsidR="002838FF">
        <w:rPr>
          <w:rFonts w:ascii="Arial" w:hAnsi="Arial" w:cs="Arial"/>
          <w:sz w:val="24"/>
          <w:szCs w:val="24"/>
          <w:lang w:val="pt-BR"/>
        </w:rPr>
        <w:t>, o</w:t>
      </w:r>
      <w:r w:rsidRPr="00D007D1">
        <w:rPr>
          <w:rFonts w:ascii="Arial" w:hAnsi="Arial" w:cs="Arial"/>
          <w:sz w:val="24"/>
          <w:szCs w:val="24"/>
          <w:lang w:val="pt-BR"/>
        </w:rPr>
        <w:t xml:space="preserve"> Direito,</w:t>
      </w:r>
      <w:r w:rsidR="002838FF">
        <w:rPr>
          <w:rFonts w:ascii="Arial" w:hAnsi="Arial" w:cs="Arial"/>
          <w:sz w:val="24"/>
          <w:szCs w:val="24"/>
          <w:lang w:val="pt-BR"/>
        </w:rPr>
        <w:t xml:space="preserve"> a</w:t>
      </w:r>
      <w:r w:rsidRPr="00D007D1">
        <w:rPr>
          <w:rFonts w:ascii="Arial" w:hAnsi="Arial" w:cs="Arial"/>
          <w:sz w:val="24"/>
          <w:szCs w:val="24"/>
          <w:lang w:val="pt-BR"/>
        </w:rPr>
        <w:t xml:space="preserve"> Psicologia, </w:t>
      </w:r>
      <w:r w:rsidR="002838FF">
        <w:rPr>
          <w:rFonts w:ascii="Arial" w:hAnsi="Arial" w:cs="Arial"/>
          <w:sz w:val="24"/>
          <w:szCs w:val="24"/>
          <w:lang w:val="pt-BR"/>
        </w:rPr>
        <w:t xml:space="preserve">a </w:t>
      </w:r>
      <w:r w:rsidRPr="00D007D1">
        <w:rPr>
          <w:rFonts w:ascii="Arial" w:hAnsi="Arial" w:cs="Arial"/>
          <w:sz w:val="24"/>
          <w:szCs w:val="24"/>
          <w:lang w:val="pt-BR"/>
        </w:rPr>
        <w:t>Filosofia</w:t>
      </w:r>
      <w:r w:rsidR="002838FF">
        <w:rPr>
          <w:rFonts w:ascii="Arial" w:hAnsi="Arial" w:cs="Arial"/>
          <w:sz w:val="24"/>
          <w:szCs w:val="24"/>
          <w:lang w:val="pt-BR"/>
        </w:rPr>
        <w:t xml:space="preserve">, </w:t>
      </w:r>
      <w:r w:rsidRPr="00D007D1">
        <w:rPr>
          <w:rFonts w:ascii="Arial" w:hAnsi="Arial" w:cs="Arial"/>
          <w:sz w:val="24"/>
          <w:szCs w:val="24"/>
          <w:lang w:val="pt-BR"/>
        </w:rPr>
        <w:t>entre outros.</w:t>
      </w:r>
    </w:p>
    <w:p w14:paraId="18F27972" w14:textId="21258175" w:rsidR="00D007D1" w:rsidRPr="00D007D1" w:rsidRDefault="00D007D1" w:rsidP="00D007D1">
      <w:pPr>
        <w:spacing w:after="0" w:line="360" w:lineRule="auto"/>
        <w:ind w:firstLine="709"/>
        <w:contextualSpacing/>
        <w:jc w:val="both"/>
        <w:rPr>
          <w:rFonts w:ascii="Arial" w:hAnsi="Arial" w:cs="Arial"/>
          <w:sz w:val="24"/>
          <w:szCs w:val="24"/>
          <w:lang w:val="pt-BR"/>
        </w:rPr>
      </w:pPr>
      <w:r w:rsidRPr="00D007D1">
        <w:rPr>
          <w:rFonts w:ascii="Arial" w:hAnsi="Arial" w:cs="Arial"/>
          <w:sz w:val="24"/>
          <w:szCs w:val="24"/>
          <w:lang w:val="pt-BR"/>
        </w:rPr>
        <w:t>Diante desse cenário caótico que vivemos, Barros (2010) afirma que</w:t>
      </w:r>
      <w:r w:rsidR="002838FF">
        <w:rPr>
          <w:rFonts w:ascii="Arial" w:hAnsi="Arial" w:cs="Arial"/>
          <w:sz w:val="24"/>
          <w:szCs w:val="24"/>
          <w:lang w:val="pt-BR"/>
        </w:rPr>
        <w:t>,</w:t>
      </w:r>
      <w:r w:rsidRPr="00D007D1">
        <w:rPr>
          <w:rFonts w:ascii="Arial" w:hAnsi="Arial" w:cs="Arial"/>
          <w:sz w:val="24"/>
          <w:szCs w:val="24"/>
          <w:lang w:val="pt-BR"/>
        </w:rPr>
        <w:t xml:space="preserve"> alguns autores defendem não somente uma emancipação política, mas uma emancipação social. Dentre estes estudiosos, Barros (2010) cita </w:t>
      </w:r>
      <w:r w:rsidR="002838FF">
        <w:rPr>
          <w:rFonts w:ascii="Arial" w:hAnsi="Arial" w:cs="Arial"/>
          <w:sz w:val="24"/>
          <w:szCs w:val="24"/>
          <w:lang w:val="pt-BR"/>
        </w:rPr>
        <w:t xml:space="preserve">Souza </w:t>
      </w:r>
      <w:r w:rsidRPr="00D007D1">
        <w:rPr>
          <w:rFonts w:ascii="Arial" w:hAnsi="Arial" w:cs="Arial"/>
          <w:sz w:val="24"/>
          <w:szCs w:val="24"/>
          <w:lang w:val="pt-BR"/>
        </w:rPr>
        <w:t xml:space="preserve">Santos. </w:t>
      </w:r>
      <w:r w:rsidR="002838FF">
        <w:rPr>
          <w:rFonts w:ascii="Arial" w:hAnsi="Arial" w:cs="Arial"/>
          <w:sz w:val="24"/>
          <w:szCs w:val="24"/>
          <w:lang w:val="pt-BR"/>
        </w:rPr>
        <w:t xml:space="preserve">Souza </w:t>
      </w:r>
      <w:r w:rsidRPr="00D007D1">
        <w:rPr>
          <w:rFonts w:ascii="Arial" w:hAnsi="Arial" w:cs="Arial"/>
          <w:sz w:val="24"/>
          <w:szCs w:val="24"/>
          <w:lang w:val="pt-BR"/>
        </w:rPr>
        <w:t xml:space="preserve">Santos (2007 </w:t>
      </w:r>
      <w:r w:rsidRPr="00D007D1">
        <w:rPr>
          <w:rFonts w:ascii="Arial" w:hAnsi="Arial" w:cs="Arial"/>
          <w:i/>
          <w:sz w:val="24"/>
          <w:szCs w:val="24"/>
          <w:lang w:val="pt-BR"/>
        </w:rPr>
        <w:t xml:space="preserve">apud </w:t>
      </w:r>
      <w:r w:rsidRPr="00D007D1">
        <w:rPr>
          <w:rFonts w:ascii="Arial" w:hAnsi="Arial" w:cs="Arial"/>
          <w:sz w:val="24"/>
          <w:szCs w:val="24"/>
          <w:lang w:val="pt-BR"/>
        </w:rPr>
        <w:t>BARROS, 2010) compreende que</w:t>
      </w:r>
      <w:r w:rsidR="002838FF">
        <w:rPr>
          <w:rFonts w:ascii="Arial" w:hAnsi="Arial" w:cs="Arial"/>
          <w:sz w:val="24"/>
          <w:szCs w:val="24"/>
          <w:lang w:val="pt-BR"/>
        </w:rPr>
        <w:t>,</w:t>
      </w:r>
      <w:r w:rsidRPr="00D007D1">
        <w:rPr>
          <w:rFonts w:ascii="Arial" w:hAnsi="Arial" w:cs="Arial"/>
          <w:sz w:val="24"/>
          <w:szCs w:val="24"/>
          <w:lang w:val="pt-BR"/>
        </w:rPr>
        <w:t xml:space="preserve"> os movimentos sociais constituem</w:t>
      </w:r>
      <w:r w:rsidR="002838FF">
        <w:rPr>
          <w:rFonts w:ascii="Arial" w:hAnsi="Arial" w:cs="Arial"/>
          <w:sz w:val="24"/>
          <w:szCs w:val="24"/>
          <w:lang w:val="pt-BR"/>
        </w:rPr>
        <w:t>-se</w:t>
      </w:r>
      <w:r w:rsidRPr="00D007D1">
        <w:rPr>
          <w:rFonts w:ascii="Arial" w:hAnsi="Arial" w:cs="Arial"/>
          <w:sz w:val="24"/>
          <w:szCs w:val="24"/>
          <w:lang w:val="pt-BR"/>
        </w:rPr>
        <w:t xml:space="preserve"> como um modo alternativo</w:t>
      </w:r>
      <w:r w:rsidR="002838FF">
        <w:rPr>
          <w:rFonts w:ascii="Arial" w:hAnsi="Arial" w:cs="Arial"/>
          <w:sz w:val="24"/>
          <w:szCs w:val="24"/>
          <w:lang w:val="pt-BR"/>
        </w:rPr>
        <w:t>,</w:t>
      </w:r>
      <w:r w:rsidRPr="00D007D1">
        <w:rPr>
          <w:rFonts w:ascii="Arial" w:hAnsi="Arial" w:cs="Arial"/>
          <w:sz w:val="24"/>
          <w:szCs w:val="24"/>
          <w:lang w:val="pt-BR"/>
        </w:rPr>
        <w:t xml:space="preserve"> a fim de se obter uma emancipação humana</w:t>
      </w:r>
      <w:r w:rsidR="002838FF">
        <w:rPr>
          <w:rFonts w:ascii="Arial" w:hAnsi="Arial" w:cs="Arial"/>
          <w:sz w:val="24"/>
          <w:szCs w:val="24"/>
          <w:lang w:val="pt-BR"/>
        </w:rPr>
        <w:t>,</w:t>
      </w:r>
      <w:r w:rsidRPr="00D007D1">
        <w:rPr>
          <w:rFonts w:ascii="Arial" w:hAnsi="Arial" w:cs="Arial"/>
          <w:sz w:val="24"/>
          <w:szCs w:val="24"/>
          <w:lang w:val="pt-BR"/>
        </w:rPr>
        <w:t xml:space="preserve"> para que os indivíduos possam de algum modo se colocar nesse mundo globalizado, tendo suas vozes ouvidas, e não mais marginalizadas. No entanto, autores como Giddens (1991 </w:t>
      </w:r>
      <w:r w:rsidRPr="00D007D1">
        <w:rPr>
          <w:rFonts w:ascii="Arial" w:hAnsi="Arial" w:cs="Arial"/>
          <w:i/>
          <w:sz w:val="24"/>
          <w:szCs w:val="24"/>
          <w:lang w:val="pt-BR"/>
        </w:rPr>
        <w:t>apud</w:t>
      </w:r>
      <w:r w:rsidRPr="00D007D1">
        <w:rPr>
          <w:rFonts w:ascii="Arial" w:hAnsi="Arial" w:cs="Arial"/>
          <w:sz w:val="24"/>
          <w:szCs w:val="24"/>
          <w:lang w:val="pt-BR"/>
        </w:rPr>
        <w:t xml:space="preserve"> BARROS, 2010), apesar de verem os movimentos populares como uma forma de resistência ao caos social, político e econômico que vivemos, não acredita que tal emancipação possa ser feita apenas pelos movimentos populares. </w:t>
      </w:r>
    </w:p>
    <w:p w14:paraId="2929BA85" w14:textId="260C5CF6" w:rsidR="00D007D1" w:rsidRPr="00D007D1" w:rsidRDefault="00D007D1" w:rsidP="00D007D1">
      <w:pPr>
        <w:spacing w:after="0" w:line="360" w:lineRule="auto"/>
        <w:ind w:firstLine="709"/>
        <w:contextualSpacing/>
        <w:jc w:val="both"/>
        <w:rPr>
          <w:rFonts w:ascii="Arial" w:hAnsi="Arial" w:cs="Arial"/>
          <w:sz w:val="24"/>
          <w:szCs w:val="24"/>
          <w:lang w:val="pt-BR"/>
        </w:rPr>
      </w:pPr>
      <w:r w:rsidRPr="00D007D1">
        <w:rPr>
          <w:rFonts w:ascii="Arial" w:hAnsi="Arial" w:cs="Arial"/>
          <w:sz w:val="24"/>
          <w:szCs w:val="24"/>
          <w:lang w:val="pt-BR"/>
        </w:rPr>
        <w:t>Por meio da Teoria Social Crítica, Barros (2010) advoga que</w:t>
      </w:r>
      <w:r w:rsidR="002838FF">
        <w:rPr>
          <w:rFonts w:ascii="Arial" w:hAnsi="Arial" w:cs="Arial"/>
          <w:sz w:val="24"/>
          <w:szCs w:val="24"/>
          <w:lang w:val="pt-BR"/>
        </w:rPr>
        <w:t>,</w:t>
      </w:r>
      <w:r w:rsidRPr="00D007D1">
        <w:rPr>
          <w:rFonts w:ascii="Arial" w:hAnsi="Arial" w:cs="Arial"/>
          <w:sz w:val="24"/>
          <w:szCs w:val="24"/>
          <w:lang w:val="pt-BR"/>
        </w:rPr>
        <w:t xml:space="preserve"> os professores de línguas devem se tornar agentes críticos de mudança. Segundo a autora, é preciso que a prática docente vá além dos muros da escola, que considere as demandas sociais como parte do currículo. A estudiosa também </w:t>
      </w:r>
      <w:r w:rsidRPr="00D007D1">
        <w:rPr>
          <w:rFonts w:ascii="Arial" w:hAnsi="Arial" w:cs="Arial"/>
          <w:sz w:val="24"/>
          <w:szCs w:val="24"/>
          <w:lang w:val="pt-BR"/>
        </w:rPr>
        <w:lastRenderedPageBreak/>
        <w:t>defende que</w:t>
      </w:r>
      <w:r w:rsidR="002838FF">
        <w:rPr>
          <w:rFonts w:ascii="Arial" w:hAnsi="Arial" w:cs="Arial"/>
          <w:sz w:val="24"/>
          <w:szCs w:val="24"/>
          <w:lang w:val="pt-BR"/>
        </w:rPr>
        <w:t>,</w:t>
      </w:r>
      <w:r w:rsidRPr="00D007D1">
        <w:rPr>
          <w:rFonts w:ascii="Arial" w:hAnsi="Arial" w:cs="Arial"/>
          <w:sz w:val="24"/>
          <w:szCs w:val="24"/>
          <w:lang w:val="pt-BR"/>
        </w:rPr>
        <w:t xml:space="preserve"> os profissionais de línguas devem encarar o processo de ensino como um ato reflexivo, e como uma ação que está inscrita no processo sócio</w:t>
      </w:r>
      <w:r w:rsidR="002838FF">
        <w:rPr>
          <w:rFonts w:ascii="Arial" w:hAnsi="Arial" w:cs="Arial"/>
          <w:sz w:val="24"/>
          <w:szCs w:val="24"/>
          <w:lang w:val="pt-BR"/>
        </w:rPr>
        <w:t>-</w:t>
      </w:r>
      <w:r w:rsidRPr="00D007D1">
        <w:rPr>
          <w:rFonts w:ascii="Arial" w:hAnsi="Arial" w:cs="Arial"/>
          <w:sz w:val="24"/>
          <w:szCs w:val="24"/>
          <w:lang w:val="pt-BR"/>
        </w:rPr>
        <w:t xml:space="preserve"> histórico da sociedade</w:t>
      </w:r>
      <w:r w:rsidR="00333164">
        <w:rPr>
          <w:rFonts w:ascii="Arial" w:hAnsi="Arial" w:cs="Arial"/>
          <w:sz w:val="24"/>
          <w:szCs w:val="24"/>
          <w:lang w:val="pt-BR"/>
        </w:rPr>
        <w:t>.</w:t>
      </w:r>
    </w:p>
    <w:p w14:paraId="40E54B52" w14:textId="2C0FC087" w:rsidR="00D007D1" w:rsidRPr="00D007D1" w:rsidRDefault="002838FF" w:rsidP="00D007D1">
      <w:pPr>
        <w:spacing w:after="0" w:line="360" w:lineRule="auto"/>
        <w:ind w:firstLine="709"/>
        <w:contextualSpacing/>
        <w:jc w:val="both"/>
        <w:rPr>
          <w:rFonts w:ascii="Arial" w:hAnsi="Arial" w:cs="Arial"/>
          <w:sz w:val="24"/>
          <w:szCs w:val="24"/>
          <w:lang w:val="pt-BR"/>
        </w:rPr>
      </w:pPr>
      <w:r>
        <w:rPr>
          <w:rFonts w:ascii="Arial" w:hAnsi="Arial" w:cs="Arial"/>
          <w:sz w:val="24"/>
          <w:szCs w:val="24"/>
          <w:lang w:val="pt-BR"/>
        </w:rPr>
        <w:t>Observo que a</w:t>
      </w:r>
      <w:r w:rsidR="00C74519">
        <w:rPr>
          <w:rFonts w:ascii="Arial" w:hAnsi="Arial" w:cs="Arial"/>
          <w:sz w:val="24"/>
          <w:szCs w:val="24"/>
          <w:lang w:val="pt-BR"/>
        </w:rPr>
        <w:t xml:space="preserve"> formação de professores de línguas, visando a transformação social (BARROS, 2010) </w:t>
      </w:r>
      <w:r w:rsidR="00D007D1" w:rsidRPr="00D007D1">
        <w:rPr>
          <w:rFonts w:ascii="Arial" w:hAnsi="Arial" w:cs="Arial"/>
          <w:sz w:val="24"/>
          <w:szCs w:val="24"/>
          <w:lang w:val="pt-BR"/>
        </w:rPr>
        <w:t>dialoga com o discurso reflexivo da Prática Exploratória (MILLER, 201</w:t>
      </w:r>
      <w:r w:rsidR="00C74519">
        <w:rPr>
          <w:rFonts w:ascii="Arial" w:hAnsi="Arial" w:cs="Arial"/>
          <w:sz w:val="24"/>
          <w:szCs w:val="24"/>
          <w:lang w:val="pt-BR"/>
        </w:rPr>
        <w:t>3</w:t>
      </w:r>
      <w:r w:rsidR="00D007D1" w:rsidRPr="00D007D1">
        <w:rPr>
          <w:rFonts w:ascii="Arial" w:hAnsi="Arial" w:cs="Arial"/>
          <w:sz w:val="24"/>
          <w:szCs w:val="24"/>
          <w:lang w:val="pt-BR"/>
        </w:rPr>
        <w:t>)</w:t>
      </w:r>
      <w:r w:rsidR="00C74519">
        <w:rPr>
          <w:rFonts w:ascii="Arial" w:hAnsi="Arial" w:cs="Arial"/>
          <w:sz w:val="24"/>
          <w:szCs w:val="24"/>
          <w:lang w:val="pt-BR"/>
        </w:rPr>
        <w:t xml:space="preserve"> e da FJPS (Zeichner, 2008).</w:t>
      </w:r>
      <w:r>
        <w:rPr>
          <w:rFonts w:ascii="Arial" w:hAnsi="Arial" w:cs="Arial"/>
          <w:sz w:val="24"/>
          <w:szCs w:val="24"/>
          <w:lang w:val="pt-BR"/>
        </w:rPr>
        <w:t xml:space="preserve"> </w:t>
      </w:r>
      <w:r w:rsidR="00C74519">
        <w:rPr>
          <w:rFonts w:ascii="Arial" w:hAnsi="Arial" w:cs="Arial"/>
          <w:sz w:val="24"/>
          <w:szCs w:val="24"/>
          <w:lang w:val="pt-BR"/>
        </w:rPr>
        <w:t>Percebo que,</w:t>
      </w:r>
      <w:r w:rsidR="00D007D1" w:rsidRPr="00D007D1">
        <w:rPr>
          <w:rFonts w:ascii="Arial" w:hAnsi="Arial" w:cs="Arial"/>
          <w:sz w:val="24"/>
          <w:szCs w:val="24"/>
          <w:lang w:val="pt-BR"/>
        </w:rPr>
        <w:t xml:space="preserve"> </w:t>
      </w:r>
      <w:r w:rsidR="00C74519">
        <w:rPr>
          <w:rFonts w:ascii="Arial" w:hAnsi="Arial" w:cs="Arial"/>
          <w:sz w:val="24"/>
          <w:szCs w:val="24"/>
          <w:lang w:val="pt-BR"/>
        </w:rPr>
        <w:t>essas</w:t>
      </w:r>
      <w:r w:rsidR="00D007D1" w:rsidRPr="00D007D1">
        <w:rPr>
          <w:rFonts w:ascii="Arial" w:hAnsi="Arial" w:cs="Arial"/>
          <w:sz w:val="24"/>
          <w:szCs w:val="24"/>
          <w:lang w:val="pt-BR"/>
        </w:rPr>
        <w:t xml:space="preserve"> abordagens educacionais </w:t>
      </w:r>
      <w:r w:rsidR="00C74519">
        <w:rPr>
          <w:rFonts w:ascii="Arial" w:hAnsi="Arial" w:cs="Arial"/>
          <w:sz w:val="24"/>
          <w:szCs w:val="24"/>
          <w:lang w:val="pt-BR"/>
        </w:rPr>
        <w:t>compreendem</w:t>
      </w:r>
      <w:r w:rsidR="00D007D1" w:rsidRPr="00D007D1">
        <w:rPr>
          <w:rFonts w:ascii="Arial" w:hAnsi="Arial" w:cs="Arial"/>
          <w:sz w:val="24"/>
          <w:szCs w:val="24"/>
          <w:lang w:val="pt-BR"/>
        </w:rPr>
        <w:t xml:space="preserve"> o processo de aprendizagem, </w:t>
      </w:r>
      <w:r w:rsidR="00C74519">
        <w:rPr>
          <w:rFonts w:ascii="Arial" w:hAnsi="Arial" w:cs="Arial"/>
          <w:sz w:val="24"/>
          <w:szCs w:val="24"/>
          <w:lang w:val="pt-BR"/>
        </w:rPr>
        <w:t xml:space="preserve">como um trabalho </w:t>
      </w:r>
      <w:r w:rsidR="00286DA9">
        <w:rPr>
          <w:rFonts w:ascii="Arial" w:hAnsi="Arial" w:cs="Arial"/>
          <w:sz w:val="24"/>
          <w:szCs w:val="24"/>
          <w:lang w:val="pt-BR"/>
        </w:rPr>
        <w:t>colaborativo entre</w:t>
      </w:r>
      <w:r w:rsidR="00C74519">
        <w:rPr>
          <w:rFonts w:ascii="Arial" w:hAnsi="Arial" w:cs="Arial"/>
          <w:sz w:val="24"/>
          <w:szCs w:val="24"/>
          <w:lang w:val="pt-BR"/>
        </w:rPr>
        <w:t xml:space="preserve"> professores e alunos, a fim de que o ensino seja crítico, reflexivo e </w:t>
      </w:r>
      <w:r w:rsidR="00C74519" w:rsidRPr="00A32F4B">
        <w:rPr>
          <w:rFonts w:ascii="Arial" w:hAnsi="Arial" w:cs="Arial"/>
          <w:color w:val="000000" w:themeColor="text1"/>
          <w:sz w:val="24"/>
          <w:szCs w:val="24"/>
          <w:lang w:val="pt-BR"/>
        </w:rPr>
        <w:t>ético</w:t>
      </w:r>
      <w:r w:rsidR="001A1DF9" w:rsidRPr="00A32F4B">
        <w:rPr>
          <w:rFonts w:ascii="Arial" w:hAnsi="Arial" w:cs="Arial"/>
          <w:color w:val="000000" w:themeColor="text1"/>
          <w:sz w:val="24"/>
          <w:szCs w:val="24"/>
          <w:lang w:val="pt-BR"/>
        </w:rPr>
        <w:t>, conforme Miller (</w:t>
      </w:r>
      <w:r w:rsidR="00C74519" w:rsidRPr="00A32F4B">
        <w:rPr>
          <w:rFonts w:ascii="Arial" w:hAnsi="Arial" w:cs="Arial"/>
          <w:color w:val="000000" w:themeColor="text1"/>
          <w:sz w:val="24"/>
          <w:szCs w:val="24"/>
          <w:lang w:val="pt-BR"/>
        </w:rPr>
        <w:t>201</w:t>
      </w:r>
      <w:r w:rsidR="00286DA9" w:rsidRPr="00A32F4B">
        <w:rPr>
          <w:rFonts w:ascii="Arial" w:hAnsi="Arial" w:cs="Arial"/>
          <w:color w:val="000000" w:themeColor="text1"/>
          <w:sz w:val="24"/>
          <w:szCs w:val="24"/>
          <w:lang w:val="pt-BR"/>
        </w:rPr>
        <w:t>3</w:t>
      </w:r>
      <w:r w:rsidR="00C74519" w:rsidRPr="00A32F4B">
        <w:rPr>
          <w:rFonts w:ascii="Arial" w:hAnsi="Arial" w:cs="Arial"/>
          <w:color w:val="000000" w:themeColor="text1"/>
          <w:sz w:val="24"/>
          <w:szCs w:val="24"/>
          <w:lang w:val="pt-BR"/>
        </w:rPr>
        <w:t>)</w:t>
      </w:r>
      <w:r w:rsidR="001A1DF9" w:rsidRPr="00A32F4B">
        <w:rPr>
          <w:rFonts w:ascii="Arial" w:hAnsi="Arial" w:cs="Arial"/>
          <w:color w:val="000000" w:themeColor="text1"/>
          <w:sz w:val="24"/>
          <w:szCs w:val="24"/>
          <w:lang w:val="pt-BR"/>
        </w:rPr>
        <w:t xml:space="preserve"> propõe em relação à Prática Exploratória</w:t>
      </w:r>
      <w:r w:rsidR="00D007D1" w:rsidRPr="00A32F4B">
        <w:rPr>
          <w:rFonts w:ascii="Arial" w:hAnsi="Arial" w:cs="Arial"/>
          <w:color w:val="000000" w:themeColor="text1"/>
          <w:sz w:val="24"/>
          <w:szCs w:val="24"/>
          <w:lang w:val="pt-BR"/>
        </w:rPr>
        <w:t xml:space="preserve">. </w:t>
      </w:r>
      <w:r w:rsidR="00D007D1" w:rsidRPr="00D007D1">
        <w:rPr>
          <w:rFonts w:ascii="Arial" w:hAnsi="Arial" w:cs="Arial"/>
          <w:sz w:val="24"/>
          <w:szCs w:val="24"/>
          <w:lang w:val="pt-BR"/>
        </w:rPr>
        <w:t xml:space="preserve">Nas palavras de Miller </w:t>
      </w:r>
      <w:r w:rsidR="00286DA9">
        <w:rPr>
          <w:rFonts w:ascii="Arial" w:hAnsi="Arial" w:cs="Arial"/>
          <w:sz w:val="24"/>
          <w:szCs w:val="24"/>
          <w:lang w:val="pt-BR"/>
        </w:rPr>
        <w:t>(</w:t>
      </w:r>
      <w:r w:rsidR="00D007D1" w:rsidRPr="00D007D1">
        <w:rPr>
          <w:rFonts w:ascii="Arial" w:hAnsi="Arial" w:cs="Arial"/>
          <w:sz w:val="24"/>
          <w:szCs w:val="24"/>
          <w:lang w:val="pt-BR"/>
        </w:rPr>
        <w:t>201</w:t>
      </w:r>
      <w:r w:rsidR="00286DA9">
        <w:rPr>
          <w:rFonts w:ascii="Arial" w:hAnsi="Arial" w:cs="Arial"/>
          <w:sz w:val="24"/>
          <w:szCs w:val="24"/>
          <w:lang w:val="pt-BR"/>
        </w:rPr>
        <w:t>3</w:t>
      </w:r>
      <w:r w:rsidR="00D007D1" w:rsidRPr="00D007D1">
        <w:rPr>
          <w:rFonts w:ascii="Arial" w:hAnsi="Arial" w:cs="Arial"/>
          <w:sz w:val="24"/>
          <w:szCs w:val="24"/>
          <w:lang w:val="pt-BR"/>
        </w:rPr>
        <w:t>, p. 11</w:t>
      </w:r>
      <w:r w:rsidR="00286DA9">
        <w:rPr>
          <w:rFonts w:ascii="Arial" w:hAnsi="Arial" w:cs="Arial"/>
          <w:sz w:val="24"/>
          <w:szCs w:val="24"/>
          <w:lang w:val="pt-BR"/>
        </w:rPr>
        <w:t>1</w:t>
      </w:r>
      <w:r w:rsidR="00D007D1" w:rsidRPr="00D007D1">
        <w:rPr>
          <w:rFonts w:ascii="Arial" w:hAnsi="Arial" w:cs="Arial"/>
          <w:sz w:val="24"/>
          <w:szCs w:val="24"/>
          <w:lang w:val="pt-BR"/>
        </w:rPr>
        <w:t xml:space="preserve">): </w:t>
      </w:r>
    </w:p>
    <w:p w14:paraId="37875BCF" w14:textId="77777777" w:rsidR="00D007D1" w:rsidRPr="00D007D1" w:rsidRDefault="00D007D1" w:rsidP="00D007D1">
      <w:pPr>
        <w:spacing w:after="0" w:line="360" w:lineRule="auto"/>
        <w:ind w:firstLine="709"/>
        <w:contextualSpacing/>
        <w:jc w:val="both"/>
        <w:rPr>
          <w:rFonts w:ascii="Arial" w:hAnsi="Arial" w:cs="Arial"/>
          <w:sz w:val="24"/>
          <w:szCs w:val="24"/>
          <w:lang w:val="pt-BR"/>
        </w:rPr>
      </w:pPr>
    </w:p>
    <w:p w14:paraId="5ED9F7ED" w14:textId="47A80F4D" w:rsidR="00D007D1" w:rsidRPr="00D007D1" w:rsidRDefault="00D007D1" w:rsidP="00D007D1">
      <w:pPr>
        <w:spacing w:after="0" w:line="240" w:lineRule="auto"/>
        <w:ind w:left="2268"/>
        <w:contextualSpacing/>
        <w:jc w:val="both"/>
        <w:rPr>
          <w:rFonts w:ascii="Arial" w:hAnsi="Arial" w:cs="Arial"/>
          <w:sz w:val="20"/>
          <w:szCs w:val="20"/>
          <w:lang w:val="pt-BR"/>
        </w:rPr>
      </w:pPr>
      <w:r w:rsidRPr="00D007D1">
        <w:rPr>
          <w:rFonts w:ascii="Arial" w:hAnsi="Arial" w:cs="Arial"/>
          <w:sz w:val="20"/>
          <w:szCs w:val="20"/>
          <w:lang w:val="pt-BR"/>
        </w:rPr>
        <w:t xml:space="preserve">A Prática Exploratória </w:t>
      </w:r>
      <w:r w:rsidR="00286DA9">
        <w:rPr>
          <w:rFonts w:ascii="Arial" w:hAnsi="Arial" w:cs="Arial"/>
          <w:sz w:val="20"/>
          <w:szCs w:val="20"/>
          <w:lang w:val="pt-BR"/>
        </w:rPr>
        <w:t>promove a integração das pessoas (professores, futuros professores, alunos e formadores de professores ou outros profissionais) e de suas atividades na busca de entendimentos aprofundados de suas questões da vida em sala de aula, na escola ou em outros contextos.</w:t>
      </w:r>
    </w:p>
    <w:p w14:paraId="6B09363B" w14:textId="77777777" w:rsidR="00D007D1" w:rsidRPr="00D007D1" w:rsidRDefault="00D007D1" w:rsidP="00D007D1">
      <w:pPr>
        <w:spacing w:after="0" w:line="240" w:lineRule="auto"/>
        <w:ind w:left="2268"/>
        <w:contextualSpacing/>
        <w:jc w:val="both"/>
        <w:rPr>
          <w:rFonts w:ascii="Arial" w:hAnsi="Arial" w:cs="Arial"/>
          <w:sz w:val="20"/>
          <w:szCs w:val="20"/>
          <w:lang w:val="pt-BR"/>
        </w:rPr>
      </w:pPr>
    </w:p>
    <w:p w14:paraId="5B726E4B" w14:textId="7359B8DB" w:rsidR="00D007D1" w:rsidRPr="00D007D1" w:rsidRDefault="00D007D1" w:rsidP="00D007D1">
      <w:pPr>
        <w:spacing w:after="0" w:line="360" w:lineRule="auto"/>
        <w:ind w:firstLine="709"/>
        <w:contextualSpacing/>
        <w:jc w:val="both"/>
        <w:rPr>
          <w:rFonts w:ascii="Arial" w:hAnsi="Arial" w:cs="Arial"/>
          <w:sz w:val="24"/>
          <w:szCs w:val="24"/>
          <w:lang w:val="pt-BR"/>
        </w:rPr>
      </w:pPr>
      <w:r w:rsidRPr="00D007D1">
        <w:rPr>
          <w:rFonts w:ascii="Arial" w:hAnsi="Arial" w:cs="Arial"/>
          <w:sz w:val="24"/>
          <w:szCs w:val="24"/>
          <w:lang w:val="pt-BR"/>
        </w:rPr>
        <w:t>Além desses aspectos mencionados sobre o papel do educador de línguas</w:t>
      </w:r>
      <w:r w:rsidR="001A1DF9">
        <w:rPr>
          <w:rFonts w:ascii="Arial" w:hAnsi="Arial" w:cs="Arial"/>
          <w:color w:val="FF0000"/>
          <w:sz w:val="24"/>
          <w:szCs w:val="24"/>
          <w:lang w:val="pt-BR"/>
        </w:rPr>
        <w:t>,</w:t>
      </w:r>
      <w:r w:rsidRPr="00D007D1">
        <w:rPr>
          <w:rFonts w:ascii="Arial" w:hAnsi="Arial" w:cs="Arial"/>
          <w:sz w:val="24"/>
          <w:szCs w:val="24"/>
          <w:lang w:val="pt-BR"/>
        </w:rPr>
        <w:t xml:space="preserve"> há de se considerar também a formação do professor como compromisso político</w:t>
      </w:r>
      <w:r w:rsidR="00213046">
        <w:rPr>
          <w:rFonts w:ascii="Arial" w:hAnsi="Arial" w:cs="Arial"/>
          <w:sz w:val="24"/>
          <w:szCs w:val="24"/>
          <w:lang w:val="pt-BR"/>
        </w:rPr>
        <w:t xml:space="preserve"> </w:t>
      </w:r>
      <w:r w:rsidRPr="00D007D1">
        <w:rPr>
          <w:rFonts w:ascii="Arial" w:hAnsi="Arial" w:cs="Arial"/>
          <w:sz w:val="24"/>
          <w:szCs w:val="24"/>
          <w:lang w:val="pt-BR"/>
        </w:rPr>
        <w:t>(KINCHELOE, 1997</w:t>
      </w:r>
      <w:r w:rsidRPr="005D0F63">
        <w:rPr>
          <w:rFonts w:ascii="Arial" w:hAnsi="Arial" w:cs="Arial"/>
          <w:i/>
          <w:sz w:val="24"/>
          <w:szCs w:val="24"/>
          <w:lang w:val="pt-BR"/>
        </w:rPr>
        <w:t xml:space="preserve"> apud</w:t>
      </w:r>
      <w:r w:rsidRPr="00D007D1">
        <w:rPr>
          <w:rFonts w:ascii="Arial" w:hAnsi="Arial" w:cs="Arial"/>
          <w:sz w:val="24"/>
          <w:szCs w:val="24"/>
          <w:lang w:val="pt-BR"/>
        </w:rPr>
        <w:t xml:space="preserve"> BARROS, 2010). Assim, uma vez exposta a importância da FPJS, bem como o papel do professor de </w:t>
      </w:r>
      <w:r w:rsidR="005D0F63">
        <w:rPr>
          <w:rFonts w:ascii="Arial" w:hAnsi="Arial" w:cs="Arial"/>
          <w:sz w:val="24"/>
          <w:szCs w:val="24"/>
          <w:lang w:val="pt-BR"/>
        </w:rPr>
        <w:t>l</w:t>
      </w:r>
      <w:r w:rsidRPr="00D007D1">
        <w:rPr>
          <w:rFonts w:ascii="Arial" w:hAnsi="Arial" w:cs="Arial"/>
          <w:sz w:val="24"/>
          <w:szCs w:val="24"/>
          <w:lang w:val="pt-BR"/>
        </w:rPr>
        <w:t>ínguas como agente crítico nesse item do capítulo 3</w:t>
      </w:r>
      <w:bookmarkStart w:id="31" w:name="_Hlk525640697"/>
      <w:r w:rsidRPr="00D007D1">
        <w:rPr>
          <w:rFonts w:ascii="Arial" w:hAnsi="Arial" w:cs="Arial"/>
          <w:sz w:val="24"/>
          <w:szCs w:val="24"/>
          <w:lang w:val="pt-BR"/>
        </w:rPr>
        <w:t xml:space="preserve">, </w:t>
      </w:r>
      <w:bookmarkEnd w:id="31"/>
      <w:r w:rsidRPr="00D007D1">
        <w:rPr>
          <w:rFonts w:ascii="Arial" w:hAnsi="Arial" w:cs="Arial"/>
          <w:sz w:val="24"/>
          <w:szCs w:val="24"/>
          <w:lang w:val="pt-BR"/>
        </w:rPr>
        <w:t xml:space="preserve">é importante abordar a formação específica do professor de </w:t>
      </w:r>
      <w:r w:rsidR="00AC60AE">
        <w:rPr>
          <w:rFonts w:ascii="Arial" w:hAnsi="Arial" w:cs="Arial"/>
          <w:sz w:val="24"/>
          <w:szCs w:val="24"/>
          <w:lang w:val="pt-BR"/>
        </w:rPr>
        <w:t>inglês</w:t>
      </w:r>
      <w:r w:rsidRPr="00D007D1">
        <w:rPr>
          <w:rFonts w:ascii="Arial" w:hAnsi="Arial" w:cs="Arial"/>
          <w:sz w:val="24"/>
          <w:szCs w:val="24"/>
          <w:lang w:val="pt-BR"/>
        </w:rPr>
        <w:t xml:space="preserve">. Deste modo, qual seria o papel ético do professor de </w:t>
      </w:r>
      <w:r w:rsidR="00213046">
        <w:rPr>
          <w:rFonts w:ascii="Arial" w:hAnsi="Arial" w:cs="Arial"/>
          <w:sz w:val="24"/>
          <w:szCs w:val="24"/>
          <w:lang w:val="pt-BR"/>
        </w:rPr>
        <w:t>i</w:t>
      </w:r>
      <w:r w:rsidR="00AC60AE">
        <w:rPr>
          <w:rFonts w:ascii="Arial" w:hAnsi="Arial" w:cs="Arial"/>
          <w:sz w:val="24"/>
          <w:szCs w:val="24"/>
          <w:lang w:val="pt-BR"/>
        </w:rPr>
        <w:t>nglês</w:t>
      </w:r>
      <w:r w:rsidRPr="00D007D1">
        <w:rPr>
          <w:rFonts w:ascii="Arial" w:hAnsi="Arial" w:cs="Arial"/>
          <w:sz w:val="24"/>
          <w:szCs w:val="24"/>
          <w:lang w:val="pt-BR"/>
        </w:rPr>
        <w:t xml:space="preserve"> neste mundo tão globalizado? Para responder, trago </w:t>
      </w:r>
      <w:r w:rsidR="00213046" w:rsidRPr="00D007D1">
        <w:rPr>
          <w:rFonts w:ascii="Arial" w:hAnsi="Arial" w:cs="Arial"/>
          <w:sz w:val="24"/>
          <w:szCs w:val="24"/>
          <w:lang w:val="pt-BR"/>
        </w:rPr>
        <w:t>inicialmente</w:t>
      </w:r>
      <w:r w:rsidR="00213046">
        <w:rPr>
          <w:rFonts w:ascii="Arial" w:hAnsi="Arial" w:cs="Arial"/>
          <w:sz w:val="24"/>
          <w:szCs w:val="24"/>
          <w:lang w:val="pt-BR"/>
        </w:rPr>
        <w:t xml:space="preserve"> Menezes de </w:t>
      </w:r>
      <w:r w:rsidRPr="00D007D1">
        <w:rPr>
          <w:rFonts w:ascii="Arial" w:hAnsi="Arial" w:cs="Arial"/>
          <w:sz w:val="24"/>
          <w:szCs w:val="24"/>
          <w:lang w:val="pt-BR"/>
        </w:rPr>
        <w:t xml:space="preserve">Souza (2011) que problematiza alguns dos desafios impostos ao professor de </w:t>
      </w:r>
      <w:r w:rsidR="00213046">
        <w:rPr>
          <w:rFonts w:ascii="Arial" w:hAnsi="Arial" w:cs="Arial"/>
          <w:sz w:val="24"/>
          <w:szCs w:val="24"/>
          <w:lang w:val="pt-BR"/>
        </w:rPr>
        <w:t>i</w:t>
      </w:r>
      <w:r w:rsidR="00AC60AE">
        <w:rPr>
          <w:rFonts w:ascii="Arial" w:hAnsi="Arial" w:cs="Arial"/>
          <w:sz w:val="24"/>
          <w:szCs w:val="24"/>
          <w:lang w:val="pt-BR"/>
        </w:rPr>
        <w:t>nglês</w:t>
      </w:r>
      <w:r w:rsidRPr="00D007D1">
        <w:rPr>
          <w:rFonts w:ascii="Arial" w:hAnsi="Arial" w:cs="Arial"/>
          <w:sz w:val="24"/>
          <w:szCs w:val="24"/>
          <w:lang w:val="pt-BR"/>
        </w:rPr>
        <w:t>.</w:t>
      </w:r>
    </w:p>
    <w:p w14:paraId="4FFE0CA3" w14:textId="012D34E5" w:rsidR="00D007D1" w:rsidRPr="00D007D1" w:rsidRDefault="00213046" w:rsidP="00D007D1">
      <w:pPr>
        <w:spacing w:line="360" w:lineRule="auto"/>
        <w:ind w:firstLine="709"/>
        <w:contextualSpacing/>
        <w:jc w:val="both"/>
        <w:rPr>
          <w:rFonts w:ascii="Arial" w:hAnsi="Arial" w:cs="Arial"/>
          <w:sz w:val="24"/>
          <w:szCs w:val="24"/>
          <w:lang w:val="pt-BR"/>
        </w:rPr>
      </w:pPr>
      <w:r>
        <w:rPr>
          <w:rFonts w:ascii="Arial" w:hAnsi="Arial" w:cs="Arial"/>
          <w:sz w:val="24"/>
          <w:szCs w:val="24"/>
          <w:lang w:val="pt-BR"/>
        </w:rPr>
        <w:t xml:space="preserve">Menezes de </w:t>
      </w:r>
      <w:r w:rsidRPr="00D007D1">
        <w:rPr>
          <w:rFonts w:ascii="Arial" w:hAnsi="Arial" w:cs="Arial"/>
          <w:sz w:val="24"/>
          <w:szCs w:val="24"/>
          <w:lang w:val="pt-BR"/>
        </w:rPr>
        <w:t>Souza</w:t>
      </w:r>
      <w:r w:rsidR="00D007D1" w:rsidRPr="00D007D1">
        <w:rPr>
          <w:rFonts w:ascii="Arial" w:hAnsi="Arial" w:cs="Arial"/>
          <w:sz w:val="24"/>
          <w:szCs w:val="24"/>
          <w:lang w:val="pt-BR"/>
        </w:rPr>
        <w:t xml:space="preserve"> (2011) </w:t>
      </w:r>
      <w:r w:rsidR="008B6BC8">
        <w:rPr>
          <w:rFonts w:ascii="Arial" w:hAnsi="Arial" w:cs="Arial"/>
          <w:sz w:val="24"/>
          <w:szCs w:val="24"/>
          <w:lang w:val="pt-BR"/>
        </w:rPr>
        <w:t>ao longo</w:t>
      </w:r>
      <w:r w:rsidR="00D007D1" w:rsidRPr="00D007D1">
        <w:rPr>
          <w:rFonts w:ascii="Arial" w:hAnsi="Arial" w:cs="Arial"/>
          <w:sz w:val="24"/>
          <w:szCs w:val="24"/>
          <w:lang w:val="pt-BR"/>
        </w:rPr>
        <w:t xml:space="preserve"> seu texto</w:t>
      </w:r>
      <w:r w:rsidR="008B6BC8">
        <w:rPr>
          <w:rFonts w:ascii="Arial" w:hAnsi="Arial" w:cs="Arial"/>
          <w:sz w:val="24"/>
          <w:szCs w:val="24"/>
          <w:lang w:val="pt-BR"/>
        </w:rPr>
        <w:t>,</w:t>
      </w:r>
      <w:r w:rsidR="00D007D1" w:rsidRPr="00D007D1">
        <w:rPr>
          <w:rFonts w:ascii="Arial" w:hAnsi="Arial" w:cs="Arial"/>
          <w:sz w:val="24"/>
          <w:szCs w:val="24"/>
          <w:lang w:val="pt-BR"/>
        </w:rPr>
        <w:t xml:space="preserve"> </w:t>
      </w:r>
      <w:r w:rsidR="008B6BC8">
        <w:rPr>
          <w:rFonts w:ascii="Arial" w:hAnsi="Arial" w:cs="Arial"/>
          <w:sz w:val="24"/>
          <w:szCs w:val="24"/>
          <w:lang w:val="pt-BR"/>
        </w:rPr>
        <w:t xml:space="preserve">“O Professor de </w:t>
      </w:r>
      <w:r>
        <w:rPr>
          <w:rFonts w:ascii="Arial" w:hAnsi="Arial" w:cs="Arial"/>
          <w:sz w:val="24"/>
          <w:szCs w:val="24"/>
          <w:lang w:val="pt-BR"/>
        </w:rPr>
        <w:t>i</w:t>
      </w:r>
      <w:r w:rsidR="00AC60AE">
        <w:rPr>
          <w:rFonts w:ascii="Arial" w:hAnsi="Arial" w:cs="Arial"/>
          <w:sz w:val="24"/>
          <w:szCs w:val="24"/>
          <w:lang w:val="pt-BR"/>
        </w:rPr>
        <w:t>nglês</w:t>
      </w:r>
      <w:r w:rsidR="008B6BC8">
        <w:rPr>
          <w:rFonts w:ascii="Arial" w:hAnsi="Arial" w:cs="Arial"/>
          <w:sz w:val="24"/>
          <w:szCs w:val="24"/>
          <w:lang w:val="pt-BR"/>
        </w:rPr>
        <w:t xml:space="preserve"> e os letramentos no século XXI: métodos ou éticas”, leva o leitor a refletir</w:t>
      </w:r>
      <w:r w:rsidR="00D007D1" w:rsidRPr="00D007D1">
        <w:rPr>
          <w:rFonts w:ascii="Arial" w:hAnsi="Arial" w:cs="Arial"/>
          <w:sz w:val="24"/>
          <w:szCs w:val="24"/>
          <w:lang w:val="pt-BR"/>
        </w:rPr>
        <w:t xml:space="preserve"> </w:t>
      </w:r>
      <w:r w:rsidR="008B6BC8">
        <w:rPr>
          <w:rFonts w:ascii="Arial" w:hAnsi="Arial" w:cs="Arial"/>
          <w:sz w:val="24"/>
          <w:szCs w:val="24"/>
          <w:lang w:val="pt-BR"/>
        </w:rPr>
        <w:t xml:space="preserve">sobre o dilema vivenciado pelo professor de </w:t>
      </w:r>
      <w:r w:rsidR="008B6BC8" w:rsidRPr="00A32F4B">
        <w:rPr>
          <w:rFonts w:ascii="Arial" w:hAnsi="Arial" w:cs="Arial"/>
          <w:sz w:val="24"/>
          <w:szCs w:val="24"/>
          <w:lang w:val="pt-BR"/>
        </w:rPr>
        <w:t>L</w:t>
      </w:r>
      <w:r w:rsidR="00A32F4B">
        <w:rPr>
          <w:rFonts w:ascii="Arial" w:hAnsi="Arial" w:cs="Arial"/>
          <w:sz w:val="24"/>
          <w:szCs w:val="24"/>
          <w:lang w:val="pt-BR"/>
        </w:rPr>
        <w:t>I</w:t>
      </w:r>
      <w:r w:rsidR="008B6BC8">
        <w:rPr>
          <w:rFonts w:ascii="Arial" w:hAnsi="Arial" w:cs="Arial"/>
          <w:sz w:val="24"/>
          <w:szCs w:val="24"/>
          <w:lang w:val="pt-BR"/>
        </w:rPr>
        <w:t xml:space="preserve"> isto é, esse profissional deveria preocupar-se com os métodos ou com a ética?</w:t>
      </w:r>
      <w:r w:rsidR="00D007D1" w:rsidRPr="00D007D1">
        <w:rPr>
          <w:rFonts w:ascii="Arial" w:hAnsi="Arial" w:cs="Arial"/>
          <w:sz w:val="24"/>
          <w:szCs w:val="24"/>
          <w:lang w:val="pt-BR"/>
        </w:rPr>
        <w:t xml:space="preserve"> Esse autor afirma que, a despeito de todas as mudanças decorrentes da globalização, observa-se que uma parte dos professores de </w:t>
      </w:r>
      <w:r>
        <w:rPr>
          <w:rFonts w:ascii="Arial" w:hAnsi="Arial" w:cs="Arial"/>
          <w:sz w:val="24"/>
          <w:szCs w:val="24"/>
          <w:lang w:val="pt-BR"/>
        </w:rPr>
        <w:t>LI</w:t>
      </w:r>
      <w:r w:rsidR="00D007D1" w:rsidRPr="00D007D1">
        <w:rPr>
          <w:rFonts w:ascii="Arial" w:hAnsi="Arial" w:cs="Arial"/>
          <w:sz w:val="24"/>
          <w:szCs w:val="24"/>
          <w:lang w:val="pt-BR"/>
        </w:rPr>
        <w:t xml:space="preserve"> ainda não está atenta para a complexidade do mundo atual. Aparentemente, esses professores ainda se mantêm muito fiéis ao método e o seu respectivo material didático, isto é, basta</w:t>
      </w:r>
      <w:r w:rsidR="003A2924">
        <w:rPr>
          <w:rFonts w:ascii="Arial" w:hAnsi="Arial" w:cs="Arial"/>
          <w:sz w:val="24"/>
          <w:szCs w:val="24"/>
          <w:lang w:val="pt-BR"/>
        </w:rPr>
        <w:t xml:space="preserve"> ao aluno </w:t>
      </w:r>
      <w:r w:rsidR="00D007D1" w:rsidRPr="00D007D1">
        <w:rPr>
          <w:rFonts w:ascii="Arial" w:hAnsi="Arial" w:cs="Arial"/>
          <w:sz w:val="24"/>
          <w:szCs w:val="24"/>
          <w:lang w:val="pt-BR"/>
        </w:rPr>
        <w:t xml:space="preserve">“seguir </w:t>
      </w:r>
      <w:r>
        <w:rPr>
          <w:rFonts w:ascii="Arial" w:hAnsi="Arial" w:cs="Arial"/>
          <w:sz w:val="24"/>
          <w:szCs w:val="24"/>
          <w:lang w:val="pt-BR"/>
        </w:rPr>
        <w:t xml:space="preserve">um </w:t>
      </w:r>
      <w:r w:rsidR="00D007D1" w:rsidRPr="00D007D1">
        <w:rPr>
          <w:rFonts w:ascii="Arial" w:hAnsi="Arial" w:cs="Arial"/>
          <w:sz w:val="24"/>
          <w:szCs w:val="24"/>
          <w:lang w:val="pt-BR"/>
        </w:rPr>
        <w:t>método que aprenderá por si, essa é a ideia d</w:t>
      </w:r>
      <w:r>
        <w:rPr>
          <w:rFonts w:ascii="Arial" w:hAnsi="Arial" w:cs="Arial"/>
          <w:sz w:val="24"/>
          <w:szCs w:val="24"/>
          <w:lang w:val="pt-BR"/>
        </w:rPr>
        <w:t>e uma coisa ser</w:t>
      </w:r>
      <w:r w:rsidR="00D007D1" w:rsidRPr="00D007D1">
        <w:rPr>
          <w:rFonts w:ascii="Arial" w:hAnsi="Arial" w:cs="Arial"/>
          <w:sz w:val="24"/>
          <w:szCs w:val="24"/>
          <w:lang w:val="pt-BR"/>
        </w:rPr>
        <w:t xml:space="preserve"> </w:t>
      </w:r>
      <w:r w:rsidR="00D007D1" w:rsidRPr="00D007D1">
        <w:rPr>
          <w:rFonts w:ascii="Arial" w:hAnsi="Arial" w:cs="Arial"/>
          <w:i/>
          <w:sz w:val="24"/>
          <w:szCs w:val="24"/>
          <w:lang w:val="pt-BR"/>
        </w:rPr>
        <w:t>self contained</w:t>
      </w:r>
      <w:r w:rsidR="00D007D1" w:rsidRPr="00D007D1">
        <w:rPr>
          <w:rFonts w:ascii="Arial" w:hAnsi="Arial" w:cs="Arial"/>
          <w:sz w:val="24"/>
          <w:szCs w:val="24"/>
          <w:lang w:val="pt-BR"/>
        </w:rPr>
        <w:t>” (</w:t>
      </w:r>
      <w:r>
        <w:rPr>
          <w:rFonts w:ascii="Arial" w:hAnsi="Arial" w:cs="Arial"/>
          <w:sz w:val="24"/>
          <w:szCs w:val="24"/>
          <w:lang w:val="pt-BR"/>
        </w:rPr>
        <w:t>MENEZES DE SOUZA</w:t>
      </w:r>
      <w:r w:rsidR="00D007D1" w:rsidRPr="00D007D1">
        <w:rPr>
          <w:rFonts w:ascii="Arial" w:hAnsi="Arial" w:cs="Arial"/>
          <w:sz w:val="24"/>
          <w:szCs w:val="24"/>
          <w:lang w:val="pt-BR"/>
        </w:rPr>
        <w:t xml:space="preserve">, 2011, p. 281). Há uma contradição, de um </w:t>
      </w:r>
      <w:r w:rsidR="00D007D1" w:rsidRPr="00D007D1">
        <w:rPr>
          <w:rFonts w:ascii="Arial" w:hAnsi="Arial" w:cs="Arial"/>
          <w:sz w:val="24"/>
          <w:szCs w:val="24"/>
          <w:lang w:val="pt-BR"/>
        </w:rPr>
        <w:lastRenderedPageBreak/>
        <w:t xml:space="preserve">lado um mundo globalizado, e do outro, profissionais com a ideia de método fixada em suas mentes. Diante de tal paradoxo, </w:t>
      </w:r>
      <w:r>
        <w:rPr>
          <w:rFonts w:ascii="Arial" w:hAnsi="Arial" w:cs="Arial"/>
          <w:sz w:val="24"/>
          <w:szCs w:val="24"/>
          <w:lang w:val="pt-BR"/>
        </w:rPr>
        <w:t xml:space="preserve">Menezes de </w:t>
      </w:r>
      <w:r w:rsidRPr="00D007D1">
        <w:rPr>
          <w:rFonts w:ascii="Arial" w:hAnsi="Arial" w:cs="Arial"/>
          <w:sz w:val="24"/>
          <w:szCs w:val="24"/>
          <w:lang w:val="pt-BR"/>
        </w:rPr>
        <w:t xml:space="preserve">Souza </w:t>
      </w:r>
      <w:r w:rsidR="00D007D1" w:rsidRPr="00D007D1">
        <w:rPr>
          <w:rFonts w:ascii="Arial" w:hAnsi="Arial" w:cs="Arial"/>
          <w:sz w:val="24"/>
          <w:szCs w:val="24"/>
          <w:lang w:val="pt-BR"/>
        </w:rPr>
        <w:t>(2011) questiona como as práticas de sala de aula mudarão e de que forma isso será possível.</w:t>
      </w:r>
    </w:p>
    <w:p w14:paraId="60379770" w14:textId="3AC0D0FD" w:rsidR="00D007D1" w:rsidRPr="00D007D1" w:rsidRDefault="00FB7AAF" w:rsidP="00D007D1">
      <w:pPr>
        <w:spacing w:line="360" w:lineRule="auto"/>
        <w:ind w:firstLine="709"/>
        <w:contextualSpacing/>
        <w:jc w:val="both"/>
        <w:rPr>
          <w:rFonts w:ascii="Arial" w:hAnsi="Arial" w:cs="Arial"/>
          <w:sz w:val="24"/>
          <w:szCs w:val="24"/>
          <w:lang w:val="pt-BR"/>
        </w:rPr>
      </w:pPr>
      <w:r w:rsidRPr="00A32F4B">
        <w:rPr>
          <w:rFonts w:ascii="Arial" w:hAnsi="Arial" w:cs="Arial"/>
          <w:color w:val="000000" w:themeColor="text1"/>
          <w:sz w:val="24"/>
          <w:szCs w:val="24"/>
          <w:lang w:val="pt-BR"/>
        </w:rPr>
        <w:t>Na sequência</w:t>
      </w:r>
      <w:r w:rsidR="00D007D1" w:rsidRPr="00A32F4B">
        <w:rPr>
          <w:rFonts w:ascii="Arial" w:hAnsi="Arial" w:cs="Arial"/>
          <w:color w:val="000000" w:themeColor="text1"/>
          <w:sz w:val="24"/>
          <w:szCs w:val="24"/>
          <w:lang w:val="pt-BR"/>
        </w:rPr>
        <w:t xml:space="preserve">, </w:t>
      </w:r>
      <w:r w:rsidR="00213046">
        <w:rPr>
          <w:rFonts w:ascii="Arial" w:hAnsi="Arial" w:cs="Arial"/>
          <w:sz w:val="24"/>
          <w:szCs w:val="24"/>
          <w:lang w:val="pt-BR"/>
        </w:rPr>
        <w:t xml:space="preserve">Menezes de </w:t>
      </w:r>
      <w:r w:rsidR="00213046" w:rsidRPr="00D007D1">
        <w:rPr>
          <w:rFonts w:ascii="Arial" w:hAnsi="Arial" w:cs="Arial"/>
          <w:sz w:val="24"/>
          <w:szCs w:val="24"/>
          <w:lang w:val="pt-BR"/>
        </w:rPr>
        <w:t>Souza</w:t>
      </w:r>
      <w:r w:rsidR="00D007D1" w:rsidRPr="00D007D1">
        <w:rPr>
          <w:rFonts w:ascii="Arial" w:hAnsi="Arial" w:cs="Arial"/>
          <w:sz w:val="24"/>
          <w:szCs w:val="24"/>
          <w:lang w:val="pt-BR"/>
        </w:rPr>
        <w:t xml:space="preserve"> (2011) utiliza-se de </w:t>
      </w:r>
      <w:r w:rsidR="00964710">
        <w:rPr>
          <w:rFonts w:ascii="Arial" w:hAnsi="Arial" w:cs="Arial"/>
          <w:sz w:val="24"/>
          <w:szCs w:val="24"/>
          <w:lang w:val="pt-BR"/>
        </w:rPr>
        <w:t>duas comparações</w:t>
      </w:r>
      <w:r w:rsidR="00D007D1" w:rsidRPr="00D007D1">
        <w:rPr>
          <w:rFonts w:ascii="Arial" w:hAnsi="Arial" w:cs="Arial"/>
          <w:sz w:val="24"/>
          <w:szCs w:val="24"/>
          <w:lang w:val="pt-BR"/>
        </w:rPr>
        <w:t xml:space="preserve"> para explicar o seu pensamento sobre a formação do professor de </w:t>
      </w:r>
      <w:r w:rsidR="00AC60AE">
        <w:rPr>
          <w:rFonts w:ascii="Arial" w:hAnsi="Arial" w:cs="Arial"/>
          <w:sz w:val="24"/>
          <w:szCs w:val="24"/>
          <w:lang w:val="pt-BR"/>
        </w:rPr>
        <w:t>inglês</w:t>
      </w:r>
      <w:r w:rsidR="00D007D1" w:rsidRPr="00D007D1">
        <w:rPr>
          <w:rFonts w:ascii="Arial" w:hAnsi="Arial" w:cs="Arial"/>
          <w:sz w:val="24"/>
          <w:szCs w:val="24"/>
          <w:lang w:val="pt-BR"/>
        </w:rPr>
        <w:t>. A primeira se refere ao ensino tradicional e a segunda se refere ao mundo rizomático. No primeiro tipo de ensino</w:t>
      </w:r>
      <w:r w:rsidR="00766804">
        <w:rPr>
          <w:rFonts w:ascii="Arial" w:hAnsi="Arial" w:cs="Arial"/>
          <w:sz w:val="24"/>
          <w:szCs w:val="24"/>
          <w:lang w:val="pt-BR"/>
        </w:rPr>
        <w:t>,</w:t>
      </w:r>
      <w:r w:rsidR="00D007D1" w:rsidRPr="00D007D1">
        <w:rPr>
          <w:rFonts w:ascii="Arial" w:hAnsi="Arial" w:cs="Arial"/>
          <w:sz w:val="24"/>
          <w:szCs w:val="24"/>
          <w:lang w:val="pt-BR"/>
        </w:rPr>
        <w:t xml:space="preserve"> o professor preocupa-se com o método, ou seja, com um ensino prescritivo em que o conteúdo se sobrepõe à reflexão cuja estrela principal é o material didático. Na segunda o </w:t>
      </w:r>
      <w:r w:rsidR="00964710" w:rsidRPr="00D007D1">
        <w:rPr>
          <w:rFonts w:ascii="Arial" w:hAnsi="Arial" w:cs="Arial"/>
          <w:sz w:val="24"/>
          <w:szCs w:val="24"/>
          <w:lang w:val="pt-BR"/>
        </w:rPr>
        <w:t xml:space="preserve">autor </w:t>
      </w:r>
      <w:r w:rsidR="00964710">
        <w:rPr>
          <w:rFonts w:ascii="Arial" w:hAnsi="Arial" w:cs="Arial"/>
          <w:sz w:val="24"/>
          <w:szCs w:val="24"/>
          <w:lang w:val="pt-BR"/>
        </w:rPr>
        <w:t xml:space="preserve">constrói uma metáfora, ou seja, </w:t>
      </w:r>
      <w:r w:rsidR="00D007D1" w:rsidRPr="00D007D1">
        <w:rPr>
          <w:rFonts w:ascii="Arial" w:hAnsi="Arial" w:cs="Arial"/>
          <w:sz w:val="24"/>
          <w:szCs w:val="24"/>
          <w:lang w:val="pt-BR"/>
        </w:rPr>
        <w:t xml:space="preserve">opta por utilizar o vegetal rizoma como modo de comparação, pois este é </w:t>
      </w:r>
      <w:r w:rsidR="008B6BC8">
        <w:rPr>
          <w:rFonts w:ascii="Arial" w:hAnsi="Arial" w:cs="Arial"/>
          <w:sz w:val="24"/>
          <w:szCs w:val="24"/>
          <w:lang w:val="pt-BR"/>
        </w:rPr>
        <w:t>uma planta</w:t>
      </w:r>
      <w:r w:rsidR="00D007D1" w:rsidRPr="00D007D1">
        <w:rPr>
          <w:rFonts w:ascii="Arial" w:hAnsi="Arial" w:cs="Arial"/>
          <w:sz w:val="24"/>
          <w:szCs w:val="24"/>
          <w:lang w:val="pt-BR"/>
        </w:rPr>
        <w:t xml:space="preserve"> cuja forma é complexa, tornando quase que impossível a identificação de onde é o seu começo e o seu término. </w:t>
      </w:r>
      <w:r w:rsidR="00964710">
        <w:rPr>
          <w:rFonts w:ascii="Arial" w:hAnsi="Arial" w:cs="Arial"/>
          <w:sz w:val="24"/>
          <w:szCs w:val="24"/>
          <w:lang w:val="pt-BR"/>
        </w:rPr>
        <w:t xml:space="preserve">Menezes de </w:t>
      </w:r>
      <w:r w:rsidR="00964710" w:rsidRPr="00D007D1">
        <w:rPr>
          <w:rFonts w:ascii="Arial" w:hAnsi="Arial" w:cs="Arial"/>
          <w:sz w:val="24"/>
          <w:szCs w:val="24"/>
          <w:lang w:val="pt-BR"/>
        </w:rPr>
        <w:t>Souza</w:t>
      </w:r>
      <w:r w:rsidR="00D007D1" w:rsidRPr="00D007D1">
        <w:rPr>
          <w:rFonts w:ascii="Arial" w:hAnsi="Arial" w:cs="Arial"/>
          <w:sz w:val="24"/>
          <w:szCs w:val="24"/>
          <w:lang w:val="pt-BR"/>
        </w:rPr>
        <w:t xml:space="preserve"> (2011) compara esse vegetal com a complexidade das nossas vidas. Neste sentido</w:t>
      </w:r>
      <w:r w:rsidR="00964710">
        <w:rPr>
          <w:rFonts w:ascii="Arial" w:hAnsi="Arial" w:cs="Arial"/>
          <w:sz w:val="24"/>
          <w:szCs w:val="24"/>
          <w:lang w:val="pt-BR"/>
        </w:rPr>
        <w:t xml:space="preserve">, </w:t>
      </w:r>
      <w:r w:rsidR="00D007D1" w:rsidRPr="00D007D1">
        <w:rPr>
          <w:rFonts w:ascii="Arial" w:hAnsi="Arial" w:cs="Arial"/>
          <w:sz w:val="24"/>
          <w:szCs w:val="24"/>
          <w:lang w:val="pt-BR"/>
        </w:rPr>
        <w:t xml:space="preserve">esse autor propõe outro questionamento: “Como ser um educador de </w:t>
      </w:r>
      <w:r w:rsidR="00AC60AE">
        <w:rPr>
          <w:rFonts w:ascii="Arial" w:hAnsi="Arial" w:cs="Arial"/>
          <w:sz w:val="24"/>
          <w:szCs w:val="24"/>
          <w:lang w:val="pt-BR"/>
        </w:rPr>
        <w:t>inglês</w:t>
      </w:r>
      <w:r w:rsidR="00D007D1" w:rsidRPr="00D007D1">
        <w:rPr>
          <w:rFonts w:ascii="Arial" w:hAnsi="Arial" w:cs="Arial"/>
          <w:sz w:val="24"/>
          <w:szCs w:val="24"/>
          <w:lang w:val="pt-BR"/>
        </w:rPr>
        <w:t xml:space="preserve"> numa sociedade tão complexa?”.</w:t>
      </w:r>
    </w:p>
    <w:p w14:paraId="4FB995CD" w14:textId="6263AE38" w:rsidR="00D007D1" w:rsidRPr="00D007D1" w:rsidRDefault="00D007D1" w:rsidP="00D007D1">
      <w:pPr>
        <w:spacing w:line="360" w:lineRule="auto"/>
        <w:ind w:firstLine="709"/>
        <w:contextualSpacing/>
        <w:jc w:val="both"/>
        <w:rPr>
          <w:rFonts w:ascii="Arial" w:hAnsi="Arial" w:cs="Arial"/>
          <w:sz w:val="24"/>
          <w:szCs w:val="24"/>
          <w:lang w:val="pt-BR"/>
        </w:rPr>
      </w:pPr>
      <w:r w:rsidRPr="00D007D1">
        <w:rPr>
          <w:rFonts w:ascii="Arial" w:hAnsi="Arial" w:cs="Arial"/>
          <w:sz w:val="24"/>
          <w:szCs w:val="24"/>
          <w:lang w:val="pt-BR"/>
        </w:rPr>
        <w:t xml:space="preserve">Para responder a essa pergunta, </w:t>
      </w:r>
      <w:r w:rsidR="00964710">
        <w:rPr>
          <w:rFonts w:ascii="Arial" w:hAnsi="Arial" w:cs="Arial"/>
          <w:sz w:val="24"/>
          <w:szCs w:val="24"/>
          <w:lang w:val="pt-BR"/>
        </w:rPr>
        <w:t xml:space="preserve">Menezes de </w:t>
      </w:r>
      <w:r w:rsidR="00964710" w:rsidRPr="00D007D1">
        <w:rPr>
          <w:rFonts w:ascii="Arial" w:hAnsi="Arial" w:cs="Arial"/>
          <w:sz w:val="24"/>
          <w:szCs w:val="24"/>
          <w:lang w:val="pt-BR"/>
        </w:rPr>
        <w:t>Souza</w:t>
      </w:r>
      <w:r w:rsidRPr="00D007D1">
        <w:rPr>
          <w:rFonts w:ascii="Arial" w:hAnsi="Arial" w:cs="Arial"/>
          <w:sz w:val="24"/>
          <w:szCs w:val="24"/>
          <w:lang w:val="pt-BR"/>
        </w:rPr>
        <w:t xml:space="preserve"> (2011)</w:t>
      </w:r>
      <w:r w:rsidR="004E1AD7">
        <w:rPr>
          <w:rFonts w:ascii="Arial" w:hAnsi="Arial" w:cs="Arial"/>
          <w:sz w:val="24"/>
          <w:szCs w:val="24"/>
          <w:lang w:val="pt-BR"/>
        </w:rPr>
        <w:t xml:space="preserve"> a</w:t>
      </w:r>
      <w:r w:rsidRPr="00D007D1">
        <w:rPr>
          <w:rFonts w:ascii="Arial" w:hAnsi="Arial" w:cs="Arial"/>
          <w:sz w:val="24"/>
          <w:szCs w:val="24"/>
          <w:lang w:val="pt-BR"/>
        </w:rPr>
        <w:t xml:space="preserve">firma que, para que um professor de </w:t>
      </w:r>
      <w:r w:rsidR="00AC60AE">
        <w:rPr>
          <w:rFonts w:ascii="Arial" w:hAnsi="Arial" w:cs="Arial"/>
          <w:sz w:val="24"/>
          <w:szCs w:val="24"/>
          <w:lang w:val="pt-BR"/>
        </w:rPr>
        <w:t>inglês</w:t>
      </w:r>
      <w:r w:rsidRPr="00D007D1">
        <w:rPr>
          <w:rFonts w:ascii="Arial" w:hAnsi="Arial" w:cs="Arial"/>
          <w:sz w:val="24"/>
          <w:szCs w:val="24"/>
          <w:lang w:val="pt-BR"/>
        </w:rPr>
        <w:t xml:space="preserve"> ensine de acordo com a metáfora do mundo rizomático, é necessário que o mesmo entenda a questão ética do seu trabalho. Um professor de </w:t>
      </w:r>
      <w:r w:rsidR="004E1AD7">
        <w:rPr>
          <w:rFonts w:ascii="Arial" w:hAnsi="Arial" w:cs="Arial"/>
          <w:sz w:val="24"/>
          <w:szCs w:val="24"/>
          <w:lang w:val="pt-BR"/>
        </w:rPr>
        <w:t>i</w:t>
      </w:r>
      <w:r w:rsidR="00AC60AE">
        <w:rPr>
          <w:rFonts w:ascii="Arial" w:hAnsi="Arial" w:cs="Arial"/>
          <w:sz w:val="24"/>
          <w:szCs w:val="24"/>
          <w:lang w:val="pt-BR"/>
        </w:rPr>
        <w:t>nglês</w:t>
      </w:r>
      <w:r w:rsidRPr="00D007D1">
        <w:rPr>
          <w:rFonts w:ascii="Arial" w:hAnsi="Arial" w:cs="Arial"/>
          <w:sz w:val="24"/>
          <w:szCs w:val="24"/>
          <w:lang w:val="pt-BR"/>
        </w:rPr>
        <w:t xml:space="preserve"> não deve ser aquele apegado apenas ao conteúdo, e ao </w:t>
      </w:r>
      <w:r w:rsidRPr="00766804">
        <w:rPr>
          <w:rFonts w:ascii="Arial" w:hAnsi="Arial" w:cs="Arial"/>
          <w:sz w:val="24"/>
          <w:szCs w:val="24"/>
          <w:lang w:val="pt-BR"/>
        </w:rPr>
        <w:t>que está previsto no plano de aula, utilizando o livro didático como única fonte de saber</w:t>
      </w:r>
      <w:r w:rsidR="008B6BC8" w:rsidRPr="00766804">
        <w:rPr>
          <w:rFonts w:ascii="Arial" w:hAnsi="Arial" w:cs="Arial"/>
          <w:sz w:val="24"/>
          <w:szCs w:val="24"/>
          <w:lang w:val="pt-BR"/>
        </w:rPr>
        <w:t>.</w:t>
      </w:r>
      <w:r w:rsidRPr="00766804">
        <w:rPr>
          <w:rFonts w:ascii="Arial" w:hAnsi="Arial" w:cs="Arial"/>
          <w:sz w:val="24"/>
          <w:szCs w:val="24"/>
          <w:lang w:val="pt-BR"/>
        </w:rPr>
        <w:t xml:space="preserve"> </w:t>
      </w:r>
      <w:r w:rsidR="008B6BC8" w:rsidRPr="00766804">
        <w:rPr>
          <w:rFonts w:ascii="Arial" w:hAnsi="Arial" w:cs="Arial"/>
          <w:sz w:val="24"/>
          <w:szCs w:val="24"/>
          <w:lang w:val="pt-BR"/>
        </w:rPr>
        <w:t>Deve ser</w:t>
      </w:r>
      <w:r w:rsidRPr="00766804">
        <w:rPr>
          <w:rFonts w:ascii="Arial" w:hAnsi="Arial" w:cs="Arial"/>
          <w:sz w:val="24"/>
          <w:szCs w:val="24"/>
          <w:lang w:val="pt-BR"/>
        </w:rPr>
        <w:t xml:space="preserve"> sim aquele que se dá conta de toda a complexidade do mundo atual e não ignora tais complexidades em suas aulas. Um ato que requer coragem ao sair da ideia de </w:t>
      </w:r>
      <w:r w:rsidRPr="00766804">
        <w:rPr>
          <w:rFonts w:ascii="Arial" w:hAnsi="Arial" w:cs="Arial"/>
          <w:i/>
          <w:sz w:val="24"/>
          <w:szCs w:val="24"/>
          <w:lang w:val="pt-BR"/>
        </w:rPr>
        <w:t>self contained,</w:t>
      </w:r>
      <w:r w:rsidRPr="00766804">
        <w:rPr>
          <w:rFonts w:ascii="Arial" w:hAnsi="Arial" w:cs="Arial"/>
          <w:sz w:val="24"/>
          <w:szCs w:val="24"/>
          <w:lang w:val="pt-BR"/>
        </w:rPr>
        <w:t xml:space="preserve"> e entender a educação como um ato de reflexão.</w:t>
      </w:r>
      <w:r w:rsidRPr="00D007D1">
        <w:rPr>
          <w:rFonts w:ascii="Arial" w:hAnsi="Arial" w:cs="Arial"/>
          <w:sz w:val="24"/>
          <w:szCs w:val="24"/>
          <w:lang w:val="pt-BR"/>
        </w:rPr>
        <w:t xml:space="preserve"> </w:t>
      </w:r>
    </w:p>
    <w:p w14:paraId="1DB4CBD1" w14:textId="6220BCEB" w:rsidR="00D007D1" w:rsidRDefault="004E1AD7" w:rsidP="00D007D1">
      <w:pPr>
        <w:spacing w:line="360" w:lineRule="auto"/>
        <w:ind w:firstLine="709"/>
        <w:contextualSpacing/>
        <w:jc w:val="both"/>
        <w:rPr>
          <w:rFonts w:ascii="Arial" w:hAnsi="Arial" w:cs="Arial"/>
          <w:sz w:val="24"/>
          <w:szCs w:val="24"/>
          <w:lang w:val="pt-BR"/>
        </w:rPr>
      </w:pPr>
      <w:r>
        <w:rPr>
          <w:rFonts w:ascii="Arial" w:hAnsi="Arial" w:cs="Arial"/>
          <w:sz w:val="24"/>
          <w:szCs w:val="24"/>
          <w:lang w:val="pt-BR"/>
        </w:rPr>
        <w:t>Para</w:t>
      </w:r>
      <w:r w:rsidR="008B6BC8" w:rsidRPr="008B6BC8">
        <w:rPr>
          <w:rFonts w:ascii="Arial" w:hAnsi="Arial" w:cs="Arial"/>
          <w:sz w:val="24"/>
          <w:szCs w:val="24"/>
          <w:lang w:val="pt-BR"/>
        </w:rPr>
        <w:t xml:space="preserve"> </w:t>
      </w:r>
      <w:r>
        <w:rPr>
          <w:rFonts w:ascii="Arial" w:hAnsi="Arial" w:cs="Arial"/>
          <w:sz w:val="24"/>
          <w:szCs w:val="24"/>
          <w:lang w:val="pt-BR"/>
        </w:rPr>
        <w:t xml:space="preserve">Menezes de </w:t>
      </w:r>
      <w:r w:rsidRPr="00D007D1">
        <w:rPr>
          <w:rFonts w:ascii="Arial" w:hAnsi="Arial" w:cs="Arial"/>
          <w:sz w:val="24"/>
          <w:szCs w:val="24"/>
          <w:lang w:val="pt-BR"/>
        </w:rPr>
        <w:t>Souza</w:t>
      </w:r>
      <w:r w:rsidR="008B6BC8" w:rsidRPr="008B6BC8">
        <w:rPr>
          <w:rFonts w:ascii="Arial" w:hAnsi="Arial" w:cs="Arial"/>
          <w:sz w:val="24"/>
          <w:szCs w:val="24"/>
          <w:lang w:val="pt-BR"/>
        </w:rPr>
        <w:t xml:space="preserve"> (2011, p.282),</w:t>
      </w:r>
      <w:r w:rsidR="00D007D1" w:rsidRPr="00D007D1">
        <w:rPr>
          <w:rFonts w:ascii="Arial" w:hAnsi="Arial" w:cs="Arial"/>
          <w:sz w:val="24"/>
          <w:szCs w:val="24"/>
          <w:lang w:val="pt-BR"/>
        </w:rPr>
        <w:t xml:space="preserve"> o professor de </w:t>
      </w:r>
      <w:r>
        <w:rPr>
          <w:rFonts w:ascii="Arial" w:hAnsi="Arial" w:cs="Arial"/>
          <w:sz w:val="24"/>
          <w:szCs w:val="24"/>
          <w:lang w:val="pt-BR"/>
        </w:rPr>
        <w:t>i</w:t>
      </w:r>
      <w:r w:rsidR="00AC60AE">
        <w:rPr>
          <w:rFonts w:ascii="Arial" w:hAnsi="Arial" w:cs="Arial"/>
          <w:sz w:val="24"/>
          <w:szCs w:val="24"/>
          <w:lang w:val="pt-BR"/>
        </w:rPr>
        <w:t>nglês</w:t>
      </w:r>
      <w:r w:rsidR="00D007D1" w:rsidRPr="00D007D1">
        <w:rPr>
          <w:rFonts w:ascii="Arial" w:hAnsi="Arial" w:cs="Arial"/>
          <w:sz w:val="24"/>
          <w:szCs w:val="24"/>
          <w:lang w:val="pt-BR"/>
        </w:rPr>
        <w:t xml:space="preserve"> deve entender que sua ética reside no fato de que </w:t>
      </w:r>
      <w:r>
        <w:rPr>
          <w:rFonts w:ascii="Arial" w:hAnsi="Arial" w:cs="Arial"/>
          <w:sz w:val="24"/>
          <w:szCs w:val="24"/>
          <w:lang w:val="pt-BR"/>
        </w:rPr>
        <w:t>“</w:t>
      </w:r>
      <w:r w:rsidR="00D007D1" w:rsidRPr="00D007D1">
        <w:rPr>
          <w:rFonts w:ascii="Arial" w:hAnsi="Arial" w:cs="Arial"/>
          <w:sz w:val="24"/>
          <w:szCs w:val="24"/>
          <w:lang w:val="pt-BR"/>
        </w:rPr>
        <w:t xml:space="preserve">ele não pode garantir nada, a única coisa que ele pode garantir é que </w:t>
      </w:r>
      <w:r>
        <w:rPr>
          <w:rFonts w:ascii="Arial" w:hAnsi="Arial" w:cs="Arial"/>
          <w:sz w:val="24"/>
          <w:szCs w:val="24"/>
          <w:lang w:val="pt-BR"/>
        </w:rPr>
        <w:t xml:space="preserve">é </w:t>
      </w:r>
      <w:r w:rsidR="00D007D1" w:rsidRPr="00D007D1">
        <w:rPr>
          <w:rFonts w:ascii="Arial" w:hAnsi="Arial" w:cs="Arial"/>
          <w:sz w:val="24"/>
          <w:szCs w:val="24"/>
          <w:lang w:val="pt-BR"/>
        </w:rPr>
        <w:t>educador, e estará lá para ajudar os seus alunos a aprenderem, ensinar e criar condições de aprender</w:t>
      </w:r>
      <w:r>
        <w:rPr>
          <w:rFonts w:ascii="Arial" w:hAnsi="Arial" w:cs="Arial"/>
          <w:sz w:val="24"/>
          <w:szCs w:val="24"/>
          <w:lang w:val="pt-BR"/>
        </w:rPr>
        <w:t>”</w:t>
      </w:r>
      <w:r w:rsidR="00D007D1" w:rsidRPr="00D007D1">
        <w:rPr>
          <w:rFonts w:ascii="Arial" w:hAnsi="Arial" w:cs="Arial"/>
          <w:sz w:val="24"/>
          <w:szCs w:val="24"/>
          <w:lang w:val="pt-BR"/>
        </w:rPr>
        <w:t xml:space="preserve">. </w:t>
      </w:r>
      <w:r>
        <w:rPr>
          <w:rStyle w:val="Refdenotaderodap"/>
          <w:rFonts w:ascii="Arial" w:hAnsi="Arial" w:cs="Arial"/>
          <w:sz w:val="24"/>
          <w:szCs w:val="24"/>
          <w:lang w:val="pt-BR"/>
        </w:rPr>
        <w:footnoteReference w:id="16"/>
      </w:r>
      <w:r w:rsidR="00D007D1" w:rsidRPr="00D007D1">
        <w:rPr>
          <w:rFonts w:ascii="Arial" w:hAnsi="Arial" w:cs="Arial"/>
          <w:sz w:val="24"/>
          <w:szCs w:val="24"/>
          <w:lang w:val="pt-BR"/>
        </w:rPr>
        <w:t xml:space="preserve">Tal perspectiva de ensino ético, conecta-se também com a Prática Exploratória, através dos “aspectos éticos dos princípios que a norteiam” (MILLER, 2010, p. </w:t>
      </w:r>
      <w:r w:rsidR="00D007D1" w:rsidRPr="00D007D1">
        <w:rPr>
          <w:rFonts w:ascii="Arial" w:hAnsi="Arial" w:cs="Arial"/>
          <w:sz w:val="24"/>
          <w:szCs w:val="24"/>
          <w:lang w:val="pt-BR"/>
        </w:rPr>
        <w:lastRenderedPageBreak/>
        <w:t>109). Por isso, Miller (2010, p. 109), alinha- se a Soltis (1990, p. 247) quando essa diz: “A ética é ubíqua. Ela permeia todos os aspectos de nossas vidas”. Miller (2010, p. 109) adiciona:</w:t>
      </w:r>
    </w:p>
    <w:p w14:paraId="54881985" w14:textId="77777777" w:rsidR="009A43F6" w:rsidRPr="00D007D1" w:rsidRDefault="009A43F6" w:rsidP="00D007D1">
      <w:pPr>
        <w:spacing w:line="360" w:lineRule="auto"/>
        <w:ind w:firstLine="709"/>
        <w:contextualSpacing/>
        <w:jc w:val="both"/>
        <w:rPr>
          <w:rFonts w:ascii="Arial" w:hAnsi="Arial" w:cs="Arial"/>
          <w:sz w:val="24"/>
          <w:szCs w:val="24"/>
          <w:lang w:val="pt-BR"/>
        </w:rPr>
      </w:pPr>
    </w:p>
    <w:p w14:paraId="3BFBCB72" w14:textId="77777777" w:rsidR="00D007D1" w:rsidRPr="00D007D1" w:rsidRDefault="00D007D1" w:rsidP="00D007D1">
      <w:pPr>
        <w:spacing w:line="240" w:lineRule="auto"/>
        <w:ind w:left="2268"/>
        <w:contextualSpacing/>
        <w:jc w:val="both"/>
        <w:rPr>
          <w:rFonts w:ascii="Arial" w:hAnsi="Arial" w:cs="Arial"/>
          <w:sz w:val="20"/>
          <w:szCs w:val="20"/>
          <w:lang w:val="pt-BR"/>
        </w:rPr>
      </w:pPr>
      <w:r w:rsidRPr="00D007D1">
        <w:rPr>
          <w:rFonts w:ascii="Arial" w:hAnsi="Arial" w:cs="Arial"/>
          <w:sz w:val="20"/>
          <w:szCs w:val="20"/>
          <w:lang w:val="pt-BR"/>
        </w:rPr>
        <w:t>Defendo, nesta linha a honestidade, a confiança, o respeito, o direito à privacidade, dentre outros aspectos, que atravessam ou coexistem em nossas vidas em sala de aula, como professores e como alunos bem como em nossas parcerias universidade-escola, como formadores de professores, consultores, orientadores e dinamizadores. Assim, nossas parcerias universidade- escola, inspiradas nos princípios éticos e crítico reflexivos que orientam a Prática Exploratória, nos levam a considerar questões de ordem pessoal, profissional e macrossocial não mutuamente excludente.</w:t>
      </w:r>
    </w:p>
    <w:p w14:paraId="45B8A8EF" w14:textId="77777777" w:rsidR="00D007D1" w:rsidRPr="00D007D1" w:rsidRDefault="00D007D1" w:rsidP="00D007D1">
      <w:pPr>
        <w:spacing w:line="360" w:lineRule="auto"/>
        <w:ind w:firstLine="709"/>
        <w:contextualSpacing/>
        <w:jc w:val="both"/>
        <w:rPr>
          <w:rFonts w:ascii="Arial" w:hAnsi="Arial" w:cs="Arial"/>
          <w:sz w:val="24"/>
          <w:szCs w:val="24"/>
          <w:lang w:val="pt-BR"/>
        </w:rPr>
      </w:pPr>
    </w:p>
    <w:p w14:paraId="5835AE77" w14:textId="0CB33AF5" w:rsidR="00D007D1" w:rsidRPr="00D007D1" w:rsidRDefault="00D007D1" w:rsidP="00D007D1">
      <w:pPr>
        <w:spacing w:line="360" w:lineRule="auto"/>
        <w:ind w:firstLine="709"/>
        <w:contextualSpacing/>
        <w:jc w:val="both"/>
        <w:rPr>
          <w:rFonts w:ascii="Arial" w:hAnsi="Arial" w:cs="Arial"/>
          <w:sz w:val="24"/>
          <w:szCs w:val="24"/>
          <w:lang w:val="pt-BR"/>
        </w:rPr>
      </w:pPr>
      <w:r w:rsidRPr="00D007D1">
        <w:rPr>
          <w:rFonts w:ascii="Arial" w:hAnsi="Arial" w:cs="Arial"/>
          <w:sz w:val="24"/>
          <w:szCs w:val="24"/>
          <w:lang w:val="pt-BR"/>
        </w:rPr>
        <w:t xml:space="preserve">Conforme argumentado nesta seção, é preciso que a formação docente passe pelas áreas da justiça social e pelo entendimento do modo como vivemos e do tipo de sociedade em que estamos inseridos, sem nos esquecermos do papel vital da ética na vida do educador de </w:t>
      </w:r>
      <w:r w:rsidR="00AC60AE">
        <w:rPr>
          <w:rFonts w:ascii="Arial" w:hAnsi="Arial" w:cs="Arial"/>
          <w:sz w:val="24"/>
          <w:szCs w:val="24"/>
          <w:lang w:val="pt-BR"/>
        </w:rPr>
        <w:t>inglês</w:t>
      </w:r>
      <w:r w:rsidRPr="00D007D1">
        <w:rPr>
          <w:rFonts w:ascii="Arial" w:hAnsi="Arial" w:cs="Arial"/>
          <w:sz w:val="24"/>
          <w:szCs w:val="24"/>
          <w:lang w:val="pt-BR"/>
        </w:rPr>
        <w:t xml:space="preserve">. </w:t>
      </w:r>
    </w:p>
    <w:p w14:paraId="1E72FCAD" w14:textId="77777777" w:rsidR="00D007D1" w:rsidRPr="00D007D1" w:rsidRDefault="00D007D1" w:rsidP="00D007D1">
      <w:pPr>
        <w:spacing w:line="360" w:lineRule="auto"/>
        <w:ind w:firstLine="709"/>
        <w:contextualSpacing/>
        <w:jc w:val="both"/>
        <w:rPr>
          <w:rFonts w:ascii="Arial" w:hAnsi="Arial" w:cs="Arial"/>
          <w:sz w:val="24"/>
          <w:szCs w:val="24"/>
          <w:lang w:val="pt-BR"/>
        </w:rPr>
      </w:pPr>
    </w:p>
    <w:p w14:paraId="3C542C79" w14:textId="77777777" w:rsidR="00D007D1" w:rsidRPr="00D007D1" w:rsidRDefault="00D007D1" w:rsidP="00D007D1">
      <w:pPr>
        <w:tabs>
          <w:tab w:val="left" w:pos="0"/>
          <w:tab w:val="left" w:pos="2160"/>
        </w:tabs>
        <w:rPr>
          <w:rFonts w:ascii="Arial" w:hAnsi="Arial" w:cs="Arial"/>
          <w:b/>
          <w:sz w:val="24"/>
          <w:szCs w:val="24"/>
          <w:lang w:val="pt-BR"/>
        </w:rPr>
      </w:pPr>
      <w:r w:rsidRPr="00D007D1">
        <w:rPr>
          <w:rFonts w:ascii="Arial" w:hAnsi="Arial" w:cs="Arial"/>
          <w:b/>
          <w:sz w:val="24"/>
          <w:szCs w:val="24"/>
          <w:lang w:val="pt-BR"/>
        </w:rPr>
        <w:t>3.3 O Papel da Teoria Social Crítica e da Pedagogia Crítica na Formação Docente</w:t>
      </w:r>
    </w:p>
    <w:p w14:paraId="043AFD92" w14:textId="77777777" w:rsidR="00D007D1" w:rsidRPr="00D007D1" w:rsidRDefault="00D007D1" w:rsidP="00D007D1">
      <w:pPr>
        <w:tabs>
          <w:tab w:val="left" w:pos="0"/>
          <w:tab w:val="left" w:pos="6015"/>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ab/>
      </w:r>
    </w:p>
    <w:p w14:paraId="661E74D2" w14:textId="667E1939"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Gaudêncio Frigotto ao escrever a apresentação do livro “Renovar a teoria crítica e reinventar a emancipação social” de Boaventura de Sou</w:t>
      </w:r>
      <w:r w:rsidR="00F35C9B">
        <w:rPr>
          <w:rFonts w:ascii="Arial" w:hAnsi="Arial" w:cs="Arial"/>
          <w:sz w:val="24"/>
          <w:szCs w:val="24"/>
          <w:lang w:val="pt-BR"/>
        </w:rPr>
        <w:t>s</w:t>
      </w:r>
      <w:r w:rsidRPr="00D007D1">
        <w:rPr>
          <w:rFonts w:ascii="Arial" w:hAnsi="Arial" w:cs="Arial"/>
          <w:sz w:val="24"/>
          <w:szCs w:val="24"/>
          <w:lang w:val="pt-BR"/>
        </w:rPr>
        <w:t>a Santos traz um panorama da Teoria social crítica defendida por esse último autor. Frigotto (2007) afirma que</w:t>
      </w:r>
      <w:r w:rsidR="00C06D36">
        <w:rPr>
          <w:rFonts w:ascii="Arial" w:hAnsi="Arial" w:cs="Arial"/>
          <w:sz w:val="24"/>
          <w:szCs w:val="24"/>
          <w:lang w:val="pt-BR"/>
        </w:rPr>
        <w:t>,</w:t>
      </w:r>
      <w:r w:rsidRPr="00D007D1">
        <w:rPr>
          <w:rFonts w:ascii="Arial" w:hAnsi="Arial" w:cs="Arial"/>
          <w:sz w:val="24"/>
          <w:szCs w:val="24"/>
          <w:lang w:val="pt-BR"/>
        </w:rPr>
        <w:t xml:space="preserve"> a teoria social crítica defendida por Santos deve incluir um debate teórico que contemple o aspecto ético-político das lutas de movimentos sociais.</w:t>
      </w:r>
    </w:p>
    <w:p w14:paraId="397491A1" w14:textId="4F203880"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Frigotto (2007) expõe que</w:t>
      </w:r>
      <w:r w:rsidR="000A7B95">
        <w:rPr>
          <w:rFonts w:ascii="Arial" w:hAnsi="Arial" w:cs="Arial"/>
          <w:sz w:val="24"/>
          <w:szCs w:val="24"/>
          <w:lang w:val="pt-BR"/>
        </w:rPr>
        <w:t xml:space="preserve"> Sou</w:t>
      </w:r>
      <w:r w:rsidR="00F35C9B">
        <w:rPr>
          <w:rFonts w:ascii="Arial" w:hAnsi="Arial" w:cs="Arial"/>
          <w:sz w:val="24"/>
          <w:szCs w:val="24"/>
          <w:lang w:val="pt-BR"/>
        </w:rPr>
        <w:t>s</w:t>
      </w:r>
      <w:r w:rsidR="000A7B95">
        <w:rPr>
          <w:rFonts w:ascii="Arial" w:hAnsi="Arial" w:cs="Arial"/>
          <w:sz w:val="24"/>
          <w:szCs w:val="24"/>
          <w:lang w:val="pt-BR"/>
        </w:rPr>
        <w:t>a</w:t>
      </w:r>
      <w:r w:rsidRPr="00D007D1">
        <w:rPr>
          <w:rFonts w:ascii="Arial" w:hAnsi="Arial" w:cs="Arial"/>
          <w:sz w:val="24"/>
          <w:szCs w:val="24"/>
          <w:lang w:val="pt-BR"/>
        </w:rPr>
        <w:t xml:space="preserve"> Santos (2007) acredita em uma teoria </w:t>
      </w:r>
      <w:r w:rsidR="00C06D36">
        <w:rPr>
          <w:rFonts w:ascii="Arial" w:hAnsi="Arial" w:cs="Arial"/>
          <w:sz w:val="24"/>
          <w:szCs w:val="24"/>
          <w:lang w:val="pt-BR"/>
        </w:rPr>
        <w:t xml:space="preserve">social </w:t>
      </w:r>
      <w:r w:rsidRPr="00D007D1">
        <w:rPr>
          <w:rFonts w:ascii="Arial" w:hAnsi="Arial" w:cs="Arial"/>
          <w:sz w:val="24"/>
          <w:szCs w:val="24"/>
          <w:lang w:val="pt-BR"/>
        </w:rPr>
        <w:t xml:space="preserve">crítica que leve em consideração a realidade de países historicamente marginalizados, portanto, colonizados. </w:t>
      </w:r>
      <w:r w:rsidR="000A7B95">
        <w:rPr>
          <w:rFonts w:ascii="Arial" w:hAnsi="Arial" w:cs="Arial"/>
          <w:sz w:val="24"/>
          <w:szCs w:val="24"/>
          <w:lang w:val="pt-BR"/>
        </w:rPr>
        <w:t xml:space="preserve">Souza </w:t>
      </w:r>
      <w:r w:rsidRPr="00D007D1">
        <w:rPr>
          <w:rFonts w:ascii="Arial" w:hAnsi="Arial" w:cs="Arial"/>
          <w:sz w:val="24"/>
          <w:szCs w:val="24"/>
          <w:lang w:val="pt-BR"/>
        </w:rPr>
        <w:t xml:space="preserve">Santos (2007) percebe a teoria </w:t>
      </w:r>
      <w:r w:rsidR="00C06D36">
        <w:rPr>
          <w:rFonts w:ascii="Arial" w:hAnsi="Arial" w:cs="Arial"/>
          <w:sz w:val="24"/>
          <w:szCs w:val="24"/>
          <w:lang w:val="pt-BR"/>
        </w:rPr>
        <w:t xml:space="preserve">social </w:t>
      </w:r>
      <w:r w:rsidRPr="00D007D1">
        <w:rPr>
          <w:rFonts w:ascii="Arial" w:hAnsi="Arial" w:cs="Arial"/>
          <w:sz w:val="24"/>
          <w:szCs w:val="24"/>
          <w:lang w:val="pt-BR"/>
        </w:rPr>
        <w:t>crítica como um modo de subversão ao poder hegemônico. Para que isso aconteça, é importante que países periféricos comecem a pensar em suas respectivas realidades, buscando alternativas à razão eurocêntrica</w:t>
      </w:r>
      <w:r w:rsidR="008B6BC8">
        <w:rPr>
          <w:rFonts w:ascii="Arial" w:hAnsi="Arial" w:cs="Arial"/>
          <w:sz w:val="24"/>
          <w:szCs w:val="24"/>
          <w:lang w:val="pt-BR"/>
        </w:rPr>
        <w:t>.</w:t>
      </w:r>
    </w:p>
    <w:p w14:paraId="4C0C77A8" w14:textId="3AB0B8A9" w:rsidR="00D007D1" w:rsidRDefault="008B6BC8"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Segundo Frigotto (2007), </w:t>
      </w:r>
      <w:r w:rsidRPr="008B6BC8">
        <w:rPr>
          <w:rFonts w:ascii="Arial" w:hAnsi="Arial" w:cs="Arial"/>
          <w:color w:val="000000" w:themeColor="text1"/>
          <w:sz w:val="24"/>
          <w:szCs w:val="24"/>
          <w:lang w:val="pt-BR"/>
        </w:rPr>
        <w:t xml:space="preserve">na perspectiva de </w:t>
      </w:r>
      <w:r w:rsidR="000A7B95">
        <w:rPr>
          <w:rFonts w:ascii="Arial" w:hAnsi="Arial" w:cs="Arial"/>
          <w:color w:val="000000" w:themeColor="text1"/>
          <w:sz w:val="24"/>
          <w:szCs w:val="24"/>
          <w:lang w:val="pt-BR"/>
        </w:rPr>
        <w:t>Sou</w:t>
      </w:r>
      <w:r w:rsidR="00F35C9B">
        <w:rPr>
          <w:rFonts w:ascii="Arial" w:hAnsi="Arial" w:cs="Arial"/>
          <w:color w:val="000000" w:themeColor="text1"/>
          <w:sz w:val="24"/>
          <w:szCs w:val="24"/>
          <w:lang w:val="pt-BR"/>
        </w:rPr>
        <w:t>s</w:t>
      </w:r>
      <w:r w:rsidR="000A7B95">
        <w:rPr>
          <w:rFonts w:ascii="Arial" w:hAnsi="Arial" w:cs="Arial"/>
          <w:color w:val="000000" w:themeColor="text1"/>
          <w:sz w:val="24"/>
          <w:szCs w:val="24"/>
          <w:lang w:val="pt-BR"/>
        </w:rPr>
        <w:t xml:space="preserve">a </w:t>
      </w:r>
      <w:r w:rsidRPr="00D007D1">
        <w:rPr>
          <w:rFonts w:ascii="Arial" w:hAnsi="Arial" w:cs="Arial"/>
          <w:sz w:val="24"/>
          <w:szCs w:val="24"/>
          <w:lang w:val="pt-BR"/>
        </w:rPr>
        <w:t>Santos</w:t>
      </w:r>
      <w:r w:rsidR="00C06D36">
        <w:rPr>
          <w:rFonts w:ascii="Arial" w:hAnsi="Arial" w:cs="Arial"/>
          <w:sz w:val="24"/>
          <w:szCs w:val="24"/>
          <w:lang w:val="pt-BR"/>
        </w:rPr>
        <w:t xml:space="preserve"> (2007)</w:t>
      </w:r>
      <w:r w:rsidRPr="00D007D1">
        <w:rPr>
          <w:rFonts w:ascii="Arial" w:hAnsi="Arial" w:cs="Arial"/>
          <w:sz w:val="24"/>
          <w:szCs w:val="24"/>
          <w:lang w:val="pt-BR"/>
        </w:rPr>
        <w:t>, para que essa teoria</w:t>
      </w:r>
      <w:r w:rsidR="00C06D36">
        <w:rPr>
          <w:rFonts w:ascii="Arial" w:hAnsi="Arial" w:cs="Arial"/>
          <w:sz w:val="24"/>
          <w:szCs w:val="24"/>
          <w:lang w:val="pt-BR"/>
        </w:rPr>
        <w:t xml:space="preserve"> social</w:t>
      </w:r>
      <w:r w:rsidRPr="00D007D1">
        <w:rPr>
          <w:rFonts w:ascii="Arial" w:hAnsi="Arial" w:cs="Arial"/>
          <w:sz w:val="24"/>
          <w:szCs w:val="24"/>
          <w:lang w:val="pt-BR"/>
        </w:rPr>
        <w:t xml:space="preserve"> crítica seja impactante </w:t>
      </w:r>
      <w:r>
        <w:rPr>
          <w:rFonts w:ascii="Arial" w:hAnsi="Arial" w:cs="Arial"/>
          <w:sz w:val="24"/>
          <w:szCs w:val="24"/>
          <w:lang w:val="pt-BR"/>
        </w:rPr>
        <w:t>é</w:t>
      </w:r>
      <w:r w:rsidRPr="00D007D1">
        <w:rPr>
          <w:rFonts w:ascii="Arial" w:hAnsi="Arial" w:cs="Arial"/>
          <w:sz w:val="24"/>
          <w:szCs w:val="24"/>
          <w:lang w:val="pt-BR"/>
        </w:rPr>
        <w:t xml:space="preserve"> necessári</w:t>
      </w:r>
      <w:r>
        <w:rPr>
          <w:rFonts w:ascii="Arial" w:hAnsi="Arial" w:cs="Arial"/>
          <w:sz w:val="24"/>
          <w:szCs w:val="24"/>
          <w:lang w:val="pt-BR"/>
        </w:rPr>
        <w:t>o</w:t>
      </w:r>
      <w:r w:rsidRPr="00D007D1">
        <w:rPr>
          <w:rFonts w:ascii="Arial" w:hAnsi="Arial" w:cs="Arial"/>
          <w:sz w:val="24"/>
          <w:szCs w:val="24"/>
          <w:lang w:val="pt-BR"/>
        </w:rPr>
        <w:t xml:space="preserve"> a reformulação de conceitos sociológicos das Ciências Sociais. </w:t>
      </w:r>
      <w:r w:rsidR="000A7B95">
        <w:rPr>
          <w:rFonts w:ascii="Arial" w:hAnsi="Arial" w:cs="Arial"/>
          <w:sz w:val="24"/>
          <w:szCs w:val="24"/>
          <w:lang w:val="pt-BR"/>
        </w:rPr>
        <w:t>Sou</w:t>
      </w:r>
      <w:r w:rsidR="00F35C9B">
        <w:rPr>
          <w:rFonts w:ascii="Arial" w:hAnsi="Arial" w:cs="Arial"/>
          <w:sz w:val="24"/>
          <w:szCs w:val="24"/>
          <w:lang w:val="pt-BR"/>
        </w:rPr>
        <w:t>s</w:t>
      </w:r>
      <w:r w:rsidR="000A7B95">
        <w:rPr>
          <w:rFonts w:ascii="Arial" w:hAnsi="Arial" w:cs="Arial"/>
          <w:sz w:val="24"/>
          <w:szCs w:val="24"/>
          <w:lang w:val="pt-BR"/>
        </w:rPr>
        <w:t xml:space="preserve">a </w:t>
      </w:r>
      <w:r w:rsidRPr="00D007D1">
        <w:rPr>
          <w:rFonts w:ascii="Arial" w:hAnsi="Arial" w:cs="Arial"/>
          <w:sz w:val="24"/>
          <w:szCs w:val="24"/>
          <w:lang w:val="pt-BR"/>
        </w:rPr>
        <w:t xml:space="preserve">Santos (2007) advoga dois conceitos para o combate do pensamento hegemônico: A Sociologia das </w:t>
      </w:r>
      <w:r w:rsidRPr="00D007D1">
        <w:rPr>
          <w:rFonts w:ascii="Arial" w:hAnsi="Arial" w:cs="Arial"/>
          <w:sz w:val="24"/>
          <w:szCs w:val="24"/>
          <w:lang w:val="pt-BR"/>
        </w:rPr>
        <w:lastRenderedPageBreak/>
        <w:t>Ausências e a Ecologia dos Saberes. Sobre esses dois conceitos Frigotto (2007) explica que</w:t>
      </w:r>
      <w:r w:rsidR="00C06D36">
        <w:rPr>
          <w:rFonts w:ascii="Arial" w:hAnsi="Arial" w:cs="Arial"/>
          <w:sz w:val="24"/>
          <w:szCs w:val="24"/>
          <w:lang w:val="pt-BR"/>
        </w:rPr>
        <w:t>, Sou</w:t>
      </w:r>
      <w:r w:rsidR="00F35C9B">
        <w:rPr>
          <w:rFonts w:ascii="Arial" w:hAnsi="Arial" w:cs="Arial"/>
          <w:sz w:val="24"/>
          <w:szCs w:val="24"/>
          <w:lang w:val="pt-BR"/>
        </w:rPr>
        <w:t>s</w:t>
      </w:r>
      <w:r w:rsidR="00C06D36">
        <w:rPr>
          <w:rFonts w:ascii="Arial" w:hAnsi="Arial" w:cs="Arial"/>
          <w:sz w:val="24"/>
          <w:szCs w:val="24"/>
          <w:lang w:val="pt-BR"/>
        </w:rPr>
        <w:t>a</w:t>
      </w:r>
      <w:r w:rsidRPr="00D007D1">
        <w:rPr>
          <w:rFonts w:ascii="Arial" w:hAnsi="Arial" w:cs="Arial"/>
          <w:sz w:val="24"/>
          <w:szCs w:val="24"/>
          <w:lang w:val="pt-BR"/>
        </w:rPr>
        <w:t xml:space="preserve"> Santos</w:t>
      </w:r>
      <w:r w:rsidR="00C06D36">
        <w:rPr>
          <w:rFonts w:ascii="Arial" w:hAnsi="Arial" w:cs="Arial"/>
          <w:sz w:val="24"/>
          <w:szCs w:val="24"/>
          <w:lang w:val="pt-BR"/>
        </w:rPr>
        <w:t xml:space="preserve"> (2007)</w:t>
      </w:r>
      <w:r w:rsidRPr="00D007D1">
        <w:rPr>
          <w:rFonts w:ascii="Arial" w:hAnsi="Arial" w:cs="Arial"/>
          <w:sz w:val="24"/>
          <w:szCs w:val="24"/>
          <w:lang w:val="pt-BR"/>
        </w:rPr>
        <w:t xml:space="preserve"> traz a seguinte definição</w:t>
      </w:r>
      <w:r>
        <w:rPr>
          <w:rFonts w:ascii="Arial" w:hAnsi="Arial" w:cs="Arial"/>
          <w:sz w:val="24"/>
          <w:szCs w:val="24"/>
          <w:lang w:val="pt-BR"/>
        </w:rPr>
        <w:t>:</w:t>
      </w:r>
    </w:p>
    <w:p w14:paraId="4DD78442" w14:textId="77777777" w:rsidR="008B6BC8" w:rsidRPr="00D007D1" w:rsidRDefault="008B6BC8" w:rsidP="00D007D1">
      <w:pPr>
        <w:tabs>
          <w:tab w:val="left" w:pos="0"/>
          <w:tab w:val="left" w:pos="2160"/>
        </w:tabs>
        <w:spacing w:after="0" w:line="360" w:lineRule="auto"/>
        <w:ind w:firstLine="709"/>
        <w:jc w:val="both"/>
        <w:rPr>
          <w:rFonts w:ascii="Arial" w:hAnsi="Arial" w:cs="Arial"/>
          <w:sz w:val="24"/>
          <w:szCs w:val="24"/>
          <w:lang w:val="pt-BR"/>
        </w:rPr>
      </w:pPr>
    </w:p>
    <w:p w14:paraId="15574CAA" w14:textId="7C7822FC" w:rsidR="00D007D1" w:rsidRDefault="00D007D1" w:rsidP="002A4D4E">
      <w:pPr>
        <w:tabs>
          <w:tab w:val="left" w:pos="0"/>
          <w:tab w:val="left" w:pos="2160"/>
        </w:tabs>
        <w:spacing w:line="240" w:lineRule="auto"/>
        <w:ind w:left="2268"/>
        <w:jc w:val="both"/>
        <w:rPr>
          <w:rFonts w:ascii="Arial" w:hAnsi="Arial" w:cs="Arial"/>
          <w:sz w:val="20"/>
          <w:szCs w:val="20"/>
          <w:lang w:val="pt-BR"/>
        </w:rPr>
      </w:pPr>
      <w:r w:rsidRPr="00D007D1">
        <w:rPr>
          <w:rFonts w:ascii="Arial" w:hAnsi="Arial" w:cs="Arial"/>
          <w:sz w:val="20"/>
          <w:szCs w:val="20"/>
          <w:lang w:val="pt-BR"/>
        </w:rPr>
        <w:t xml:space="preserve">A Sociologia das Ausências trata da superação das monoculturas do saber científico, do tempo linear, da naturalização das diferenças, da escola dominante, centrada hoje no universalismo e na globalização, além da produtividade mercantil do trabalho e da natureza. O caminho proposto pelo autor baseia-se na ideia </w:t>
      </w:r>
      <w:r w:rsidR="00C06D36">
        <w:rPr>
          <w:rFonts w:ascii="Arial" w:hAnsi="Arial" w:cs="Arial"/>
          <w:sz w:val="20"/>
          <w:szCs w:val="20"/>
          <w:lang w:val="pt-BR"/>
        </w:rPr>
        <w:t>de uma</w:t>
      </w:r>
      <w:r w:rsidRPr="00D007D1">
        <w:rPr>
          <w:rFonts w:ascii="Arial" w:hAnsi="Arial" w:cs="Arial"/>
          <w:sz w:val="20"/>
          <w:szCs w:val="20"/>
          <w:lang w:val="pt-BR"/>
        </w:rPr>
        <w:t xml:space="preserve"> contraposição às cinco monoculturas, cinco ecologias do saber, cujo espaço e tempos situam-se nas sociedades colocadas à margem pelos centros hegemônicos colonizadores nas lutas, experiências e saberes das organizações populares; a </w:t>
      </w:r>
      <w:r w:rsidRPr="00C06D36">
        <w:rPr>
          <w:rFonts w:ascii="Arial" w:hAnsi="Arial" w:cs="Arial"/>
          <w:i/>
          <w:sz w:val="20"/>
          <w:szCs w:val="20"/>
          <w:lang w:val="pt-BR"/>
        </w:rPr>
        <w:t>ecologia dos saberes</w:t>
      </w:r>
      <w:r w:rsidRPr="00D007D1">
        <w:rPr>
          <w:rFonts w:ascii="Arial" w:hAnsi="Arial" w:cs="Arial"/>
          <w:sz w:val="20"/>
          <w:szCs w:val="20"/>
          <w:lang w:val="pt-BR"/>
        </w:rPr>
        <w:t xml:space="preserve">, que postula um diálogo do saber científico com o saber </w:t>
      </w:r>
      <w:r w:rsidR="00C06D36">
        <w:rPr>
          <w:rFonts w:ascii="Arial" w:hAnsi="Arial" w:cs="Arial"/>
          <w:sz w:val="20"/>
          <w:szCs w:val="20"/>
          <w:lang w:val="pt-BR"/>
        </w:rPr>
        <w:t>popular</w:t>
      </w:r>
      <w:r w:rsidRPr="00D007D1">
        <w:rPr>
          <w:rFonts w:ascii="Arial" w:hAnsi="Arial" w:cs="Arial"/>
          <w:sz w:val="20"/>
          <w:szCs w:val="20"/>
          <w:lang w:val="pt-BR"/>
        </w:rPr>
        <w:t xml:space="preserve"> e laico; a </w:t>
      </w:r>
      <w:r w:rsidRPr="00C06D36">
        <w:rPr>
          <w:rFonts w:ascii="Arial" w:hAnsi="Arial" w:cs="Arial"/>
          <w:i/>
          <w:sz w:val="20"/>
          <w:szCs w:val="20"/>
          <w:lang w:val="pt-BR"/>
        </w:rPr>
        <w:t>ecologia das temporalidades</w:t>
      </w:r>
      <w:r w:rsidRPr="00D007D1">
        <w:rPr>
          <w:rFonts w:ascii="Arial" w:hAnsi="Arial" w:cs="Arial"/>
          <w:sz w:val="20"/>
          <w:szCs w:val="20"/>
          <w:lang w:val="pt-BR"/>
        </w:rPr>
        <w:t xml:space="preserve">, que considera diferentes e contraditórios tempos históricos; a </w:t>
      </w:r>
      <w:r w:rsidRPr="00C06D36">
        <w:rPr>
          <w:rFonts w:ascii="Arial" w:hAnsi="Arial" w:cs="Arial"/>
          <w:i/>
          <w:sz w:val="20"/>
          <w:szCs w:val="20"/>
          <w:lang w:val="pt-BR"/>
        </w:rPr>
        <w:t>ecologia do reconhecimento</w:t>
      </w:r>
      <w:r w:rsidRPr="00D007D1">
        <w:rPr>
          <w:rFonts w:ascii="Arial" w:hAnsi="Arial" w:cs="Arial"/>
          <w:sz w:val="20"/>
          <w:szCs w:val="20"/>
          <w:lang w:val="pt-BR"/>
        </w:rPr>
        <w:t xml:space="preserve">, que pressupõe a superação das hierarquias; a </w:t>
      </w:r>
      <w:r w:rsidRPr="00C06D36">
        <w:rPr>
          <w:rFonts w:ascii="Arial" w:hAnsi="Arial" w:cs="Arial"/>
          <w:i/>
          <w:sz w:val="20"/>
          <w:szCs w:val="20"/>
          <w:lang w:val="pt-BR"/>
        </w:rPr>
        <w:t>ecologia da transescala</w:t>
      </w:r>
      <w:r w:rsidRPr="00D007D1">
        <w:rPr>
          <w:rFonts w:ascii="Arial" w:hAnsi="Arial" w:cs="Arial"/>
          <w:sz w:val="20"/>
          <w:szCs w:val="20"/>
          <w:lang w:val="pt-BR"/>
        </w:rPr>
        <w:t xml:space="preserve">, que possibilita articular projetos locais, nacionais e globais; e, por fim, a </w:t>
      </w:r>
      <w:r w:rsidRPr="00C06D36">
        <w:rPr>
          <w:rFonts w:ascii="Arial" w:hAnsi="Arial" w:cs="Arial"/>
          <w:i/>
          <w:sz w:val="20"/>
          <w:szCs w:val="20"/>
          <w:lang w:val="pt-BR"/>
        </w:rPr>
        <w:t>ecologia das produtividades</w:t>
      </w:r>
      <w:r w:rsidRPr="00D007D1">
        <w:rPr>
          <w:rFonts w:ascii="Arial" w:hAnsi="Arial" w:cs="Arial"/>
          <w:sz w:val="20"/>
          <w:szCs w:val="20"/>
          <w:lang w:val="pt-BR"/>
        </w:rPr>
        <w:t>, centrada na valorização dos sistemas alternativos de produção da economia solidária, popular e autogestionária</w:t>
      </w:r>
      <w:r w:rsidR="00073F7B">
        <w:rPr>
          <w:rFonts w:ascii="Arial" w:hAnsi="Arial" w:cs="Arial"/>
          <w:sz w:val="20"/>
          <w:szCs w:val="20"/>
          <w:lang w:val="pt-BR"/>
        </w:rPr>
        <w:t xml:space="preserve"> </w:t>
      </w:r>
      <w:r w:rsidRPr="00D007D1">
        <w:rPr>
          <w:rFonts w:ascii="Arial" w:hAnsi="Arial" w:cs="Arial"/>
          <w:sz w:val="20"/>
          <w:szCs w:val="20"/>
          <w:lang w:val="pt-BR"/>
        </w:rPr>
        <w:t>( FRIGOTTO, 2007, p. 9)</w:t>
      </w:r>
      <w:r w:rsidR="002A4D4E">
        <w:rPr>
          <w:rFonts w:ascii="Arial" w:hAnsi="Arial" w:cs="Arial"/>
          <w:sz w:val="20"/>
          <w:szCs w:val="20"/>
          <w:lang w:val="pt-BR"/>
        </w:rPr>
        <w:t>.</w:t>
      </w:r>
    </w:p>
    <w:p w14:paraId="5124C70F" w14:textId="77777777" w:rsidR="00073F7B" w:rsidRPr="00D007D1" w:rsidRDefault="00073F7B" w:rsidP="002A4D4E">
      <w:pPr>
        <w:tabs>
          <w:tab w:val="left" w:pos="0"/>
          <w:tab w:val="left" w:pos="2160"/>
        </w:tabs>
        <w:spacing w:line="240" w:lineRule="auto"/>
        <w:ind w:left="2268"/>
        <w:jc w:val="both"/>
        <w:rPr>
          <w:rFonts w:ascii="Arial" w:hAnsi="Arial" w:cs="Arial"/>
          <w:sz w:val="24"/>
          <w:szCs w:val="24"/>
          <w:lang w:val="pt-BR"/>
        </w:rPr>
      </w:pPr>
    </w:p>
    <w:p w14:paraId="0AF57839" w14:textId="70689A80" w:rsidR="00D007D1" w:rsidRPr="00D007D1" w:rsidRDefault="00950916" w:rsidP="00D007D1">
      <w:pPr>
        <w:tabs>
          <w:tab w:val="left" w:pos="0"/>
          <w:tab w:val="left" w:pos="2160"/>
        </w:tabs>
        <w:spacing w:after="0" w:line="360" w:lineRule="auto"/>
        <w:ind w:firstLine="709"/>
        <w:jc w:val="both"/>
        <w:rPr>
          <w:rFonts w:ascii="Arial" w:hAnsi="Arial" w:cs="Arial"/>
          <w:sz w:val="24"/>
          <w:szCs w:val="24"/>
          <w:lang w:val="pt-BR"/>
        </w:rPr>
      </w:pPr>
      <w:r>
        <w:rPr>
          <w:rFonts w:ascii="Arial" w:hAnsi="Arial" w:cs="Arial"/>
          <w:sz w:val="24"/>
          <w:szCs w:val="24"/>
          <w:lang w:val="pt-BR"/>
        </w:rPr>
        <w:t>Segundo</w:t>
      </w:r>
      <w:r w:rsidR="00A10994">
        <w:rPr>
          <w:rFonts w:ascii="Arial" w:hAnsi="Arial" w:cs="Arial"/>
          <w:sz w:val="24"/>
          <w:szCs w:val="24"/>
          <w:lang w:val="pt-BR"/>
        </w:rPr>
        <w:t xml:space="preserve"> Sou</w:t>
      </w:r>
      <w:r w:rsidR="00F35C9B">
        <w:rPr>
          <w:rFonts w:ascii="Arial" w:hAnsi="Arial" w:cs="Arial"/>
          <w:sz w:val="24"/>
          <w:szCs w:val="24"/>
          <w:lang w:val="pt-BR"/>
        </w:rPr>
        <w:t>s</w:t>
      </w:r>
      <w:r w:rsidR="00A10994">
        <w:rPr>
          <w:rFonts w:ascii="Arial" w:hAnsi="Arial" w:cs="Arial"/>
          <w:sz w:val="24"/>
          <w:szCs w:val="24"/>
          <w:lang w:val="pt-BR"/>
        </w:rPr>
        <w:t>a</w:t>
      </w:r>
      <w:r>
        <w:rPr>
          <w:rFonts w:ascii="Arial" w:hAnsi="Arial" w:cs="Arial"/>
          <w:sz w:val="24"/>
          <w:szCs w:val="24"/>
          <w:lang w:val="pt-BR"/>
        </w:rPr>
        <w:t xml:space="preserve"> Santos (2007)</w:t>
      </w:r>
      <w:r w:rsidR="00C06D36">
        <w:rPr>
          <w:rFonts w:ascii="Arial" w:hAnsi="Arial" w:cs="Arial"/>
          <w:sz w:val="24"/>
          <w:szCs w:val="24"/>
          <w:lang w:val="pt-BR"/>
        </w:rPr>
        <w:t xml:space="preserve">, </w:t>
      </w:r>
      <w:r>
        <w:rPr>
          <w:rFonts w:ascii="Arial" w:hAnsi="Arial" w:cs="Arial"/>
          <w:sz w:val="24"/>
          <w:szCs w:val="24"/>
          <w:lang w:val="pt-BR"/>
        </w:rPr>
        <w:t>a</w:t>
      </w:r>
      <w:r w:rsidR="00D007D1" w:rsidRPr="00D007D1">
        <w:rPr>
          <w:rFonts w:ascii="Arial" w:hAnsi="Arial" w:cs="Arial"/>
          <w:sz w:val="24"/>
          <w:szCs w:val="24"/>
          <w:lang w:val="pt-BR"/>
        </w:rPr>
        <w:t>mb</w:t>
      </w:r>
      <w:r w:rsidR="00C06D36">
        <w:rPr>
          <w:rFonts w:ascii="Arial" w:hAnsi="Arial" w:cs="Arial"/>
          <w:sz w:val="24"/>
          <w:szCs w:val="24"/>
          <w:lang w:val="pt-BR"/>
        </w:rPr>
        <w:t>os conceitos</w:t>
      </w:r>
      <w:r w:rsidR="00D007D1" w:rsidRPr="00D007D1">
        <w:rPr>
          <w:rFonts w:ascii="Arial" w:hAnsi="Arial" w:cs="Arial"/>
          <w:sz w:val="24"/>
          <w:szCs w:val="24"/>
          <w:lang w:val="pt-BR"/>
        </w:rPr>
        <w:t>, no entanto, encontram dois problemas, o silêncio e a diferença. Esse silenciamento e</w:t>
      </w:r>
      <w:r w:rsidR="00073F7B">
        <w:rPr>
          <w:rFonts w:ascii="Arial" w:hAnsi="Arial" w:cs="Arial"/>
          <w:sz w:val="24"/>
          <w:szCs w:val="24"/>
          <w:lang w:val="pt-BR"/>
        </w:rPr>
        <w:t xml:space="preserve"> essa</w:t>
      </w:r>
      <w:r w:rsidR="00D007D1" w:rsidRPr="00D007D1">
        <w:rPr>
          <w:rFonts w:ascii="Arial" w:hAnsi="Arial" w:cs="Arial"/>
          <w:sz w:val="24"/>
          <w:szCs w:val="24"/>
          <w:lang w:val="pt-BR"/>
        </w:rPr>
        <w:t xml:space="preserve"> diferença entre os indivíduos ocorreu principalmente por meio do sistema de colonização. Em seu texto “Para além do pensamento abissal” </w:t>
      </w:r>
      <w:r w:rsidR="00A10994">
        <w:rPr>
          <w:rFonts w:ascii="Arial" w:hAnsi="Arial" w:cs="Arial"/>
          <w:sz w:val="24"/>
          <w:szCs w:val="24"/>
          <w:lang w:val="pt-BR"/>
        </w:rPr>
        <w:t>Sou</w:t>
      </w:r>
      <w:r w:rsidR="00F35C9B">
        <w:rPr>
          <w:rFonts w:ascii="Arial" w:hAnsi="Arial" w:cs="Arial"/>
          <w:sz w:val="24"/>
          <w:szCs w:val="24"/>
          <w:lang w:val="pt-BR"/>
        </w:rPr>
        <w:t>s</w:t>
      </w:r>
      <w:r w:rsidR="00A10994">
        <w:rPr>
          <w:rFonts w:ascii="Arial" w:hAnsi="Arial" w:cs="Arial"/>
          <w:sz w:val="24"/>
          <w:szCs w:val="24"/>
          <w:lang w:val="pt-BR"/>
        </w:rPr>
        <w:t xml:space="preserve">a </w:t>
      </w:r>
      <w:r w:rsidR="00D007D1" w:rsidRPr="00D007D1">
        <w:rPr>
          <w:rFonts w:ascii="Arial" w:hAnsi="Arial" w:cs="Arial"/>
          <w:sz w:val="24"/>
          <w:szCs w:val="24"/>
          <w:lang w:val="pt-BR"/>
        </w:rPr>
        <w:t>Santos (2007) explica que</w:t>
      </w:r>
      <w:r w:rsidR="000A7B95">
        <w:rPr>
          <w:rFonts w:ascii="Arial" w:hAnsi="Arial" w:cs="Arial"/>
          <w:sz w:val="24"/>
          <w:szCs w:val="24"/>
          <w:lang w:val="pt-BR"/>
        </w:rPr>
        <w:t>,</w:t>
      </w:r>
      <w:r w:rsidR="00D007D1" w:rsidRPr="00D007D1">
        <w:rPr>
          <w:rFonts w:ascii="Arial" w:hAnsi="Arial" w:cs="Arial"/>
          <w:sz w:val="24"/>
          <w:szCs w:val="24"/>
          <w:lang w:val="pt-BR"/>
        </w:rPr>
        <w:t xml:space="preserve"> o mundo está divido por uma linha abissal.  </w:t>
      </w:r>
      <w:r w:rsidR="00A10994">
        <w:rPr>
          <w:rFonts w:ascii="Arial" w:hAnsi="Arial" w:cs="Arial"/>
          <w:sz w:val="24"/>
          <w:szCs w:val="24"/>
          <w:lang w:val="pt-BR"/>
        </w:rPr>
        <w:t>Sou</w:t>
      </w:r>
      <w:r w:rsidR="00F35C9B">
        <w:rPr>
          <w:rFonts w:ascii="Arial" w:hAnsi="Arial" w:cs="Arial"/>
          <w:sz w:val="24"/>
          <w:szCs w:val="24"/>
          <w:lang w:val="pt-BR"/>
        </w:rPr>
        <w:t>s</w:t>
      </w:r>
      <w:r w:rsidR="00A10994">
        <w:rPr>
          <w:rFonts w:ascii="Arial" w:hAnsi="Arial" w:cs="Arial"/>
          <w:sz w:val="24"/>
          <w:szCs w:val="24"/>
          <w:lang w:val="pt-BR"/>
        </w:rPr>
        <w:t xml:space="preserve">a </w:t>
      </w:r>
      <w:r w:rsidR="00D007D1" w:rsidRPr="00D007D1">
        <w:rPr>
          <w:rFonts w:ascii="Arial" w:hAnsi="Arial" w:cs="Arial"/>
          <w:sz w:val="24"/>
          <w:szCs w:val="24"/>
          <w:lang w:val="pt-BR"/>
        </w:rPr>
        <w:t xml:space="preserve">Santos (2007, p. 71) afirma </w:t>
      </w:r>
      <w:r w:rsidR="005625A9">
        <w:rPr>
          <w:rFonts w:ascii="Arial" w:hAnsi="Arial" w:cs="Arial"/>
          <w:color w:val="FF0000"/>
          <w:sz w:val="24"/>
          <w:szCs w:val="24"/>
          <w:lang w:val="pt-BR"/>
        </w:rPr>
        <w:t xml:space="preserve">que </w:t>
      </w:r>
      <w:r w:rsidR="00D007D1" w:rsidRPr="00D007D1">
        <w:rPr>
          <w:rFonts w:ascii="Arial" w:hAnsi="Arial" w:cs="Arial"/>
          <w:sz w:val="24"/>
          <w:szCs w:val="24"/>
          <w:lang w:val="pt-BR"/>
        </w:rPr>
        <w:t xml:space="preserve">esta linha consiste no estabelecimento de uma divisão que </w:t>
      </w:r>
      <w:r w:rsidR="00073F7B">
        <w:rPr>
          <w:rFonts w:ascii="Arial" w:hAnsi="Arial" w:cs="Arial"/>
          <w:sz w:val="24"/>
          <w:szCs w:val="24"/>
          <w:lang w:val="pt-BR"/>
        </w:rPr>
        <w:t>separa</w:t>
      </w:r>
      <w:r w:rsidR="00D007D1" w:rsidRPr="00D007D1">
        <w:rPr>
          <w:rFonts w:ascii="Arial" w:hAnsi="Arial" w:cs="Arial"/>
          <w:sz w:val="24"/>
          <w:szCs w:val="24"/>
          <w:lang w:val="pt-BR"/>
        </w:rPr>
        <w:t xml:space="preserve"> a “realidade social em dois universos distintos: o deste lado da linha e o do outro lado da linha. Deste modo, qualquer indivíduo que estiver do outro lado da linha tem sua voz silenciada e invi</w:t>
      </w:r>
      <w:r>
        <w:rPr>
          <w:rFonts w:ascii="Arial" w:hAnsi="Arial" w:cs="Arial"/>
          <w:sz w:val="24"/>
          <w:szCs w:val="24"/>
          <w:lang w:val="pt-BR"/>
        </w:rPr>
        <w:t>s</w:t>
      </w:r>
      <w:r w:rsidR="00D007D1" w:rsidRPr="00D007D1">
        <w:rPr>
          <w:rFonts w:ascii="Arial" w:hAnsi="Arial" w:cs="Arial"/>
          <w:sz w:val="24"/>
          <w:szCs w:val="24"/>
          <w:lang w:val="pt-BR"/>
        </w:rPr>
        <w:t xml:space="preserve">ibilizada, isto é, “a essa distinção entre as sociedades metropolitanas e os territórios coloniais” </w:t>
      </w:r>
      <w:r w:rsidR="00A10994" w:rsidRPr="00D007D1">
        <w:rPr>
          <w:rFonts w:ascii="Arial" w:hAnsi="Arial" w:cs="Arial"/>
          <w:sz w:val="24"/>
          <w:szCs w:val="24"/>
          <w:lang w:val="pt-BR"/>
        </w:rPr>
        <w:t>(</w:t>
      </w:r>
      <w:r w:rsidR="00A10994">
        <w:rPr>
          <w:rFonts w:ascii="Arial" w:hAnsi="Arial" w:cs="Arial"/>
          <w:sz w:val="24"/>
          <w:szCs w:val="24"/>
          <w:lang w:val="pt-BR"/>
        </w:rPr>
        <w:t>SOU</w:t>
      </w:r>
      <w:r w:rsidR="00240411">
        <w:rPr>
          <w:rFonts w:ascii="Arial" w:hAnsi="Arial" w:cs="Arial"/>
          <w:sz w:val="24"/>
          <w:szCs w:val="24"/>
          <w:lang w:val="pt-BR"/>
        </w:rPr>
        <w:t>S</w:t>
      </w:r>
      <w:r w:rsidR="00A10994">
        <w:rPr>
          <w:rFonts w:ascii="Arial" w:hAnsi="Arial" w:cs="Arial"/>
          <w:sz w:val="24"/>
          <w:szCs w:val="24"/>
          <w:lang w:val="pt-BR"/>
        </w:rPr>
        <w:t xml:space="preserve">A </w:t>
      </w:r>
      <w:r w:rsidR="00D007D1" w:rsidRPr="00D007D1">
        <w:rPr>
          <w:rFonts w:ascii="Arial" w:hAnsi="Arial" w:cs="Arial"/>
          <w:sz w:val="24"/>
          <w:szCs w:val="24"/>
          <w:lang w:val="pt-BR"/>
        </w:rPr>
        <w:t>SANTOS, 2007, p. 72).</w:t>
      </w:r>
    </w:p>
    <w:p w14:paraId="0611DA28" w14:textId="76A09ECF" w:rsidR="00D007D1" w:rsidRPr="00D007D1" w:rsidRDefault="00A10994" w:rsidP="00D007D1">
      <w:pPr>
        <w:tabs>
          <w:tab w:val="left" w:pos="0"/>
          <w:tab w:val="left" w:pos="2160"/>
        </w:tabs>
        <w:spacing w:after="0" w:line="360" w:lineRule="auto"/>
        <w:ind w:firstLine="709"/>
        <w:jc w:val="both"/>
        <w:rPr>
          <w:rFonts w:ascii="Arial" w:hAnsi="Arial" w:cs="Arial"/>
          <w:sz w:val="24"/>
          <w:szCs w:val="24"/>
          <w:lang w:val="pt-BR"/>
        </w:rPr>
      </w:pPr>
      <w:r>
        <w:rPr>
          <w:rFonts w:ascii="Arial" w:hAnsi="Arial" w:cs="Arial"/>
          <w:sz w:val="24"/>
          <w:szCs w:val="24"/>
          <w:lang w:val="pt-BR"/>
        </w:rPr>
        <w:t xml:space="preserve"> Souza </w:t>
      </w:r>
      <w:r w:rsidR="00D007D1" w:rsidRPr="00D007D1">
        <w:rPr>
          <w:rFonts w:ascii="Arial" w:hAnsi="Arial" w:cs="Arial"/>
          <w:sz w:val="24"/>
          <w:szCs w:val="24"/>
          <w:lang w:val="pt-BR"/>
        </w:rPr>
        <w:t>Santos (2007) declara que</w:t>
      </w:r>
      <w:r w:rsidR="00950916">
        <w:rPr>
          <w:rFonts w:ascii="Arial" w:hAnsi="Arial" w:cs="Arial"/>
          <w:sz w:val="24"/>
          <w:szCs w:val="24"/>
          <w:lang w:val="pt-BR"/>
        </w:rPr>
        <w:t>,</w:t>
      </w:r>
      <w:r w:rsidR="00D007D1" w:rsidRPr="00D007D1">
        <w:rPr>
          <w:rFonts w:ascii="Arial" w:hAnsi="Arial" w:cs="Arial"/>
          <w:sz w:val="24"/>
          <w:szCs w:val="24"/>
          <w:lang w:val="pt-BR"/>
        </w:rPr>
        <w:t xml:space="preserve"> o pensamento colonial que ocorreu durante os séculos passad</w:t>
      </w:r>
      <w:r w:rsidR="00950916">
        <w:rPr>
          <w:rFonts w:ascii="Arial" w:hAnsi="Arial" w:cs="Arial"/>
          <w:sz w:val="24"/>
          <w:szCs w:val="24"/>
          <w:lang w:val="pt-BR"/>
        </w:rPr>
        <w:t>o</w:t>
      </w:r>
      <w:r w:rsidR="00D007D1" w:rsidRPr="00D007D1">
        <w:rPr>
          <w:rFonts w:ascii="Arial" w:hAnsi="Arial" w:cs="Arial"/>
          <w:sz w:val="24"/>
          <w:szCs w:val="24"/>
          <w:lang w:val="pt-BR"/>
        </w:rPr>
        <w:t>s, ganhou uma nova aparência, mas sua essência continua a mesma. Quanto a esse processo, o autor o denomina de subumanidade tardia. Para ele, essa subumanidade pode ser percebida em territórios como Guantánamo, por se configurar como um “não-território em termos jurídicos e políticos, um espaço impensável para o primado da lei, dos direitos humanos e da democracia” (</w:t>
      </w:r>
      <w:r>
        <w:rPr>
          <w:rFonts w:ascii="Arial" w:hAnsi="Arial" w:cs="Arial"/>
          <w:sz w:val="24"/>
          <w:szCs w:val="24"/>
          <w:lang w:val="pt-BR"/>
        </w:rPr>
        <w:t>SOU</w:t>
      </w:r>
      <w:r w:rsidR="00240411">
        <w:rPr>
          <w:rFonts w:ascii="Arial" w:hAnsi="Arial" w:cs="Arial"/>
          <w:sz w:val="24"/>
          <w:szCs w:val="24"/>
          <w:lang w:val="pt-BR"/>
        </w:rPr>
        <w:t>S</w:t>
      </w:r>
      <w:r>
        <w:rPr>
          <w:rFonts w:ascii="Arial" w:hAnsi="Arial" w:cs="Arial"/>
          <w:sz w:val="24"/>
          <w:szCs w:val="24"/>
          <w:lang w:val="pt-BR"/>
        </w:rPr>
        <w:t xml:space="preserve">A </w:t>
      </w:r>
      <w:r w:rsidR="00D007D1" w:rsidRPr="00D007D1">
        <w:rPr>
          <w:rFonts w:ascii="Arial" w:hAnsi="Arial" w:cs="Arial"/>
          <w:sz w:val="24"/>
          <w:szCs w:val="24"/>
          <w:lang w:val="pt-BR"/>
        </w:rPr>
        <w:t>SANTOS, 2007, p. 76)</w:t>
      </w:r>
    </w:p>
    <w:p w14:paraId="75EAF3E4" w14:textId="5B059002"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 </w:t>
      </w:r>
      <w:r w:rsidR="000A7B95">
        <w:rPr>
          <w:rFonts w:ascii="Arial" w:hAnsi="Arial" w:cs="Arial"/>
          <w:sz w:val="24"/>
          <w:szCs w:val="24"/>
          <w:lang w:val="pt-BR"/>
        </w:rPr>
        <w:t>Sou</w:t>
      </w:r>
      <w:r w:rsidR="00240411">
        <w:rPr>
          <w:rFonts w:ascii="Arial" w:hAnsi="Arial" w:cs="Arial"/>
          <w:sz w:val="24"/>
          <w:szCs w:val="24"/>
          <w:lang w:val="pt-BR"/>
        </w:rPr>
        <w:t>s</w:t>
      </w:r>
      <w:r w:rsidR="000A7B95">
        <w:rPr>
          <w:rFonts w:ascii="Arial" w:hAnsi="Arial" w:cs="Arial"/>
          <w:sz w:val="24"/>
          <w:szCs w:val="24"/>
          <w:lang w:val="pt-BR"/>
        </w:rPr>
        <w:t xml:space="preserve">a </w:t>
      </w:r>
      <w:r w:rsidRPr="00D007D1">
        <w:rPr>
          <w:rFonts w:ascii="Arial" w:hAnsi="Arial" w:cs="Arial"/>
          <w:sz w:val="24"/>
          <w:szCs w:val="24"/>
          <w:lang w:val="pt-BR"/>
        </w:rPr>
        <w:t>Santos (2007) explica que</w:t>
      </w:r>
      <w:r w:rsidR="00950916">
        <w:rPr>
          <w:rFonts w:ascii="Arial" w:hAnsi="Arial" w:cs="Arial"/>
          <w:sz w:val="24"/>
          <w:szCs w:val="24"/>
          <w:lang w:val="pt-BR"/>
        </w:rPr>
        <w:t>,</w:t>
      </w:r>
      <w:r w:rsidRPr="00D007D1">
        <w:rPr>
          <w:rFonts w:ascii="Arial" w:hAnsi="Arial" w:cs="Arial"/>
          <w:sz w:val="24"/>
          <w:szCs w:val="24"/>
          <w:lang w:val="pt-BR"/>
        </w:rPr>
        <w:t xml:space="preserve"> as diferenças entre o novo e velho mundo aparentemente estariam reduzindo as linhas abissais que separariam o </w:t>
      </w:r>
      <w:r w:rsidRPr="00D007D1">
        <w:rPr>
          <w:rFonts w:ascii="Arial" w:hAnsi="Arial" w:cs="Arial"/>
          <w:sz w:val="24"/>
          <w:szCs w:val="24"/>
          <w:lang w:val="pt-BR"/>
        </w:rPr>
        <w:lastRenderedPageBreak/>
        <w:t>mundo em virtude de fatores como as lutas anticoloniais e os processos de independência. No entanto, ele chama atenção para o fato que es</w:t>
      </w:r>
      <w:r w:rsidR="00240411">
        <w:rPr>
          <w:rFonts w:ascii="Arial" w:hAnsi="Arial" w:cs="Arial"/>
          <w:sz w:val="24"/>
          <w:szCs w:val="24"/>
          <w:lang w:val="pt-BR"/>
        </w:rPr>
        <w:t>s</w:t>
      </w:r>
      <w:r w:rsidRPr="00D007D1">
        <w:rPr>
          <w:rFonts w:ascii="Arial" w:hAnsi="Arial" w:cs="Arial"/>
          <w:sz w:val="24"/>
          <w:szCs w:val="24"/>
          <w:lang w:val="pt-BR"/>
        </w:rPr>
        <w:t>a divisão entre esses dois universos não é real e que, na realidade a sua abissalidade está aumentando. Segundo es</w:t>
      </w:r>
      <w:r w:rsidR="00240411">
        <w:rPr>
          <w:rFonts w:ascii="Arial" w:hAnsi="Arial" w:cs="Arial"/>
          <w:sz w:val="24"/>
          <w:szCs w:val="24"/>
          <w:lang w:val="pt-BR"/>
        </w:rPr>
        <w:t>s</w:t>
      </w:r>
      <w:r w:rsidRPr="00D007D1">
        <w:rPr>
          <w:rFonts w:ascii="Arial" w:hAnsi="Arial" w:cs="Arial"/>
          <w:sz w:val="24"/>
          <w:szCs w:val="24"/>
          <w:lang w:val="pt-BR"/>
        </w:rPr>
        <w:t xml:space="preserve">e autor, o que ocorreu foi a diminuição do paradigma da apropriação/ violência </w:t>
      </w:r>
      <w:r w:rsidRPr="00240411">
        <w:rPr>
          <w:rFonts w:ascii="Arial" w:hAnsi="Arial" w:cs="Arial"/>
          <w:i/>
          <w:sz w:val="24"/>
          <w:szCs w:val="24"/>
          <w:lang w:val="pt-BR"/>
        </w:rPr>
        <w:t>vers</w:t>
      </w:r>
      <w:r w:rsidR="00073F7B" w:rsidRPr="00240411">
        <w:rPr>
          <w:rFonts w:ascii="Arial" w:hAnsi="Arial" w:cs="Arial"/>
          <w:i/>
          <w:sz w:val="24"/>
          <w:szCs w:val="24"/>
          <w:lang w:val="pt-BR"/>
        </w:rPr>
        <w:t>u</w:t>
      </w:r>
      <w:r w:rsidRPr="00240411">
        <w:rPr>
          <w:rFonts w:ascii="Arial" w:hAnsi="Arial" w:cs="Arial"/>
          <w:i/>
          <w:sz w:val="24"/>
          <w:szCs w:val="24"/>
          <w:lang w:val="pt-BR"/>
        </w:rPr>
        <w:t>s</w:t>
      </w:r>
      <w:r w:rsidRPr="00D007D1">
        <w:rPr>
          <w:rFonts w:ascii="Arial" w:hAnsi="Arial" w:cs="Arial"/>
          <w:sz w:val="24"/>
          <w:szCs w:val="24"/>
          <w:lang w:val="pt-BR"/>
        </w:rPr>
        <w:t xml:space="preserve"> o aumento do paradigma da regulação/ emancipação. Em outras palavras, o colonizado continua silenciado e invi</w:t>
      </w:r>
      <w:r w:rsidR="00950916">
        <w:rPr>
          <w:rFonts w:ascii="Arial" w:hAnsi="Arial" w:cs="Arial"/>
          <w:sz w:val="24"/>
          <w:szCs w:val="24"/>
          <w:lang w:val="pt-BR"/>
        </w:rPr>
        <w:t>s</w:t>
      </w:r>
      <w:r w:rsidRPr="00D007D1">
        <w:rPr>
          <w:rFonts w:ascii="Arial" w:hAnsi="Arial" w:cs="Arial"/>
          <w:sz w:val="24"/>
          <w:szCs w:val="24"/>
          <w:lang w:val="pt-BR"/>
        </w:rPr>
        <w:t xml:space="preserve">ibilizado do outro lado da linha. </w:t>
      </w:r>
    </w:p>
    <w:p w14:paraId="519B56FB" w14:textId="6EAC7241" w:rsidR="00D007D1" w:rsidRPr="00D007D1" w:rsidRDefault="00D007D1" w:rsidP="00D007D1">
      <w:pPr>
        <w:tabs>
          <w:tab w:val="left" w:pos="0"/>
          <w:tab w:val="left" w:pos="2160"/>
        </w:tabs>
        <w:spacing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É importante, todavia, destacar, que os colonizados, assim como antigamente, não aceitam de modo passivo a sua subjugação. </w:t>
      </w:r>
      <w:r w:rsidR="00A10994">
        <w:rPr>
          <w:rFonts w:ascii="Arial" w:hAnsi="Arial" w:cs="Arial"/>
          <w:sz w:val="24"/>
          <w:szCs w:val="24"/>
          <w:lang w:val="pt-BR"/>
        </w:rPr>
        <w:t>Sou</w:t>
      </w:r>
      <w:r w:rsidR="00240411">
        <w:rPr>
          <w:rFonts w:ascii="Arial" w:hAnsi="Arial" w:cs="Arial"/>
          <w:sz w:val="24"/>
          <w:szCs w:val="24"/>
          <w:lang w:val="pt-BR"/>
        </w:rPr>
        <w:t>s</w:t>
      </w:r>
      <w:r w:rsidR="00A10994">
        <w:rPr>
          <w:rFonts w:ascii="Arial" w:hAnsi="Arial" w:cs="Arial"/>
          <w:sz w:val="24"/>
          <w:szCs w:val="24"/>
          <w:lang w:val="pt-BR"/>
        </w:rPr>
        <w:t xml:space="preserve">a </w:t>
      </w:r>
      <w:r w:rsidRPr="00D007D1">
        <w:rPr>
          <w:rFonts w:ascii="Arial" w:hAnsi="Arial" w:cs="Arial"/>
          <w:sz w:val="24"/>
          <w:szCs w:val="24"/>
          <w:lang w:val="pt-BR"/>
        </w:rPr>
        <w:t>Santos (2007) explica que</w:t>
      </w:r>
      <w:r w:rsidR="00240411">
        <w:rPr>
          <w:rFonts w:ascii="Arial" w:hAnsi="Arial" w:cs="Arial"/>
          <w:sz w:val="24"/>
          <w:szCs w:val="24"/>
          <w:lang w:val="pt-BR"/>
        </w:rPr>
        <w:t>,</w:t>
      </w:r>
      <w:r w:rsidRPr="00D007D1">
        <w:rPr>
          <w:rFonts w:ascii="Arial" w:hAnsi="Arial" w:cs="Arial"/>
          <w:sz w:val="24"/>
          <w:szCs w:val="24"/>
          <w:lang w:val="pt-BR"/>
        </w:rPr>
        <w:t xml:space="preserve"> a ação desse colonizado se rebelar é denominado “regresso do colonial e do colonizador”. Nas palavras </w:t>
      </w:r>
      <w:r w:rsidR="00A10994" w:rsidRPr="00D007D1">
        <w:rPr>
          <w:rFonts w:ascii="Arial" w:hAnsi="Arial" w:cs="Arial"/>
          <w:sz w:val="24"/>
          <w:szCs w:val="24"/>
          <w:lang w:val="pt-BR"/>
        </w:rPr>
        <w:t xml:space="preserve">de </w:t>
      </w:r>
      <w:r w:rsidR="00A10994">
        <w:rPr>
          <w:rFonts w:ascii="Arial" w:hAnsi="Arial" w:cs="Arial"/>
          <w:sz w:val="24"/>
          <w:szCs w:val="24"/>
          <w:lang w:val="pt-BR"/>
        </w:rPr>
        <w:t>Sou</w:t>
      </w:r>
      <w:r w:rsidR="00240411">
        <w:rPr>
          <w:rFonts w:ascii="Arial" w:hAnsi="Arial" w:cs="Arial"/>
          <w:sz w:val="24"/>
          <w:szCs w:val="24"/>
          <w:lang w:val="pt-BR"/>
        </w:rPr>
        <w:t>s</w:t>
      </w:r>
      <w:r w:rsidR="00A10994">
        <w:rPr>
          <w:rFonts w:ascii="Arial" w:hAnsi="Arial" w:cs="Arial"/>
          <w:sz w:val="24"/>
          <w:szCs w:val="24"/>
          <w:lang w:val="pt-BR"/>
        </w:rPr>
        <w:t xml:space="preserve">a </w:t>
      </w:r>
      <w:r w:rsidRPr="00D007D1">
        <w:rPr>
          <w:rFonts w:ascii="Arial" w:hAnsi="Arial" w:cs="Arial"/>
          <w:sz w:val="24"/>
          <w:szCs w:val="24"/>
          <w:lang w:val="pt-BR"/>
        </w:rPr>
        <w:t xml:space="preserve">Santos (2007, p. 78) este recurso é “a reposta abissal àquilo que é percebido como uma intromissão ameaçadora do colonial nas sociedades metropolitanas”. </w:t>
      </w:r>
      <w:r w:rsidR="005625A9" w:rsidRPr="00A32F4B">
        <w:rPr>
          <w:rFonts w:ascii="Arial" w:hAnsi="Arial" w:cs="Arial"/>
          <w:color w:val="000000" w:themeColor="text1"/>
          <w:sz w:val="24"/>
          <w:szCs w:val="24"/>
          <w:lang w:val="pt-BR"/>
        </w:rPr>
        <w:t>Ainda d</w:t>
      </w:r>
      <w:r w:rsidRPr="00A32F4B">
        <w:rPr>
          <w:rFonts w:ascii="Arial" w:hAnsi="Arial" w:cs="Arial"/>
          <w:color w:val="000000" w:themeColor="text1"/>
          <w:sz w:val="24"/>
          <w:szCs w:val="24"/>
          <w:lang w:val="pt-BR"/>
        </w:rPr>
        <w:t>e acordo com</w:t>
      </w:r>
      <w:r w:rsidR="005625A9" w:rsidRPr="00A32F4B">
        <w:rPr>
          <w:rFonts w:ascii="Arial" w:hAnsi="Arial" w:cs="Arial"/>
          <w:strike/>
          <w:color w:val="000000" w:themeColor="text1"/>
          <w:sz w:val="24"/>
          <w:szCs w:val="24"/>
          <w:lang w:val="pt-BR"/>
        </w:rPr>
        <w:t xml:space="preserve"> </w:t>
      </w:r>
      <w:r w:rsidR="005625A9" w:rsidRPr="00A32F4B">
        <w:rPr>
          <w:rFonts w:ascii="Arial" w:hAnsi="Arial" w:cs="Arial"/>
          <w:color w:val="000000" w:themeColor="text1"/>
          <w:sz w:val="24"/>
          <w:szCs w:val="24"/>
          <w:lang w:val="pt-BR"/>
        </w:rPr>
        <w:t>o autor</w:t>
      </w:r>
      <w:r w:rsidR="00950916">
        <w:rPr>
          <w:rFonts w:ascii="Arial" w:hAnsi="Arial" w:cs="Arial"/>
          <w:sz w:val="24"/>
          <w:szCs w:val="24"/>
          <w:lang w:val="pt-BR"/>
        </w:rPr>
        <w:t>,</w:t>
      </w:r>
      <w:r w:rsidRPr="00D007D1">
        <w:rPr>
          <w:rFonts w:ascii="Arial" w:hAnsi="Arial" w:cs="Arial"/>
          <w:sz w:val="24"/>
          <w:szCs w:val="24"/>
          <w:lang w:val="pt-BR"/>
        </w:rPr>
        <w:t xml:space="preserve"> esse regresso colonial tem levado </w:t>
      </w:r>
      <w:r w:rsidR="00950916">
        <w:rPr>
          <w:rFonts w:ascii="Arial" w:hAnsi="Arial" w:cs="Arial"/>
          <w:sz w:val="24"/>
          <w:szCs w:val="24"/>
          <w:lang w:val="pt-BR"/>
        </w:rPr>
        <w:t>à</w:t>
      </w:r>
      <w:r w:rsidRPr="00D007D1">
        <w:rPr>
          <w:rFonts w:ascii="Arial" w:hAnsi="Arial" w:cs="Arial"/>
          <w:sz w:val="24"/>
          <w:szCs w:val="24"/>
          <w:lang w:val="pt-BR"/>
        </w:rPr>
        <w:t xml:space="preserve"> classificação dos indivíduos colonizados como seres ameaçadores que podem ser categorizados das seguintes formas: o terrorista, o imigrante colonizado e o refugiado. Assim, </w:t>
      </w:r>
      <w:r w:rsidR="00240411">
        <w:rPr>
          <w:rFonts w:ascii="Arial" w:hAnsi="Arial" w:cs="Arial"/>
          <w:sz w:val="24"/>
          <w:szCs w:val="24"/>
          <w:lang w:val="pt-BR"/>
        </w:rPr>
        <w:t xml:space="preserve">o </w:t>
      </w:r>
      <w:r w:rsidRPr="00D007D1">
        <w:rPr>
          <w:rFonts w:ascii="Arial" w:hAnsi="Arial" w:cs="Arial"/>
          <w:sz w:val="24"/>
          <w:szCs w:val="24"/>
          <w:lang w:val="pt-BR"/>
        </w:rPr>
        <w:t>regresso colonial traz consequências para a vida desses indivíduos que ousam abalar a estrutura das metrópoles, sobre es</w:t>
      </w:r>
      <w:r w:rsidR="00240411">
        <w:rPr>
          <w:rFonts w:ascii="Arial" w:hAnsi="Arial" w:cs="Arial"/>
          <w:sz w:val="24"/>
          <w:szCs w:val="24"/>
          <w:lang w:val="pt-BR"/>
        </w:rPr>
        <w:t>s</w:t>
      </w:r>
      <w:r w:rsidRPr="00D007D1">
        <w:rPr>
          <w:rFonts w:ascii="Arial" w:hAnsi="Arial" w:cs="Arial"/>
          <w:sz w:val="24"/>
          <w:szCs w:val="24"/>
          <w:lang w:val="pt-BR"/>
        </w:rPr>
        <w:t xml:space="preserve">a </w:t>
      </w:r>
      <w:r w:rsidR="008111A4" w:rsidRPr="00D007D1">
        <w:rPr>
          <w:rFonts w:ascii="Arial" w:hAnsi="Arial" w:cs="Arial"/>
          <w:sz w:val="24"/>
          <w:szCs w:val="24"/>
          <w:lang w:val="pt-BR"/>
        </w:rPr>
        <w:t xml:space="preserve">questão </w:t>
      </w:r>
      <w:r w:rsidR="008111A4">
        <w:rPr>
          <w:rFonts w:ascii="Arial" w:hAnsi="Arial" w:cs="Arial"/>
          <w:sz w:val="24"/>
          <w:szCs w:val="24"/>
          <w:lang w:val="pt-BR"/>
        </w:rPr>
        <w:t>Sousa</w:t>
      </w:r>
      <w:r w:rsidR="00240411">
        <w:rPr>
          <w:rFonts w:ascii="Arial" w:hAnsi="Arial" w:cs="Arial"/>
          <w:sz w:val="24"/>
          <w:szCs w:val="24"/>
          <w:lang w:val="pt-BR"/>
        </w:rPr>
        <w:t xml:space="preserve"> </w:t>
      </w:r>
      <w:r w:rsidRPr="00D007D1">
        <w:rPr>
          <w:rFonts w:ascii="Arial" w:hAnsi="Arial" w:cs="Arial"/>
          <w:sz w:val="24"/>
          <w:szCs w:val="24"/>
          <w:lang w:val="pt-BR"/>
        </w:rPr>
        <w:t>Santos</w:t>
      </w:r>
      <w:r w:rsidR="00240411">
        <w:rPr>
          <w:rFonts w:ascii="Arial" w:hAnsi="Arial" w:cs="Arial"/>
          <w:sz w:val="24"/>
          <w:szCs w:val="24"/>
          <w:lang w:val="pt-BR"/>
        </w:rPr>
        <w:t xml:space="preserve"> (2007)</w:t>
      </w:r>
      <w:r w:rsidRPr="00D007D1">
        <w:rPr>
          <w:rFonts w:ascii="Arial" w:hAnsi="Arial" w:cs="Arial"/>
          <w:sz w:val="24"/>
          <w:szCs w:val="24"/>
          <w:lang w:val="pt-BR"/>
        </w:rPr>
        <w:t xml:space="preserve"> tece a seguinte consideração:</w:t>
      </w:r>
    </w:p>
    <w:p w14:paraId="4F64BD6A" w14:textId="18D62422" w:rsidR="00D007D1" w:rsidRDefault="00D007D1" w:rsidP="00950916">
      <w:pPr>
        <w:tabs>
          <w:tab w:val="left" w:pos="0"/>
          <w:tab w:val="left" w:pos="2160"/>
        </w:tabs>
        <w:spacing w:line="240" w:lineRule="auto"/>
        <w:ind w:left="2268"/>
        <w:jc w:val="both"/>
        <w:rPr>
          <w:rFonts w:ascii="Arial" w:hAnsi="Arial" w:cs="Arial"/>
          <w:sz w:val="20"/>
          <w:szCs w:val="20"/>
          <w:lang w:val="pt-BR"/>
        </w:rPr>
      </w:pPr>
      <w:r w:rsidRPr="00D007D1">
        <w:rPr>
          <w:rFonts w:ascii="Arial" w:hAnsi="Arial" w:cs="Arial"/>
          <w:sz w:val="20"/>
          <w:szCs w:val="20"/>
          <w:lang w:val="pt-BR"/>
        </w:rPr>
        <w:t xml:space="preserve">O outro lado do movimento em questão </w:t>
      </w:r>
      <w:r w:rsidR="00240411">
        <w:rPr>
          <w:rFonts w:ascii="Arial" w:hAnsi="Arial" w:cs="Arial"/>
          <w:sz w:val="20"/>
          <w:szCs w:val="20"/>
          <w:lang w:val="pt-BR"/>
        </w:rPr>
        <w:t>é o “</w:t>
      </w:r>
      <w:r w:rsidRPr="00D007D1">
        <w:rPr>
          <w:rFonts w:ascii="Arial" w:hAnsi="Arial" w:cs="Arial"/>
          <w:sz w:val="20"/>
          <w:szCs w:val="20"/>
          <w:lang w:val="pt-BR"/>
        </w:rPr>
        <w:t>regresso do colonizador</w:t>
      </w:r>
      <w:r w:rsidR="00240411">
        <w:rPr>
          <w:rFonts w:ascii="Arial" w:hAnsi="Arial" w:cs="Arial"/>
          <w:sz w:val="20"/>
          <w:szCs w:val="20"/>
          <w:lang w:val="pt-BR"/>
        </w:rPr>
        <w:t>”</w:t>
      </w:r>
      <w:r w:rsidRPr="00D007D1">
        <w:rPr>
          <w:rFonts w:ascii="Arial" w:hAnsi="Arial" w:cs="Arial"/>
          <w:sz w:val="20"/>
          <w:szCs w:val="20"/>
          <w:lang w:val="pt-BR"/>
        </w:rPr>
        <w:t>,</w:t>
      </w:r>
      <w:r w:rsidR="00240411">
        <w:rPr>
          <w:rFonts w:ascii="Arial" w:hAnsi="Arial" w:cs="Arial"/>
          <w:sz w:val="20"/>
          <w:szCs w:val="20"/>
          <w:lang w:val="pt-BR"/>
        </w:rPr>
        <w:t xml:space="preserve"> que</w:t>
      </w:r>
      <w:r w:rsidRPr="00D007D1">
        <w:rPr>
          <w:rFonts w:ascii="Arial" w:hAnsi="Arial" w:cs="Arial"/>
          <w:sz w:val="20"/>
          <w:szCs w:val="20"/>
          <w:lang w:val="pt-BR"/>
        </w:rPr>
        <w:t xml:space="preserve"> implica o ressucitamento de formas de governo colonial tantos nas sociedades metropolitanas</w:t>
      </w:r>
      <w:r w:rsidR="00240411">
        <w:rPr>
          <w:rFonts w:ascii="Arial" w:hAnsi="Arial" w:cs="Arial"/>
          <w:sz w:val="20"/>
          <w:szCs w:val="20"/>
          <w:lang w:val="pt-BR"/>
        </w:rPr>
        <w:t xml:space="preserve"> -</w:t>
      </w:r>
      <w:r w:rsidRPr="00D007D1">
        <w:rPr>
          <w:rFonts w:ascii="Arial" w:hAnsi="Arial" w:cs="Arial"/>
          <w:sz w:val="20"/>
          <w:szCs w:val="20"/>
          <w:lang w:val="pt-BR"/>
        </w:rPr>
        <w:t xml:space="preserve"> agora incidindo sobre a vidas dos cidadãos comuns</w:t>
      </w:r>
      <w:r w:rsidR="00240411">
        <w:rPr>
          <w:rFonts w:ascii="Arial" w:hAnsi="Arial" w:cs="Arial"/>
          <w:sz w:val="20"/>
          <w:szCs w:val="20"/>
          <w:lang w:val="pt-BR"/>
        </w:rPr>
        <w:t xml:space="preserve"> </w:t>
      </w:r>
      <w:r w:rsidRPr="00D007D1">
        <w:rPr>
          <w:rFonts w:ascii="Arial" w:hAnsi="Arial" w:cs="Arial"/>
          <w:sz w:val="20"/>
          <w:szCs w:val="20"/>
          <w:lang w:val="pt-BR"/>
        </w:rPr>
        <w:t>-</w:t>
      </w:r>
      <w:r w:rsidR="00240411">
        <w:rPr>
          <w:rFonts w:ascii="Arial" w:hAnsi="Arial" w:cs="Arial"/>
          <w:sz w:val="20"/>
          <w:szCs w:val="20"/>
          <w:lang w:val="pt-BR"/>
        </w:rPr>
        <w:t xml:space="preserve"> </w:t>
      </w:r>
      <w:r w:rsidRPr="00D007D1">
        <w:rPr>
          <w:rFonts w:ascii="Arial" w:hAnsi="Arial" w:cs="Arial"/>
          <w:sz w:val="20"/>
          <w:szCs w:val="20"/>
          <w:lang w:val="pt-BR"/>
        </w:rPr>
        <w:t>como naquelas anteriormente sujeitas ao colonialismo europeu. A expressão mais saliente desse movimento pode ser concebida como uma nova forma de governo indireto, que  emerge em diversas situações em que o Estado se retira da regulação social e os serviços públicos são privatizados, de modo que poderosos atores não-estatais adquirem controle sobre a vida e o bem-estar de vastas populações (</w:t>
      </w:r>
      <w:r w:rsidR="00A10994">
        <w:rPr>
          <w:rFonts w:ascii="Arial" w:hAnsi="Arial" w:cs="Arial"/>
          <w:sz w:val="20"/>
          <w:szCs w:val="20"/>
          <w:lang w:val="pt-BR"/>
        </w:rPr>
        <w:t>SOU</w:t>
      </w:r>
      <w:r w:rsidR="008111A4">
        <w:rPr>
          <w:rFonts w:ascii="Arial" w:hAnsi="Arial" w:cs="Arial"/>
          <w:sz w:val="20"/>
          <w:szCs w:val="20"/>
          <w:lang w:val="pt-BR"/>
        </w:rPr>
        <w:t>S</w:t>
      </w:r>
      <w:r w:rsidR="00A10994">
        <w:rPr>
          <w:rFonts w:ascii="Arial" w:hAnsi="Arial" w:cs="Arial"/>
          <w:sz w:val="20"/>
          <w:szCs w:val="20"/>
          <w:lang w:val="pt-BR"/>
        </w:rPr>
        <w:t xml:space="preserve">A </w:t>
      </w:r>
      <w:r w:rsidRPr="00D007D1">
        <w:rPr>
          <w:rFonts w:ascii="Arial" w:hAnsi="Arial" w:cs="Arial"/>
          <w:sz w:val="20"/>
          <w:szCs w:val="20"/>
          <w:lang w:val="pt-BR"/>
        </w:rPr>
        <w:t>SANTOS, 2007, p.</w:t>
      </w:r>
      <w:r w:rsidR="00240411">
        <w:rPr>
          <w:rFonts w:ascii="Arial" w:hAnsi="Arial" w:cs="Arial"/>
          <w:sz w:val="20"/>
          <w:szCs w:val="20"/>
          <w:lang w:val="pt-BR"/>
        </w:rPr>
        <w:t>79-</w:t>
      </w:r>
      <w:r w:rsidRPr="00D007D1">
        <w:rPr>
          <w:rFonts w:ascii="Arial" w:hAnsi="Arial" w:cs="Arial"/>
          <w:sz w:val="20"/>
          <w:szCs w:val="20"/>
          <w:lang w:val="pt-BR"/>
        </w:rPr>
        <w:t>80).</w:t>
      </w:r>
    </w:p>
    <w:p w14:paraId="2B9357B4" w14:textId="77777777" w:rsidR="00950916" w:rsidRPr="00D007D1" w:rsidRDefault="00950916" w:rsidP="00950916">
      <w:pPr>
        <w:tabs>
          <w:tab w:val="left" w:pos="0"/>
          <w:tab w:val="left" w:pos="2160"/>
        </w:tabs>
        <w:spacing w:line="240" w:lineRule="auto"/>
        <w:ind w:left="2268"/>
        <w:jc w:val="both"/>
        <w:rPr>
          <w:rFonts w:ascii="Arial" w:hAnsi="Arial" w:cs="Arial"/>
          <w:sz w:val="20"/>
          <w:szCs w:val="20"/>
          <w:lang w:val="pt-BR"/>
        </w:rPr>
      </w:pPr>
    </w:p>
    <w:p w14:paraId="66C36A5D" w14:textId="4776DAD8"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Quando se vive em um mundo como esse é importante pensar no papel que o ensino tem na vida dos indivíduos. Partindo do entendimento exposto por </w:t>
      </w:r>
      <w:r w:rsidR="00A10994">
        <w:rPr>
          <w:rFonts w:ascii="Arial" w:hAnsi="Arial" w:cs="Arial"/>
          <w:sz w:val="24"/>
          <w:szCs w:val="24"/>
          <w:lang w:val="pt-BR"/>
        </w:rPr>
        <w:t>Sou</w:t>
      </w:r>
      <w:r w:rsidR="008111A4">
        <w:rPr>
          <w:rFonts w:ascii="Arial" w:hAnsi="Arial" w:cs="Arial"/>
          <w:sz w:val="24"/>
          <w:szCs w:val="24"/>
          <w:lang w:val="pt-BR"/>
        </w:rPr>
        <w:t>s</w:t>
      </w:r>
      <w:r w:rsidR="00A10994">
        <w:rPr>
          <w:rFonts w:ascii="Arial" w:hAnsi="Arial" w:cs="Arial"/>
          <w:sz w:val="24"/>
          <w:szCs w:val="24"/>
          <w:lang w:val="pt-BR"/>
        </w:rPr>
        <w:t xml:space="preserve">a </w:t>
      </w:r>
      <w:r w:rsidRPr="00D007D1">
        <w:rPr>
          <w:rFonts w:ascii="Arial" w:hAnsi="Arial" w:cs="Arial"/>
          <w:sz w:val="24"/>
          <w:szCs w:val="24"/>
          <w:lang w:val="pt-BR"/>
        </w:rPr>
        <w:t>Santos (2007)</w:t>
      </w:r>
      <w:r w:rsidR="009A1131">
        <w:rPr>
          <w:rFonts w:ascii="Arial" w:hAnsi="Arial" w:cs="Arial"/>
          <w:sz w:val="24"/>
          <w:szCs w:val="24"/>
          <w:lang w:val="pt-BR"/>
        </w:rPr>
        <w:t>,</w:t>
      </w:r>
      <w:r w:rsidRPr="00D007D1">
        <w:rPr>
          <w:rFonts w:ascii="Arial" w:hAnsi="Arial" w:cs="Arial"/>
          <w:sz w:val="24"/>
          <w:szCs w:val="24"/>
          <w:lang w:val="pt-BR"/>
        </w:rPr>
        <w:t xml:space="preserve"> é de fato essencial que o educador entenda que</w:t>
      </w:r>
      <w:r w:rsidR="008111A4">
        <w:rPr>
          <w:rFonts w:ascii="Arial" w:hAnsi="Arial" w:cs="Arial"/>
          <w:sz w:val="24"/>
          <w:szCs w:val="24"/>
          <w:lang w:val="pt-BR"/>
        </w:rPr>
        <w:t>,</w:t>
      </w:r>
      <w:r w:rsidRPr="00D007D1">
        <w:rPr>
          <w:rFonts w:ascii="Arial" w:hAnsi="Arial" w:cs="Arial"/>
          <w:sz w:val="24"/>
          <w:szCs w:val="24"/>
          <w:lang w:val="pt-BR"/>
        </w:rPr>
        <w:t xml:space="preserve"> é preciso pensar de fato para além do pensamento abissal que divide os indivíduos de acordo com “uma cartografia urbana dividida em zonas selvagens e zonas civilizadas” (</w:t>
      </w:r>
      <w:r w:rsidR="00A10994">
        <w:rPr>
          <w:rFonts w:ascii="Arial" w:hAnsi="Arial" w:cs="Arial"/>
          <w:sz w:val="24"/>
          <w:szCs w:val="24"/>
          <w:lang w:val="pt-BR"/>
        </w:rPr>
        <w:t>SOU</w:t>
      </w:r>
      <w:r w:rsidR="008111A4">
        <w:rPr>
          <w:rFonts w:ascii="Arial" w:hAnsi="Arial" w:cs="Arial"/>
          <w:sz w:val="24"/>
          <w:szCs w:val="24"/>
          <w:lang w:val="pt-BR"/>
        </w:rPr>
        <w:t>S</w:t>
      </w:r>
      <w:r w:rsidR="00A10994">
        <w:rPr>
          <w:rFonts w:ascii="Arial" w:hAnsi="Arial" w:cs="Arial"/>
          <w:sz w:val="24"/>
          <w:szCs w:val="24"/>
          <w:lang w:val="pt-BR"/>
        </w:rPr>
        <w:t xml:space="preserve">A </w:t>
      </w:r>
      <w:r w:rsidRPr="00D007D1">
        <w:rPr>
          <w:rFonts w:ascii="Arial" w:hAnsi="Arial" w:cs="Arial"/>
          <w:sz w:val="24"/>
          <w:szCs w:val="24"/>
          <w:lang w:val="pt-BR"/>
        </w:rPr>
        <w:t>SANTOS, 2007, p. 80). É preciso que</w:t>
      </w:r>
      <w:r w:rsidR="008111A4">
        <w:rPr>
          <w:rFonts w:ascii="Arial" w:hAnsi="Arial" w:cs="Arial"/>
          <w:sz w:val="24"/>
          <w:szCs w:val="24"/>
          <w:lang w:val="pt-BR"/>
        </w:rPr>
        <w:t>,</w:t>
      </w:r>
      <w:r w:rsidRPr="00D007D1">
        <w:rPr>
          <w:rFonts w:ascii="Arial" w:hAnsi="Arial" w:cs="Arial"/>
          <w:sz w:val="24"/>
          <w:szCs w:val="24"/>
          <w:lang w:val="pt-BR"/>
        </w:rPr>
        <w:t xml:space="preserve"> o </w:t>
      </w:r>
      <w:r w:rsidR="008111A4" w:rsidRPr="00D007D1">
        <w:rPr>
          <w:rFonts w:ascii="Arial" w:hAnsi="Arial" w:cs="Arial"/>
          <w:sz w:val="24"/>
          <w:szCs w:val="24"/>
          <w:lang w:val="pt-BR"/>
        </w:rPr>
        <w:t xml:space="preserve">educador </w:t>
      </w:r>
      <w:r w:rsidR="008111A4" w:rsidRPr="00D007D1">
        <w:rPr>
          <w:rFonts w:ascii="Arial" w:hAnsi="Arial" w:cs="Arial"/>
          <w:sz w:val="24"/>
          <w:szCs w:val="24"/>
          <w:lang w:val="pt-BR"/>
        </w:rPr>
        <w:lastRenderedPageBreak/>
        <w:t>torne</w:t>
      </w:r>
      <w:r w:rsidR="008111A4">
        <w:rPr>
          <w:rFonts w:ascii="Arial" w:hAnsi="Arial" w:cs="Arial"/>
          <w:sz w:val="24"/>
          <w:szCs w:val="24"/>
          <w:lang w:val="pt-BR"/>
        </w:rPr>
        <w:t>-se</w:t>
      </w:r>
      <w:r w:rsidRPr="00D007D1">
        <w:rPr>
          <w:rFonts w:ascii="Arial" w:hAnsi="Arial" w:cs="Arial"/>
          <w:sz w:val="24"/>
          <w:szCs w:val="24"/>
          <w:lang w:val="pt-BR"/>
        </w:rPr>
        <w:t xml:space="preserve"> consciente que ele deve dar voz a todos que</w:t>
      </w:r>
      <w:r w:rsidR="008111A4">
        <w:rPr>
          <w:rFonts w:ascii="Arial" w:hAnsi="Arial" w:cs="Arial"/>
          <w:sz w:val="24"/>
          <w:szCs w:val="24"/>
          <w:lang w:val="pt-BR"/>
        </w:rPr>
        <w:t xml:space="preserve"> estão</w:t>
      </w:r>
      <w:r w:rsidRPr="00D007D1">
        <w:rPr>
          <w:rFonts w:ascii="Arial" w:hAnsi="Arial" w:cs="Arial"/>
          <w:sz w:val="24"/>
          <w:szCs w:val="24"/>
          <w:lang w:val="pt-BR"/>
        </w:rPr>
        <w:t xml:space="preserve"> inseridos </w:t>
      </w:r>
      <w:r w:rsidR="00073F7B">
        <w:rPr>
          <w:rFonts w:ascii="Arial" w:hAnsi="Arial" w:cs="Arial"/>
          <w:sz w:val="24"/>
          <w:szCs w:val="24"/>
          <w:lang w:val="pt-BR"/>
        </w:rPr>
        <w:t>em</w:t>
      </w:r>
      <w:r w:rsidRPr="00D007D1">
        <w:rPr>
          <w:rFonts w:ascii="Arial" w:hAnsi="Arial" w:cs="Arial"/>
          <w:sz w:val="24"/>
          <w:szCs w:val="24"/>
          <w:lang w:val="pt-BR"/>
        </w:rPr>
        <w:t xml:space="preserve"> sala de aula. </w:t>
      </w:r>
    </w:p>
    <w:p w14:paraId="71D47056" w14:textId="09F5375B" w:rsidR="00D007D1" w:rsidRPr="00D007D1" w:rsidRDefault="00D007D1" w:rsidP="00073F7B">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Por isso, nas palavras de </w:t>
      </w:r>
      <w:r w:rsidR="00A10994">
        <w:rPr>
          <w:rFonts w:ascii="Arial" w:hAnsi="Arial" w:cs="Arial"/>
          <w:sz w:val="24"/>
          <w:szCs w:val="24"/>
          <w:lang w:val="pt-BR"/>
        </w:rPr>
        <w:t>Sou</w:t>
      </w:r>
      <w:r w:rsidR="008111A4">
        <w:rPr>
          <w:rFonts w:ascii="Arial" w:hAnsi="Arial" w:cs="Arial"/>
          <w:sz w:val="24"/>
          <w:szCs w:val="24"/>
          <w:lang w:val="pt-BR"/>
        </w:rPr>
        <w:t>s</w:t>
      </w:r>
      <w:r w:rsidR="00A10994">
        <w:rPr>
          <w:rFonts w:ascii="Arial" w:hAnsi="Arial" w:cs="Arial"/>
          <w:sz w:val="24"/>
          <w:szCs w:val="24"/>
          <w:lang w:val="pt-BR"/>
        </w:rPr>
        <w:t xml:space="preserve">a </w:t>
      </w:r>
      <w:r w:rsidRPr="00D007D1">
        <w:rPr>
          <w:rFonts w:ascii="Arial" w:hAnsi="Arial" w:cs="Arial"/>
          <w:sz w:val="24"/>
          <w:szCs w:val="24"/>
          <w:lang w:val="pt-BR"/>
        </w:rPr>
        <w:t>Santos (2007, p. 8</w:t>
      </w:r>
      <w:r w:rsidR="008111A4">
        <w:rPr>
          <w:rFonts w:ascii="Arial" w:hAnsi="Arial" w:cs="Arial"/>
          <w:sz w:val="24"/>
          <w:szCs w:val="24"/>
          <w:lang w:val="pt-BR"/>
        </w:rPr>
        <w:t>5</w:t>
      </w:r>
      <w:r w:rsidRPr="00D007D1">
        <w:rPr>
          <w:rFonts w:ascii="Arial" w:hAnsi="Arial" w:cs="Arial"/>
          <w:sz w:val="24"/>
          <w:szCs w:val="24"/>
          <w:lang w:val="pt-BR"/>
        </w:rPr>
        <w:t xml:space="preserve">) “o reconhecimento da persistência do pensamento abissal é condição </w:t>
      </w:r>
      <w:r w:rsidRPr="00D007D1">
        <w:rPr>
          <w:rFonts w:ascii="Arial" w:hAnsi="Arial" w:cs="Arial"/>
          <w:i/>
          <w:sz w:val="24"/>
          <w:szCs w:val="24"/>
          <w:lang w:val="pt-BR"/>
        </w:rPr>
        <w:t xml:space="preserve">sine qua non </w:t>
      </w:r>
      <w:r w:rsidRPr="00D007D1">
        <w:rPr>
          <w:rFonts w:ascii="Arial" w:hAnsi="Arial" w:cs="Arial"/>
          <w:sz w:val="24"/>
          <w:szCs w:val="24"/>
          <w:lang w:val="pt-BR"/>
        </w:rPr>
        <w:t>para começar a pensar e agir</w:t>
      </w:r>
      <w:r w:rsidR="008111A4">
        <w:rPr>
          <w:rFonts w:ascii="Arial" w:hAnsi="Arial" w:cs="Arial"/>
          <w:sz w:val="24"/>
          <w:szCs w:val="24"/>
          <w:lang w:val="pt-BR"/>
        </w:rPr>
        <w:t xml:space="preserve"> para</w:t>
      </w:r>
      <w:r w:rsidRPr="00D007D1">
        <w:rPr>
          <w:rFonts w:ascii="Arial" w:hAnsi="Arial" w:cs="Arial"/>
          <w:sz w:val="24"/>
          <w:szCs w:val="24"/>
          <w:lang w:val="pt-BR"/>
        </w:rPr>
        <w:t xml:space="preserve"> além dele”. Para a superação des</w:t>
      </w:r>
      <w:r w:rsidR="008111A4">
        <w:rPr>
          <w:rFonts w:ascii="Arial" w:hAnsi="Arial" w:cs="Arial"/>
          <w:sz w:val="24"/>
          <w:szCs w:val="24"/>
          <w:lang w:val="pt-BR"/>
        </w:rPr>
        <w:t>s</w:t>
      </w:r>
      <w:r w:rsidRPr="00D007D1">
        <w:rPr>
          <w:rFonts w:ascii="Arial" w:hAnsi="Arial" w:cs="Arial"/>
          <w:sz w:val="24"/>
          <w:szCs w:val="24"/>
          <w:lang w:val="pt-BR"/>
        </w:rPr>
        <w:t xml:space="preserve">e pensamento que está inserido em todas as instâncias da sociedade, inclusive na universidade e, consequentemente, nas escolas, o educador deve buscar uma ecologia de saberes, que seria, segundo </w:t>
      </w:r>
      <w:r w:rsidR="00A10994">
        <w:rPr>
          <w:rFonts w:ascii="Arial" w:hAnsi="Arial" w:cs="Arial"/>
          <w:sz w:val="24"/>
          <w:szCs w:val="24"/>
          <w:lang w:val="pt-BR"/>
        </w:rPr>
        <w:t>Sou</w:t>
      </w:r>
      <w:r w:rsidR="008111A4">
        <w:rPr>
          <w:rFonts w:ascii="Arial" w:hAnsi="Arial" w:cs="Arial"/>
          <w:sz w:val="24"/>
          <w:szCs w:val="24"/>
          <w:lang w:val="pt-BR"/>
        </w:rPr>
        <w:t>s</w:t>
      </w:r>
      <w:r w:rsidR="00A10994">
        <w:rPr>
          <w:rFonts w:ascii="Arial" w:hAnsi="Arial" w:cs="Arial"/>
          <w:sz w:val="24"/>
          <w:szCs w:val="24"/>
          <w:lang w:val="pt-BR"/>
        </w:rPr>
        <w:t xml:space="preserve">a </w:t>
      </w:r>
      <w:r w:rsidRPr="00D007D1">
        <w:rPr>
          <w:rFonts w:ascii="Arial" w:hAnsi="Arial" w:cs="Arial"/>
          <w:sz w:val="24"/>
          <w:szCs w:val="24"/>
          <w:lang w:val="pt-BR"/>
        </w:rPr>
        <w:t>Santos (2007), uma contra-epistemologia.</w:t>
      </w:r>
    </w:p>
    <w:p w14:paraId="7DE68B6C" w14:textId="2EC28A95" w:rsidR="00D007D1" w:rsidRPr="00D007D1" w:rsidRDefault="00D007D1" w:rsidP="00D007D1">
      <w:pPr>
        <w:tabs>
          <w:tab w:val="left" w:pos="0"/>
          <w:tab w:val="left" w:pos="2160"/>
        </w:tabs>
        <w:spacing w:line="360" w:lineRule="auto"/>
        <w:ind w:firstLine="709"/>
        <w:jc w:val="both"/>
        <w:rPr>
          <w:rFonts w:ascii="Arial" w:hAnsi="Arial" w:cs="Arial"/>
          <w:sz w:val="24"/>
          <w:szCs w:val="24"/>
          <w:lang w:val="pt-BR"/>
        </w:rPr>
      </w:pPr>
      <w:r w:rsidRPr="00D007D1">
        <w:rPr>
          <w:rFonts w:ascii="Arial" w:hAnsi="Arial" w:cs="Arial"/>
          <w:sz w:val="24"/>
          <w:szCs w:val="24"/>
          <w:lang w:val="pt-BR"/>
        </w:rPr>
        <w:t>Em diálogo com a teoria social</w:t>
      </w:r>
      <w:r w:rsidR="008111A4">
        <w:rPr>
          <w:rFonts w:ascii="Arial" w:hAnsi="Arial" w:cs="Arial"/>
          <w:sz w:val="24"/>
          <w:szCs w:val="24"/>
          <w:lang w:val="pt-BR"/>
        </w:rPr>
        <w:t xml:space="preserve"> crítica</w:t>
      </w:r>
      <w:r w:rsidRPr="00D007D1">
        <w:rPr>
          <w:rFonts w:ascii="Arial" w:hAnsi="Arial" w:cs="Arial"/>
          <w:sz w:val="24"/>
          <w:szCs w:val="24"/>
          <w:lang w:val="pt-BR"/>
        </w:rPr>
        <w:t xml:space="preserve"> proposta por</w:t>
      </w:r>
      <w:r w:rsidR="00A10994">
        <w:rPr>
          <w:rFonts w:ascii="Arial" w:hAnsi="Arial" w:cs="Arial"/>
          <w:sz w:val="24"/>
          <w:szCs w:val="24"/>
          <w:lang w:val="pt-BR"/>
        </w:rPr>
        <w:t xml:space="preserve"> Sou</w:t>
      </w:r>
      <w:r w:rsidR="008111A4">
        <w:rPr>
          <w:rFonts w:ascii="Arial" w:hAnsi="Arial" w:cs="Arial"/>
          <w:sz w:val="24"/>
          <w:szCs w:val="24"/>
          <w:lang w:val="pt-BR"/>
        </w:rPr>
        <w:t>s</w:t>
      </w:r>
      <w:r w:rsidR="00A10994">
        <w:rPr>
          <w:rFonts w:ascii="Arial" w:hAnsi="Arial" w:cs="Arial"/>
          <w:sz w:val="24"/>
          <w:szCs w:val="24"/>
          <w:lang w:val="pt-BR"/>
        </w:rPr>
        <w:t>a</w:t>
      </w:r>
      <w:r w:rsidRPr="00D007D1">
        <w:rPr>
          <w:rFonts w:ascii="Arial" w:hAnsi="Arial" w:cs="Arial"/>
          <w:sz w:val="24"/>
          <w:szCs w:val="24"/>
          <w:lang w:val="pt-BR"/>
        </w:rPr>
        <w:t xml:space="preserve"> Santos (2007), trago também a </w:t>
      </w:r>
      <w:r w:rsidR="000917FA" w:rsidRPr="00B04647">
        <w:rPr>
          <w:rFonts w:ascii="Arial" w:hAnsi="Arial" w:cs="Arial"/>
          <w:color w:val="000000" w:themeColor="text1"/>
          <w:sz w:val="24"/>
          <w:szCs w:val="24"/>
          <w:lang w:val="pt-BR"/>
        </w:rPr>
        <w:t>P</w:t>
      </w:r>
      <w:r w:rsidR="00B04647">
        <w:rPr>
          <w:rFonts w:ascii="Arial" w:hAnsi="Arial" w:cs="Arial"/>
          <w:color w:val="000000" w:themeColor="text1"/>
          <w:sz w:val="24"/>
          <w:szCs w:val="24"/>
          <w:lang w:val="pt-BR"/>
        </w:rPr>
        <w:t xml:space="preserve">C </w:t>
      </w:r>
      <w:r w:rsidRPr="00D007D1">
        <w:rPr>
          <w:rFonts w:ascii="Arial" w:hAnsi="Arial" w:cs="Arial"/>
          <w:sz w:val="24"/>
          <w:szCs w:val="24"/>
          <w:lang w:val="pt-BR"/>
        </w:rPr>
        <w:t xml:space="preserve">proposta por Giroux (1997) para abordar o tema da formação docente. Segundo McLaren (1997, p. 13), Giroux (1997) compreende </w:t>
      </w:r>
      <w:r w:rsidR="00073F7B">
        <w:rPr>
          <w:rFonts w:ascii="Arial" w:hAnsi="Arial" w:cs="Arial"/>
          <w:sz w:val="24"/>
          <w:szCs w:val="24"/>
          <w:lang w:val="pt-BR"/>
        </w:rPr>
        <w:t>a</w:t>
      </w:r>
      <w:r w:rsidRPr="00D007D1">
        <w:rPr>
          <w:rFonts w:ascii="Arial" w:hAnsi="Arial" w:cs="Arial"/>
          <w:sz w:val="24"/>
          <w:szCs w:val="24"/>
          <w:lang w:val="pt-BR"/>
        </w:rPr>
        <w:t xml:space="preserve"> </w:t>
      </w:r>
      <w:r w:rsidR="000917FA">
        <w:rPr>
          <w:rFonts w:ascii="Arial" w:hAnsi="Arial" w:cs="Arial"/>
          <w:sz w:val="24"/>
          <w:szCs w:val="24"/>
          <w:lang w:val="pt-BR"/>
        </w:rPr>
        <w:t>PC</w:t>
      </w:r>
      <w:r w:rsidR="000917FA">
        <w:rPr>
          <w:rStyle w:val="Refdenotaderodap"/>
          <w:rFonts w:ascii="Arial" w:hAnsi="Arial" w:cs="Arial"/>
          <w:sz w:val="24"/>
          <w:szCs w:val="24"/>
          <w:lang w:val="pt-BR"/>
        </w:rPr>
        <w:footnoteReference w:id="17"/>
      </w:r>
      <w:r w:rsidRPr="00D007D1">
        <w:rPr>
          <w:rFonts w:ascii="Arial" w:hAnsi="Arial" w:cs="Arial"/>
          <w:sz w:val="24"/>
          <w:szCs w:val="24"/>
          <w:lang w:val="pt-BR"/>
        </w:rPr>
        <w:t xml:space="preserve"> como uma ação pedagógica em que os professores trabalham de:</w:t>
      </w:r>
    </w:p>
    <w:p w14:paraId="107FBBED" w14:textId="77777777" w:rsidR="00D007D1" w:rsidRPr="00D007D1" w:rsidRDefault="00D007D1" w:rsidP="00D007D1">
      <w:pPr>
        <w:tabs>
          <w:tab w:val="left" w:pos="0"/>
          <w:tab w:val="left" w:pos="2160"/>
        </w:tabs>
        <w:spacing w:line="240" w:lineRule="auto"/>
        <w:ind w:left="2268"/>
        <w:jc w:val="both"/>
        <w:rPr>
          <w:rFonts w:ascii="Arial" w:hAnsi="Arial" w:cs="Arial"/>
          <w:sz w:val="20"/>
          <w:szCs w:val="20"/>
          <w:lang w:val="pt-BR"/>
        </w:rPr>
      </w:pPr>
      <w:r w:rsidRPr="00D007D1">
        <w:rPr>
          <w:rFonts w:ascii="Arial" w:hAnsi="Arial" w:cs="Arial"/>
          <w:sz w:val="20"/>
          <w:szCs w:val="20"/>
          <w:lang w:val="pt-BR"/>
        </w:rPr>
        <w:t>maneira crítica com estudantes de classes dominantes e subordinadas de forma que estes estudantes possam vir a reconhecer como e porque a cultura dominante estimula igualmente sua cumplicidade e sua impotência.</w:t>
      </w:r>
    </w:p>
    <w:p w14:paraId="0F593929" w14:textId="3DF7D9CE" w:rsid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McLaren (1997) ainda no prefácio do livro “Os professores como intelectuais: rumo a uma pedagogia crítica de aprendizagem”,</w:t>
      </w:r>
      <w:r w:rsidR="00073F7B">
        <w:rPr>
          <w:rFonts w:ascii="Arial" w:hAnsi="Arial" w:cs="Arial"/>
          <w:sz w:val="24"/>
          <w:szCs w:val="24"/>
          <w:lang w:val="pt-BR"/>
        </w:rPr>
        <w:t xml:space="preserve"> </w:t>
      </w:r>
      <w:r w:rsidRPr="00D007D1">
        <w:rPr>
          <w:rFonts w:ascii="Arial" w:hAnsi="Arial" w:cs="Arial"/>
          <w:sz w:val="24"/>
          <w:szCs w:val="24"/>
          <w:lang w:val="pt-BR"/>
        </w:rPr>
        <w:t>comenta:</w:t>
      </w:r>
    </w:p>
    <w:p w14:paraId="686B7E9D" w14:textId="77777777" w:rsidR="00A10994" w:rsidRPr="00D007D1" w:rsidRDefault="00A10994" w:rsidP="00D007D1">
      <w:pPr>
        <w:tabs>
          <w:tab w:val="left" w:pos="0"/>
          <w:tab w:val="left" w:pos="2160"/>
        </w:tabs>
        <w:spacing w:after="0" w:line="360" w:lineRule="auto"/>
        <w:ind w:firstLine="709"/>
        <w:jc w:val="both"/>
        <w:rPr>
          <w:rFonts w:ascii="Arial" w:hAnsi="Arial" w:cs="Arial"/>
          <w:sz w:val="24"/>
          <w:szCs w:val="24"/>
          <w:lang w:val="pt-BR"/>
        </w:rPr>
      </w:pPr>
    </w:p>
    <w:p w14:paraId="6CF28700" w14:textId="45EC9A03"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r w:rsidRPr="00D007D1">
        <w:rPr>
          <w:rFonts w:ascii="Arial" w:hAnsi="Arial" w:cs="Arial"/>
          <w:sz w:val="20"/>
          <w:szCs w:val="20"/>
          <w:lang w:val="pt-BR"/>
        </w:rPr>
        <w:t xml:space="preserve">A obra de Giroux oferece aos educadores </w:t>
      </w:r>
      <w:r w:rsidR="0059679D">
        <w:rPr>
          <w:rFonts w:ascii="Arial" w:hAnsi="Arial" w:cs="Arial"/>
          <w:sz w:val="20"/>
          <w:szCs w:val="20"/>
          <w:lang w:val="pt-BR"/>
        </w:rPr>
        <w:t>uma linguagem crítica para ajudá</w:t>
      </w:r>
      <w:r w:rsidRPr="00D007D1">
        <w:rPr>
          <w:rFonts w:ascii="Arial" w:hAnsi="Arial" w:cs="Arial"/>
          <w:sz w:val="20"/>
          <w:szCs w:val="20"/>
          <w:lang w:val="pt-BR"/>
        </w:rPr>
        <w:t xml:space="preserve">-los a compreender o ensino como uma forma de política cultural, isto é, como um empreendimento pedagógico que considera com seriedade as relações </w:t>
      </w:r>
      <w:r w:rsidRPr="00D007D1">
        <w:rPr>
          <w:rFonts w:ascii="Arial" w:hAnsi="Arial" w:cs="Arial"/>
          <w:b/>
          <w:sz w:val="20"/>
          <w:szCs w:val="20"/>
          <w:lang w:val="pt-BR"/>
        </w:rPr>
        <w:t>raça</w:t>
      </w:r>
      <w:r w:rsidRPr="00D007D1">
        <w:rPr>
          <w:rFonts w:ascii="Arial" w:hAnsi="Arial" w:cs="Arial"/>
          <w:sz w:val="20"/>
          <w:szCs w:val="20"/>
          <w:vertAlign w:val="superscript"/>
          <w:lang w:val="pt-BR"/>
        </w:rPr>
        <w:footnoteReference w:id="18"/>
      </w:r>
      <w:r w:rsidRPr="00D007D1">
        <w:rPr>
          <w:rFonts w:ascii="Arial" w:hAnsi="Arial" w:cs="Arial"/>
          <w:sz w:val="20"/>
          <w:szCs w:val="20"/>
          <w:lang w:val="pt-BR"/>
        </w:rPr>
        <w:t>, classe, gênero e poder na produção e na legitimação do significado e experiência (MCLAREN, 1997, p. 13).</w:t>
      </w:r>
    </w:p>
    <w:p w14:paraId="2F31F22D"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2A2486D5" w14:textId="784B4B52"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Des</w:t>
      </w:r>
      <w:r w:rsidR="000917FA">
        <w:rPr>
          <w:rFonts w:ascii="Arial" w:hAnsi="Arial" w:cs="Arial"/>
          <w:sz w:val="24"/>
          <w:szCs w:val="24"/>
          <w:lang w:val="pt-BR"/>
        </w:rPr>
        <w:t>t</w:t>
      </w:r>
      <w:r w:rsidRPr="00D007D1">
        <w:rPr>
          <w:rFonts w:ascii="Arial" w:hAnsi="Arial" w:cs="Arial"/>
          <w:sz w:val="24"/>
          <w:szCs w:val="24"/>
          <w:lang w:val="pt-BR"/>
        </w:rPr>
        <w:t xml:space="preserve">e modo, a </w:t>
      </w:r>
      <w:r w:rsidR="000917FA">
        <w:rPr>
          <w:rFonts w:ascii="Arial" w:hAnsi="Arial" w:cs="Arial"/>
          <w:sz w:val="24"/>
          <w:szCs w:val="24"/>
          <w:lang w:val="pt-BR"/>
        </w:rPr>
        <w:t>PC</w:t>
      </w:r>
      <w:r w:rsidRPr="00D007D1">
        <w:rPr>
          <w:rFonts w:ascii="Arial" w:hAnsi="Arial" w:cs="Arial"/>
          <w:sz w:val="24"/>
          <w:szCs w:val="24"/>
          <w:lang w:val="pt-BR"/>
        </w:rPr>
        <w:t xml:space="preserve"> entende que</w:t>
      </w:r>
      <w:r w:rsidR="000917FA">
        <w:rPr>
          <w:rFonts w:ascii="Arial" w:hAnsi="Arial" w:cs="Arial"/>
          <w:sz w:val="24"/>
          <w:szCs w:val="24"/>
          <w:lang w:val="pt-BR"/>
        </w:rPr>
        <w:t>,</w:t>
      </w:r>
      <w:r w:rsidRPr="00D007D1">
        <w:rPr>
          <w:rFonts w:ascii="Arial" w:hAnsi="Arial" w:cs="Arial"/>
          <w:sz w:val="24"/>
          <w:szCs w:val="24"/>
          <w:lang w:val="pt-BR"/>
        </w:rPr>
        <w:t xml:space="preserve"> a educação deve estar atenta </w:t>
      </w:r>
      <w:r w:rsidR="00073F7B">
        <w:rPr>
          <w:rFonts w:ascii="Arial" w:hAnsi="Arial" w:cs="Arial"/>
          <w:sz w:val="24"/>
          <w:szCs w:val="24"/>
          <w:lang w:val="pt-BR"/>
        </w:rPr>
        <w:t>à</w:t>
      </w:r>
      <w:r w:rsidRPr="00D007D1">
        <w:rPr>
          <w:rFonts w:ascii="Arial" w:hAnsi="Arial" w:cs="Arial"/>
          <w:sz w:val="24"/>
          <w:szCs w:val="24"/>
          <w:lang w:val="pt-BR"/>
        </w:rPr>
        <w:t xml:space="preserve">s questões sociais, como os estudos raciais, </w:t>
      </w:r>
      <w:r w:rsidR="0059679D" w:rsidRPr="00B04647">
        <w:rPr>
          <w:rFonts w:ascii="Arial" w:hAnsi="Arial" w:cs="Arial"/>
          <w:color w:val="000000" w:themeColor="text1"/>
          <w:sz w:val="24"/>
          <w:szCs w:val="24"/>
          <w:lang w:val="pt-BR"/>
        </w:rPr>
        <w:t xml:space="preserve">conforme a </w:t>
      </w:r>
      <w:r w:rsidRPr="00D007D1">
        <w:rPr>
          <w:rFonts w:ascii="Arial" w:hAnsi="Arial" w:cs="Arial"/>
          <w:sz w:val="24"/>
          <w:szCs w:val="24"/>
          <w:lang w:val="pt-BR"/>
        </w:rPr>
        <w:t xml:space="preserve">proposta </w:t>
      </w:r>
      <w:r w:rsidR="0059679D" w:rsidRPr="00B04647">
        <w:rPr>
          <w:rFonts w:ascii="Arial" w:hAnsi="Arial" w:cs="Arial"/>
          <w:color w:val="000000" w:themeColor="text1"/>
          <w:sz w:val="24"/>
          <w:szCs w:val="24"/>
          <w:lang w:val="pt-BR"/>
        </w:rPr>
        <w:t>d</w:t>
      </w:r>
      <w:r w:rsidRPr="00D007D1">
        <w:rPr>
          <w:rFonts w:ascii="Arial" w:hAnsi="Arial" w:cs="Arial"/>
          <w:sz w:val="24"/>
          <w:szCs w:val="24"/>
          <w:lang w:val="pt-BR"/>
        </w:rPr>
        <w:t>este trabalho. A escola não pode assim, desvincular os problemas sociais do ensino,</w:t>
      </w:r>
      <w:r w:rsidR="00073F7B">
        <w:rPr>
          <w:rFonts w:ascii="Arial" w:hAnsi="Arial" w:cs="Arial"/>
          <w:sz w:val="24"/>
          <w:szCs w:val="24"/>
          <w:lang w:val="pt-BR"/>
        </w:rPr>
        <w:t xml:space="preserve"> isto é, a educação não pode se</w:t>
      </w:r>
      <w:r w:rsidRPr="00D007D1">
        <w:rPr>
          <w:rFonts w:ascii="Arial" w:hAnsi="Arial" w:cs="Arial"/>
          <w:sz w:val="24"/>
          <w:szCs w:val="24"/>
          <w:lang w:val="pt-BR"/>
        </w:rPr>
        <w:t xml:space="preserve"> tornar uma ação mecânica, apolítica, acultural (GIROUX, 1997). Sobre Giroux (1997), Freire (1997, p. 9) acrescenta:</w:t>
      </w:r>
    </w:p>
    <w:p w14:paraId="56557517"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2779D9C9" w14:textId="7D0A258A"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r w:rsidRPr="00D007D1">
        <w:rPr>
          <w:rFonts w:ascii="Arial" w:hAnsi="Arial" w:cs="Arial"/>
          <w:sz w:val="20"/>
          <w:szCs w:val="20"/>
          <w:lang w:val="pt-BR"/>
        </w:rPr>
        <w:t xml:space="preserve">O que eu gostaria de destacar sobre Giroux e sua compreensão integral do mundo e seu processo de transformação é sua visão de história como possibilidade. Para Giroux, não existe esperança sem um futuro a ser feito, a ser construído, a ser moldado. Para Giroux, a história como possibilidade significa que amanhã não é algo que </w:t>
      </w:r>
      <w:r w:rsidRPr="00D007D1">
        <w:rPr>
          <w:rFonts w:ascii="Arial" w:hAnsi="Arial" w:cs="Arial"/>
          <w:sz w:val="20"/>
          <w:szCs w:val="20"/>
          <w:lang w:val="pt-BR"/>
        </w:rPr>
        <w:lastRenderedPageBreak/>
        <w:t xml:space="preserve">necessariamente irá acontecer, e nem é uma pura repetição do hoje, com sua face superficialmente retocada de forma que possa continuar sendo a mesma. A compressão de Giroux da </w:t>
      </w:r>
      <w:r w:rsidR="000917FA">
        <w:rPr>
          <w:rFonts w:ascii="Arial" w:hAnsi="Arial" w:cs="Arial"/>
          <w:sz w:val="20"/>
          <w:szCs w:val="20"/>
          <w:lang w:val="pt-BR"/>
        </w:rPr>
        <w:t>h</w:t>
      </w:r>
      <w:r w:rsidRPr="00D007D1">
        <w:rPr>
          <w:rFonts w:ascii="Arial" w:hAnsi="Arial" w:cs="Arial"/>
          <w:sz w:val="20"/>
          <w:szCs w:val="20"/>
          <w:lang w:val="pt-BR"/>
        </w:rPr>
        <w:t>istória como possibilidade, reconhece o papel inquestionável da subjetividade no processo de conhecer.</w:t>
      </w:r>
    </w:p>
    <w:p w14:paraId="08A4B31D"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317810C4"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Ainda,</w:t>
      </w:r>
    </w:p>
    <w:p w14:paraId="6627EFA4"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25214883" w14:textId="48C17911"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r w:rsidRPr="00D007D1">
        <w:rPr>
          <w:rFonts w:ascii="Arial" w:hAnsi="Arial" w:cs="Arial"/>
          <w:sz w:val="20"/>
          <w:szCs w:val="20"/>
          <w:lang w:val="pt-BR"/>
        </w:rPr>
        <w:t xml:space="preserve">A história como possibilidade significa nossa recusa em aceitar dogmas, bem como nossa recusa em aceitar a domesticação do tempo. Os homens e as mulheres fazem a história que é possível, não a história que gostariam de fazer ou a história que, às vezes, lhes dizem que deveria ser feita (FREIRE, 1997, p. </w:t>
      </w:r>
      <w:r w:rsidR="00205134">
        <w:rPr>
          <w:rFonts w:ascii="Arial" w:hAnsi="Arial" w:cs="Arial"/>
          <w:sz w:val="20"/>
          <w:szCs w:val="20"/>
          <w:lang w:val="pt-BR"/>
        </w:rPr>
        <w:t>10</w:t>
      </w:r>
      <w:r w:rsidRPr="00D007D1">
        <w:rPr>
          <w:rFonts w:ascii="Arial" w:hAnsi="Arial" w:cs="Arial"/>
          <w:sz w:val="20"/>
          <w:szCs w:val="20"/>
          <w:lang w:val="pt-BR"/>
        </w:rPr>
        <w:t>).</w:t>
      </w:r>
    </w:p>
    <w:p w14:paraId="08E78C94" w14:textId="77777777"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p>
    <w:p w14:paraId="3608CC14" w14:textId="35732FAB"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A partir dos comentários propostos acerca de Giroux (1997), observa-se que esse teórico percebe a educação através do seu potencial de transformação. </w:t>
      </w:r>
      <w:r w:rsidR="00950916">
        <w:rPr>
          <w:rFonts w:ascii="Arial" w:hAnsi="Arial" w:cs="Arial"/>
          <w:sz w:val="24"/>
          <w:szCs w:val="24"/>
          <w:lang w:val="pt-BR"/>
        </w:rPr>
        <w:t>O autor</w:t>
      </w:r>
      <w:r w:rsidRPr="00D007D1">
        <w:rPr>
          <w:rFonts w:ascii="Arial" w:hAnsi="Arial" w:cs="Arial"/>
          <w:sz w:val="24"/>
          <w:szCs w:val="24"/>
          <w:lang w:val="pt-BR"/>
        </w:rPr>
        <w:t xml:space="preserve"> explica que</w:t>
      </w:r>
      <w:r w:rsidR="00950916">
        <w:rPr>
          <w:rFonts w:ascii="Arial" w:hAnsi="Arial" w:cs="Arial"/>
          <w:sz w:val="24"/>
          <w:szCs w:val="24"/>
          <w:lang w:val="pt-BR"/>
        </w:rPr>
        <w:t>,</w:t>
      </w:r>
      <w:r w:rsidRPr="00D007D1">
        <w:rPr>
          <w:rFonts w:ascii="Arial" w:hAnsi="Arial" w:cs="Arial"/>
          <w:sz w:val="24"/>
          <w:szCs w:val="24"/>
          <w:lang w:val="pt-BR"/>
        </w:rPr>
        <w:t xml:space="preserve"> a </w:t>
      </w:r>
      <w:r w:rsidR="00205134">
        <w:rPr>
          <w:rFonts w:ascii="Arial" w:hAnsi="Arial" w:cs="Arial"/>
          <w:sz w:val="24"/>
          <w:szCs w:val="24"/>
          <w:lang w:val="pt-BR"/>
        </w:rPr>
        <w:t>PC</w:t>
      </w:r>
      <w:r w:rsidRPr="00D007D1">
        <w:rPr>
          <w:rFonts w:ascii="Arial" w:hAnsi="Arial" w:cs="Arial"/>
          <w:sz w:val="24"/>
          <w:szCs w:val="24"/>
          <w:lang w:val="pt-BR"/>
        </w:rPr>
        <w:t xml:space="preserve"> surgiu em países como Inglaterra e Estados Unidos como uma resposta a ideologia de prática tradicional. Sobre a visão tradicional de ensino, Giroux </w:t>
      </w:r>
      <w:r w:rsidR="00950916">
        <w:rPr>
          <w:rFonts w:ascii="Arial" w:hAnsi="Arial" w:cs="Arial"/>
          <w:sz w:val="24"/>
          <w:szCs w:val="24"/>
          <w:lang w:val="pt-BR"/>
        </w:rPr>
        <w:t xml:space="preserve">esclarece </w:t>
      </w:r>
      <w:r w:rsidR="00073F7B">
        <w:rPr>
          <w:rFonts w:ascii="Arial" w:hAnsi="Arial" w:cs="Arial"/>
          <w:sz w:val="24"/>
          <w:szCs w:val="24"/>
          <w:lang w:val="pt-BR"/>
        </w:rPr>
        <w:t>que</w:t>
      </w:r>
      <w:r w:rsidRPr="00D007D1">
        <w:rPr>
          <w:rFonts w:ascii="Arial" w:hAnsi="Arial" w:cs="Arial"/>
          <w:sz w:val="24"/>
          <w:szCs w:val="24"/>
          <w:lang w:val="pt-BR"/>
        </w:rPr>
        <w:t xml:space="preserve"> as escolas que t</w:t>
      </w:r>
      <w:r w:rsidR="00073F7B">
        <w:rPr>
          <w:rFonts w:ascii="Arial" w:hAnsi="Arial" w:cs="Arial"/>
          <w:sz w:val="24"/>
          <w:szCs w:val="24"/>
          <w:lang w:val="pt-BR"/>
        </w:rPr>
        <w:t>ê</w:t>
      </w:r>
      <w:r w:rsidRPr="00D007D1">
        <w:rPr>
          <w:rFonts w:ascii="Arial" w:hAnsi="Arial" w:cs="Arial"/>
          <w:sz w:val="24"/>
          <w:szCs w:val="24"/>
          <w:lang w:val="pt-BR"/>
        </w:rPr>
        <w:t>m tal percepção reproduzem “a lógica do capital, através das formas materiais e ideológicas de privilégio e dominação que estruturam as vidas de estudantes de diversas classes, gêneros e etnias” (GIROUX, 1997, p. 25).</w:t>
      </w:r>
    </w:p>
    <w:p w14:paraId="0A89EB98" w14:textId="512D931B" w:rsid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Segundo Giroux (1997)</w:t>
      </w:r>
      <w:r w:rsidR="00205134">
        <w:rPr>
          <w:rFonts w:ascii="Arial" w:hAnsi="Arial" w:cs="Arial"/>
          <w:sz w:val="24"/>
          <w:szCs w:val="24"/>
          <w:lang w:val="pt-BR"/>
        </w:rPr>
        <w:t>,</w:t>
      </w:r>
      <w:r w:rsidRPr="00D007D1">
        <w:rPr>
          <w:rFonts w:ascii="Arial" w:hAnsi="Arial" w:cs="Arial"/>
          <w:sz w:val="24"/>
          <w:szCs w:val="24"/>
          <w:lang w:val="pt-BR"/>
        </w:rPr>
        <w:t xml:space="preserve"> essa visão dominante da educação busca despolitizar a linguagem do ensino; reproduzir e legitimar as ideologias capitalistas, assim como reduzir o ensino a uma mera transmissão de conhecimento instrumental. Ou seja,</w:t>
      </w:r>
    </w:p>
    <w:p w14:paraId="249C432A" w14:textId="77777777" w:rsidR="00950916" w:rsidRPr="00D007D1" w:rsidRDefault="00950916" w:rsidP="00D007D1">
      <w:pPr>
        <w:tabs>
          <w:tab w:val="left" w:pos="0"/>
          <w:tab w:val="left" w:pos="2160"/>
        </w:tabs>
        <w:spacing w:after="0" w:line="360" w:lineRule="auto"/>
        <w:ind w:firstLine="709"/>
        <w:jc w:val="both"/>
        <w:rPr>
          <w:rFonts w:ascii="Arial" w:hAnsi="Arial" w:cs="Arial"/>
          <w:sz w:val="24"/>
          <w:szCs w:val="24"/>
          <w:lang w:val="pt-BR"/>
        </w:rPr>
      </w:pPr>
    </w:p>
    <w:p w14:paraId="681FCEE7" w14:textId="6FA8EE9A" w:rsidR="00D007D1" w:rsidRDefault="00D007D1" w:rsidP="00950916">
      <w:pPr>
        <w:tabs>
          <w:tab w:val="left" w:pos="0"/>
          <w:tab w:val="left" w:pos="2160"/>
        </w:tabs>
        <w:spacing w:after="0" w:line="240" w:lineRule="auto"/>
        <w:ind w:left="2268"/>
        <w:jc w:val="both"/>
        <w:rPr>
          <w:rFonts w:ascii="Arial" w:hAnsi="Arial" w:cs="Arial"/>
          <w:sz w:val="20"/>
          <w:szCs w:val="20"/>
          <w:lang w:val="pt-BR"/>
        </w:rPr>
      </w:pPr>
      <w:r w:rsidRPr="00950916">
        <w:rPr>
          <w:rFonts w:ascii="Arial" w:hAnsi="Arial" w:cs="Arial"/>
          <w:sz w:val="20"/>
          <w:szCs w:val="20"/>
          <w:lang w:val="pt-BR"/>
        </w:rPr>
        <w:t>Nesta visão, as escolas são vistas quase</w:t>
      </w:r>
      <w:r w:rsidR="00205134">
        <w:rPr>
          <w:rFonts w:ascii="Arial" w:hAnsi="Arial" w:cs="Arial"/>
          <w:sz w:val="20"/>
          <w:szCs w:val="20"/>
          <w:lang w:val="pt-BR"/>
        </w:rPr>
        <w:t xml:space="preserve"> que</w:t>
      </w:r>
      <w:r w:rsidRPr="00950916">
        <w:rPr>
          <w:rFonts w:ascii="Arial" w:hAnsi="Arial" w:cs="Arial"/>
          <w:sz w:val="20"/>
          <w:szCs w:val="20"/>
          <w:lang w:val="pt-BR"/>
        </w:rPr>
        <w:t xml:space="preserve"> exclusivamente como agências de reprodução social, produzindo trabalhadores</w:t>
      </w:r>
      <w:r w:rsidR="00205134">
        <w:rPr>
          <w:rFonts w:ascii="Arial" w:hAnsi="Arial" w:cs="Arial"/>
          <w:sz w:val="20"/>
          <w:szCs w:val="20"/>
          <w:lang w:val="pt-BR"/>
        </w:rPr>
        <w:t xml:space="preserve"> obedientes</w:t>
      </w:r>
      <w:r w:rsidRPr="00950916">
        <w:rPr>
          <w:rFonts w:ascii="Arial" w:hAnsi="Arial" w:cs="Arial"/>
          <w:sz w:val="20"/>
          <w:szCs w:val="20"/>
          <w:lang w:val="pt-BR"/>
        </w:rPr>
        <w:t xml:space="preserve"> para o capital industrial; o conhecimento escolar geralmente é </w:t>
      </w:r>
      <w:r w:rsidR="00205134">
        <w:rPr>
          <w:rFonts w:ascii="Arial" w:hAnsi="Arial" w:cs="Arial"/>
          <w:sz w:val="20"/>
          <w:szCs w:val="20"/>
          <w:lang w:val="pt-BR"/>
        </w:rPr>
        <w:t>des</w:t>
      </w:r>
      <w:r w:rsidRPr="00950916">
        <w:rPr>
          <w:rFonts w:ascii="Arial" w:hAnsi="Arial" w:cs="Arial"/>
          <w:sz w:val="20"/>
          <w:szCs w:val="20"/>
          <w:lang w:val="pt-BR"/>
        </w:rPr>
        <w:t xml:space="preserve">considerado </w:t>
      </w:r>
      <w:r w:rsidR="00073F7B" w:rsidRPr="00950916">
        <w:rPr>
          <w:rFonts w:ascii="Arial" w:hAnsi="Arial" w:cs="Arial"/>
          <w:sz w:val="20"/>
          <w:szCs w:val="20"/>
          <w:lang w:val="pt-BR"/>
        </w:rPr>
        <w:t xml:space="preserve">como </w:t>
      </w:r>
      <w:r w:rsidR="00205134">
        <w:rPr>
          <w:rFonts w:ascii="Arial" w:hAnsi="Arial" w:cs="Arial"/>
          <w:sz w:val="20"/>
          <w:szCs w:val="20"/>
          <w:lang w:val="pt-BR"/>
        </w:rPr>
        <w:t>uma forma</w:t>
      </w:r>
      <w:r w:rsidRPr="00950916">
        <w:rPr>
          <w:rFonts w:ascii="Arial" w:hAnsi="Arial" w:cs="Arial"/>
          <w:sz w:val="20"/>
          <w:szCs w:val="20"/>
          <w:lang w:val="pt-BR"/>
        </w:rPr>
        <w:t xml:space="preserve"> d</w:t>
      </w:r>
      <w:r w:rsidR="00073F7B" w:rsidRPr="00950916">
        <w:rPr>
          <w:rFonts w:ascii="Arial" w:hAnsi="Arial" w:cs="Arial"/>
          <w:sz w:val="20"/>
          <w:szCs w:val="20"/>
          <w:lang w:val="pt-BR"/>
        </w:rPr>
        <w:t xml:space="preserve">a </w:t>
      </w:r>
      <w:r w:rsidRPr="00950916">
        <w:rPr>
          <w:rFonts w:ascii="Arial" w:hAnsi="Arial" w:cs="Arial"/>
          <w:sz w:val="20"/>
          <w:szCs w:val="20"/>
          <w:lang w:val="pt-BR"/>
        </w:rPr>
        <w:t>ideologia burguesa; e os professores com frequência retratados como estando presos em um aparelho ideológico de dominação que funciona com toda a precisão de um relógio suíço (GIROUX, 1997, p. 27)</w:t>
      </w:r>
      <w:r w:rsidR="00950916" w:rsidRPr="00950916">
        <w:rPr>
          <w:rFonts w:ascii="Arial" w:hAnsi="Arial" w:cs="Arial"/>
          <w:sz w:val="20"/>
          <w:szCs w:val="20"/>
          <w:lang w:val="pt-BR"/>
        </w:rPr>
        <w:t>.</w:t>
      </w:r>
    </w:p>
    <w:p w14:paraId="60600BA0" w14:textId="77777777" w:rsidR="00950916" w:rsidRPr="00950916" w:rsidRDefault="00950916" w:rsidP="00950916">
      <w:pPr>
        <w:tabs>
          <w:tab w:val="left" w:pos="0"/>
          <w:tab w:val="left" w:pos="2160"/>
        </w:tabs>
        <w:spacing w:after="0" w:line="240" w:lineRule="auto"/>
        <w:ind w:left="2268"/>
        <w:jc w:val="both"/>
        <w:rPr>
          <w:rFonts w:ascii="Arial" w:hAnsi="Arial" w:cs="Arial"/>
          <w:sz w:val="20"/>
          <w:szCs w:val="20"/>
          <w:lang w:val="pt-BR"/>
        </w:rPr>
      </w:pPr>
    </w:p>
    <w:p w14:paraId="275165F6" w14:textId="02A03AE4"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 Diante tal visão de ensino, o autor propõe uma </w:t>
      </w:r>
      <w:r w:rsidR="00B04647">
        <w:rPr>
          <w:rFonts w:ascii="Arial" w:hAnsi="Arial" w:cs="Arial"/>
          <w:sz w:val="24"/>
          <w:szCs w:val="24"/>
          <w:lang w:val="pt-BR"/>
        </w:rPr>
        <w:t xml:space="preserve">PC </w:t>
      </w:r>
      <w:r w:rsidRPr="00D007D1">
        <w:rPr>
          <w:rFonts w:ascii="Arial" w:hAnsi="Arial" w:cs="Arial"/>
          <w:sz w:val="24"/>
          <w:szCs w:val="24"/>
          <w:lang w:val="pt-BR"/>
        </w:rPr>
        <w:t xml:space="preserve">fundamentada em conceitos da </w:t>
      </w:r>
      <w:r w:rsidR="00205134">
        <w:rPr>
          <w:rFonts w:ascii="Arial" w:hAnsi="Arial" w:cs="Arial"/>
          <w:sz w:val="24"/>
          <w:szCs w:val="24"/>
          <w:lang w:val="pt-BR"/>
        </w:rPr>
        <w:t>T</w:t>
      </w:r>
      <w:r w:rsidRPr="00D007D1">
        <w:rPr>
          <w:rFonts w:ascii="Arial" w:hAnsi="Arial" w:cs="Arial"/>
          <w:sz w:val="24"/>
          <w:szCs w:val="24"/>
          <w:lang w:val="pt-BR"/>
        </w:rPr>
        <w:t>eoria Social Crítica, de modo que as escolas sejam consideradas como veículos de democracia e mobilidade social. Des</w:t>
      </w:r>
      <w:r w:rsidR="00205134">
        <w:rPr>
          <w:rFonts w:ascii="Arial" w:hAnsi="Arial" w:cs="Arial"/>
          <w:sz w:val="24"/>
          <w:szCs w:val="24"/>
          <w:lang w:val="pt-BR"/>
        </w:rPr>
        <w:t>t</w:t>
      </w:r>
      <w:r w:rsidRPr="00D007D1">
        <w:rPr>
          <w:rFonts w:ascii="Arial" w:hAnsi="Arial" w:cs="Arial"/>
          <w:sz w:val="24"/>
          <w:szCs w:val="24"/>
          <w:lang w:val="pt-BR"/>
        </w:rPr>
        <w:t>a forma, Giroux (1997) compreende que</w:t>
      </w:r>
      <w:r w:rsidR="00205134">
        <w:rPr>
          <w:rFonts w:ascii="Arial" w:hAnsi="Arial" w:cs="Arial"/>
          <w:sz w:val="24"/>
          <w:szCs w:val="24"/>
          <w:lang w:val="pt-BR"/>
        </w:rPr>
        <w:t>,</w:t>
      </w:r>
      <w:r w:rsidRPr="00D007D1">
        <w:rPr>
          <w:rFonts w:ascii="Arial" w:hAnsi="Arial" w:cs="Arial"/>
          <w:sz w:val="24"/>
          <w:szCs w:val="24"/>
          <w:lang w:val="pt-BR"/>
        </w:rPr>
        <w:t xml:space="preserve"> uma </w:t>
      </w:r>
      <w:r w:rsidR="00205134">
        <w:rPr>
          <w:rFonts w:ascii="Arial" w:hAnsi="Arial" w:cs="Arial"/>
          <w:sz w:val="24"/>
          <w:szCs w:val="24"/>
          <w:lang w:val="pt-BR"/>
        </w:rPr>
        <w:t>PC</w:t>
      </w:r>
      <w:r w:rsidRPr="00D007D1">
        <w:rPr>
          <w:rFonts w:ascii="Arial" w:hAnsi="Arial" w:cs="Arial"/>
          <w:sz w:val="24"/>
          <w:szCs w:val="24"/>
          <w:lang w:val="pt-BR"/>
        </w:rPr>
        <w:t xml:space="preserve"> efetiva deve ser necessariamente perpassada não apenas pela luta pedagógica, mas também pela luta política e social. Isto é,</w:t>
      </w:r>
    </w:p>
    <w:p w14:paraId="78C1535F"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2BA86EE1" w14:textId="77777777"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r w:rsidRPr="00D007D1">
        <w:rPr>
          <w:rFonts w:ascii="Arial" w:hAnsi="Arial" w:cs="Arial"/>
          <w:sz w:val="20"/>
          <w:szCs w:val="20"/>
          <w:lang w:val="pt-BR"/>
        </w:rPr>
        <w:lastRenderedPageBreak/>
        <w:t xml:space="preserve">ao politizar-se a noção de escolarização, torna-se possível elucidar o papel que educadores e pesquisadores educacionais desempenham enquanto </w:t>
      </w:r>
      <w:r w:rsidRPr="00D007D1">
        <w:rPr>
          <w:rFonts w:ascii="Arial" w:hAnsi="Arial" w:cs="Arial"/>
          <w:b/>
          <w:sz w:val="20"/>
          <w:szCs w:val="20"/>
          <w:lang w:val="pt-BR"/>
        </w:rPr>
        <w:t>intelectuais</w:t>
      </w:r>
      <w:r w:rsidRPr="00D007D1">
        <w:rPr>
          <w:rFonts w:ascii="Arial" w:hAnsi="Arial" w:cs="Arial"/>
          <w:sz w:val="20"/>
          <w:szCs w:val="20"/>
          <w:lang w:val="pt-BR"/>
        </w:rPr>
        <w:t xml:space="preserve"> </w:t>
      </w:r>
      <w:r w:rsidRPr="00D007D1">
        <w:rPr>
          <w:rFonts w:ascii="Arial" w:hAnsi="Arial" w:cs="Arial"/>
          <w:sz w:val="20"/>
          <w:szCs w:val="20"/>
          <w:vertAlign w:val="superscript"/>
          <w:lang w:val="pt-BR"/>
        </w:rPr>
        <w:footnoteReference w:id="19"/>
      </w:r>
      <w:r w:rsidRPr="00D007D1">
        <w:rPr>
          <w:rFonts w:ascii="Arial" w:hAnsi="Arial" w:cs="Arial"/>
          <w:sz w:val="20"/>
          <w:szCs w:val="20"/>
          <w:lang w:val="pt-BR"/>
        </w:rPr>
        <w:t>que operam em condições especiais de trabalho e que desempenham uma função social e política particular (GIROUX, 1997, p. 29).</w:t>
      </w:r>
    </w:p>
    <w:p w14:paraId="77B281E1"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162D9445" w14:textId="05EB56B3"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Dessa maneira, Giroux (1997) ao apresentar uma</w:t>
      </w:r>
      <w:r w:rsidR="00B75D44">
        <w:rPr>
          <w:rFonts w:ascii="Arial" w:hAnsi="Arial" w:cs="Arial"/>
          <w:sz w:val="24"/>
          <w:szCs w:val="24"/>
          <w:lang w:val="pt-BR"/>
        </w:rPr>
        <w:t xml:space="preserve"> PC</w:t>
      </w:r>
      <w:r w:rsidRPr="00D007D1">
        <w:rPr>
          <w:rFonts w:ascii="Arial" w:hAnsi="Arial" w:cs="Arial"/>
          <w:sz w:val="24"/>
          <w:szCs w:val="24"/>
          <w:lang w:val="pt-BR"/>
        </w:rPr>
        <w:t xml:space="preserve">, advoga que os professores se tornem intelectuais, isto é, </w:t>
      </w:r>
      <w:r w:rsidR="00B75D44">
        <w:rPr>
          <w:rFonts w:ascii="Arial" w:hAnsi="Arial" w:cs="Arial"/>
          <w:sz w:val="24"/>
          <w:szCs w:val="24"/>
          <w:lang w:val="pt-BR"/>
        </w:rPr>
        <w:t xml:space="preserve">é </w:t>
      </w:r>
      <w:r w:rsidRPr="00D007D1">
        <w:rPr>
          <w:rFonts w:ascii="Arial" w:hAnsi="Arial" w:cs="Arial"/>
          <w:sz w:val="24"/>
          <w:szCs w:val="24"/>
          <w:lang w:val="pt-BR"/>
        </w:rPr>
        <w:t xml:space="preserve">crucial </w:t>
      </w:r>
      <w:r w:rsidR="00073F7B">
        <w:rPr>
          <w:rFonts w:ascii="Arial" w:hAnsi="Arial" w:cs="Arial"/>
          <w:sz w:val="24"/>
          <w:szCs w:val="24"/>
          <w:lang w:val="pt-BR"/>
        </w:rPr>
        <w:t>que</w:t>
      </w:r>
      <w:r w:rsidR="00B75D44">
        <w:rPr>
          <w:rFonts w:ascii="Arial" w:hAnsi="Arial" w:cs="Arial"/>
          <w:sz w:val="24"/>
          <w:szCs w:val="24"/>
          <w:lang w:val="pt-BR"/>
        </w:rPr>
        <w:t xml:space="preserve"> eles</w:t>
      </w:r>
      <w:r w:rsidR="00073F7B">
        <w:rPr>
          <w:rFonts w:ascii="Arial" w:hAnsi="Arial" w:cs="Arial"/>
          <w:sz w:val="24"/>
          <w:szCs w:val="24"/>
          <w:lang w:val="pt-BR"/>
        </w:rPr>
        <w:t xml:space="preserve"> </w:t>
      </w:r>
      <w:r w:rsidRPr="00D007D1">
        <w:rPr>
          <w:rFonts w:ascii="Arial" w:hAnsi="Arial" w:cs="Arial"/>
          <w:sz w:val="24"/>
          <w:szCs w:val="24"/>
          <w:lang w:val="pt-BR"/>
        </w:rPr>
        <w:t xml:space="preserve">reflitam sobre a sua prática docente, e que não se tornem meros receptores de teorias, o que se alinha com a Prática Exploratória (2010). Nas palavras de Freire e Faundez </w:t>
      </w:r>
      <w:r w:rsidR="00073F7B">
        <w:rPr>
          <w:rFonts w:ascii="Arial" w:hAnsi="Arial" w:cs="Arial"/>
          <w:sz w:val="24"/>
          <w:szCs w:val="24"/>
          <w:lang w:val="pt-BR"/>
        </w:rPr>
        <w:t>(</w:t>
      </w:r>
      <w:r w:rsidRPr="00D007D1">
        <w:rPr>
          <w:rFonts w:ascii="Arial" w:hAnsi="Arial" w:cs="Arial"/>
          <w:sz w:val="24"/>
          <w:szCs w:val="24"/>
          <w:lang w:val="pt-BR"/>
        </w:rPr>
        <w:t xml:space="preserve">2002, p. 51 </w:t>
      </w:r>
      <w:r w:rsidRPr="00073F7B">
        <w:rPr>
          <w:rFonts w:ascii="Arial" w:hAnsi="Arial" w:cs="Arial"/>
          <w:i/>
          <w:sz w:val="24"/>
          <w:szCs w:val="24"/>
          <w:lang w:val="pt-BR"/>
        </w:rPr>
        <w:t>apud</w:t>
      </w:r>
      <w:r w:rsidRPr="00D007D1">
        <w:rPr>
          <w:rFonts w:ascii="Arial" w:hAnsi="Arial" w:cs="Arial"/>
          <w:sz w:val="24"/>
          <w:szCs w:val="24"/>
          <w:lang w:val="pt-BR"/>
        </w:rPr>
        <w:t xml:space="preserve"> MILLER, 2010, p. 119) “o fundamental é aprender a perguntar”. Através da proposta reflexiva da Prática Exploratória não apenas os professores são convidados para refletirem sobre o processo de ensino/ aprendizagem, mas também os seus educandos através dos porquês, </w:t>
      </w:r>
      <w:r w:rsidRPr="00D007D1">
        <w:rPr>
          <w:rFonts w:ascii="Arial" w:hAnsi="Arial" w:cs="Arial"/>
          <w:i/>
          <w:sz w:val="24"/>
          <w:szCs w:val="24"/>
          <w:lang w:val="pt-BR"/>
        </w:rPr>
        <w:t xml:space="preserve">puzzles, </w:t>
      </w:r>
      <w:r w:rsidRPr="00D007D1">
        <w:rPr>
          <w:rFonts w:ascii="Arial" w:hAnsi="Arial" w:cs="Arial"/>
          <w:sz w:val="24"/>
          <w:szCs w:val="24"/>
          <w:lang w:val="pt-BR"/>
        </w:rPr>
        <w:t>HANKS (2017).  Sobre essa proposta crítico-reflexiva da Prática Exploratória, Miller (2010, p. 119) expõe:</w:t>
      </w:r>
    </w:p>
    <w:p w14:paraId="6D9DD489"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5AEF71D2" w14:textId="77777777"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r w:rsidRPr="00D007D1">
        <w:rPr>
          <w:rFonts w:ascii="Arial" w:hAnsi="Arial" w:cs="Arial"/>
          <w:sz w:val="20"/>
          <w:szCs w:val="20"/>
          <w:lang w:val="pt-BR"/>
        </w:rPr>
        <w:t xml:space="preserve">Observamos que, nesse processo exploratório, emergem naturalmente </w:t>
      </w:r>
      <w:r w:rsidRPr="00B75D44">
        <w:rPr>
          <w:rFonts w:ascii="Arial" w:hAnsi="Arial" w:cs="Arial"/>
          <w:i/>
          <w:sz w:val="20"/>
          <w:szCs w:val="20"/>
          <w:lang w:val="pt-BR"/>
        </w:rPr>
        <w:t>questões e dilemas éticos</w:t>
      </w:r>
      <w:r w:rsidRPr="00D007D1">
        <w:rPr>
          <w:rFonts w:ascii="Arial" w:hAnsi="Arial" w:cs="Arial"/>
          <w:sz w:val="20"/>
          <w:szCs w:val="20"/>
          <w:lang w:val="pt-BR"/>
        </w:rPr>
        <w:t>, tais como a necessidade de se respeitar e de se discutir a coexistência de opiniões e interpretações diversas e/ou conflitantes, que tendem a levar a momentos de crise e de conscientização profissional dos parceiros sobre suas próprias práticas.</w:t>
      </w:r>
    </w:p>
    <w:p w14:paraId="2EEE6E6A"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29F3FC7B" w14:textId="20279B6A" w:rsidR="00D007D1" w:rsidRPr="00D007D1" w:rsidRDefault="00D007D1" w:rsidP="006244DB">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Assim, de acordo com Giroux (1997), os professores intelectuais seriam aqueles que combinariam reflexão e ação, a fim d</w:t>
      </w:r>
      <w:r w:rsidR="006244DB">
        <w:rPr>
          <w:rFonts w:ascii="Arial" w:hAnsi="Arial" w:cs="Arial"/>
          <w:sz w:val="24"/>
          <w:szCs w:val="24"/>
          <w:lang w:val="pt-BR"/>
        </w:rPr>
        <w:t>e</w:t>
      </w:r>
      <w:r w:rsidR="00B04647">
        <w:rPr>
          <w:rFonts w:ascii="Arial" w:hAnsi="Arial" w:cs="Arial"/>
          <w:sz w:val="24"/>
          <w:szCs w:val="24"/>
          <w:lang w:val="pt-BR"/>
        </w:rPr>
        <w:t>,</w:t>
      </w:r>
    </w:p>
    <w:p w14:paraId="1029C89D" w14:textId="77777777"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r w:rsidRPr="00D007D1">
        <w:rPr>
          <w:rFonts w:ascii="Arial" w:hAnsi="Arial" w:cs="Arial"/>
          <w:sz w:val="20"/>
          <w:szCs w:val="20"/>
          <w:lang w:val="pt-BR"/>
        </w:rPr>
        <w:t>fortalecerem os estudantes com habilidades e conhecimento necessários para abordarem as injustiças e de serem atuantes críticos comprometidos com o desenvolvimento de um mundo livre da opressão e exploração (GIROUX, 1997, p. 29).</w:t>
      </w:r>
    </w:p>
    <w:p w14:paraId="2E01DEEA"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 </w:t>
      </w:r>
    </w:p>
    <w:p w14:paraId="18D19379" w14:textId="465703C8"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Des</w:t>
      </w:r>
      <w:r w:rsidR="005F2A73">
        <w:rPr>
          <w:rFonts w:ascii="Arial" w:hAnsi="Arial" w:cs="Arial"/>
          <w:sz w:val="24"/>
          <w:szCs w:val="24"/>
          <w:lang w:val="pt-BR"/>
        </w:rPr>
        <w:t>t</w:t>
      </w:r>
      <w:r w:rsidRPr="00D007D1">
        <w:rPr>
          <w:rFonts w:ascii="Arial" w:hAnsi="Arial" w:cs="Arial"/>
          <w:sz w:val="24"/>
          <w:szCs w:val="24"/>
          <w:lang w:val="pt-BR"/>
        </w:rPr>
        <w:t>e modo, observa-se que tanto a teoria social crítica (</w:t>
      </w:r>
      <w:r w:rsidR="000A7B95">
        <w:rPr>
          <w:rFonts w:ascii="Arial" w:hAnsi="Arial" w:cs="Arial"/>
          <w:sz w:val="24"/>
          <w:szCs w:val="24"/>
          <w:lang w:val="pt-BR"/>
        </w:rPr>
        <w:t>SOU</w:t>
      </w:r>
      <w:r w:rsidR="005F2A73">
        <w:rPr>
          <w:rFonts w:ascii="Arial" w:hAnsi="Arial" w:cs="Arial"/>
          <w:sz w:val="24"/>
          <w:szCs w:val="24"/>
          <w:lang w:val="pt-BR"/>
        </w:rPr>
        <w:t>S</w:t>
      </w:r>
      <w:r w:rsidR="000A7B95">
        <w:rPr>
          <w:rFonts w:ascii="Arial" w:hAnsi="Arial" w:cs="Arial"/>
          <w:sz w:val="24"/>
          <w:szCs w:val="24"/>
          <w:lang w:val="pt-BR"/>
        </w:rPr>
        <w:t xml:space="preserve">A </w:t>
      </w:r>
      <w:r w:rsidRPr="00D007D1">
        <w:rPr>
          <w:rFonts w:ascii="Arial" w:hAnsi="Arial" w:cs="Arial"/>
          <w:sz w:val="24"/>
          <w:szCs w:val="24"/>
          <w:lang w:val="pt-BR"/>
        </w:rPr>
        <w:t xml:space="preserve">SANTOS, 2007), quanto a </w:t>
      </w:r>
      <w:r w:rsidR="00B04647">
        <w:rPr>
          <w:rFonts w:ascii="Arial" w:hAnsi="Arial" w:cs="Arial"/>
          <w:sz w:val="24"/>
          <w:szCs w:val="24"/>
          <w:lang w:val="pt-BR"/>
        </w:rPr>
        <w:t>Pedagogia Crítica</w:t>
      </w:r>
      <w:r w:rsidRPr="00D007D1">
        <w:rPr>
          <w:rFonts w:ascii="Arial" w:hAnsi="Arial" w:cs="Arial"/>
          <w:sz w:val="24"/>
          <w:szCs w:val="24"/>
          <w:lang w:val="pt-BR"/>
        </w:rPr>
        <w:t xml:space="preserve"> (GIROUX, 1997) quanto a Prática Exploratória (MILLER, 2010) compreendem que</w:t>
      </w:r>
      <w:r w:rsidR="005F2A73">
        <w:rPr>
          <w:rFonts w:ascii="Arial" w:hAnsi="Arial" w:cs="Arial"/>
          <w:sz w:val="24"/>
          <w:szCs w:val="24"/>
          <w:lang w:val="pt-BR"/>
        </w:rPr>
        <w:t>,</w:t>
      </w:r>
      <w:r w:rsidRPr="00D007D1">
        <w:rPr>
          <w:rFonts w:ascii="Arial" w:hAnsi="Arial" w:cs="Arial"/>
          <w:sz w:val="24"/>
          <w:szCs w:val="24"/>
          <w:lang w:val="pt-BR"/>
        </w:rPr>
        <w:t xml:space="preserve"> o ensino deve ser perpassado pela reflexão. Gostaria apenas de destacar que enquanto Giroux (1997) compreende que a educação deve combinar a reflexão e ação, a Prática Exploratória (</w:t>
      </w:r>
      <w:r w:rsidR="005F2A73">
        <w:rPr>
          <w:rFonts w:ascii="Arial" w:hAnsi="Arial" w:cs="Arial"/>
          <w:sz w:val="24"/>
          <w:szCs w:val="24"/>
          <w:lang w:val="pt-BR"/>
        </w:rPr>
        <w:t>MILLER</w:t>
      </w:r>
      <w:r w:rsidRPr="00D007D1">
        <w:rPr>
          <w:rFonts w:ascii="Arial" w:hAnsi="Arial" w:cs="Arial"/>
          <w:sz w:val="24"/>
          <w:szCs w:val="24"/>
          <w:lang w:val="pt-BR"/>
        </w:rPr>
        <w:t xml:space="preserve">, 2010) </w:t>
      </w:r>
      <w:r w:rsidR="00950916" w:rsidRPr="00950916">
        <w:rPr>
          <w:rFonts w:ascii="Arial" w:hAnsi="Arial" w:cs="Arial"/>
          <w:sz w:val="24"/>
          <w:szCs w:val="24"/>
          <w:lang w:val="pt-BR"/>
        </w:rPr>
        <w:t xml:space="preserve">não busca necessariamente a ação para mudar em primeiro lugar, mas ação para entender. O que ela busca é a reflexão </w:t>
      </w:r>
      <w:r w:rsidR="00950916" w:rsidRPr="00950916">
        <w:rPr>
          <w:rFonts w:ascii="Arial" w:hAnsi="Arial" w:cs="Arial"/>
          <w:sz w:val="24"/>
          <w:szCs w:val="24"/>
          <w:lang w:val="pt-BR"/>
        </w:rPr>
        <w:lastRenderedPageBreak/>
        <w:t>associada à busca por entendimentos, o que pode gerar ou não a mudança (MORAES BEZERRA, 2007).</w:t>
      </w:r>
    </w:p>
    <w:p w14:paraId="3B1341FA"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6CD6F66C" w14:textId="77777777" w:rsidR="00D007D1" w:rsidRPr="00D007D1" w:rsidRDefault="00D007D1" w:rsidP="00D007D1">
      <w:pPr>
        <w:tabs>
          <w:tab w:val="left" w:pos="0"/>
          <w:tab w:val="left" w:pos="2160"/>
        </w:tabs>
        <w:rPr>
          <w:rFonts w:ascii="Arial" w:hAnsi="Arial" w:cs="Arial"/>
          <w:b/>
          <w:sz w:val="24"/>
          <w:szCs w:val="24"/>
          <w:lang w:val="pt-BR"/>
        </w:rPr>
      </w:pPr>
      <w:bookmarkStart w:id="32" w:name="_Hlk526357349"/>
      <w:r w:rsidRPr="00D007D1">
        <w:rPr>
          <w:rFonts w:ascii="Arial" w:hAnsi="Arial" w:cs="Arial"/>
          <w:b/>
          <w:sz w:val="24"/>
          <w:szCs w:val="24"/>
          <w:lang w:val="pt-BR"/>
        </w:rPr>
        <w:t>3.4 Pedagogia Decolonial: Um olhar diferente sobre a formação docente, o olhar do silenciado</w:t>
      </w:r>
    </w:p>
    <w:bookmarkEnd w:id="32"/>
    <w:p w14:paraId="0DB88EF0" w14:textId="77777777" w:rsidR="00D007D1" w:rsidRPr="00D007D1" w:rsidRDefault="00D007D1" w:rsidP="00D007D1">
      <w:pPr>
        <w:tabs>
          <w:tab w:val="left" w:pos="0"/>
          <w:tab w:val="left" w:pos="2160"/>
        </w:tabs>
        <w:rPr>
          <w:rFonts w:ascii="Arial" w:hAnsi="Arial" w:cs="Arial"/>
          <w:b/>
          <w:sz w:val="24"/>
          <w:szCs w:val="24"/>
          <w:lang w:val="pt-BR"/>
        </w:rPr>
      </w:pPr>
    </w:p>
    <w:p w14:paraId="7C5050D8" w14:textId="2A81FCAA"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Oliveira e Candau (2010) valem-se da </w:t>
      </w:r>
      <w:r w:rsidR="00A056A0">
        <w:rPr>
          <w:rFonts w:ascii="Arial" w:hAnsi="Arial" w:cs="Arial"/>
          <w:sz w:val="24"/>
          <w:szCs w:val="24"/>
          <w:lang w:val="pt-BR"/>
        </w:rPr>
        <w:t>p</w:t>
      </w:r>
      <w:r w:rsidRPr="00D007D1">
        <w:rPr>
          <w:rFonts w:ascii="Arial" w:hAnsi="Arial" w:cs="Arial"/>
          <w:sz w:val="24"/>
          <w:szCs w:val="24"/>
          <w:lang w:val="pt-BR"/>
        </w:rPr>
        <w:t xml:space="preserve">edagogia </w:t>
      </w:r>
      <w:r w:rsidR="00A056A0">
        <w:rPr>
          <w:rFonts w:ascii="Arial" w:hAnsi="Arial" w:cs="Arial"/>
          <w:sz w:val="24"/>
          <w:szCs w:val="24"/>
          <w:lang w:val="pt-BR"/>
        </w:rPr>
        <w:t>d</w:t>
      </w:r>
      <w:r w:rsidRPr="00D007D1">
        <w:rPr>
          <w:rFonts w:ascii="Arial" w:hAnsi="Arial" w:cs="Arial"/>
          <w:sz w:val="24"/>
          <w:szCs w:val="24"/>
          <w:lang w:val="pt-BR"/>
        </w:rPr>
        <w:t>ecolonial, a fim de promoverem uma educação antirracista e intercultural no Brasil. Esses autores utilizam-se de algumas contribuições de teóricos que compõem o grupo “Modernidade – Colonialidade”. Esse grupo composto por estudiosos da América Latina</w:t>
      </w:r>
      <w:r w:rsidR="00AC005D">
        <w:rPr>
          <w:rFonts w:ascii="Arial" w:hAnsi="Arial" w:cs="Arial"/>
          <w:sz w:val="24"/>
          <w:szCs w:val="24"/>
          <w:lang w:val="pt-BR"/>
        </w:rPr>
        <w:t xml:space="preserve"> </w:t>
      </w:r>
      <w:r w:rsidR="00813634">
        <w:rPr>
          <w:rFonts w:ascii="Arial" w:hAnsi="Arial" w:cs="Arial"/>
          <w:sz w:val="24"/>
          <w:szCs w:val="24"/>
          <w:lang w:val="pt-BR"/>
        </w:rPr>
        <w:t>–</w:t>
      </w:r>
      <w:r w:rsidR="00AC005D" w:rsidRPr="00AC005D">
        <w:rPr>
          <w:rFonts w:ascii="Arial" w:hAnsi="Arial" w:cs="Arial"/>
          <w:sz w:val="24"/>
          <w:szCs w:val="24"/>
          <w:lang w:val="pt-BR"/>
        </w:rPr>
        <w:t xml:space="preserve"> Enrique Dussel</w:t>
      </w:r>
      <w:r w:rsidR="00AC005D">
        <w:rPr>
          <w:rFonts w:ascii="Arial" w:hAnsi="Arial" w:cs="Arial"/>
          <w:sz w:val="24"/>
          <w:szCs w:val="24"/>
          <w:lang w:val="pt-BR"/>
        </w:rPr>
        <w:t>,</w:t>
      </w:r>
      <w:r w:rsidR="00AC005D" w:rsidRPr="00AC005D">
        <w:rPr>
          <w:lang w:val="pt-BR"/>
        </w:rPr>
        <w:t xml:space="preserve"> </w:t>
      </w:r>
      <w:r w:rsidR="00AC005D" w:rsidRPr="00AC005D">
        <w:rPr>
          <w:rFonts w:ascii="Arial" w:hAnsi="Arial" w:cs="Arial"/>
          <w:sz w:val="24"/>
          <w:szCs w:val="24"/>
          <w:lang w:val="pt-BR"/>
        </w:rPr>
        <w:t>Aníbal Quijano</w:t>
      </w:r>
      <w:r w:rsidR="00AC005D">
        <w:rPr>
          <w:rFonts w:ascii="Arial" w:hAnsi="Arial" w:cs="Arial"/>
          <w:sz w:val="24"/>
          <w:szCs w:val="24"/>
          <w:lang w:val="pt-BR"/>
        </w:rPr>
        <w:t>,</w:t>
      </w:r>
      <w:r w:rsidR="00AC005D" w:rsidRPr="00AC005D">
        <w:rPr>
          <w:lang w:val="pt-BR"/>
        </w:rPr>
        <w:t xml:space="preserve"> </w:t>
      </w:r>
      <w:r w:rsidR="00AC005D" w:rsidRPr="00AC005D">
        <w:rPr>
          <w:rFonts w:ascii="Arial" w:hAnsi="Arial" w:cs="Arial"/>
          <w:sz w:val="24"/>
          <w:szCs w:val="24"/>
          <w:lang w:val="pt-BR"/>
        </w:rPr>
        <w:t>Walter Mignolo,</w:t>
      </w:r>
      <w:r w:rsidR="00AC005D">
        <w:rPr>
          <w:rFonts w:ascii="Arial" w:hAnsi="Arial" w:cs="Arial"/>
          <w:sz w:val="24"/>
          <w:szCs w:val="24"/>
          <w:lang w:val="pt-BR"/>
        </w:rPr>
        <w:t xml:space="preserve"> dentre outros</w:t>
      </w:r>
      <w:r w:rsidR="00813634" w:rsidRPr="00B04647">
        <w:rPr>
          <w:rFonts w:ascii="Arial" w:hAnsi="Arial" w:cs="Arial"/>
          <w:color w:val="000000" w:themeColor="text1"/>
          <w:sz w:val="24"/>
          <w:szCs w:val="24"/>
          <w:lang w:val="pt-BR"/>
        </w:rPr>
        <w:t xml:space="preserve"> – </w:t>
      </w:r>
      <w:r w:rsidRPr="00D007D1">
        <w:rPr>
          <w:rFonts w:ascii="Arial" w:hAnsi="Arial" w:cs="Arial"/>
          <w:sz w:val="24"/>
          <w:szCs w:val="24"/>
          <w:lang w:val="pt-BR"/>
        </w:rPr>
        <w:t>busca</w:t>
      </w:r>
      <w:r w:rsidR="00813634">
        <w:rPr>
          <w:rFonts w:ascii="Arial" w:hAnsi="Arial" w:cs="Arial"/>
          <w:strike/>
          <w:sz w:val="24"/>
          <w:szCs w:val="24"/>
          <w:lang w:val="pt-BR"/>
        </w:rPr>
        <w:t xml:space="preserve"> </w:t>
      </w:r>
      <w:r w:rsidRPr="00D007D1">
        <w:rPr>
          <w:rFonts w:ascii="Arial" w:hAnsi="Arial" w:cs="Arial"/>
          <w:sz w:val="24"/>
          <w:szCs w:val="24"/>
          <w:lang w:val="pt-BR"/>
        </w:rPr>
        <w:t>problematizar a educação intercultural na América Latina.</w:t>
      </w:r>
    </w:p>
    <w:p w14:paraId="303A6F7F" w14:textId="25A15BFC"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Quando se pensa em especial a relação entre educação, e os estudos raciais, Oliveira e Candau (2010) apontam o crescimento do interesse em tal entrelace de temas. Segundo esses autores, a crescente atenção aos estudos raciais e sua conexão com a educação se deve principalmente aos movimentos sociais e </w:t>
      </w:r>
      <w:r w:rsidR="00813634" w:rsidRPr="00B04647">
        <w:rPr>
          <w:rFonts w:ascii="Arial" w:hAnsi="Arial" w:cs="Arial"/>
          <w:color w:val="000000" w:themeColor="text1"/>
          <w:sz w:val="24"/>
          <w:szCs w:val="24"/>
          <w:lang w:val="pt-BR"/>
        </w:rPr>
        <w:t>à</w:t>
      </w:r>
      <w:r w:rsidRPr="00813634">
        <w:rPr>
          <w:rFonts w:ascii="Arial" w:hAnsi="Arial" w:cs="Arial"/>
          <w:color w:val="FF0000"/>
          <w:sz w:val="24"/>
          <w:szCs w:val="24"/>
          <w:lang w:val="pt-BR"/>
        </w:rPr>
        <w:t xml:space="preserve"> </w:t>
      </w:r>
      <w:r w:rsidRPr="00D007D1">
        <w:rPr>
          <w:rFonts w:ascii="Arial" w:hAnsi="Arial" w:cs="Arial"/>
          <w:sz w:val="24"/>
          <w:szCs w:val="24"/>
          <w:lang w:val="pt-BR"/>
        </w:rPr>
        <w:t xml:space="preserve">projeção de tal temática no ambiente acadêmico. </w:t>
      </w:r>
    </w:p>
    <w:p w14:paraId="4CD42CE2" w14:textId="111855AB"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Oliveira e Candau (2010, p. 16) afirma</w:t>
      </w:r>
      <w:r w:rsidR="00950916">
        <w:rPr>
          <w:rFonts w:ascii="Arial" w:hAnsi="Arial" w:cs="Arial"/>
          <w:sz w:val="24"/>
          <w:szCs w:val="24"/>
          <w:lang w:val="pt-BR"/>
        </w:rPr>
        <w:t>m</w:t>
      </w:r>
      <w:r w:rsidRPr="00D007D1">
        <w:rPr>
          <w:rFonts w:ascii="Arial" w:hAnsi="Arial" w:cs="Arial"/>
          <w:sz w:val="24"/>
          <w:szCs w:val="24"/>
          <w:lang w:val="pt-BR"/>
        </w:rPr>
        <w:t xml:space="preserve"> que</w:t>
      </w:r>
      <w:r w:rsidR="007A4C93">
        <w:rPr>
          <w:rFonts w:ascii="Arial" w:hAnsi="Arial" w:cs="Arial"/>
          <w:sz w:val="24"/>
          <w:szCs w:val="24"/>
          <w:lang w:val="pt-BR"/>
        </w:rPr>
        <w:t>,</w:t>
      </w:r>
      <w:r w:rsidRPr="00D007D1">
        <w:rPr>
          <w:rFonts w:ascii="Arial" w:hAnsi="Arial" w:cs="Arial"/>
          <w:sz w:val="24"/>
          <w:szCs w:val="24"/>
          <w:lang w:val="pt-BR"/>
        </w:rPr>
        <w:t xml:space="preserve"> o grupo Modernidade-</w:t>
      </w:r>
      <w:r w:rsidR="000A7B95" w:rsidRPr="00D007D1">
        <w:rPr>
          <w:rFonts w:ascii="Arial" w:hAnsi="Arial" w:cs="Arial"/>
          <w:sz w:val="24"/>
          <w:szCs w:val="24"/>
          <w:lang w:val="pt-BR"/>
        </w:rPr>
        <w:t>Colonialidade</w:t>
      </w:r>
      <w:r w:rsidR="000A7B95">
        <w:rPr>
          <w:rFonts w:ascii="Arial" w:hAnsi="Arial" w:cs="Arial"/>
          <w:sz w:val="24"/>
          <w:szCs w:val="24"/>
          <w:lang w:val="pt-BR"/>
        </w:rPr>
        <w:t xml:space="preserve"> </w:t>
      </w:r>
      <w:r w:rsidR="000A7B95" w:rsidRPr="00D007D1">
        <w:rPr>
          <w:rFonts w:ascii="Arial" w:hAnsi="Arial" w:cs="Arial"/>
          <w:sz w:val="24"/>
          <w:szCs w:val="24"/>
          <w:lang w:val="pt-BR"/>
        </w:rPr>
        <w:t>“</w:t>
      </w:r>
      <w:r w:rsidRPr="00D007D1">
        <w:rPr>
          <w:rFonts w:ascii="Arial" w:hAnsi="Arial" w:cs="Arial"/>
          <w:sz w:val="24"/>
          <w:szCs w:val="24"/>
          <w:lang w:val="pt-BR"/>
        </w:rPr>
        <w:t xml:space="preserve">busca construir um projeto epistemológico, ético e político a partir de uma crítica à modernidade ocidental em seus postulados históricos, sociológicos e filosóficos”. Sobre tal projeto inserido </w:t>
      </w:r>
      <w:r w:rsidR="00AC005D">
        <w:rPr>
          <w:rFonts w:ascii="Arial" w:hAnsi="Arial" w:cs="Arial"/>
          <w:sz w:val="24"/>
          <w:szCs w:val="24"/>
          <w:lang w:val="pt-BR"/>
        </w:rPr>
        <w:t>na</w:t>
      </w:r>
      <w:r w:rsidRPr="00D007D1">
        <w:rPr>
          <w:rFonts w:ascii="Arial" w:hAnsi="Arial" w:cs="Arial"/>
          <w:sz w:val="24"/>
          <w:szCs w:val="24"/>
          <w:lang w:val="pt-BR"/>
        </w:rPr>
        <w:t xml:space="preserve"> </w:t>
      </w:r>
      <w:r w:rsidR="007A4C93">
        <w:rPr>
          <w:rFonts w:ascii="Arial" w:hAnsi="Arial" w:cs="Arial"/>
          <w:sz w:val="24"/>
          <w:szCs w:val="24"/>
          <w:lang w:val="pt-BR"/>
        </w:rPr>
        <w:t>p</w:t>
      </w:r>
      <w:r w:rsidRPr="00D007D1">
        <w:rPr>
          <w:rFonts w:ascii="Arial" w:hAnsi="Arial" w:cs="Arial"/>
          <w:sz w:val="24"/>
          <w:szCs w:val="24"/>
          <w:lang w:val="pt-BR"/>
        </w:rPr>
        <w:t xml:space="preserve">edagogia </w:t>
      </w:r>
      <w:r w:rsidR="007A4C93">
        <w:rPr>
          <w:rFonts w:ascii="Arial" w:hAnsi="Arial" w:cs="Arial"/>
          <w:sz w:val="24"/>
          <w:szCs w:val="24"/>
          <w:lang w:val="pt-BR"/>
        </w:rPr>
        <w:t>d</w:t>
      </w:r>
      <w:r w:rsidRPr="00D007D1">
        <w:rPr>
          <w:rFonts w:ascii="Arial" w:hAnsi="Arial" w:cs="Arial"/>
          <w:sz w:val="24"/>
          <w:szCs w:val="24"/>
          <w:lang w:val="pt-BR"/>
        </w:rPr>
        <w:t>ecolonial, Mignolo (2017) explica que</w:t>
      </w:r>
      <w:r w:rsidR="00AC005D">
        <w:rPr>
          <w:rFonts w:ascii="Arial" w:hAnsi="Arial" w:cs="Arial"/>
          <w:sz w:val="24"/>
          <w:szCs w:val="24"/>
          <w:lang w:val="pt-BR"/>
        </w:rPr>
        <w:t>,</w:t>
      </w:r>
      <w:r w:rsidRPr="00D007D1">
        <w:rPr>
          <w:rFonts w:ascii="Arial" w:hAnsi="Arial" w:cs="Arial"/>
          <w:sz w:val="24"/>
          <w:szCs w:val="24"/>
          <w:lang w:val="pt-BR"/>
        </w:rPr>
        <w:t xml:space="preserve"> para entender tal proposta educacional, é preciso antes fazer a distinção entre os conceitos de colonialismo e </w:t>
      </w:r>
      <w:r w:rsidR="00AC005D">
        <w:rPr>
          <w:rFonts w:ascii="Arial" w:hAnsi="Arial" w:cs="Arial"/>
          <w:sz w:val="24"/>
          <w:szCs w:val="24"/>
          <w:lang w:val="pt-BR"/>
        </w:rPr>
        <w:t>c</w:t>
      </w:r>
      <w:r w:rsidRPr="00D007D1">
        <w:rPr>
          <w:rFonts w:ascii="Arial" w:hAnsi="Arial" w:cs="Arial"/>
          <w:sz w:val="24"/>
          <w:szCs w:val="24"/>
          <w:lang w:val="pt-BR"/>
        </w:rPr>
        <w:t xml:space="preserve">olonialidade. Nas palavras de Mignolo (2017, p. </w:t>
      </w:r>
      <w:r w:rsidR="007A4C93">
        <w:rPr>
          <w:rFonts w:ascii="Arial" w:hAnsi="Arial" w:cs="Arial"/>
          <w:sz w:val="24"/>
          <w:szCs w:val="24"/>
          <w:lang w:val="pt-BR"/>
        </w:rPr>
        <w:t>2</w:t>
      </w:r>
      <w:r w:rsidRPr="00D007D1">
        <w:rPr>
          <w:rFonts w:ascii="Arial" w:hAnsi="Arial" w:cs="Arial"/>
          <w:sz w:val="24"/>
          <w:szCs w:val="24"/>
          <w:lang w:val="pt-BR"/>
        </w:rPr>
        <w:t>):</w:t>
      </w:r>
    </w:p>
    <w:p w14:paraId="02CABA77"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36600AF9" w14:textId="77777777"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r w:rsidRPr="00D007D1">
        <w:rPr>
          <w:rFonts w:ascii="Arial" w:hAnsi="Arial" w:cs="Arial"/>
          <w:sz w:val="20"/>
          <w:szCs w:val="20"/>
          <w:lang w:val="pt-BR"/>
        </w:rPr>
        <w:t>A colonialidade nomeia a lógica subjacente da fundamentação e do desdobramento da civilização ocidental desde o Renascimento até hoje, da qual colonialismos históricos têm sido uma dimensão constituinte, embora minimizada.</w:t>
      </w:r>
    </w:p>
    <w:p w14:paraId="1D91BE97"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7B495FF3"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Ainda,</w:t>
      </w:r>
    </w:p>
    <w:p w14:paraId="48F2D6DA" w14:textId="3A528F04"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r w:rsidRPr="00D007D1">
        <w:rPr>
          <w:rFonts w:ascii="Arial" w:hAnsi="Arial" w:cs="Arial"/>
          <w:sz w:val="20"/>
          <w:szCs w:val="20"/>
          <w:lang w:val="pt-BR"/>
        </w:rPr>
        <w:t>O controle da autoridade política, dos recursos de produção e do trabalho de uma produção determinada possui uma diferente identidade e as suas sedes centrais estão, além disso, em outra jurisdição territorial. Porém nem sempre, nem necessariamente, implica relações racistas de poder. O colonialismo é, obviamente</w:t>
      </w:r>
      <w:r w:rsidR="00813634">
        <w:rPr>
          <w:rFonts w:ascii="Arial" w:hAnsi="Arial" w:cs="Arial"/>
          <w:sz w:val="20"/>
          <w:szCs w:val="20"/>
          <w:lang w:val="pt-BR"/>
        </w:rPr>
        <w:t>,</w:t>
      </w:r>
      <w:r w:rsidRPr="00D007D1">
        <w:rPr>
          <w:rFonts w:ascii="Arial" w:hAnsi="Arial" w:cs="Arial"/>
          <w:sz w:val="20"/>
          <w:szCs w:val="20"/>
          <w:lang w:val="pt-BR"/>
        </w:rPr>
        <w:t xml:space="preserve"> mais antigo; no entanto a colonialidade provou ser, nos últimos 500 anos, mais profunda e duradoura que o colonialismo. Porém, sem dúvida, foi forjada dentro deste, e mais ainda, sem ele não teria </w:t>
      </w:r>
      <w:r w:rsidRPr="00D007D1">
        <w:rPr>
          <w:rFonts w:ascii="Arial" w:hAnsi="Arial" w:cs="Arial"/>
          <w:sz w:val="20"/>
          <w:szCs w:val="20"/>
          <w:lang w:val="pt-BR"/>
        </w:rPr>
        <w:lastRenderedPageBreak/>
        <w:t>podido ser imposta à inter-subjetividade de modo tão enraizado e prolongado. (QUIJANO, 2007</w:t>
      </w:r>
      <w:r w:rsidR="007A4C93">
        <w:rPr>
          <w:rFonts w:ascii="Arial" w:hAnsi="Arial" w:cs="Arial"/>
          <w:sz w:val="20"/>
          <w:szCs w:val="20"/>
          <w:lang w:val="pt-BR"/>
        </w:rPr>
        <w:t>, p. 93</w:t>
      </w:r>
      <w:r w:rsidRPr="00D007D1">
        <w:rPr>
          <w:rFonts w:ascii="Arial" w:hAnsi="Arial" w:cs="Arial"/>
          <w:sz w:val="20"/>
          <w:szCs w:val="20"/>
          <w:lang w:val="pt-BR"/>
        </w:rPr>
        <w:t xml:space="preserve"> </w:t>
      </w:r>
      <w:r w:rsidRPr="00D007D1">
        <w:rPr>
          <w:rFonts w:ascii="Arial" w:hAnsi="Arial" w:cs="Arial"/>
          <w:i/>
          <w:sz w:val="20"/>
          <w:szCs w:val="20"/>
          <w:lang w:val="pt-BR"/>
        </w:rPr>
        <w:t>apud</w:t>
      </w:r>
      <w:r w:rsidRPr="00D007D1">
        <w:rPr>
          <w:rFonts w:ascii="Arial" w:hAnsi="Arial" w:cs="Arial"/>
          <w:sz w:val="20"/>
          <w:szCs w:val="20"/>
          <w:lang w:val="pt-BR"/>
        </w:rPr>
        <w:t xml:space="preserve"> OLIVEIRA, CANDAU, 2010, p. 18).</w:t>
      </w:r>
    </w:p>
    <w:p w14:paraId="2729407D" w14:textId="77777777" w:rsidR="00AC005D" w:rsidRDefault="00AC005D" w:rsidP="00AC005D">
      <w:pPr>
        <w:tabs>
          <w:tab w:val="left" w:pos="0"/>
          <w:tab w:val="left" w:pos="2160"/>
        </w:tabs>
        <w:spacing w:after="0" w:line="360" w:lineRule="auto"/>
        <w:jc w:val="both"/>
        <w:rPr>
          <w:rFonts w:ascii="Arial" w:hAnsi="Arial" w:cs="Arial"/>
          <w:sz w:val="24"/>
          <w:szCs w:val="24"/>
          <w:lang w:val="pt-BR"/>
        </w:rPr>
      </w:pPr>
    </w:p>
    <w:p w14:paraId="749BC656" w14:textId="064F7E94"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Desse modo, Mignolo (2017) explica que</w:t>
      </w:r>
      <w:r w:rsidR="00AC005D">
        <w:rPr>
          <w:rFonts w:ascii="Arial" w:hAnsi="Arial" w:cs="Arial"/>
          <w:sz w:val="24"/>
          <w:szCs w:val="24"/>
          <w:lang w:val="pt-BR"/>
        </w:rPr>
        <w:t>,</w:t>
      </w:r>
      <w:r w:rsidRPr="00D007D1">
        <w:rPr>
          <w:rFonts w:ascii="Arial" w:hAnsi="Arial" w:cs="Arial"/>
          <w:sz w:val="24"/>
          <w:szCs w:val="24"/>
          <w:lang w:val="pt-BR"/>
        </w:rPr>
        <w:t xml:space="preserve"> a modernidade só sobrevive graças à colonialidade, isto é, uma não vive sem a outra. Nas palavras de Mignolo (2017, p. </w:t>
      </w:r>
      <w:r w:rsidR="006244DB">
        <w:rPr>
          <w:rFonts w:ascii="Arial" w:hAnsi="Arial" w:cs="Arial"/>
          <w:sz w:val="24"/>
          <w:szCs w:val="24"/>
          <w:lang w:val="pt-BR"/>
        </w:rPr>
        <w:t>2</w:t>
      </w:r>
      <w:r w:rsidRPr="00D007D1">
        <w:rPr>
          <w:rFonts w:ascii="Arial" w:hAnsi="Arial" w:cs="Arial"/>
          <w:sz w:val="24"/>
          <w:szCs w:val="24"/>
          <w:lang w:val="pt-BR"/>
        </w:rPr>
        <w:t xml:space="preserve">), </w:t>
      </w:r>
    </w:p>
    <w:p w14:paraId="1714C3A9"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12A2EBF6" w14:textId="77777777"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r w:rsidRPr="00D007D1">
        <w:rPr>
          <w:rFonts w:ascii="Arial" w:hAnsi="Arial" w:cs="Arial"/>
          <w:sz w:val="20"/>
          <w:szCs w:val="20"/>
          <w:lang w:val="pt-BR"/>
        </w:rPr>
        <w:t>a modernidade é uma narrativa complexa, cujo ponto de origem foi a Europa, uma narrativa que constrói a civilização ocidental ao celebrar suas conquistas, enquanto esconde o seu lado mais oculto, a colonialidade.</w:t>
      </w:r>
    </w:p>
    <w:p w14:paraId="0F42ED60" w14:textId="77777777"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p>
    <w:p w14:paraId="15992769" w14:textId="0B454BAF"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Mignolo (2017) esclarece que</w:t>
      </w:r>
      <w:r w:rsidR="006244DB">
        <w:rPr>
          <w:rFonts w:ascii="Arial" w:hAnsi="Arial" w:cs="Arial"/>
          <w:sz w:val="24"/>
          <w:szCs w:val="24"/>
          <w:lang w:val="pt-BR"/>
        </w:rPr>
        <w:t>,</w:t>
      </w:r>
      <w:r w:rsidRPr="00D007D1">
        <w:rPr>
          <w:rFonts w:ascii="Arial" w:hAnsi="Arial" w:cs="Arial"/>
          <w:sz w:val="24"/>
          <w:szCs w:val="24"/>
          <w:lang w:val="pt-BR"/>
        </w:rPr>
        <w:t xml:space="preserve"> a modernidade surgiu diante de dois cenários históricos:  um do século XVI e outro do final do século XX e a primeira metade do século XXI. De acordo com esse autor, nesse primeiro momento o mundo era policêntrico e não capitalista; “Havia diversas civilizações coexistentes, algumas com longas histórias, outras sendo formadas naquela época” (MIGNOLO, 2017, p. </w:t>
      </w:r>
      <w:r w:rsidR="00A975FF">
        <w:rPr>
          <w:rFonts w:ascii="Arial" w:hAnsi="Arial" w:cs="Arial"/>
          <w:sz w:val="24"/>
          <w:szCs w:val="24"/>
          <w:lang w:val="pt-BR"/>
        </w:rPr>
        <w:t>2</w:t>
      </w:r>
      <w:r w:rsidRPr="00D007D1">
        <w:rPr>
          <w:rFonts w:ascii="Arial" w:hAnsi="Arial" w:cs="Arial"/>
          <w:sz w:val="24"/>
          <w:szCs w:val="24"/>
          <w:lang w:val="pt-BR"/>
        </w:rPr>
        <w:t xml:space="preserve">). </w:t>
      </w:r>
    </w:p>
    <w:p w14:paraId="2F89AF14"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Enquanto que no segundo momento, “o mundo está interconectado por um único tipo de economia (o capitalismo) e distinguido por uma diversidade de teorias e práticas políticas” (MIGNOLO, 2017, p. 3).  Sobre esse último período histórico Ottobah Cugoano (1787 </w:t>
      </w:r>
      <w:r w:rsidRPr="00D007D1">
        <w:rPr>
          <w:rFonts w:ascii="Arial" w:hAnsi="Arial" w:cs="Arial"/>
          <w:i/>
          <w:sz w:val="24"/>
          <w:szCs w:val="24"/>
          <w:lang w:val="pt-BR"/>
        </w:rPr>
        <w:t>apud</w:t>
      </w:r>
      <w:r w:rsidRPr="00D007D1">
        <w:rPr>
          <w:rFonts w:ascii="Arial" w:hAnsi="Arial" w:cs="Arial"/>
          <w:sz w:val="24"/>
          <w:szCs w:val="24"/>
          <w:lang w:val="pt-BR"/>
        </w:rPr>
        <w:t xml:space="preserve"> MIGNOLO, 2017, p. 5) descreve a escravidão dos negros:</w:t>
      </w:r>
    </w:p>
    <w:p w14:paraId="500E5420"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50BE42DD" w14:textId="356A053A"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r w:rsidRPr="00D007D1">
        <w:rPr>
          <w:rFonts w:ascii="Arial" w:hAnsi="Arial" w:cs="Arial"/>
          <w:sz w:val="20"/>
          <w:szCs w:val="20"/>
          <w:lang w:val="pt-BR"/>
        </w:rPr>
        <w:t>Esse tráfico de sequestrar e roubar homens foi iniciado pelos portugueses no litoral da África e como o acharam benéfico para os seus próprios propósitos malvados, eles logo se empenharam em cometer maiores depredações. Os espanhóis seguiram o seu exemplo infame, e o tráfico negreiro parecia-lhes bastante vantajoso para proporcionar comodidade e afluência através da sujeição cruel e escravidão dos outros. Os franceses e ingleses, e algumas outras nações da Europa, enquanto fundavam assentamentos e colônias nas Índias Ocidentais ou na América, prosseguiram da mesma maneira, e se juntaram “mano a mano” com portugueses e espanhóis para roubar e pilhar a África, assim como para destruir e desolar os habitantes do continente ocidental.</w:t>
      </w:r>
    </w:p>
    <w:p w14:paraId="2E180010"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69C72F3D" w14:textId="16A43D5A" w:rsidR="00D007D1" w:rsidRDefault="00D007D1" w:rsidP="00D007D1">
      <w:pPr>
        <w:tabs>
          <w:tab w:val="left" w:pos="0"/>
          <w:tab w:val="left" w:pos="2160"/>
        </w:tabs>
        <w:spacing w:after="0" w:line="360" w:lineRule="auto"/>
        <w:ind w:firstLine="709"/>
        <w:jc w:val="both"/>
        <w:rPr>
          <w:rFonts w:ascii="Arial" w:hAnsi="Arial" w:cs="Arial"/>
          <w:sz w:val="24"/>
          <w:szCs w:val="24"/>
          <w:lang w:val="pt-BR"/>
        </w:rPr>
      </w:pPr>
      <w:bookmarkStart w:id="33" w:name="_Hlk526082217"/>
      <w:r w:rsidRPr="00D007D1">
        <w:rPr>
          <w:rFonts w:ascii="Arial" w:hAnsi="Arial" w:cs="Arial"/>
          <w:sz w:val="24"/>
          <w:szCs w:val="24"/>
          <w:lang w:val="pt-BR"/>
        </w:rPr>
        <w:t xml:space="preserve">Nas palavras de Walsh (2005) o processo de colonialismo ligado </w:t>
      </w:r>
      <w:r w:rsidR="00950916">
        <w:rPr>
          <w:rFonts w:ascii="Arial" w:hAnsi="Arial" w:cs="Arial"/>
          <w:sz w:val="24"/>
          <w:szCs w:val="24"/>
          <w:lang w:val="pt-BR"/>
        </w:rPr>
        <w:t>à</w:t>
      </w:r>
      <w:r w:rsidRPr="00D007D1">
        <w:rPr>
          <w:rFonts w:ascii="Arial" w:hAnsi="Arial" w:cs="Arial"/>
          <w:sz w:val="24"/>
          <w:szCs w:val="24"/>
          <w:lang w:val="pt-BR"/>
        </w:rPr>
        <w:t xml:space="preserve"> colonialidade leva o outro a ser inexistente; silenciado. Segundo Oliveira e Candau (2010), Walsh (2005) utiliza-se das ideias de Fanon (1983) para relacionar o colonialismo </w:t>
      </w:r>
      <w:r w:rsidR="00D73602">
        <w:rPr>
          <w:rFonts w:ascii="Arial" w:hAnsi="Arial" w:cs="Arial"/>
          <w:sz w:val="24"/>
          <w:szCs w:val="24"/>
          <w:lang w:val="pt-BR"/>
        </w:rPr>
        <w:t>à</w:t>
      </w:r>
      <w:r w:rsidRPr="00D007D1">
        <w:rPr>
          <w:rFonts w:ascii="Arial" w:hAnsi="Arial" w:cs="Arial"/>
          <w:sz w:val="24"/>
          <w:szCs w:val="24"/>
          <w:lang w:val="pt-BR"/>
        </w:rPr>
        <w:t xml:space="preserve"> não-existência:</w:t>
      </w:r>
    </w:p>
    <w:p w14:paraId="14561B78" w14:textId="77777777" w:rsidR="00311332" w:rsidRPr="00D007D1" w:rsidRDefault="00311332" w:rsidP="00D007D1">
      <w:pPr>
        <w:tabs>
          <w:tab w:val="left" w:pos="0"/>
          <w:tab w:val="left" w:pos="2160"/>
        </w:tabs>
        <w:spacing w:after="0" w:line="360" w:lineRule="auto"/>
        <w:ind w:firstLine="709"/>
        <w:jc w:val="both"/>
        <w:rPr>
          <w:rFonts w:ascii="Arial" w:hAnsi="Arial" w:cs="Arial"/>
          <w:sz w:val="24"/>
          <w:szCs w:val="24"/>
          <w:lang w:val="pt-BR"/>
        </w:rPr>
      </w:pPr>
    </w:p>
    <w:p w14:paraId="196C37AA" w14:textId="5A6B4900"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r w:rsidRPr="00D007D1">
        <w:rPr>
          <w:rFonts w:ascii="Arial" w:hAnsi="Arial" w:cs="Arial"/>
          <w:sz w:val="20"/>
          <w:szCs w:val="20"/>
          <w:lang w:val="pt-BR"/>
        </w:rPr>
        <w:lastRenderedPageBreak/>
        <w:t>Em virtude de ser uma negação sistemática da outra pessoa e uma determinação furiosa para negar ao outro todos os atributos de humanidade, o colonialismo obriga as pessoas que ele domina a perguntar-se: em realidade quem sou eu?</w:t>
      </w:r>
      <w:r w:rsidR="00FD4E43">
        <w:rPr>
          <w:rFonts w:ascii="Arial" w:hAnsi="Arial" w:cs="Arial"/>
          <w:sz w:val="20"/>
          <w:szCs w:val="20"/>
          <w:lang w:val="pt-BR"/>
        </w:rPr>
        <w:t xml:space="preserve"> (FANNON, 1983 </w:t>
      </w:r>
      <w:r w:rsidR="00FD4E43" w:rsidRPr="00FD4E43">
        <w:rPr>
          <w:rFonts w:ascii="Arial" w:hAnsi="Arial" w:cs="Arial"/>
          <w:i/>
          <w:sz w:val="20"/>
          <w:szCs w:val="20"/>
          <w:lang w:val="pt-BR"/>
        </w:rPr>
        <w:t xml:space="preserve">apud </w:t>
      </w:r>
      <w:r w:rsidR="00FD4E43">
        <w:rPr>
          <w:rFonts w:ascii="Arial" w:hAnsi="Arial" w:cs="Arial"/>
          <w:sz w:val="20"/>
          <w:szCs w:val="20"/>
          <w:lang w:val="pt-BR"/>
        </w:rPr>
        <w:t xml:space="preserve">WALSH, 2005, p.22 </w:t>
      </w:r>
      <w:r w:rsidR="00FD4E43" w:rsidRPr="00FD4E43">
        <w:rPr>
          <w:rFonts w:ascii="Arial" w:hAnsi="Arial" w:cs="Arial"/>
          <w:i/>
          <w:sz w:val="20"/>
          <w:szCs w:val="20"/>
          <w:lang w:val="pt-BR"/>
        </w:rPr>
        <w:t xml:space="preserve">apud </w:t>
      </w:r>
      <w:r w:rsidR="00FD4E43">
        <w:rPr>
          <w:rFonts w:ascii="Arial" w:hAnsi="Arial" w:cs="Arial"/>
          <w:sz w:val="20"/>
          <w:szCs w:val="20"/>
          <w:lang w:val="pt-BR"/>
        </w:rPr>
        <w:t>OLIVEIRA; CANDAU, 2010, p. 21)</w:t>
      </w:r>
    </w:p>
    <w:bookmarkEnd w:id="33"/>
    <w:p w14:paraId="67A03BF0" w14:textId="77777777" w:rsidR="00D007D1" w:rsidRPr="00D007D1" w:rsidRDefault="00D007D1" w:rsidP="00D007D1">
      <w:pPr>
        <w:tabs>
          <w:tab w:val="left" w:pos="0"/>
          <w:tab w:val="left" w:pos="2160"/>
        </w:tabs>
        <w:spacing w:after="0" w:line="240" w:lineRule="auto"/>
        <w:jc w:val="both"/>
        <w:rPr>
          <w:rFonts w:ascii="Arial" w:hAnsi="Arial" w:cs="Arial"/>
          <w:sz w:val="20"/>
          <w:szCs w:val="20"/>
          <w:lang w:val="pt-BR"/>
        </w:rPr>
      </w:pPr>
    </w:p>
    <w:p w14:paraId="09285576"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Nas palavras de Grosfoguel (2007, p.35 </w:t>
      </w:r>
      <w:r w:rsidRPr="00D007D1">
        <w:rPr>
          <w:rFonts w:ascii="Arial" w:hAnsi="Arial" w:cs="Arial"/>
          <w:i/>
          <w:sz w:val="24"/>
          <w:szCs w:val="24"/>
          <w:lang w:val="pt-BR"/>
        </w:rPr>
        <w:t xml:space="preserve">apud </w:t>
      </w:r>
      <w:r w:rsidRPr="00D007D1">
        <w:rPr>
          <w:rFonts w:ascii="Arial" w:hAnsi="Arial" w:cs="Arial"/>
          <w:sz w:val="24"/>
          <w:szCs w:val="24"/>
          <w:lang w:val="pt-BR"/>
        </w:rPr>
        <w:t>OLIVEIRA; CANDAU, 2010, p. 20), essa colonialidade do saber poderia ser traduzida como um racismo epistêmico, isto é, uma “epistemologia eurocêntrica ocidental dominante, não admite nenhuma outra epistemologia como espaço de produção de pensamento crítico nem científico”.</w:t>
      </w:r>
    </w:p>
    <w:p w14:paraId="6B63393A" w14:textId="3D0584CB"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Diante desse cenário, em que o outro lado da moeda da modernidade é a colonialidade, Oliveira e Candau (2010) buscam a confluência entre as ideias advindas da </w:t>
      </w:r>
      <w:r w:rsidR="00A61DE2">
        <w:rPr>
          <w:rFonts w:ascii="Arial" w:hAnsi="Arial" w:cs="Arial"/>
          <w:sz w:val="24"/>
          <w:szCs w:val="24"/>
          <w:lang w:val="pt-BR"/>
        </w:rPr>
        <w:t>p</w:t>
      </w:r>
      <w:r w:rsidRPr="00D007D1">
        <w:rPr>
          <w:rFonts w:ascii="Arial" w:hAnsi="Arial" w:cs="Arial"/>
          <w:sz w:val="24"/>
          <w:szCs w:val="24"/>
          <w:lang w:val="pt-BR"/>
        </w:rPr>
        <w:t xml:space="preserve">edagogia </w:t>
      </w:r>
      <w:r w:rsidR="00A61DE2">
        <w:rPr>
          <w:rFonts w:ascii="Arial" w:hAnsi="Arial" w:cs="Arial"/>
          <w:sz w:val="24"/>
          <w:szCs w:val="24"/>
          <w:lang w:val="pt-BR"/>
        </w:rPr>
        <w:t>d</w:t>
      </w:r>
      <w:r w:rsidRPr="00D007D1">
        <w:rPr>
          <w:rFonts w:ascii="Arial" w:hAnsi="Arial" w:cs="Arial"/>
          <w:sz w:val="24"/>
          <w:szCs w:val="24"/>
          <w:lang w:val="pt-BR"/>
        </w:rPr>
        <w:t xml:space="preserve">ecolonial com a temática de estudos raciais. Desse modo, estudiosos como Quijano (2007 </w:t>
      </w:r>
      <w:r w:rsidRPr="00D007D1">
        <w:rPr>
          <w:rFonts w:ascii="Arial" w:hAnsi="Arial" w:cs="Arial"/>
          <w:i/>
          <w:sz w:val="24"/>
          <w:szCs w:val="24"/>
          <w:lang w:val="pt-BR"/>
        </w:rPr>
        <w:t xml:space="preserve">apud </w:t>
      </w:r>
      <w:r w:rsidRPr="00D007D1">
        <w:rPr>
          <w:rFonts w:ascii="Arial" w:hAnsi="Arial" w:cs="Arial"/>
          <w:sz w:val="24"/>
          <w:szCs w:val="24"/>
          <w:lang w:val="pt-BR"/>
        </w:rPr>
        <w:t>OLIVEIRA; CANDAU, 2010) afirmam que</w:t>
      </w:r>
      <w:r w:rsidR="00C62397">
        <w:rPr>
          <w:rFonts w:ascii="Arial" w:hAnsi="Arial" w:cs="Arial"/>
          <w:sz w:val="24"/>
          <w:szCs w:val="24"/>
          <w:lang w:val="pt-BR"/>
        </w:rPr>
        <w:t>,</w:t>
      </w:r>
      <w:r w:rsidRPr="00D007D1">
        <w:rPr>
          <w:rFonts w:ascii="Arial" w:hAnsi="Arial" w:cs="Arial"/>
          <w:sz w:val="24"/>
          <w:szCs w:val="24"/>
          <w:lang w:val="pt-BR"/>
        </w:rPr>
        <w:t xml:space="preserve"> a modernidade-colonialidade tem provocado uma colonialidade do saber.</w:t>
      </w:r>
    </w:p>
    <w:p w14:paraId="58974A19" w14:textId="17C4291B" w:rsidR="00D007D1" w:rsidRPr="00D007D1" w:rsidRDefault="00FD4E43" w:rsidP="00D007D1">
      <w:pPr>
        <w:tabs>
          <w:tab w:val="left" w:pos="0"/>
          <w:tab w:val="left" w:pos="2160"/>
        </w:tabs>
        <w:spacing w:after="0" w:line="360" w:lineRule="auto"/>
        <w:ind w:firstLine="709"/>
        <w:jc w:val="both"/>
        <w:rPr>
          <w:rFonts w:ascii="Arial" w:hAnsi="Arial" w:cs="Arial"/>
          <w:sz w:val="24"/>
          <w:szCs w:val="24"/>
          <w:lang w:val="pt-BR"/>
        </w:rPr>
      </w:pPr>
      <w:r>
        <w:rPr>
          <w:rFonts w:ascii="Arial" w:hAnsi="Arial" w:cs="Arial"/>
          <w:sz w:val="24"/>
          <w:szCs w:val="24"/>
          <w:lang w:val="pt-BR"/>
        </w:rPr>
        <w:t>Assim</w:t>
      </w:r>
      <w:r w:rsidR="00D007D1" w:rsidRPr="00D007D1">
        <w:rPr>
          <w:rFonts w:ascii="Arial" w:hAnsi="Arial" w:cs="Arial"/>
          <w:sz w:val="24"/>
          <w:szCs w:val="24"/>
          <w:lang w:val="pt-BR"/>
        </w:rPr>
        <w:t>, Oliveira e Candau (2010, p. 24) compreendem que</w:t>
      </w:r>
      <w:r w:rsidR="00C62397">
        <w:rPr>
          <w:rFonts w:ascii="Arial" w:hAnsi="Arial" w:cs="Arial"/>
          <w:sz w:val="24"/>
          <w:szCs w:val="24"/>
          <w:lang w:val="pt-BR"/>
        </w:rPr>
        <w:t>,</w:t>
      </w:r>
      <w:r w:rsidR="00D007D1" w:rsidRPr="00D007D1">
        <w:rPr>
          <w:rFonts w:ascii="Arial" w:hAnsi="Arial" w:cs="Arial"/>
          <w:sz w:val="24"/>
          <w:szCs w:val="24"/>
          <w:lang w:val="pt-BR"/>
        </w:rPr>
        <w:t xml:space="preserve"> papel da pedagogia da decolonialidade é “visibilizar as lutas contra a colonialidade a partir das pessoas, das suas práticas sociais, epistêmicas e políticas”. Sendo assim, a “decolonialidade representa uma estratégia que vai além da transformação da descolonização, ou seja, supõe também a construção e criação. Sua meta é reconstrução radical do ser, do poder e do saber” (OLIVEIRA; CANDAU, 2010, p. 24). </w:t>
      </w:r>
    </w:p>
    <w:p w14:paraId="3F028DCE" w14:textId="563996FB"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Para poder fundamentar a utilização da </w:t>
      </w:r>
      <w:r w:rsidR="00C62397">
        <w:rPr>
          <w:rFonts w:ascii="Arial" w:hAnsi="Arial" w:cs="Arial"/>
          <w:sz w:val="24"/>
          <w:szCs w:val="24"/>
          <w:lang w:val="pt-BR"/>
        </w:rPr>
        <w:t>p</w:t>
      </w:r>
      <w:r w:rsidRPr="00D007D1">
        <w:rPr>
          <w:rFonts w:ascii="Arial" w:hAnsi="Arial" w:cs="Arial"/>
          <w:sz w:val="24"/>
          <w:szCs w:val="24"/>
          <w:lang w:val="pt-BR"/>
        </w:rPr>
        <w:t xml:space="preserve">edagogia </w:t>
      </w:r>
      <w:r w:rsidR="00C62397">
        <w:rPr>
          <w:rFonts w:ascii="Arial" w:hAnsi="Arial" w:cs="Arial"/>
          <w:sz w:val="24"/>
          <w:szCs w:val="24"/>
          <w:lang w:val="pt-BR"/>
        </w:rPr>
        <w:t>d</w:t>
      </w:r>
      <w:r w:rsidRPr="00D007D1">
        <w:rPr>
          <w:rFonts w:ascii="Arial" w:hAnsi="Arial" w:cs="Arial"/>
          <w:sz w:val="24"/>
          <w:szCs w:val="24"/>
          <w:lang w:val="pt-BR"/>
        </w:rPr>
        <w:t>ecolonial no âmbito</w:t>
      </w:r>
      <w:r w:rsidR="00FD4E43">
        <w:rPr>
          <w:rFonts w:ascii="Arial" w:hAnsi="Arial" w:cs="Arial"/>
          <w:sz w:val="24"/>
          <w:szCs w:val="24"/>
          <w:lang w:val="pt-BR"/>
        </w:rPr>
        <w:t xml:space="preserve"> </w:t>
      </w:r>
      <w:r w:rsidRPr="00D007D1">
        <w:rPr>
          <w:rFonts w:ascii="Arial" w:hAnsi="Arial" w:cs="Arial"/>
          <w:sz w:val="24"/>
          <w:szCs w:val="24"/>
          <w:lang w:val="pt-BR"/>
        </w:rPr>
        <w:t xml:space="preserve">educacional, </w:t>
      </w:r>
      <w:r w:rsidR="00FD4E43">
        <w:rPr>
          <w:rFonts w:ascii="Arial" w:hAnsi="Arial" w:cs="Arial"/>
          <w:sz w:val="24"/>
          <w:szCs w:val="24"/>
          <w:lang w:val="pt-BR"/>
        </w:rPr>
        <w:t>é importante levar em consideração</w:t>
      </w:r>
      <w:r w:rsidRPr="00D007D1">
        <w:rPr>
          <w:rFonts w:ascii="Arial" w:hAnsi="Arial" w:cs="Arial"/>
          <w:sz w:val="24"/>
          <w:szCs w:val="24"/>
          <w:lang w:val="pt-BR"/>
        </w:rPr>
        <w:t xml:space="preserve"> questões sociais como racismo nas práticas educacionais, Walsh (2007, p. 8 </w:t>
      </w:r>
      <w:r w:rsidRPr="00D007D1">
        <w:rPr>
          <w:rFonts w:ascii="Arial" w:hAnsi="Arial" w:cs="Arial"/>
          <w:i/>
          <w:sz w:val="24"/>
          <w:szCs w:val="24"/>
          <w:lang w:val="pt-BR"/>
        </w:rPr>
        <w:t xml:space="preserve">apud </w:t>
      </w:r>
      <w:r w:rsidRPr="00D007D1">
        <w:rPr>
          <w:rFonts w:ascii="Arial" w:hAnsi="Arial" w:cs="Arial"/>
          <w:sz w:val="24"/>
          <w:szCs w:val="24"/>
          <w:lang w:val="pt-BR"/>
        </w:rPr>
        <w:t>OLIVEIRA; CANDAU, 2010, p. 28) propõe a perspectiva da interculturalidade:</w:t>
      </w:r>
    </w:p>
    <w:p w14:paraId="6006E0D1"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02EB889F" w14:textId="74A37D5F" w:rsidR="00D007D1" w:rsidRPr="00D007D1" w:rsidRDefault="00FC5C63" w:rsidP="00D007D1">
      <w:pPr>
        <w:tabs>
          <w:tab w:val="left" w:pos="0"/>
          <w:tab w:val="left" w:pos="2160"/>
        </w:tabs>
        <w:spacing w:after="0" w:line="240" w:lineRule="auto"/>
        <w:ind w:left="2268"/>
        <w:jc w:val="both"/>
        <w:rPr>
          <w:rFonts w:ascii="Arial" w:hAnsi="Arial" w:cs="Arial"/>
          <w:sz w:val="20"/>
          <w:szCs w:val="20"/>
          <w:lang w:val="pt-BR"/>
        </w:rPr>
      </w:pPr>
      <w:r>
        <w:rPr>
          <w:rFonts w:ascii="Arial" w:hAnsi="Arial" w:cs="Arial"/>
          <w:sz w:val="20"/>
          <w:szCs w:val="20"/>
          <w:lang w:val="pt-BR"/>
        </w:rPr>
        <w:t>[.</w:t>
      </w:r>
      <w:r w:rsidR="00D007D1" w:rsidRPr="00D007D1">
        <w:rPr>
          <w:rFonts w:ascii="Arial" w:hAnsi="Arial" w:cs="Arial"/>
          <w:sz w:val="20"/>
          <w:szCs w:val="20"/>
          <w:lang w:val="pt-BR"/>
        </w:rPr>
        <w:t>..</w:t>
      </w:r>
      <w:r>
        <w:rPr>
          <w:rFonts w:ascii="Arial" w:hAnsi="Arial" w:cs="Arial"/>
          <w:sz w:val="20"/>
          <w:szCs w:val="20"/>
          <w:lang w:val="pt-BR"/>
        </w:rPr>
        <w:t>]</w:t>
      </w:r>
      <w:r w:rsidR="00D007D1" w:rsidRPr="00D007D1">
        <w:rPr>
          <w:rFonts w:ascii="Arial" w:hAnsi="Arial" w:cs="Arial"/>
          <w:sz w:val="20"/>
          <w:szCs w:val="20"/>
          <w:lang w:val="pt-BR"/>
        </w:rPr>
        <w:t>é uma construção de e a partir das pessoas que sofreram uma experiência histórica de submissão e subalternização. Uma proposta e um projeto político que também poderia expandir-se e abarcar uma aliança com pessoas que também buscam construir alternativas à globalização neoliberal e à racionalidade ocidental, e que lutam tanto pela transformação social como pela criação de condições de poder, saber e ser muitos diferentes. Pensada desta maneira, a interculturalidade crítica não é um processo ou projeto étnico, nem um projeto de diferença em si. (...), é um projeto de existência, de vida.</w:t>
      </w:r>
    </w:p>
    <w:p w14:paraId="20E4F54F" w14:textId="77777777"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p>
    <w:p w14:paraId="0AA39E5D" w14:textId="79D4C21F"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lastRenderedPageBreak/>
        <w:t xml:space="preserve">Assim, alinho-me a Walsh (2007 </w:t>
      </w:r>
      <w:r w:rsidRPr="00D007D1">
        <w:rPr>
          <w:rFonts w:ascii="Arial" w:hAnsi="Arial" w:cs="Arial"/>
          <w:i/>
          <w:sz w:val="24"/>
          <w:szCs w:val="24"/>
          <w:lang w:val="pt-BR"/>
        </w:rPr>
        <w:t>apud</w:t>
      </w:r>
      <w:r w:rsidRPr="00D007D1">
        <w:rPr>
          <w:rFonts w:ascii="Arial" w:hAnsi="Arial" w:cs="Arial"/>
          <w:sz w:val="24"/>
          <w:szCs w:val="24"/>
          <w:lang w:val="pt-BR"/>
        </w:rPr>
        <w:t xml:space="preserve"> OLIVEIRA; CANDAU, 2010) quando se vale da pedagogia </w:t>
      </w:r>
      <w:r w:rsidR="009C0653">
        <w:rPr>
          <w:rFonts w:ascii="Arial" w:hAnsi="Arial" w:cs="Arial"/>
          <w:sz w:val="24"/>
          <w:szCs w:val="24"/>
          <w:lang w:val="pt-BR"/>
        </w:rPr>
        <w:t>d</w:t>
      </w:r>
      <w:r w:rsidRPr="00D007D1">
        <w:rPr>
          <w:rFonts w:ascii="Arial" w:hAnsi="Arial" w:cs="Arial"/>
          <w:sz w:val="24"/>
          <w:szCs w:val="24"/>
          <w:lang w:val="pt-BR"/>
        </w:rPr>
        <w:t>ecolonial como instrumento de luta contra a visão hegemônica</w:t>
      </w:r>
      <w:r w:rsidR="00FD4E43">
        <w:rPr>
          <w:rFonts w:ascii="Arial" w:hAnsi="Arial" w:cs="Arial"/>
          <w:sz w:val="24"/>
          <w:szCs w:val="24"/>
          <w:lang w:val="pt-BR"/>
        </w:rPr>
        <w:t>.</w:t>
      </w:r>
      <w:r w:rsidRPr="00D007D1">
        <w:rPr>
          <w:rFonts w:ascii="Arial" w:hAnsi="Arial" w:cs="Arial"/>
          <w:sz w:val="24"/>
          <w:szCs w:val="24"/>
          <w:lang w:val="pt-BR"/>
        </w:rPr>
        <w:t xml:space="preserve"> </w:t>
      </w:r>
      <w:r w:rsidR="00FD4E43">
        <w:rPr>
          <w:rFonts w:ascii="Arial" w:hAnsi="Arial" w:cs="Arial"/>
          <w:sz w:val="24"/>
          <w:szCs w:val="24"/>
          <w:lang w:val="pt-BR"/>
        </w:rPr>
        <w:t>E</w:t>
      </w:r>
      <w:r w:rsidRPr="00D007D1">
        <w:rPr>
          <w:rFonts w:ascii="Arial" w:hAnsi="Arial" w:cs="Arial"/>
          <w:sz w:val="24"/>
          <w:szCs w:val="24"/>
          <w:lang w:val="pt-BR"/>
        </w:rPr>
        <w:t>xiste nesse ato um compromisso ético que também é percebido na Prática Exploratória</w:t>
      </w:r>
      <w:r w:rsidR="009C0653">
        <w:rPr>
          <w:rFonts w:ascii="Arial" w:hAnsi="Arial" w:cs="Arial"/>
          <w:sz w:val="24"/>
          <w:szCs w:val="24"/>
          <w:lang w:val="pt-BR"/>
        </w:rPr>
        <w:t xml:space="preserve"> (MILLER, 2010)</w:t>
      </w:r>
      <w:r w:rsidRPr="00D007D1">
        <w:rPr>
          <w:rFonts w:ascii="Arial" w:hAnsi="Arial" w:cs="Arial"/>
          <w:sz w:val="24"/>
          <w:szCs w:val="24"/>
          <w:lang w:val="pt-BR"/>
        </w:rPr>
        <w:t>.</w:t>
      </w:r>
      <w:r w:rsidR="00FD4E43">
        <w:rPr>
          <w:rFonts w:ascii="Arial" w:hAnsi="Arial" w:cs="Arial"/>
          <w:sz w:val="24"/>
          <w:szCs w:val="24"/>
          <w:lang w:val="pt-BR"/>
        </w:rPr>
        <w:t xml:space="preserve"> </w:t>
      </w:r>
      <w:r w:rsidRPr="00D007D1">
        <w:rPr>
          <w:rFonts w:ascii="Arial" w:hAnsi="Arial" w:cs="Arial"/>
          <w:sz w:val="24"/>
          <w:szCs w:val="24"/>
          <w:lang w:val="pt-BR"/>
        </w:rPr>
        <w:t>Deste modo, tanto a pedagogia da decolonialidade quanto a Prática exploratória podem ser uma ferramenta na formação docente que abre espaço para a reflexão de questões sociais tais como o racismo.</w:t>
      </w:r>
    </w:p>
    <w:p w14:paraId="41FF04EA" w14:textId="77777777" w:rsidR="00D007D1" w:rsidRPr="00D007D1" w:rsidRDefault="00D007D1" w:rsidP="00D007D1">
      <w:pPr>
        <w:tabs>
          <w:tab w:val="left" w:pos="0"/>
          <w:tab w:val="left" w:pos="2160"/>
        </w:tabs>
        <w:spacing w:after="0" w:line="360" w:lineRule="auto"/>
        <w:jc w:val="both"/>
        <w:rPr>
          <w:rFonts w:ascii="Arial" w:hAnsi="Arial" w:cs="Arial"/>
          <w:sz w:val="24"/>
          <w:szCs w:val="24"/>
          <w:lang w:val="pt-BR"/>
        </w:rPr>
      </w:pPr>
    </w:p>
    <w:p w14:paraId="6F6C6883" w14:textId="77777777" w:rsidR="00D007D1" w:rsidRPr="00D007D1" w:rsidRDefault="00D007D1" w:rsidP="00D007D1">
      <w:pPr>
        <w:tabs>
          <w:tab w:val="left" w:pos="0"/>
          <w:tab w:val="left" w:pos="2160"/>
        </w:tabs>
        <w:spacing w:after="0" w:line="360" w:lineRule="auto"/>
        <w:jc w:val="both"/>
        <w:rPr>
          <w:rFonts w:ascii="Arial" w:hAnsi="Arial" w:cs="Arial"/>
          <w:b/>
          <w:sz w:val="24"/>
          <w:szCs w:val="24"/>
          <w:lang w:val="pt-BR"/>
        </w:rPr>
      </w:pPr>
      <w:bookmarkStart w:id="34" w:name="_Hlk526088113"/>
      <w:r w:rsidRPr="00D007D1">
        <w:rPr>
          <w:rFonts w:ascii="Arial" w:hAnsi="Arial" w:cs="Arial"/>
          <w:b/>
          <w:sz w:val="24"/>
          <w:szCs w:val="24"/>
          <w:lang w:val="pt-BR"/>
        </w:rPr>
        <w:t>3.5 Formação docente do professor negro</w:t>
      </w:r>
    </w:p>
    <w:bookmarkEnd w:id="34"/>
    <w:p w14:paraId="2CF24BD3" w14:textId="77777777" w:rsidR="00D007D1" w:rsidRPr="00D007D1" w:rsidRDefault="00D007D1" w:rsidP="00D007D1">
      <w:pPr>
        <w:tabs>
          <w:tab w:val="left" w:pos="0"/>
          <w:tab w:val="left" w:pos="2160"/>
        </w:tabs>
        <w:spacing w:after="0" w:line="360" w:lineRule="auto"/>
        <w:jc w:val="both"/>
        <w:rPr>
          <w:rFonts w:ascii="Arial" w:hAnsi="Arial" w:cs="Arial"/>
          <w:sz w:val="24"/>
          <w:szCs w:val="24"/>
          <w:lang w:val="pt-BR"/>
        </w:rPr>
      </w:pPr>
    </w:p>
    <w:p w14:paraId="66539639" w14:textId="71949236"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Segundo </w:t>
      </w:r>
      <w:r w:rsidRPr="00B04647">
        <w:rPr>
          <w:rFonts w:ascii="Arial" w:hAnsi="Arial" w:cs="Arial"/>
          <w:color w:val="000000" w:themeColor="text1"/>
          <w:sz w:val="24"/>
          <w:szCs w:val="24"/>
          <w:lang w:val="pt-BR"/>
        </w:rPr>
        <w:t>Gomes</w:t>
      </w:r>
      <w:r w:rsidR="00D73602" w:rsidRPr="00B04647">
        <w:rPr>
          <w:rFonts w:ascii="Arial" w:hAnsi="Arial" w:cs="Arial"/>
          <w:color w:val="000000" w:themeColor="text1"/>
          <w:sz w:val="24"/>
          <w:szCs w:val="24"/>
          <w:lang w:val="pt-BR"/>
        </w:rPr>
        <w:t xml:space="preserve">, em um texto de </w:t>
      </w:r>
      <w:r w:rsidRPr="00D007D1">
        <w:rPr>
          <w:rFonts w:ascii="Arial" w:hAnsi="Arial" w:cs="Arial"/>
          <w:sz w:val="24"/>
          <w:szCs w:val="24"/>
          <w:lang w:val="pt-BR"/>
        </w:rPr>
        <w:t xml:space="preserve">2003, o estudo da temática racial na formação de professores </w:t>
      </w:r>
      <w:r w:rsidR="00D73602" w:rsidRPr="00B04647">
        <w:rPr>
          <w:rFonts w:ascii="Arial" w:hAnsi="Arial" w:cs="Arial"/>
          <w:color w:val="000000" w:themeColor="text1"/>
          <w:sz w:val="24"/>
          <w:szCs w:val="24"/>
          <w:lang w:val="pt-BR"/>
        </w:rPr>
        <w:t>era</w:t>
      </w:r>
      <w:r w:rsidRPr="00D73602">
        <w:rPr>
          <w:rFonts w:ascii="Arial" w:hAnsi="Arial" w:cs="Arial"/>
          <w:color w:val="FF0000"/>
          <w:sz w:val="24"/>
          <w:szCs w:val="24"/>
          <w:lang w:val="pt-BR"/>
        </w:rPr>
        <w:t xml:space="preserve"> </w:t>
      </w:r>
      <w:r w:rsidRPr="00D007D1">
        <w:rPr>
          <w:rFonts w:ascii="Arial" w:hAnsi="Arial" w:cs="Arial"/>
          <w:sz w:val="24"/>
          <w:szCs w:val="24"/>
          <w:lang w:val="pt-BR"/>
        </w:rPr>
        <w:t>incipiente, apesar de estar havendo avanços nessa área. A autora explica que</w:t>
      </w:r>
      <w:r w:rsidR="00380531">
        <w:rPr>
          <w:rFonts w:ascii="Arial" w:hAnsi="Arial" w:cs="Arial"/>
          <w:sz w:val="24"/>
          <w:szCs w:val="24"/>
          <w:lang w:val="pt-BR"/>
        </w:rPr>
        <w:t>,</w:t>
      </w:r>
      <w:r w:rsidRPr="00D007D1">
        <w:rPr>
          <w:rFonts w:ascii="Arial" w:hAnsi="Arial" w:cs="Arial"/>
          <w:sz w:val="24"/>
          <w:szCs w:val="24"/>
          <w:lang w:val="pt-BR"/>
        </w:rPr>
        <w:t xml:space="preserve"> existem muitos desdobramentos referentes à articulação dos estudos de educação, cultura e relações raciais. Dentre eles, Gomes (2002) menciona: a representação do negro nos livros didáticos, o silêncio sobre a questão racial na escola, a educação de mulheres negras, entre outros.</w:t>
      </w:r>
    </w:p>
    <w:p w14:paraId="16E9FD5A" w14:textId="6BBA1C1F"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Gomes (2003) explica que</w:t>
      </w:r>
      <w:r w:rsidR="00380531">
        <w:rPr>
          <w:rFonts w:ascii="Arial" w:hAnsi="Arial" w:cs="Arial"/>
          <w:sz w:val="24"/>
          <w:szCs w:val="24"/>
          <w:lang w:val="pt-BR"/>
        </w:rPr>
        <w:t>,</w:t>
      </w:r>
      <w:r w:rsidRPr="00D007D1">
        <w:rPr>
          <w:rFonts w:ascii="Arial" w:hAnsi="Arial" w:cs="Arial"/>
          <w:sz w:val="24"/>
          <w:szCs w:val="24"/>
          <w:lang w:val="pt-BR"/>
        </w:rPr>
        <w:t xml:space="preserve"> para que a formação docente seja efetiva na contemplação das relações raciais é preciso que haja um diálogo entre diferentes áreas tais como a antropologia, sociologia, psicologia social, história e comunicação social. A autora (ibidem) expõe que</w:t>
      </w:r>
      <w:r w:rsidR="00380531">
        <w:rPr>
          <w:rFonts w:ascii="Arial" w:hAnsi="Arial" w:cs="Arial"/>
          <w:sz w:val="24"/>
          <w:szCs w:val="24"/>
          <w:lang w:val="pt-BR"/>
        </w:rPr>
        <w:t>,</w:t>
      </w:r>
      <w:r w:rsidRPr="00D007D1">
        <w:rPr>
          <w:rFonts w:ascii="Arial" w:hAnsi="Arial" w:cs="Arial"/>
          <w:sz w:val="24"/>
          <w:szCs w:val="24"/>
          <w:lang w:val="pt-BR"/>
        </w:rPr>
        <w:t xml:space="preserve"> uma das possibilidades para um olhar mais específico da identidade negra poderia ser a inserção, nos cursos de formação de professores e nos processos de formação em serviço de disciplinas que privilegiem a relação entre cultura e educação numa perspectiva antropológica. Neste sentido, a cultura “é como uma lente através da qual o homem vê o mundo” (LARAIA, 2001, p. </w:t>
      </w:r>
      <w:r w:rsidR="003D584E">
        <w:rPr>
          <w:rFonts w:ascii="Arial" w:hAnsi="Arial" w:cs="Arial"/>
          <w:sz w:val="24"/>
          <w:szCs w:val="24"/>
          <w:lang w:val="pt-BR"/>
        </w:rPr>
        <w:t>67</w:t>
      </w:r>
      <w:r w:rsidRPr="00D007D1">
        <w:rPr>
          <w:rFonts w:ascii="Arial" w:hAnsi="Arial" w:cs="Arial"/>
          <w:sz w:val="24"/>
          <w:szCs w:val="24"/>
          <w:lang w:val="pt-BR"/>
        </w:rPr>
        <w:t xml:space="preserve"> </w:t>
      </w:r>
      <w:r w:rsidRPr="00D007D1">
        <w:rPr>
          <w:rFonts w:ascii="Arial" w:hAnsi="Arial" w:cs="Arial"/>
          <w:i/>
          <w:sz w:val="24"/>
          <w:szCs w:val="24"/>
          <w:lang w:val="pt-BR"/>
        </w:rPr>
        <w:t xml:space="preserve">apud </w:t>
      </w:r>
      <w:r w:rsidRPr="00D007D1">
        <w:rPr>
          <w:rFonts w:ascii="Arial" w:hAnsi="Arial" w:cs="Arial"/>
          <w:sz w:val="24"/>
          <w:szCs w:val="24"/>
          <w:lang w:val="pt-BR"/>
        </w:rPr>
        <w:t>GOMES, 2003, p. 170). Logo, “é por meio da educação que a cultura introjeta os sistemas de representações e</w:t>
      </w:r>
      <w:r w:rsidR="003D584E">
        <w:rPr>
          <w:rFonts w:ascii="Arial" w:hAnsi="Arial" w:cs="Arial"/>
          <w:sz w:val="24"/>
          <w:szCs w:val="24"/>
          <w:lang w:val="pt-BR"/>
        </w:rPr>
        <w:t xml:space="preserve"> as</w:t>
      </w:r>
      <w:r w:rsidRPr="00D007D1">
        <w:rPr>
          <w:rFonts w:ascii="Arial" w:hAnsi="Arial" w:cs="Arial"/>
          <w:sz w:val="24"/>
          <w:szCs w:val="24"/>
          <w:lang w:val="pt-BR"/>
        </w:rPr>
        <w:t xml:space="preserve"> lógicas construídas na vida cotidiana, acumulados por gerações e gerações” (GOMES, 2003, p. 170).</w:t>
      </w:r>
    </w:p>
    <w:p w14:paraId="29A92709"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Assim, de acordo com Gomes (2003) a educação vai além das paredes de uma instituição escolar; ela constitui-se como:</w:t>
      </w:r>
    </w:p>
    <w:p w14:paraId="594B46BB"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37E55232" w14:textId="35DE16AA"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r w:rsidRPr="00D007D1">
        <w:rPr>
          <w:rFonts w:ascii="Arial" w:hAnsi="Arial" w:cs="Arial"/>
          <w:sz w:val="20"/>
          <w:szCs w:val="20"/>
          <w:lang w:val="pt-BR"/>
        </w:rPr>
        <w:t xml:space="preserve">Uma fração do modo de vida dos grupos sociais que a criam e recriam, entre tantas outras invenções de sua cultura, em sua sociedade. Formas de educação que produzem e praticam, para que </w:t>
      </w:r>
      <w:r w:rsidRPr="00D007D1">
        <w:rPr>
          <w:rFonts w:ascii="Arial" w:hAnsi="Arial" w:cs="Arial"/>
          <w:sz w:val="20"/>
          <w:szCs w:val="20"/>
          <w:lang w:val="pt-BR"/>
        </w:rPr>
        <w:lastRenderedPageBreak/>
        <w:t xml:space="preserve">elas reproduzam, entre todos os que ensinam-e-aprendem, o saber que atravessa as palavras da tribo, os códigos sociais de conduta, as regras de trabalho, os segredos da arte ou da religião, do artesanato ou da tecnologia que qualquer povo precisa para reinventar, todos os dias, a vida do grupo e </w:t>
      </w:r>
      <w:r w:rsidR="003D584E">
        <w:rPr>
          <w:rFonts w:ascii="Arial" w:hAnsi="Arial" w:cs="Arial"/>
          <w:sz w:val="20"/>
          <w:szCs w:val="20"/>
          <w:lang w:val="pt-BR"/>
        </w:rPr>
        <w:t>de</w:t>
      </w:r>
      <w:r w:rsidRPr="00D007D1">
        <w:rPr>
          <w:rFonts w:ascii="Arial" w:hAnsi="Arial" w:cs="Arial"/>
          <w:sz w:val="20"/>
          <w:szCs w:val="20"/>
          <w:lang w:val="pt-BR"/>
        </w:rPr>
        <w:t xml:space="preserve"> cada um de seus sujeitos, através de trocas sem fim com a natureza e entre os homens, trocas que existem dentro do mundo social onde a própria educação habita, e desde onde ajuda a explicar – às vezes ocultar, a necessidade da existência de sua ordem (BRANDÃO, 1981, p. 10-11 </w:t>
      </w:r>
      <w:r w:rsidRPr="00D007D1">
        <w:rPr>
          <w:rFonts w:ascii="Arial" w:hAnsi="Arial" w:cs="Arial"/>
          <w:i/>
          <w:sz w:val="20"/>
          <w:szCs w:val="20"/>
          <w:lang w:val="pt-BR"/>
        </w:rPr>
        <w:t>apud</w:t>
      </w:r>
      <w:r w:rsidRPr="00D007D1">
        <w:rPr>
          <w:rFonts w:ascii="Arial" w:hAnsi="Arial" w:cs="Arial"/>
          <w:sz w:val="20"/>
          <w:szCs w:val="20"/>
          <w:lang w:val="pt-BR"/>
        </w:rPr>
        <w:t xml:space="preserve"> GOMES, 2003, p 170).</w:t>
      </w:r>
    </w:p>
    <w:p w14:paraId="738F0EF8" w14:textId="77777777"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p>
    <w:p w14:paraId="523E32E2" w14:textId="4A2F2DD3"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Deste modo, Gomes (2002, p. 40) defende que</w:t>
      </w:r>
      <w:r w:rsidR="00AE126C">
        <w:rPr>
          <w:rFonts w:ascii="Arial" w:hAnsi="Arial" w:cs="Arial"/>
          <w:sz w:val="24"/>
          <w:szCs w:val="24"/>
          <w:lang w:val="pt-BR"/>
        </w:rPr>
        <w:t xml:space="preserve">, </w:t>
      </w:r>
      <w:r w:rsidRPr="00D007D1">
        <w:rPr>
          <w:rFonts w:ascii="Arial" w:hAnsi="Arial" w:cs="Arial"/>
          <w:sz w:val="24"/>
          <w:szCs w:val="24"/>
          <w:lang w:val="pt-BR"/>
        </w:rPr>
        <w:t>a escola se constitui “como mais um espaço</w:t>
      </w:r>
      <w:r w:rsidR="00AE126C">
        <w:rPr>
          <w:rFonts w:ascii="Arial" w:hAnsi="Arial" w:cs="Arial"/>
          <w:sz w:val="24"/>
          <w:szCs w:val="24"/>
          <w:lang w:val="pt-BR"/>
        </w:rPr>
        <w:t xml:space="preserve"> presente</w:t>
      </w:r>
      <w:r w:rsidRPr="00D007D1">
        <w:rPr>
          <w:rFonts w:ascii="Arial" w:hAnsi="Arial" w:cs="Arial"/>
          <w:sz w:val="24"/>
          <w:szCs w:val="24"/>
          <w:lang w:val="pt-BR"/>
        </w:rPr>
        <w:t xml:space="preserve"> na construção do complexo processo de humanização”. A autora reconhece ainda que</w:t>
      </w:r>
      <w:r w:rsidR="00AE126C">
        <w:rPr>
          <w:rFonts w:ascii="Arial" w:hAnsi="Arial" w:cs="Arial"/>
          <w:sz w:val="24"/>
          <w:szCs w:val="24"/>
          <w:lang w:val="pt-BR"/>
        </w:rPr>
        <w:t>,</w:t>
      </w:r>
      <w:r w:rsidRPr="00D007D1">
        <w:rPr>
          <w:rFonts w:ascii="Arial" w:hAnsi="Arial" w:cs="Arial"/>
          <w:sz w:val="24"/>
          <w:szCs w:val="24"/>
          <w:lang w:val="pt-BR"/>
        </w:rPr>
        <w:t xml:space="preserve"> apesar da trajetória escolar ser crucial no processo de construção identitária de indivíduos negros, esse local tem muitas vezes contribuído para a reprodução de imagens negativas e estereótipos da população negra no Brasil.</w:t>
      </w:r>
    </w:p>
    <w:p w14:paraId="3732EC6E" w14:textId="1A59DF7B"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Assim, </w:t>
      </w:r>
      <w:r w:rsidR="002B7B0A" w:rsidRPr="00D007D1">
        <w:rPr>
          <w:rFonts w:ascii="Arial" w:hAnsi="Arial" w:cs="Arial"/>
          <w:sz w:val="24"/>
          <w:szCs w:val="24"/>
          <w:lang w:val="pt-BR"/>
        </w:rPr>
        <w:t>outros espaços paralelos à escola têm</w:t>
      </w:r>
      <w:r w:rsidRPr="00D007D1">
        <w:rPr>
          <w:rFonts w:ascii="Arial" w:hAnsi="Arial" w:cs="Arial"/>
          <w:sz w:val="24"/>
          <w:szCs w:val="24"/>
          <w:lang w:val="pt-BR"/>
        </w:rPr>
        <w:t xml:space="preserve"> buscado empoderar indivíduos negros. Dentre esses espaços não escolares, Gomes (20</w:t>
      </w:r>
      <w:r w:rsidR="00D73602">
        <w:rPr>
          <w:rFonts w:ascii="Arial" w:hAnsi="Arial" w:cs="Arial"/>
          <w:sz w:val="24"/>
          <w:szCs w:val="24"/>
          <w:lang w:val="pt-BR"/>
        </w:rPr>
        <w:t>03) cita: grupos culturais, ONG</w:t>
      </w:r>
      <w:r w:rsidRPr="00D007D1">
        <w:rPr>
          <w:rFonts w:ascii="Arial" w:hAnsi="Arial" w:cs="Arial"/>
          <w:sz w:val="24"/>
          <w:szCs w:val="24"/>
          <w:lang w:val="pt-BR"/>
        </w:rPr>
        <w:t>s, movimentos sociais e grupos juvenis. Ela explica, então que</w:t>
      </w:r>
      <w:r w:rsidR="00AE126C">
        <w:rPr>
          <w:rFonts w:ascii="Arial" w:hAnsi="Arial" w:cs="Arial"/>
          <w:sz w:val="24"/>
          <w:szCs w:val="24"/>
          <w:lang w:val="pt-BR"/>
        </w:rPr>
        <w:t>,</w:t>
      </w:r>
      <w:r w:rsidRPr="00D007D1">
        <w:rPr>
          <w:rFonts w:ascii="Arial" w:hAnsi="Arial" w:cs="Arial"/>
          <w:sz w:val="24"/>
          <w:szCs w:val="24"/>
          <w:lang w:val="pt-BR"/>
        </w:rPr>
        <w:t xml:space="preserve"> os educadores precisam estar atentos </w:t>
      </w:r>
      <w:r w:rsidR="00D74FDC">
        <w:rPr>
          <w:rFonts w:ascii="Arial" w:hAnsi="Arial" w:cs="Arial"/>
          <w:sz w:val="24"/>
          <w:szCs w:val="24"/>
          <w:lang w:val="pt-BR"/>
        </w:rPr>
        <w:t>à</w:t>
      </w:r>
      <w:r w:rsidRPr="00D007D1">
        <w:rPr>
          <w:rFonts w:ascii="Arial" w:hAnsi="Arial" w:cs="Arial"/>
          <w:sz w:val="24"/>
          <w:szCs w:val="24"/>
          <w:lang w:val="pt-BR"/>
        </w:rPr>
        <w:t>s práticas educativas que ocorrem nesses espaços não escolares e que</w:t>
      </w:r>
      <w:r w:rsidR="00B04647">
        <w:rPr>
          <w:rFonts w:ascii="Arial" w:hAnsi="Arial" w:cs="Arial"/>
          <w:sz w:val="24"/>
          <w:szCs w:val="24"/>
          <w:lang w:val="pt-BR"/>
        </w:rPr>
        <w:t xml:space="preserve"> elas</w:t>
      </w:r>
      <w:r w:rsidRPr="00D007D1">
        <w:rPr>
          <w:rFonts w:ascii="Arial" w:hAnsi="Arial" w:cs="Arial"/>
          <w:sz w:val="24"/>
          <w:szCs w:val="24"/>
          <w:lang w:val="pt-BR"/>
        </w:rPr>
        <w:t xml:space="preserve"> precisam ser </w:t>
      </w:r>
      <w:proofErr w:type="gramStart"/>
      <w:r w:rsidRPr="00D007D1">
        <w:rPr>
          <w:rFonts w:ascii="Arial" w:hAnsi="Arial" w:cs="Arial"/>
          <w:sz w:val="24"/>
          <w:szCs w:val="24"/>
          <w:lang w:val="pt-BR"/>
        </w:rPr>
        <w:t>incluídos nos processos de formação de professores</w:t>
      </w:r>
      <w:proofErr w:type="gramEnd"/>
      <w:r w:rsidRPr="00D007D1">
        <w:rPr>
          <w:rFonts w:ascii="Arial" w:hAnsi="Arial" w:cs="Arial"/>
          <w:sz w:val="24"/>
          <w:szCs w:val="24"/>
          <w:lang w:val="pt-BR"/>
        </w:rPr>
        <w:t>.</w:t>
      </w:r>
    </w:p>
    <w:p w14:paraId="37A51A1E" w14:textId="69F2345D"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Por último, Gomes (2002, p. 41) enfatiza que</w:t>
      </w:r>
      <w:r w:rsidR="00AE126C">
        <w:rPr>
          <w:rFonts w:ascii="Arial" w:hAnsi="Arial" w:cs="Arial"/>
          <w:sz w:val="24"/>
          <w:szCs w:val="24"/>
          <w:lang w:val="pt-BR"/>
        </w:rPr>
        <w:t>,</w:t>
      </w:r>
      <w:r w:rsidRPr="00D007D1">
        <w:rPr>
          <w:rFonts w:ascii="Arial" w:hAnsi="Arial" w:cs="Arial"/>
          <w:sz w:val="24"/>
          <w:szCs w:val="24"/>
          <w:lang w:val="pt-BR"/>
        </w:rPr>
        <w:t xml:space="preserve"> para que haja a articulação entre as experiências escolares e não escolares, é necessário o desenvolvimento de uma escuta atenta “por parte dos educadores e das educadoras, ao que os negros e</w:t>
      </w:r>
      <w:r w:rsidR="00AE126C">
        <w:rPr>
          <w:rFonts w:ascii="Arial" w:hAnsi="Arial" w:cs="Arial"/>
          <w:sz w:val="24"/>
          <w:szCs w:val="24"/>
          <w:lang w:val="pt-BR"/>
        </w:rPr>
        <w:t xml:space="preserve"> as</w:t>
      </w:r>
      <w:r w:rsidRPr="00D007D1">
        <w:rPr>
          <w:rFonts w:ascii="Arial" w:hAnsi="Arial" w:cs="Arial"/>
          <w:sz w:val="24"/>
          <w:szCs w:val="24"/>
          <w:lang w:val="pt-BR"/>
        </w:rPr>
        <w:t xml:space="preserve"> negras têm a dizer sobre as suas vivências corpóreas dentro e fora dos muros da escola”.</w:t>
      </w:r>
    </w:p>
    <w:p w14:paraId="53E7C8CA" w14:textId="67616A04"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Em diálogo com as ideias de Gomes (2002), gostaria também de enfatizar o cuidado que a Prática Exploratória tem com a escuta pedagógica, ou seja, escutar todos os envolvidos na sua sala de aula (MILLER, 2015)</w:t>
      </w:r>
      <w:r w:rsidR="00D73602">
        <w:rPr>
          <w:rFonts w:ascii="Arial" w:hAnsi="Arial" w:cs="Arial"/>
          <w:color w:val="FF0000"/>
          <w:sz w:val="24"/>
          <w:szCs w:val="24"/>
          <w:lang w:val="pt-BR"/>
        </w:rPr>
        <w:t xml:space="preserve"> </w:t>
      </w:r>
      <w:r w:rsidR="00D73602" w:rsidRPr="00B04647">
        <w:rPr>
          <w:rFonts w:ascii="Arial" w:hAnsi="Arial" w:cs="Arial"/>
          <w:color w:val="000000" w:themeColor="text1"/>
          <w:sz w:val="24"/>
          <w:szCs w:val="24"/>
          <w:lang w:val="pt-BR"/>
        </w:rPr>
        <w:t>para, assim, levantar suas questões que podem indicar situações de sofriment</w:t>
      </w:r>
      <w:r w:rsidR="00B04647" w:rsidRPr="00B04647">
        <w:rPr>
          <w:rFonts w:ascii="Arial" w:hAnsi="Arial" w:cs="Arial"/>
          <w:color w:val="000000" w:themeColor="text1"/>
          <w:sz w:val="24"/>
          <w:szCs w:val="24"/>
          <w:lang w:val="pt-BR"/>
        </w:rPr>
        <w:t xml:space="preserve">o </w:t>
      </w:r>
      <w:r w:rsidR="00D73602" w:rsidRPr="00B04647">
        <w:rPr>
          <w:rFonts w:ascii="Arial" w:hAnsi="Arial" w:cs="Arial"/>
          <w:color w:val="000000" w:themeColor="text1"/>
          <w:sz w:val="24"/>
          <w:szCs w:val="24"/>
          <w:lang w:val="pt-BR"/>
        </w:rPr>
        <w:t>vividas/experienciadas em episódios de preconceito contra si ou contra o outro</w:t>
      </w:r>
      <w:r w:rsidRPr="00B04647">
        <w:rPr>
          <w:rFonts w:ascii="Arial" w:hAnsi="Arial" w:cs="Arial"/>
          <w:color w:val="000000" w:themeColor="text1"/>
          <w:sz w:val="24"/>
          <w:szCs w:val="24"/>
          <w:lang w:val="pt-BR"/>
        </w:rPr>
        <w:t xml:space="preserve">. </w:t>
      </w:r>
      <w:r w:rsidRPr="00D007D1">
        <w:rPr>
          <w:rFonts w:ascii="Arial" w:hAnsi="Arial" w:cs="Arial"/>
          <w:sz w:val="24"/>
          <w:szCs w:val="24"/>
          <w:lang w:val="pt-BR"/>
        </w:rPr>
        <w:t>Logo, tanto, a</w:t>
      </w:r>
      <w:r w:rsidR="00D74FDC">
        <w:rPr>
          <w:rFonts w:ascii="Arial" w:hAnsi="Arial" w:cs="Arial"/>
          <w:sz w:val="24"/>
          <w:szCs w:val="24"/>
          <w:lang w:val="pt-BR"/>
        </w:rPr>
        <w:t xml:space="preserve">s ideias de Gomes (2002) </w:t>
      </w:r>
      <w:r w:rsidRPr="00D007D1">
        <w:rPr>
          <w:rFonts w:ascii="Arial" w:hAnsi="Arial" w:cs="Arial"/>
          <w:sz w:val="24"/>
          <w:szCs w:val="24"/>
          <w:lang w:val="pt-BR"/>
        </w:rPr>
        <w:t>quanto a Prática Exploratória visam a formação do professor crítico, reflexivo e ético (MILLER, 2013)</w:t>
      </w:r>
    </w:p>
    <w:p w14:paraId="7E0EC9B1"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 </w:t>
      </w:r>
    </w:p>
    <w:p w14:paraId="185C831D" w14:textId="4A73CF27" w:rsidR="00D007D1" w:rsidRPr="00973D06" w:rsidRDefault="00D007D1" w:rsidP="00D007D1">
      <w:pPr>
        <w:tabs>
          <w:tab w:val="left" w:pos="0"/>
          <w:tab w:val="left" w:pos="2160"/>
        </w:tabs>
        <w:rPr>
          <w:rFonts w:ascii="Arial" w:hAnsi="Arial" w:cs="Arial"/>
          <w:b/>
          <w:sz w:val="24"/>
          <w:szCs w:val="24"/>
          <w:lang w:val="pt-BR"/>
        </w:rPr>
      </w:pPr>
      <w:r w:rsidRPr="00973D06">
        <w:rPr>
          <w:rFonts w:ascii="Arial" w:hAnsi="Arial" w:cs="Arial"/>
          <w:b/>
          <w:sz w:val="24"/>
          <w:szCs w:val="24"/>
          <w:lang w:val="pt-BR"/>
        </w:rPr>
        <w:t>3.</w:t>
      </w:r>
      <w:r w:rsidR="00973D06" w:rsidRPr="00973D06">
        <w:rPr>
          <w:rFonts w:ascii="Arial" w:hAnsi="Arial" w:cs="Arial"/>
          <w:b/>
          <w:sz w:val="24"/>
          <w:szCs w:val="24"/>
          <w:lang w:val="pt-BR"/>
        </w:rPr>
        <w:t>6</w:t>
      </w:r>
      <w:r w:rsidRPr="00973D06">
        <w:rPr>
          <w:rFonts w:ascii="Arial" w:hAnsi="Arial" w:cs="Arial"/>
          <w:b/>
          <w:sz w:val="24"/>
          <w:szCs w:val="24"/>
          <w:lang w:val="pt-BR"/>
        </w:rPr>
        <w:t xml:space="preserve"> Formação docente do professor negro de </w:t>
      </w:r>
      <w:r w:rsidR="00DA3ECE">
        <w:rPr>
          <w:rFonts w:ascii="Arial" w:hAnsi="Arial" w:cs="Arial"/>
          <w:b/>
          <w:sz w:val="24"/>
          <w:szCs w:val="24"/>
          <w:lang w:val="pt-BR"/>
        </w:rPr>
        <w:t>i</w:t>
      </w:r>
      <w:r w:rsidR="00AC60AE">
        <w:rPr>
          <w:rFonts w:ascii="Arial" w:hAnsi="Arial" w:cs="Arial"/>
          <w:b/>
          <w:sz w:val="24"/>
          <w:szCs w:val="24"/>
          <w:lang w:val="pt-BR"/>
        </w:rPr>
        <w:t>nglês</w:t>
      </w:r>
    </w:p>
    <w:p w14:paraId="301EB419" w14:textId="77777777" w:rsidR="00D007D1" w:rsidRPr="00D007D1" w:rsidRDefault="00D007D1" w:rsidP="00D007D1">
      <w:pPr>
        <w:tabs>
          <w:tab w:val="left" w:pos="0"/>
          <w:tab w:val="left" w:pos="2160"/>
        </w:tabs>
        <w:rPr>
          <w:rFonts w:ascii="Arial" w:hAnsi="Arial" w:cs="Arial"/>
          <w:b/>
          <w:sz w:val="24"/>
          <w:szCs w:val="24"/>
          <w:lang w:val="pt-BR"/>
        </w:rPr>
      </w:pPr>
    </w:p>
    <w:p w14:paraId="24EFDE47" w14:textId="7C2813E2"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lastRenderedPageBreak/>
        <w:t xml:space="preserve">Sobre a formação docente do professor negro de </w:t>
      </w:r>
      <w:r w:rsidR="00AC60AE">
        <w:rPr>
          <w:rFonts w:ascii="Arial" w:hAnsi="Arial" w:cs="Arial"/>
          <w:sz w:val="24"/>
          <w:szCs w:val="24"/>
          <w:lang w:val="pt-BR"/>
        </w:rPr>
        <w:t>inglês</w:t>
      </w:r>
      <w:r w:rsidRPr="00D007D1">
        <w:rPr>
          <w:rFonts w:ascii="Arial" w:hAnsi="Arial" w:cs="Arial"/>
          <w:sz w:val="24"/>
          <w:szCs w:val="24"/>
          <w:lang w:val="pt-BR"/>
        </w:rPr>
        <w:t xml:space="preserve"> Ferreira et al. (2015) abord</w:t>
      </w:r>
      <w:r w:rsidRPr="00B04647">
        <w:rPr>
          <w:rFonts w:ascii="Arial" w:hAnsi="Arial" w:cs="Arial"/>
          <w:color w:val="000000" w:themeColor="text1"/>
          <w:sz w:val="24"/>
          <w:szCs w:val="24"/>
          <w:lang w:val="pt-BR"/>
        </w:rPr>
        <w:t>a</w:t>
      </w:r>
      <w:r w:rsidR="00D73602" w:rsidRPr="00B04647">
        <w:rPr>
          <w:rFonts w:ascii="Arial" w:hAnsi="Arial" w:cs="Arial"/>
          <w:color w:val="000000" w:themeColor="text1"/>
          <w:sz w:val="24"/>
          <w:szCs w:val="24"/>
          <w:lang w:val="pt-BR"/>
        </w:rPr>
        <w:t>m</w:t>
      </w:r>
      <w:r w:rsidRPr="00D007D1">
        <w:rPr>
          <w:rFonts w:ascii="Arial" w:hAnsi="Arial" w:cs="Arial"/>
          <w:sz w:val="24"/>
          <w:szCs w:val="24"/>
          <w:lang w:val="pt-BR"/>
        </w:rPr>
        <w:t xml:space="preserve"> tal temática por meio de sua visão de formação continuada. Ferreira et al. (2015, p. 756) afirmam que são muitos desafios que envolvem tal processo. Dentre esses, elas tecem a seguinte consideração:</w:t>
      </w:r>
    </w:p>
    <w:p w14:paraId="212F104D"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259130E4" w14:textId="7F64BEF5"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r w:rsidRPr="00D007D1">
        <w:rPr>
          <w:rFonts w:ascii="Arial" w:hAnsi="Arial" w:cs="Arial"/>
          <w:sz w:val="20"/>
          <w:szCs w:val="20"/>
          <w:lang w:val="pt-BR"/>
        </w:rPr>
        <w:t xml:space="preserve">As questões que se referem às identidades sociais de raça em sala de aula de </w:t>
      </w:r>
      <w:r w:rsidR="00DA3ECE">
        <w:rPr>
          <w:rFonts w:ascii="Arial" w:hAnsi="Arial" w:cs="Arial"/>
          <w:sz w:val="20"/>
          <w:szCs w:val="20"/>
          <w:lang w:val="pt-BR"/>
        </w:rPr>
        <w:t>l</w:t>
      </w:r>
      <w:r w:rsidRPr="00D007D1">
        <w:rPr>
          <w:rFonts w:ascii="Arial" w:hAnsi="Arial" w:cs="Arial"/>
          <w:sz w:val="20"/>
          <w:szCs w:val="20"/>
          <w:lang w:val="pt-BR"/>
        </w:rPr>
        <w:t>íngua inglesa (LI) precisam ser trazidas e pesquisadas por diversos fatores: o número reduzido de pesquisas acadêmicas na área, a dificuldade dos professores em aplicar a Lei Federal nº 10639/2003 – lei que torna obrigatório o ensino de História e Cultura da Afro- Brasileira em todo currículo escolar</w:t>
      </w:r>
      <w:r w:rsidR="00DA3ECE">
        <w:rPr>
          <w:rFonts w:ascii="Arial" w:hAnsi="Arial" w:cs="Arial"/>
          <w:sz w:val="20"/>
          <w:szCs w:val="20"/>
          <w:lang w:val="pt-BR"/>
        </w:rPr>
        <w:t xml:space="preserve"> da</w:t>
      </w:r>
      <w:r w:rsidRPr="00D007D1">
        <w:rPr>
          <w:rFonts w:ascii="Arial" w:hAnsi="Arial" w:cs="Arial"/>
          <w:sz w:val="20"/>
          <w:szCs w:val="20"/>
          <w:lang w:val="pt-BR"/>
        </w:rPr>
        <w:t xml:space="preserve"> educação básica em suas salas de aula – bem como a necessidade de se repensar essas questões para cursos de formação continuada, que possam auxiliar o docente com a reflexão sobre identidades sociais de raça ao longo do ano letivo.</w:t>
      </w:r>
    </w:p>
    <w:p w14:paraId="4E0D6947"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738CA973" w14:textId="627D76B4"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Segundo Santos (2005, p.2 </w:t>
      </w:r>
      <w:bookmarkStart w:id="35" w:name="_Hlk523284394"/>
      <w:r w:rsidRPr="00D007D1">
        <w:rPr>
          <w:rFonts w:ascii="Arial" w:hAnsi="Arial" w:cs="Arial"/>
          <w:i/>
          <w:sz w:val="24"/>
          <w:szCs w:val="24"/>
          <w:lang w:val="pt-BR"/>
        </w:rPr>
        <w:t xml:space="preserve">apud </w:t>
      </w:r>
      <w:r w:rsidRPr="00D007D1">
        <w:rPr>
          <w:rFonts w:ascii="Arial" w:hAnsi="Arial" w:cs="Arial"/>
          <w:sz w:val="24"/>
          <w:szCs w:val="24"/>
          <w:lang w:val="pt-BR"/>
        </w:rPr>
        <w:t>FERREIRA, 2015, p. 757</w:t>
      </w:r>
      <w:bookmarkEnd w:id="35"/>
      <w:r w:rsidRPr="00D007D1">
        <w:rPr>
          <w:rFonts w:ascii="Arial" w:hAnsi="Arial" w:cs="Arial"/>
          <w:sz w:val="24"/>
          <w:szCs w:val="24"/>
          <w:lang w:val="pt-BR"/>
        </w:rPr>
        <w:t xml:space="preserve">) devido ao processo histórico “a identidade racial negra não tem sido valorizada nem </w:t>
      </w:r>
      <w:r w:rsidRPr="008E7DC9">
        <w:rPr>
          <w:rFonts w:ascii="Arial" w:hAnsi="Arial" w:cs="Arial"/>
          <w:sz w:val="24"/>
          <w:szCs w:val="24"/>
          <w:lang w:val="pt-BR"/>
        </w:rPr>
        <w:t>dad</w:t>
      </w:r>
      <w:r w:rsidR="008E7DC9" w:rsidRPr="008E7DC9">
        <w:rPr>
          <w:rFonts w:ascii="Arial" w:hAnsi="Arial" w:cs="Arial"/>
          <w:sz w:val="24"/>
          <w:szCs w:val="24"/>
          <w:lang w:val="pt-BR"/>
        </w:rPr>
        <w:t>o</w:t>
      </w:r>
      <w:r w:rsidR="008E7DC9">
        <w:rPr>
          <w:rFonts w:ascii="Arial" w:hAnsi="Arial" w:cs="Arial"/>
          <w:sz w:val="24"/>
          <w:szCs w:val="24"/>
          <w:lang w:val="pt-BR"/>
        </w:rPr>
        <w:t xml:space="preserve"> </w:t>
      </w:r>
      <w:r w:rsidRPr="00D007D1">
        <w:rPr>
          <w:rFonts w:ascii="Arial" w:hAnsi="Arial" w:cs="Arial"/>
          <w:sz w:val="24"/>
          <w:szCs w:val="24"/>
          <w:lang w:val="pt-BR"/>
        </w:rPr>
        <w:t xml:space="preserve">oportunidades igualitárias a que tem sido </w:t>
      </w:r>
      <w:r w:rsidRPr="008E7DC9">
        <w:rPr>
          <w:rFonts w:ascii="Arial" w:hAnsi="Arial" w:cs="Arial"/>
          <w:sz w:val="24"/>
          <w:szCs w:val="24"/>
          <w:lang w:val="pt-BR"/>
        </w:rPr>
        <w:t>dado</w:t>
      </w:r>
      <w:r w:rsidRPr="00D007D1">
        <w:rPr>
          <w:rFonts w:ascii="Arial" w:hAnsi="Arial" w:cs="Arial"/>
          <w:sz w:val="24"/>
          <w:szCs w:val="24"/>
          <w:lang w:val="pt-BR"/>
        </w:rPr>
        <w:t xml:space="preserve"> a população branca”. Apesar dos obstáculos encontrados para a promoção de igualdade racial no Brasil, de acordo com Ferreira et al (2015) t</w:t>
      </w:r>
      <w:r w:rsidR="0075796B">
        <w:rPr>
          <w:rFonts w:ascii="Arial" w:hAnsi="Arial" w:cs="Arial"/>
          <w:sz w:val="24"/>
          <w:szCs w:val="24"/>
          <w:lang w:val="pt-BR"/>
        </w:rPr>
        <w:t>ê</w:t>
      </w:r>
      <w:r w:rsidRPr="00D007D1">
        <w:rPr>
          <w:rFonts w:ascii="Arial" w:hAnsi="Arial" w:cs="Arial"/>
          <w:sz w:val="24"/>
          <w:szCs w:val="24"/>
          <w:lang w:val="pt-BR"/>
        </w:rPr>
        <w:t xml:space="preserve">m ocorrido avanços no que diz respeito </w:t>
      </w:r>
      <w:r w:rsidR="00D74FDC">
        <w:rPr>
          <w:rFonts w:ascii="Arial" w:hAnsi="Arial" w:cs="Arial"/>
          <w:sz w:val="24"/>
          <w:szCs w:val="24"/>
          <w:lang w:val="pt-BR"/>
        </w:rPr>
        <w:t>à</w:t>
      </w:r>
      <w:r w:rsidRPr="00D007D1">
        <w:rPr>
          <w:rFonts w:ascii="Arial" w:hAnsi="Arial" w:cs="Arial"/>
          <w:sz w:val="24"/>
          <w:szCs w:val="24"/>
          <w:lang w:val="pt-BR"/>
        </w:rPr>
        <w:t xml:space="preserve"> articulação entre a educação, cultura e relações raciais (GOMES, 2002).</w:t>
      </w:r>
    </w:p>
    <w:p w14:paraId="764D86C0" w14:textId="095B4B95"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Dentre tais avanços, Ferreira et al. (2015) mencionam a</w:t>
      </w:r>
      <w:r w:rsidR="00D74FDC">
        <w:rPr>
          <w:rFonts w:ascii="Arial" w:hAnsi="Arial" w:cs="Arial"/>
          <w:sz w:val="24"/>
          <w:szCs w:val="24"/>
          <w:lang w:val="pt-BR"/>
        </w:rPr>
        <w:t xml:space="preserve"> Lei</w:t>
      </w:r>
      <w:r w:rsidRPr="00D007D1">
        <w:rPr>
          <w:rFonts w:ascii="Arial" w:hAnsi="Arial" w:cs="Arial"/>
          <w:sz w:val="24"/>
          <w:szCs w:val="24"/>
          <w:lang w:val="pt-BR"/>
        </w:rPr>
        <w:t xml:space="preserve"> Federal nº 10639/2003 que institui a obrigatoriedade do ensino da história e cultura afro-brasileira nas escolas. </w:t>
      </w:r>
      <w:r w:rsidR="00D74FDC">
        <w:rPr>
          <w:rFonts w:ascii="Arial" w:hAnsi="Arial" w:cs="Arial"/>
          <w:sz w:val="24"/>
          <w:szCs w:val="24"/>
          <w:lang w:val="pt-BR"/>
        </w:rPr>
        <w:t>As autoras</w:t>
      </w:r>
      <w:r w:rsidRPr="00D007D1">
        <w:rPr>
          <w:rFonts w:ascii="Arial" w:hAnsi="Arial" w:cs="Arial"/>
          <w:sz w:val="24"/>
          <w:szCs w:val="24"/>
          <w:lang w:val="pt-BR"/>
        </w:rPr>
        <w:t xml:space="preserve"> também citam as Diretrizes Curriculares Nacionais para a educação das Relações Étnicos-Raciais e para o Ensino da História e Cultura Afro</w:t>
      </w:r>
      <w:r w:rsidR="00C66D97">
        <w:rPr>
          <w:rFonts w:ascii="Arial" w:hAnsi="Arial" w:cs="Arial"/>
          <w:sz w:val="24"/>
          <w:szCs w:val="24"/>
          <w:lang w:val="pt-BR"/>
        </w:rPr>
        <w:t>-</w:t>
      </w:r>
      <w:r w:rsidRPr="00D007D1">
        <w:rPr>
          <w:rFonts w:ascii="Arial" w:hAnsi="Arial" w:cs="Arial"/>
          <w:sz w:val="24"/>
          <w:szCs w:val="24"/>
          <w:lang w:val="pt-BR"/>
        </w:rPr>
        <w:t xml:space="preserve">Brasileira. Com relação </w:t>
      </w:r>
      <w:r w:rsidR="00C66D97" w:rsidRPr="00D007D1">
        <w:rPr>
          <w:rFonts w:ascii="Arial" w:hAnsi="Arial" w:cs="Arial"/>
          <w:sz w:val="24"/>
          <w:szCs w:val="24"/>
          <w:lang w:val="pt-BR"/>
        </w:rPr>
        <w:t>ao</w:t>
      </w:r>
      <w:r w:rsidRPr="00D007D1">
        <w:rPr>
          <w:rFonts w:ascii="Arial" w:hAnsi="Arial" w:cs="Arial"/>
          <w:sz w:val="24"/>
          <w:szCs w:val="24"/>
          <w:lang w:val="pt-BR"/>
        </w:rPr>
        <w:t xml:space="preserve"> ensino de </w:t>
      </w:r>
      <w:r w:rsidR="00C66D97">
        <w:rPr>
          <w:rFonts w:ascii="Arial" w:hAnsi="Arial" w:cs="Arial"/>
          <w:sz w:val="24"/>
          <w:szCs w:val="24"/>
          <w:lang w:val="pt-BR"/>
        </w:rPr>
        <w:t>LE</w:t>
      </w:r>
      <w:r w:rsidRPr="00D007D1">
        <w:rPr>
          <w:rFonts w:ascii="Arial" w:hAnsi="Arial" w:cs="Arial"/>
          <w:sz w:val="24"/>
          <w:szCs w:val="24"/>
          <w:lang w:val="pt-BR"/>
        </w:rPr>
        <w:t xml:space="preserve"> e as relações raciais, Ferreira et al. (2015) citam a análise do guia do PNLD de 2011 para a escolha dos livros didáticos de </w:t>
      </w:r>
      <w:r w:rsidR="00C66D97">
        <w:rPr>
          <w:rFonts w:ascii="Arial" w:hAnsi="Arial" w:cs="Arial"/>
          <w:sz w:val="24"/>
          <w:szCs w:val="24"/>
          <w:lang w:val="pt-BR"/>
        </w:rPr>
        <w:t>LE</w:t>
      </w:r>
      <w:r w:rsidRPr="00D007D1">
        <w:rPr>
          <w:rFonts w:ascii="Arial" w:hAnsi="Arial" w:cs="Arial"/>
          <w:sz w:val="24"/>
          <w:szCs w:val="24"/>
          <w:lang w:val="pt-BR"/>
        </w:rPr>
        <w:t xml:space="preserve"> de 2012. Esse guia de análise busca “reconhecer as marcas identitárias dos diversos alunos brasileiros, tais como gênero, raça e classe social” (BRASIL, 20</w:t>
      </w:r>
      <w:r w:rsidR="00C66D97">
        <w:rPr>
          <w:rFonts w:ascii="Arial" w:hAnsi="Arial" w:cs="Arial"/>
          <w:sz w:val="24"/>
          <w:szCs w:val="24"/>
          <w:lang w:val="pt-BR"/>
        </w:rPr>
        <w:t>11, p.12</w:t>
      </w:r>
      <w:r w:rsidRPr="00D007D1">
        <w:rPr>
          <w:rFonts w:ascii="Arial" w:hAnsi="Arial" w:cs="Arial"/>
          <w:sz w:val="24"/>
          <w:szCs w:val="24"/>
          <w:lang w:val="pt-BR"/>
        </w:rPr>
        <w:t xml:space="preserve"> </w:t>
      </w:r>
      <w:r w:rsidRPr="00D007D1">
        <w:rPr>
          <w:rFonts w:ascii="Arial" w:hAnsi="Arial" w:cs="Arial"/>
          <w:i/>
          <w:sz w:val="24"/>
          <w:szCs w:val="24"/>
          <w:lang w:val="pt-BR"/>
        </w:rPr>
        <w:t>apud</w:t>
      </w:r>
      <w:r w:rsidRPr="00D007D1">
        <w:rPr>
          <w:rFonts w:ascii="Arial" w:hAnsi="Arial" w:cs="Arial"/>
          <w:sz w:val="24"/>
          <w:szCs w:val="24"/>
          <w:lang w:val="pt-BR"/>
        </w:rPr>
        <w:t xml:space="preserve"> FERREIRA et al. 2005, p. 758).</w:t>
      </w:r>
    </w:p>
    <w:p w14:paraId="17377C32" w14:textId="28118521"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Assim, Ferreira (2004, p. 2</w:t>
      </w:r>
      <w:r w:rsidRPr="00D007D1">
        <w:rPr>
          <w:rFonts w:ascii="Arial" w:hAnsi="Arial" w:cs="Arial"/>
          <w:i/>
          <w:sz w:val="24"/>
          <w:szCs w:val="24"/>
          <w:lang w:val="pt-BR"/>
        </w:rPr>
        <w:t xml:space="preserve"> apud </w:t>
      </w:r>
      <w:r w:rsidRPr="00D007D1">
        <w:rPr>
          <w:rFonts w:ascii="Arial" w:hAnsi="Arial" w:cs="Arial"/>
          <w:sz w:val="24"/>
          <w:szCs w:val="24"/>
          <w:lang w:val="pt-BR"/>
        </w:rPr>
        <w:t>FERREIRA, 2015, p. 75</w:t>
      </w:r>
      <w:r w:rsidR="004A736C">
        <w:rPr>
          <w:rFonts w:ascii="Arial" w:hAnsi="Arial" w:cs="Arial"/>
          <w:sz w:val="24"/>
          <w:szCs w:val="24"/>
          <w:lang w:val="pt-BR"/>
        </w:rPr>
        <w:t>6</w:t>
      </w:r>
      <w:r w:rsidRPr="00D007D1">
        <w:rPr>
          <w:rFonts w:ascii="Arial" w:hAnsi="Arial" w:cs="Arial"/>
          <w:sz w:val="24"/>
          <w:szCs w:val="24"/>
          <w:lang w:val="pt-BR"/>
        </w:rPr>
        <w:t>) afirma que</w:t>
      </w:r>
      <w:r w:rsidR="00C66D97">
        <w:rPr>
          <w:rFonts w:ascii="Arial" w:hAnsi="Arial" w:cs="Arial"/>
          <w:sz w:val="24"/>
          <w:szCs w:val="24"/>
          <w:lang w:val="pt-BR"/>
        </w:rPr>
        <w:t>,</w:t>
      </w:r>
      <w:r w:rsidRPr="00D007D1">
        <w:rPr>
          <w:rFonts w:ascii="Arial" w:hAnsi="Arial" w:cs="Arial"/>
          <w:sz w:val="24"/>
          <w:szCs w:val="24"/>
          <w:lang w:val="pt-BR"/>
        </w:rPr>
        <w:t xml:space="preserve"> a “Língua Estrangeira tem mais do que a opção de colaborar com as reflexões </w:t>
      </w:r>
      <w:r w:rsidR="00266323">
        <w:rPr>
          <w:rFonts w:ascii="Arial" w:hAnsi="Arial" w:cs="Arial"/>
          <w:sz w:val="24"/>
          <w:szCs w:val="24"/>
          <w:lang w:val="pt-BR"/>
        </w:rPr>
        <w:t xml:space="preserve">sobre </w:t>
      </w:r>
      <w:r w:rsidRPr="00D007D1">
        <w:rPr>
          <w:rFonts w:ascii="Arial" w:hAnsi="Arial" w:cs="Arial"/>
          <w:sz w:val="24"/>
          <w:szCs w:val="24"/>
          <w:lang w:val="pt-BR"/>
        </w:rPr>
        <w:t>identidades sociais</w:t>
      </w:r>
      <w:r w:rsidR="00266323">
        <w:rPr>
          <w:rFonts w:ascii="Arial" w:hAnsi="Arial" w:cs="Arial"/>
          <w:sz w:val="24"/>
          <w:szCs w:val="24"/>
          <w:lang w:val="pt-BR"/>
        </w:rPr>
        <w:t xml:space="preserve"> de raça</w:t>
      </w:r>
      <w:r w:rsidRPr="00D007D1">
        <w:rPr>
          <w:rFonts w:ascii="Arial" w:hAnsi="Arial" w:cs="Arial"/>
          <w:sz w:val="24"/>
          <w:szCs w:val="24"/>
          <w:lang w:val="pt-BR"/>
        </w:rPr>
        <w:t xml:space="preserve">, pois tem a responsabilidade de fazê-lo”. Diante da importância da Língua Estrangeira é preciso incluir tal temática na formação docente. É preciso que tantos professores negros e brancos de </w:t>
      </w:r>
      <w:r w:rsidR="00AC60AE">
        <w:rPr>
          <w:rFonts w:ascii="Arial" w:hAnsi="Arial" w:cs="Arial"/>
          <w:sz w:val="24"/>
          <w:szCs w:val="24"/>
          <w:lang w:val="pt-BR"/>
        </w:rPr>
        <w:t>inglês</w:t>
      </w:r>
      <w:r w:rsidRPr="00D007D1">
        <w:rPr>
          <w:rFonts w:ascii="Arial" w:hAnsi="Arial" w:cs="Arial"/>
          <w:sz w:val="24"/>
          <w:szCs w:val="24"/>
          <w:lang w:val="pt-BR"/>
        </w:rPr>
        <w:t xml:space="preserve"> entendam o impacto de tal questão em suas salas de aulas. Nas </w:t>
      </w:r>
      <w:r w:rsidRPr="00D007D1">
        <w:rPr>
          <w:rFonts w:ascii="Arial" w:hAnsi="Arial" w:cs="Arial"/>
          <w:sz w:val="24"/>
          <w:szCs w:val="24"/>
          <w:lang w:val="pt-BR"/>
        </w:rPr>
        <w:lastRenderedPageBreak/>
        <w:t>palavras de Ferreira et al. (2015) é necessário que haja uma formação crítica para esses docentes.</w:t>
      </w:r>
    </w:p>
    <w:p w14:paraId="46A45B29" w14:textId="408BCE59"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Gostaria, no entanto, de restringir um pouco mais a questão de formação docente lançando a seguinte pergunta: O que significa ser um professor negro de </w:t>
      </w:r>
      <w:r w:rsidR="00AC60AE">
        <w:rPr>
          <w:rFonts w:ascii="Arial" w:hAnsi="Arial" w:cs="Arial"/>
          <w:sz w:val="24"/>
          <w:szCs w:val="24"/>
          <w:lang w:val="pt-BR"/>
        </w:rPr>
        <w:t>inglês</w:t>
      </w:r>
      <w:r w:rsidRPr="00D007D1">
        <w:rPr>
          <w:rFonts w:ascii="Arial" w:hAnsi="Arial" w:cs="Arial"/>
          <w:sz w:val="24"/>
          <w:szCs w:val="24"/>
          <w:lang w:val="pt-BR"/>
        </w:rPr>
        <w:t xml:space="preserve">? Será que existe diferenças entre professores negros e brancos de </w:t>
      </w:r>
      <w:r w:rsidR="00AC60AE">
        <w:rPr>
          <w:rFonts w:ascii="Arial" w:hAnsi="Arial" w:cs="Arial"/>
          <w:sz w:val="24"/>
          <w:szCs w:val="24"/>
          <w:lang w:val="pt-BR"/>
        </w:rPr>
        <w:t>inglês</w:t>
      </w:r>
      <w:r w:rsidRPr="00D007D1">
        <w:rPr>
          <w:rFonts w:ascii="Arial" w:hAnsi="Arial" w:cs="Arial"/>
          <w:sz w:val="24"/>
          <w:szCs w:val="24"/>
          <w:lang w:val="pt-BR"/>
        </w:rPr>
        <w:t xml:space="preserve">? Dias e Mastrella-de-Andrade (2015) abordam em sua pesquisa o processo de construção de identidade de alunos de classes menos favorecidas que se engajam no processo de aprendizagem de </w:t>
      </w:r>
      <w:r w:rsidR="00AC60AE">
        <w:rPr>
          <w:rFonts w:ascii="Arial" w:hAnsi="Arial" w:cs="Arial"/>
          <w:sz w:val="24"/>
          <w:szCs w:val="24"/>
          <w:lang w:val="pt-BR"/>
        </w:rPr>
        <w:t>inglês</w:t>
      </w:r>
      <w:r w:rsidRPr="00D007D1">
        <w:rPr>
          <w:rFonts w:ascii="Arial" w:hAnsi="Arial" w:cs="Arial"/>
          <w:sz w:val="24"/>
          <w:szCs w:val="24"/>
          <w:lang w:val="pt-BR"/>
        </w:rPr>
        <w:t xml:space="preserve"> como </w:t>
      </w:r>
      <w:r w:rsidR="00266323">
        <w:rPr>
          <w:rFonts w:ascii="Arial" w:hAnsi="Arial" w:cs="Arial"/>
          <w:sz w:val="24"/>
          <w:szCs w:val="24"/>
          <w:lang w:val="pt-BR"/>
        </w:rPr>
        <w:t>LE.</w:t>
      </w:r>
      <w:r w:rsidRPr="00D007D1">
        <w:rPr>
          <w:rFonts w:ascii="Arial" w:hAnsi="Arial" w:cs="Arial"/>
          <w:sz w:val="24"/>
          <w:szCs w:val="24"/>
          <w:lang w:val="pt-BR"/>
        </w:rPr>
        <w:t xml:space="preserve"> Os dados desse trabalho eram gerados em grupo de discussão que continham professores de </w:t>
      </w:r>
      <w:r w:rsidR="00AC60AE">
        <w:rPr>
          <w:rFonts w:ascii="Arial" w:hAnsi="Arial" w:cs="Arial"/>
          <w:sz w:val="24"/>
          <w:szCs w:val="24"/>
          <w:lang w:val="pt-BR"/>
        </w:rPr>
        <w:t>inglês</w:t>
      </w:r>
      <w:r w:rsidRPr="00D007D1">
        <w:rPr>
          <w:rFonts w:ascii="Arial" w:hAnsi="Arial" w:cs="Arial"/>
          <w:sz w:val="24"/>
          <w:szCs w:val="24"/>
          <w:lang w:val="pt-BR"/>
        </w:rPr>
        <w:t xml:space="preserve"> e </w:t>
      </w:r>
      <w:r w:rsidR="00266323" w:rsidRPr="00D007D1">
        <w:rPr>
          <w:rFonts w:ascii="Arial" w:hAnsi="Arial" w:cs="Arial"/>
          <w:sz w:val="24"/>
          <w:szCs w:val="24"/>
          <w:lang w:val="pt-BR"/>
        </w:rPr>
        <w:t>ex-alunos</w:t>
      </w:r>
      <w:r w:rsidRPr="00D007D1">
        <w:rPr>
          <w:rFonts w:ascii="Arial" w:hAnsi="Arial" w:cs="Arial"/>
          <w:sz w:val="24"/>
          <w:szCs w:val="24"/>
          <w:lang w:val="pt-BR"/>
        </w:rPr>
        <w:t xml:space="preserve"> da Universidade da Bahia. Dentre algum dos relatos deste trabalho destaco o d</w:t>
      </w:r>
      <w:r w:rsidR="00D74FDC">
        <w:rPr>
          <w:rFonts w:ascii="Arial" w:hAnsi="Arial" w:cs="Arial"/>
          <w:sz w:val="24"/>
          <w:szCs w:val="24"/>
          <w:lang w:val="pt-BR"/>
        </w:rPr>
        <w:t>e</w:t>
      </w:r>
      <w:r w:rsidRPr="00D007D1">
        <w:rPr>
          <w:rFonts w:ascii="Arial" w:hAnsi="Arial" w:cs="Arial"/>
          <w:sz w:val="24"/>
          <w:szCs w:val="24"/>
          <w:lang w:val="pt-BR"/>
        </w:rPr>
        <w:t xml:space="preserve"> Matheus que é um professor negro de </w:t>
      </w:r>
      <w:r w:rsidR="00266323">
        <w:rPr>
          <w:rFonts w:ascii="Arial" w:hAnsi="Arial" w:cs="Arial"/>
          <w:sz w:val="24"/>
          <w:szCs w:val="24"/>
          <w:lang w:val="pt-BR"/>
        </w:rPr>
        <w:t>i</w:t>
      </w:r>
      <w:r w:rsidR="00AC60AE">
        <w:rPr>
          <w:rFonts w:ascii="Arial" w:hAnsi="Arial" w:cs="Arial"/>
          <w:sz w:val="24"/>
          <w:szCs w:val="24"/>
          <w:lang w:val="pt-BR"/>
        </w:rPr>
        <w:t>nglês</w:t>
      </w:r>
      <w:r w:rsidRPr="00D007D1">
        <w:rPr>
          <w:rFonts w:ascii="Arial" w:hAnsi="Arial" w:cs="Arial"/>
          <w:sz w:val="24"/>
          <w:szCs w:val="24"/>
          <w:lang w:val="pt-BR"/>
        </w:rPr>
        <w:t>:</w:t>
      </w:r>
    </w:p>
    <w:p w14:paraId="6F6EC230" w14:textId="77777777" w:rsidR="00266323" w:rsidRDefault="00266323" w:rsidP="00D007D1">
      <w:pPr>
        <w:tabs>
          <w:tab w:val="left" w:pos="0"/>
          <w:tab w:val="left" w:pos="2160"/>
        </w:tabs>
        <w:spacing w:after="0" w:line="240" w:lineRule="auto"/>
        <w:ind w:left="2268"/>
        <w:jc w:val="both"/>
        <w:rPr>
          <w:rFonts w:ascii="Arial" w:hAnsi="Arial" w:cs="Arial"/>
          <w:sz w:val="20"/>
          <w:szCs w:val="20"/>
          <w:lang w:val="pt-BR"/>
        </w:rPr>
      </w:pPr>
    </w:p>
    <w:p w14:paraId="2A4A1B4C" w14:textId="63BE6247"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r w:rsidRPr="00D007D1">
        <w:rPr>
          <w:rFonts w:ascii="Arial" w:hAnsi="Arial" w:cs="Arial"/>
          <w:sz w:val="20"/>
          <w:szCs w:val="20"/>
          <w:lang w:val="pt-BR"/>
        </w:rPr>
        <w:t xml:space="preserve">Eu era mais motivado por isso, quando eu achava uma parede, uma dificuldade, um desafio [...]. Aí quando eu cheguei na UNEB, o meu contato com </w:t>
      </w:r>
      <w:r w:rsidR="00266323">
        <w:rPr>
          <w:rFonts w:ascii="Arial" w:hAnsi="Arial" w:cs="Arial"/>
          <w:sz w:val="20"/>
          <w:szCs w:val="20"/>
          <w:lang w:val="pt-BR"/>
        </w:rPr>
        <w:t>i</w:t>
      </w:r>
      <w:r w:rsidR="00AC60AE">
        <w:rPr>
          <w:rFonts w:ascii="Arial" w:hAnsi="Arial" w:cs="Arial"/>
          <w:sz w:val="20"/>
          <w:szCs w:val="20"/>
          <w:lang w:val="pt-BR"/>
        </w:rPr>
        <w:t>nglês</w:t>
      </w:r>
      <w:r w:rsidRPr="00D007D1">
        <w:rPr>
          <w:rFonts w:ascii="Arial" w:hAnsi="Arial" w:cs="Arial"/>
          <w:sz w:val="20"/>
          <w:szCs w:val="20"/>
          <w:lang w:val="pt-BR"/>
        </w:rPr>
        <w:t xml:space="preserve"> foi aqui. Quando eu vi que o negócio não era brincadeira, que tinha de falar </w:t>
      </w:r>
      <w:r w:rsidR="00AC60AE">
        <w:rPr>
          <w:rFonts w:ascii="Arial" w:hAnsi="Arial" w:cs="Arial"/>
          <w:sz w:val="20"/>
          <w:szCs w:val="20"/>
          <w:lang w:val="pt-BR"/>
        </w:rPr>
        <w:t>inglês</w:t>
      </w:r>
      <w:r w:rsidRPr="00D007D1">
        <w:rPr>
          <w:rFonts w:ascii="Arial" w:hAnsi="Arial" w:cs="Arial"/>
          <w:sz w:val="20"/>
          <w:szCs w:val="20"/>
          <w:lang w:val="pt-BR"/>
        </w:rPr>
        <w:t xml:space="preserve">, aí, eu desmotivei um pouco, desmotivei um pouco, falava com a minha mãe, falava com a minha família e todo mundo falava assim: “ você vai tocando o barco aí, se você  vê que não tem condição, o que, que a gente pode fazer? E aí a questão das apresentações era outro problema. No primeiro semestre tinha aquelas apresentações e a gente não tinha condições alguma de fazer aquilo. E aí apareceu a oportunidade de entrar no NEC [Núcleo de Estudos Canadenses], né? E eu tive a oportunidade de entrar no NEC. Mas aí teve outro problema: o financeiro porque apesar de eu estar na escola pública, eu pagava transporte e na época eu trabalhava como ajudante de um rapaz lá no correio, mas ganhava cem reais, cento e vinte reais por mês, que era o carro [o transporte]. Meu pai trabalhava, mas ganhava um salário. Não tinha condição nem de pagar o NEC [Projeto de Extensão]., então foi uma enrola, um aperto daqui, juntava um pouco de lá e aí consegui me matricular no NEC. Mas aí foi interessante que no NEC eu só consegui comprar </w:t>
      </w:r>
      <w:r w:rsidR="00266323">
        <w:rPr>
          <w:rFonts w:ascii="Arial" w:hAnsi="Arial" w:cs="Arial"/>
          <w:sz w:val="20"/>
          <w:szCs w:val="20"/>
          <w:lang w:val="pt-BR"/>
        </w:rPr>
        <w:t>o livro 01</w:t>
      </w:r>
      <w:r w:rsidRPr="00D007D1">
        <w:rPr>
          <w:rFonts w:ascii="Arial" w:hAnsi="Arial" w:cs="Arial"/>
          <w:sz w:val="20"/>
          <w:szCs w:val="20"/>
          <w:lang w:val="pt-BR"/>
        </w:rPr>
        <w:t>, o restante foi xerox. No último semestre do NEC nem xerox eu tirei, era na cola de minhas colegas [fala o nome das colegas], era na colega, observando o material delas. Porque eu não tinha condição, era assim, abrir uma porta, na mesma porta tinha uma barreira que eu tinha que dar um jeito de saltar. Então foi uma dificuldade [...] (MASTRELLA-DE- ANDRADE, 2015, p. 94)</w:t>
      </w:r>
    </w:p>
    <w:p w14:paraId="7805FF8F" w14:textId="77777777" w:rsidR="00D007D1" w:rsidRPr="00D007D1" w:rsidRDefault="00D007D1" w:rsidP="00D007D1">
      <w:pPr>
        <w:tabs>
          <w:tab w:val="left" w:pos="0"/>
          <w:tab w:val="left" w:pos="2160"/>
        </w:tabs>
        <w:spacing w:after="0" w:line="360" w:lineRule="auto"/>
        <w:ind w:firstLine="709"/>
        <w:jc w:val="both"/>
        <w:rPr>
          <w:rFonts w:ascii="Arial" w:hAnsi="Arial" w:cs="Arial"/>
          <w:sz w:val="20"/>
          <w:szCs w:val="20"/>
          <w:lang w:val="pt-BR"/>
        </w:rPr>
      </w:pPr>
    </w:p>
    <w:p w14:paraId="1929FFB2" w14:textId="3FD0CC1B"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Assim, por meio do relato d</w:t>
      </w:r>
      <w:r w:rsidR="00D74FDC">
        <w:rPr>
          <w:rFonts w:ascii="Arial" w:hAnsi="Arial" w:cs="Arial"/>
          <w:sz w:val="24"/>
          <w:szCs w:val="24"/>
          <w:lang w:val="pt-BR"/>
        </w:rPr>
        <w:t>e</w:t>
      </w:r>
      <w:r w:rsidRPr="00D007D1">
        <w:rPr>
          <w:rFonts w:ascii="Arial" w:hAnsi="Arial" w:cs="Arial"/>
          <w:sz w:val="24"/>
          <w:szCs w:val="24"/>
          <w:lang w:val="pt-BR"/>
        </w:rPr>
        <w:t xml:space="preserve"> Matheus nota-se o quão desafiador foi a trajetória para se tornar um professor de </w:t>
      </w:r>
      <w:r w:rsidR="00AC60AE">
        <w:rPr>
          <w:rFonts w:ascii="Arial" w:hAnsi="Arial" w:cs="Arial"/>
          <w:sz w:val="24"/>
          <w:szCs w:val="24"/>
          <w:lang w:val="pt-BR"/>
        </w:rPr>
        <w:t>inglês</w:t>
      </w:r>
      <w:r w:rsidRPr="00D007D1">
        <w:rPr>
          <w:rFonts w:ascii="Arial" w:hAnsi="Arial" w:cs="Arial"/>
          <w:sz w:val="24"/>
          <w:szCs w:val="24"/>
          <w:lang w:val="pt-BR"/>
        </w:rPr>
        <w:t xml:space="preserve">, assim como deve ser para muitos outros indivíduos negros e negras.  Além da dificuldade financeira que muitas pessoas como Matheus enfrentam para aprender </w:t>
      </w:r>
      <w:r w:rsidR="0053242E">
        <w:rPr>
          <w:rFonts w:ascii="Arial" w:hAnsi="Arial" w:cs="Arial"/>
          <w:sz w:val="24"/>
          <w:szCs w:val="24"/>
          <w:lang w:val="pt-BR"/>
        </w:rPr>
        <w:t>i</w:t>
      </w:r>
      <w:r w:rsidR="00AC60AE">
        <w:rPr>
          <w:rFonts w:ascii="Arial" w:hAnsi="Arial" w:cs="Arial"/>
          <w:sz w:val="24"/>
          <w:szCs w:val="24"/>
          <w:lang w:val="pt-BR"/>
        </w:rPr>
        <w:t>nglês</w:t>
      </w:r>
      <w:r w:rsidRPr="00D007D1">
        <w:rPr>
          <w:rFonts w:ascii="Arial" w:hAnsi="Arial" w:cs="Arial"/>
          <w:sz w:val="24"/>
          <w:szCs w:val="24"/>
          <w:lang w:val="pt-BR"/>
        </w:rPr>
        <w:t xml:space="preserve">, por ser um capital cultural (BOURDIE, 1979 </w:t>
      </w:r>
      <w:r w:rsidRPr="00D007D1">
        <w:rPr>
          <w:rFonts w:ascii="Arial" w:hAnsi="Arial" w:cs="Arial"/>
          <w:i/>
          <w:sz w:val="24"/>
          <w:szCs w:val="24"/>
          <w:lang w:val="pt-BR"/>
        </w:rPr>
        <w:t xml:space="preserve">apud </w:t>
      </w:r>
      <w:r w:rsidRPr="00D007D1">
        <w:rPr>
          <w:rFonts w:ascii="Arial" w:hAnsi="Arial" w:cs="Arial"/>
          <w:sz w:val="24"/>
          <w:szCs w:val="24"/>
          <w:lang w:val="pt-BR"/>
        </w:rPr>
        <w:t xml:space="preserve">DIAS; MASTRELLA-DE- ANDRADE, 2015) ainda de pouco </w:t>
      </w:r>
      <w:r w:rsidRPr="008E7DC9">
        <w:rPr>
          <w:rFonts w:ascii="Arial" w:hAnsi="Arial" w:cs="Arial"/>
          <w:color w:val="000000" w:themeColor="text1"/>
          <w:sz w:val="24"/>
          <w:szCs w:val="24"/>
          <w:lang w:val="pt-BR"/>
        </w:rPr>
        <w:t>acesso</w:t>
      </w:r>
      <w:r w:rsidR="0075796B" w:rsidRPr="008E7DC9">
        <w:rPr>
          <w:rFonts w:ascii="Arial" w:hAnsi="Arial" w:cs="Arial"/>
          <w:color w:val="000000" w:themeColor="text1"/>
          <w:sz w:val="24"/>
          <w:szCs w:val="24"/>
          <w:lang w:val="pt-BR"/>
        </w:rPr>
        <w:t>, outras dificuldades podem se apresentar</w:t>
      </w:r>
      <w:r w:rsidRPr="008E7DC9">
        <w:rPr>
          <w:rFonts w:ascii="Arial" w:hAnsi="Arial" w:cs="Arial"/>
          <w:color w:val="000000" w:themeColor="text1"/>
          <w:sz w:val="24"/>
          <w:szCs w:val="24"/>
          <w:lang w:val="pt-BR"/>
        </w:rPr>
        <w:t xml:space="preserve">. </w:t>
      </w:r>
      <w:r w:rsidRPr="00D007D1">
        <w:rPr>
          <w:rFonts w:ascii="Arial" w:hAnsi="Arial" w:cs="Arial"/>
          <w:sz w:val="24"/>
          <w:szCs w:val="24"/>
          <w:lang w:val="pt-BR"/>
        </w:rPr>
        <w:t xml:space="preserve">Ou </w:t>
      </w:r>
      <w:r w:rsidRPr="00D007D1">
        <w:rPr>
          <w:rFonts w:ascii="Arial" w:hAnsi="Arial" w:cs="Arial"/>
          <w:sz w:val="24"/>
          <w:szCs w:val="24"/>
          <w:lang w:val="pt-BR"/>
        </w:rPr>
        <w:lastRenderedPageBreak/>
        <w:t xml:space="preserve">seja, “o </w:t>
      </w:r>
      <w:r w:rsidR="00AC60AE">
        <w:rPr>
          <w:rFonts w:ascii="Arial" w:hAnsi="Arial" w:cs="Arial"/>
          <w:sz w:val="24"/>
          <w:szCs w:val="24"/>
          <w:lang w:val="pt-BR"/>
        </w:rPr>
        <w:t>inglês</w:t>
      </w:r>
      <w:r w:rsidRPr="00D007D1">
        <w:rPr>
          <w:rFonts w:ascii="Arial" w:hAnsi="Arial" w:cs="Arial"/>
          <w:sz w:val="24"/>
          <w:szCs w:val="24"/>
          <w:lang w:val="pt-BR"/>
        </w:rPr>
        <w:t xml:space="preserve"> na sociedade brasileira é um bem simbólico bastante valorizado” (MOITA LOPES, 2005 </w:t>
      </w:r>
      <w:r w:rsidRPr="00D007D1">
        <w:rPr>
          <w:rFonts w:ascii="Arial" w:hAnsi="Arial" w:cs="Arial"/>
          <w:i/>
          <w:sz w:val="24"/>
          <w:szCs w:val="24"/>
          <w:lang w:val="pt-BR"/>
        </w:rPr>
        <w:t>apud</w:t>
      </w:r>
      <w:r w:rsidRPr="00D007D1">
        <w:rPr>
          <w:rFonts w:ascii="Arial" w:hAnsi="Arial" w:cs="Arial"/>
          <w:sz w:val="24"/>
          <w:szCs w:val="24"/>
          <w:lang w:val="pt-BR"/>
        </w:rPr>
        <w:t xml:space="preserve"> DIAS; MASTRELLA-DE- ANDRADE, 2015</w:t>
      </w:r>
      <w:r w:rsidR="0053242E">
        <w:rPr>
          <w:rFonts w:ascii="Arial" w:hAnsi="Arial" w:cs="Arial"/>
          <w:sz w:val="24"/>
          <w:szCs w:val="24"/>
          <w:lang w:val="pt-BR"/>
        </w:rPr>
        <w:t>, p.82</w:t>
      </w:r>
      <w:r w:rsidR="00D74FDC">
        <w:rPr>
          <w:rFonts w:ascii="Arial" w:hAnsi="Arial" w:cs="Arial"/>
          <w:sz w:val="24"/>
          <w:szCs w:val="24"/>
          <w:lang w:val="pt-BR"/>
        </w:rPr>
        <w:t>).</w:t>
      </w:r>
      <w:r w:rsidRPr="00D007D1">
        <w:rPr>
          <w:rFonts w:ascii="Arial" w:hAnsi="Arial" w:cs="Arial"/>
          <w:sz w:val="24"/>
          <w:szCs w:val="24"/>
          <w:lang w:val="pt-BR"/>
        </w:rPr>
        <w:t xml:space="preserve"> </w:t>
      </w:r>
      <w:r w:rsidR="00D74FDC">
        <w:rPr>
          <w:rFonts w:ascii="Arial" w:hAnsi="Arial" w:cs="Arial"/>
          <w:sz w:val="24"/>
          <w:szCs w:val="24"/>
          <w:lang w:val="pt-BR"/>
        </w:rPr>
        <w:t>A</w:t>
      </w:r>
      <w:r w:rsidRPr="00D007D1">
        <w:rPr>
          <w:rFonts w:ascii="Arial" w:hAnsi="Arial" w:cs="Arial"/>
          <w:sz w:val="24"/>
          <w:szCs w:val="24"/>
          <w:lang w:val="pt-BR"/>
        </w:rPr>
        <w:t xml:space="preserve">crescento o estigma que muitas vezes o professor negro de </w:t>
      </w:r>
      <w:r w:rsidR="00AC60AE">
        <w:rPr>
          <w:rFonts w:ascii="Arial" w:hAnsi="Arial" w:cs="Arial"/>
          <w:sz w:val="24"/>
          <w:szCs w:val="24"/>
          <w:lang w:val="pt-BR"/>
        </w:rPr>
        <w:t>inglês</w:t>
      </w:r>
      <w:r w:rsidRPr="00D007D1">
        <w:rPr>
          <w:rFonts w:ascii="Arial" w:hAnsi="Arial" w:cs="Arial"/>
          <w:sz w:val="24"/>
          <w:szCs w:val="24"/>
          <w:lang w:val="pt-BR"/>
        </w:rPr>
        <w:t xml:space="preserve"> enfrenta. Sobre esse estigma, Canagarajah (1999; MCKAY, 2003</w:t>
      </w:r>
      <w:r w:rsidR="00D74FDC">
        <w:rPr>
          <w:rFonts w:ascii="Arial" w:hAnsi="Arial" w:cs="Arial"/>
          <w:sz w:val="24"/>
          <w:szCs w:val="24"/>
          <w:lang w:val="pt-BR"/>
        </w:rPr>
        <w:t>a</w:t>
      </w:r>
      <w:r w:rsidRPr="00D007D1">
        <w:rPr>
          <w:rFonts w:ascii="Arial" w:hAnsi="Arial" w:cs="Arial"/>
          <w:sz w:val="24"/>
          <w:szCs w:val="24"/>
          <w:lang w:val="pt-BR"/>
        </w:rPr>
        <w:t xml:space="preserve">; 2003b </w:t>
      </w:r>
      <w:r w:rsidRPr="00D007D1">
        <w:rPr>
          <w:rFonts w:ascii="Arial" w:hAnsi="Arial" w:cs="Arial"/>
          <w:i/>
          <w:sz w:val="24"/>
          <w:szCs w:val="24"/>
          <w:lang w:val="pt-BR"/>
        </w:rPr>
        <w:t>apud</w:t>
      </w:r>
      <w:r w:rsidRPr="00D007D1">
        <w:rPr>
          <w:rFonts w:ascii="Arial" w:hAnsi="Arial" w:cs="Arial"/>
          <w:sz w:val="24"/>
          <w:szCs w:val="24"/>
          <w:lang w:val="pt-BR"/>
        </w:rPr>
        <w:t xml:space="preserve"> FERREIRA et al. 2015, p. 93) tece o seguinte comentário:</w:t>
      </w:r>
    </w:p>
    <w:p w14:paraId="7B43151F"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578E2EB6" w14:textId="518F4A55"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r w:rsidRPr="00D007D1">
        <w:rPr>
          <w:rFonts w:ascii="Arial" w:hAnsi="Arial" w:cs="Arial"/>
          <w:sz w:val="20"/>
          <w:szCs w:val="20"/>
          <w:lang w:val="pt-BR"/>
        </w:rPr>
        <w:t xml:space="preserve">[...] à expectativa de que o profissional ideal para o ensino de </w:t>
      </w:r>
      <w:r w:rsidR="00AC60AE">
        <w:rPr>
          <w:rFonts w:ascii="Arial" w:hAnsi="Arial" w:cs="Arial"/>
          <w:sz w:val="20"/>
          <w:szCs w:val="20"/>
          <w:lang w:val="pt-BR"/>
        </w:rPr>
        <w:t>inglês</w:t>
      </w:r>
      <w:r w:rsidRPr="00D007D1">
        <w:rPr>
          <w:rFonts w:ascii="Arial" w:hAnsi="Arial" w:cs="Arial"/>
          <w:sz w:val="20"/>
          <w:szCs w:val="20"/>
          <w:lang w:val="pt-BR"/>
        </w:rPr>
        <w:t xml:space="preserve"> seja branco, uma vez que tradicionalmente o ensino dessa língua tem sido construído sobre uma base sociocultural anglo-americana- cujos falantes são esteriotipadamente brancos, loiros, de olhos claros – e, especialmente, sobre a ditadura do falante nativo de países como os Estados Unidos e a Inglaterra como o modelo do professor que sabe o bom </w:t>
      </w:r>
      <w:r w:rsidR="00AC60AE">
        <w:rPr>
          <w:rFonts w:ascii="Arial" w:hAnsi="Arial" w:cs="Arial"/>
          <w:sz w:val="20"/>
          <w:szCs w:val="20"/>
          <w:lang w:val="pt-BR"/>
        </w:rPr>
        <w:t>inglês</w:t>
      </w:r>
      <w:r w:rsidRPr="00D007D1">
        <w:rPr>
          <w:rFonts w:ascii="Arial" w:hAnsi="Arial" w:cs="Arial"/>
          <w:sz w:val="20"/>
          <w:szCs w:val="20"/>
          <w:lang w:val="pt-BR"/>
        </w:rPr>
        <w:t>.</w:t>
      </w:r>
    </w:p>
    <w:p w14:paraId="04A2DE0D" w14:textId="77777777" w:rsidR="00D007D1" w:rsidRPr="00D007D1" w:rsidRDefault="00D007D1" w:rsidP="00D007D1">
      <w:pPr>
        <w:tabs>
          <w:tab w:val="left" w:pos="0"/>
          <w:tab w:val="left" w:pos="2160"/>
        </w:tabs>
        <w:spacing w:after="0" w:line="240" w:lineRule="auto"/>
        <w:ind w:left="2268"/>
        <w:jc w:val="both"/>
        <w:rPr>
          <w:rFonts w:ascii="Arial" w:hAnsi="Arial" w:cs="Arial"/>
          <w:sz w:val="20"/>
          <w:szCs w:val="20"/>
          <w:lang w:val="pt-BR"/>
        </w:rPr>
      </w:pPr>
    </w:p>
    <w:p w14:paraId="772D5BB5"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Além dessas questões, segundo Silva (2003, p. 19</w:t>
      </w:r>
      <w:r w:rsidRPr="00D007D1">
        <w:rPr>
          <w:rFonts w:ascii="Arial" w:hAnsi="Arial" w:cs="Arial"/>
          <w:i/>
          <w:sz w:val="24"/>
          <w:szCs w:val="24"/>
          <w:lang w:val="pt-BR"/>
        </w:rPr>
        <w:t xml:space="preserve"> apud</w:t>
      </w:r>
      <w:r w:rsidRPr="00D007D1">
        <w:rPr>
          <w:rFonts w:ascii="Arial" w:hAnsi="Arial" w:cs="Arial"/>
          <w:sz w:val="24"/>
          <w:szCs w:val="24"/>
          <w:lang w:val="pt-BR"/>
        </w:rPr>
        <w:t xml:space="preserve"> FERREIRA et al., 2015, p. 763), “o professor pode vir a ser um mediador dos estereótipos se for formado numa visão acrítica das instituições e numa ciência tecnicista e positivista, que não contempla formas de ação e reflexão”. </w:t>
      </w:r>
      <w:r w:rsidR="00561672" w:rsidRPr="00D007D1">
        <w:rPr>
          <w:rFonts w:ascii="Arial" w:hAnsi="Arial" w:cs="Arial"/>
          <w:sz w:val="24"/>
          <w:szCs w:val="24"/>
          <w:lang w:val="pt-BR"/>
        </w:rPr>
        <w:t xml:space="preserve">Assim, </w:t>
      </w:r>
      <w:r w:rsidR="00561672">
        <w:rPr>
          <w:rFonts w:ascii="Arial" w:hAnsi="Arial" w:cs="Arial"/>
          <w:sz w:val="24"/>
          <w:szCs w:val="24"/>
          <w:lang w:val="pt-BR"/>
        </w:rPr>
        <w:t>tanto</w:t>
      </w:r>
      <w:r w:rsidR="002B7B0A">
        <w:rPr>
          <w:rFonts w:ascii="Arial" w:hAnsi="Arial" w:cs="Arial"/>
          <w:sz w:val="24"/>
          <w:szCs w:val="24"/>
          <w:lang w:val="pt-BR"/>
        </w:rPr>
        <w:t xml:space="preserve"> </w:t>
      </w:r>
      <w:r w:rsidRPr="00D007D1">
        <w:rPr>
          <w:rFonts w:ascii="Arial" w:hAnsi="Arial" w:cs="Arial"/>
          <w:sz w:val="24"/>
          <w:szCs w:val="24"/>
          <w:lang w:val="pt-BR"/>
        </w:rPr>
        <w:t xml:space="preserve">a escola, </w:t>
      </w:r>
      <w:r w:rsidR="002B7B0A">
        <w:rPr>
          <w:rFonts w:ascii="Arial" w:hAnsi="Arial" w:cs="Arial"/>
          <w:sz w:val="24"/>
          <w:szCs w:val="24"/>
          <w:lang w:val="pt-BR"/>
        </w:rPr>
        <w:t>quanto</w:t>
      </w:r>
      <w:r w:rsidRPr="00D007D1">
        <w:rPr>
          <w:rFonts w:ascii="Arial" w:hAnsi="Arial" w:cs="Arial"/>
          <w:sz w:val="24"/>
          <w:szCs w:val="24"/>
          <w:lang w:val="pt-BR"/>
        </w:rPr>
        <w:t xml:space="preserve"> a universidade podem ser um lugar de transformação tanto para alunos, quanto professores já formados ou aqueles em formação. </w:t>
      </w:r>
    </w:p>
    <w:p w14:paraId="2224176E" w14:textId="77777777" w:rsidR="00D007D1" w:rsidRPr="00D007D1" w:rsidRDefault="00D007D1" w:rsidP="00D007D1">
      <w:pPr>
        <w:tabs>
          <w:tab w:val="left" w:pos="0"/>
          <w:tab w:val="left" w:pos="2160"/>
        </w:tabs>
        <w:spacing w:after="0" w:line="360" w:lineRule="auto"/>
        <w:jc w:val="both"/>
        <w:rPr>
          <w:rFonts w:ascii="Arial" w:hAnsi="Arial" w:cs="Arial"/>
          <w:b/>
          <w:sz w:val="24"/>
          <w:szCs w:val="24"/>
          <w:lang w:val="pt-BR"/>
        </w:rPr>
      </w:pPr>
    </w:p>
    <w:p w14:paraId="5DA3A75C" w14:textId="697D1E3B" w:rsidR="00D007D1" w:rsidRPr="00D007D1" w:rsidRDefault="008E7DC9" w:rsidP="00D007D1">
      <w:pPr>
        <w:tabs>
          <w:tab w:val="left" w:pos="0"/>
          <w:tab w:val="left" w:pos="2160"/>
        </w:tabs>
        <w:spacing w:after="0" w:line="360" w:lineRule="auto"/>
        <w:jc w:val="both"/>
        <w:rPr>
          <w:rFonts w:ascii="Arial" w:hAnsi="Arial" w:cs="Arial"/>
          <w:b/>
          <w:sz w:val="24"/>
          <w:szCs w:val="24"/>
          <w:lang w:val="pt-BR"/>
        </w:rPr>
      </w:pPr>
      <w:bookmarkStart w:id="36" w:name="_Hlk526357420"/>
      <w:r w:rsidRPr="00D007D1">
        <w:rPr>
          <w:rFonts w:ascii="Arial" w:hAnsi="Arial" w:cs="Arial"/>
          <w:b/>
          <w:sz w:val="24"/>
          <w:szCs w:val="24"/>
          <w:lang w:val="pt-BR"/>
        </w:rPr>
        <w:t>3.</w:t>
      </w:r>
      <w:r>
        <w:rPr>
          <w:rFonts w:ascii="Arial" w:hAnsi="Arial" w:cs="Arial"/>
          <w:b/>
          <w:sz w:val="24"/>
          <w:szCs w:val="24"/>
          <w:lang w:val="pt-BR"/>
        </w:rPr>
        <w:t>7</w:t>
      </w:r>
      <w:r w:rsidRPr="00D007D1">
        <w:rPr>
          <w:rFonts w:ascii="Arial" w:hAnsi="Arial" w:cs="Arial"/>
          <w:b/>
          <w:sz w:val="24"/>
          <w:szCs w:val="24"/>
          <w:lang w:val="pt-BR"/>
        </w:rPr>
        <w:t xml:space="preserve"> </w:t>
      </w:r>
      <w:r>
        <w:rPr>
          <w:rFonts w:ascii="Arial" w:hAnsi="Arial" w:cs="Arial"/>
          <w:b/>
          <w:sz w:val="24"/>
          <w:szCs w:val="24"/>
          <w:lang w:val="pt-BR"/>
        </w:rPr>
        <w:t>Voltando</w:t>
      </w:r>
      <w:r w:rsidR="00D007D1" w:rsidRPr="00D007D1">
        <w:rPr>
          <w:rFonts w:ascii="Arial" w:hAnsi="Arial" w:cs="Arial"/>
          <w:b/>
          <w:sz w:val="24"/>
          <w:szCs w:val="24"/>
          <w:lang w:val="pt-BR"/>
        </w:rPr>
        <w:t xml:space="preserve"> à Prática Exploratória e enriquecendo o diálogo</w:t>
      </w:r>
    </w:p>
    <w:bookmarkEnd w:id="36"/>
    <w:p w14:paraId="6A584A70" w14:textId="77777777" w:rsidR="00D007D1" w:rsidRPr="00D007D1" w:rsidRDefault="00D007D1" w:rsidP="00D007D1">
      <w:pPr>
        <w:tabs>
          <w:tab w:val="left" w:pos="0"/>
          <w:tab w:val="left" w:pos="2160"/>
        </w:tabs>
        <w:spacing w:after="0" w:line="360" w:lineRule="auto"/>
        <w:jc w:val="both"/>
        <w:rPr>
          <w:rFonts w:ascii="Arial" w:hAnsi="Arial" w:cs="Arial"/>
          <w:sz w:val="24"/>
          <w:szCs w:val="24"/>
          <w:lang w:val="pt-BR"/>
        </w:rPr>
      </w:pPr>
    </w:p>
    <w:p w14:paraId="582C989B" w14:textId="7E011365" w:rsid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A Prática Exploratória percebe o ensino como um processo social (HANKS, 2017).  Este modo de pensar a educação por meio do seu viés ético- reflexivo (MORAES BEZERRA, 2014) vê a formação docente do professor de línguas como um processo contínuo em que alunos e professores buscam juntos entendimentos sobre os desafios que emergem dentro da sala de aula (MILLER; MORAES BEZERRA, 2014).</w:t>
      </w:r>
      <w:r w:rsidR="00D74FDC" w:rsidRPr="00D74FDC">
        <w:rPr>
          <w:lang w:val="pt-BR"/>
        </w:rPr>
        <w:t xml:space="preserve"> </w:t>
      </w:r>
      <w:r w:rsidR="00D74FDC" w:rsidRPr="00D74FDC">
        <w:rPr>
          <w:rFonts w:ascii="Arial" w:hAnsi="Arial" w:cs="Arial"/>
          <w:sz w:val="24"/>
          <w:szCs w:val="24"/>
          <w:lang w:val="pt-BR"/>
        </w:rPr>
        <w:t>Como asseveram Moraes Bezerra, Nascimento e Silva (2017, p. 226)</w:t>
      </w:r>
      <w:r w:rsidR="00E32EE4">
        <w:rPr>
          <w:rFonts w:ascii="Arial" w:hAnsi="Arial" w:cs="Arial"/>
          <w:sz w:val="24"/>
          <w:szCs w:val="24"/>
          <w:lang w:val="pt-BR"/>
        </w:rPr>
        <w:t>:</w:t>
      </w:r>
    </w:p>
    <w:p w14:paraId="0A520F84" w14:textId="77777777" w:rsidR="00E32EE4" w:rsidRDefault="00E32EE4" w:rsidP="00D007D1">
      <w:pPr>
        <w:tabs>
          <w:tab w:val="left" w:pos="0"/>
          <w:tab w:val="left" w:pos="2160"/>
        </w:tabs>
        <w:spacing w:after="0" w:line="360" w:lineRule="auto"/>
        <w:ind w:firstLine="709"/>
        <w:jc w:val="both"/>
        <w:rPr>
          <w:rFonts w:ascii="Arial" w:hAnsi="Arial" w:cs="Arial"/>
          <w:sz w:val="24"/>
          <w:szCs w:val="24"/>
          <w:lang w:val="pt-BR"/>
        </w:rPr>
      </w:pPr>
    </w:p>
    <w:p w14:paraId="16EAF076" w14:textId="0929FE51" w:rsidR="00E32EE4" w:rsidRDefault="00E32EE4" w:rsidP="00E32EE4">
      <w:pPr>
        <w:tabs>
          <w:tab w:val="left" w:pos="0"/>
          <w:tab w:val="left" w:pos="2160"/>
        </w:tabs>
        <w:spacing w:after="0" w:line="240" w:lineRule="auto"/>
        <w:ind w:left="2268"/>
        <w:jc w:val="both"/>
        <w:rPr>
          <w:rFonts w:ascii="Arial" w:hAnsi="Arial" w:cs="Arial"/>
          <w:sz w:val="20"/>
          <w:szCs w:val="20"/>
          <w:lang w:val="pt-BR"/>
        </w:rPr>
      </w:pPr>
      <w:r w:rsidRPr="00E32EE4">
        <w:rPr>
          <w:rFonts w:ascii="Arial" w:hAnsi="Arial" w:cs="Arial"/>
          <w:sz w:val="20"/>
          <w:szCs w:val="20"/>
          <w:lang w:val="pt-BR"/>
        </w:rPr>
        <w:t>Nesse sentido, a Prática Exploratória vem contribuir para a instauração de práticas docentes reflexivas, inclusivas, sensíveis ao contexto [institucional] e às demandas trazidas pelos aprendizes – as demandas que afetam a qualidade de vida em sala de aula e fora dela, envolvendo crenças, emoções, narrativas de experiências e de tristes realidades.</w:t>
      </w:r>
    </w:p>
    <w:p w14:paraId="2B0E2838" w14:textId="77777777" w:rsidR="00E32EE4" w:rsidRPr="00E32EE4" w:rsidRDefault="00E32EE4" w:rsidP="00E32EE4">
      <w:pPr>
        <w:tabs>
          <w:tab w:val="left" w:pos="0"/>
          <w:tab w:val="left" w:pos="2160"/>
        </w:tabs>
        <w:spacing w:after="0" w:line="240" w:lineRule="auto"/>
        <w:ind w:left="2268"/>
        <w:jc w:val="both"/>
        <w:rPr>
          <w:rFonts w:ascii="Arial" w:hAnsi="Arial" w:cs="Arial"/>
          <w:sz w:val="20"/>
          <w:szCs w:val="20"/>
          <w:lang w:val="pt-BR"/>
        </w:rPr>
      </w:pPr>
    </w:p>
    <w:p w14:paraId="41E75E0E" w14:textId="5A3CD79B" w:rsidR="00D007D1" w:rsidRPr="00D007D1" w:rsidRDefault="00D007D1" w:rsidP="00D007D1">
      <w:pPr>
        <w:tabs>
          <w:tab w:val="left" w:pos="0"/>
          <w:tab w:val="left" w:pos="2160"/>
        </w:tabs>
        <w:spacing w:line="360" w:lineRule="auto"/>
        <w:ind w:firstLine="709"/>
        <w:jc w:val="both"/>
        <w:rPr>
          <w:rFonts w:ascii="Arial" w:hAnsi="Arial" w:cs="Arial"/>
          <w:sz w:val="24"/>
          <w:szCs w:val="24"/>
          <w:lang w:val="pt-BR"/>
        </w:rPr>
      </w:pPr>
      <w:r w:rsidRPr="00D007D1">
        <w:rPr>
          <w:rFonts w:ascii="Arial" w:hAnsi="Arial" w:cs="Arial"/>
          <w:sz w:val="24"/>
          <w:szCs w:val="24"/>
          <w:lang w:val="pt-BR"/>
        </w:rPr>
        <w:t>Miller e Moraes Bezerra (2004) advertem que</w:t>
      </w:r>
      <w:r w:rsidR="00392053">
        <w:rPr>
          <w:rFonts w:ascii="Arial" w:hAnsi="Arial" w:cs="Arial"/>
          <w:sz w:val="24"/>
          <w:szCs w:val="24"/>
          <w:lang w:val="pt-BR"/>
        </w:rPr>
        <w:t>,</w:t>
      </w:r>
      <w:r w:rsidRPr="00D007D1">
        <w:rPr>
          <w:rFonts w:ascii="Arial" w:hAnsi="Arial" w:cs="Arial"/>
          <w:sz w:val="24"/>
          <w:szCs w:val="24"/>
          <w:lang w:val="pt-BR"/>
        </w:rPr>
        <w:t xml:space="preserve"> não basta que o professor de língua esteja ciente da concepção de língua ou aspecto teórico-</w:t>
      </w:r>
      <w:r w:rsidRPr="00D007D1">
        <w:rPr>
          <w:rFonts w:ascii="Arial" w:hAnsi="Arial" w:cs="Arial"/>
          <w:sz w:val="24"/>
          <w:szCs w:val="24"/>
          <w:lang w:val="pt-BR"/>
        </w:rPr>
        <w:lastRenderedPageBreak/>
        <w:t>metodológico que norteará suas aulas. É de vital importância que o professor leve o seu aluno a refletir sobre as diversas questões que são trazidas dentro e fora de sala de aula e permeiam o contexto educacional que se está inserido. Conforme Pennycook (1998, p, 24</w:t>
      </w:r>
      <w:r w:rsidR="00E32EE4">
        <w:rPr>
          <w:rFonts w:ascii="Arial" w:hAnsi="Arial" w:cs="Arial"/>
          <w:sz w:val="24"/>
          <w:szCs w:val="24"/>
          <w:lang w:val="pt-BR"/>
        </w:rPr>
        <w:t xml:space="preserve"> </w:t>
      </w:r>
      <w:r w:rsidRPr="00D007D1">
        <w:rPr>
          <w:rFonts w:ascii="Arial" w:hAnsi="Arial" w:cs="Arial"/>
          <w:i/>
          <w:sz w:val="24"/>
          <w:szCs w:val="24"/>
          <w:lang w:val="pt-BR"/>
        </w:rPr>
        <w:t xml:space="preserve">apud </w:t>
      </w:r>
      <w:r w:rsidRPr="00D007D1">
        <w:rPr>
          <w:rFonts w:ascii="Arial" w:hAnsi="Arial" w:cs="Arial"/>
          <w:sz w:val="24"/>
          <w:szCs w:val="24"/>
          <w:lang w:val="pt-BR"/>
        </w:rPr>
        <w:t>SILVA, 2011, p. 7) afirma sobre a importância do ensino de línguas não mais estar alienado as questões sociais que perpassam a sala de línguas:</w:t>
      </w:r>
    </w:p>
    <w:p w14:paraId="64102091" w14:textId="415B6239" w:rsidR="00D007D1" w:rsidRPr="00D007D1" w:rsidRDefault="00D007D1" w:rsidP="00D007D1">
      <w:pPr>
        <w:tabs>
          <w:tab w:val="left" w:pos="0"/>
          <w:tab w:val="left" w:pos="2160"/>
        </w:tabs>
        <w:spacing w:line="240" w:lineRule="auto"/>
        <w:ind w:left="2268"/>
        <w:jc w:val="both"/>
        <w:rPr>
          <w:rFonts w:ascii="Arial" w:hAnsi="Arial" w:cs="Arial"/>
          <w:sz w:val="20"/>
          <w:szCs w:val="20"/>
          <w:lang w:val="pt-BR"/>
        </w:rPr>
      </w:pPr>
      <w:r w:rsidRPr="00D007D1">
        <w:rPr>
          <w:rFonts w:ascii="Arial" w:hAnsi="Arial" w:cs="Arial"/>
          <w:sz w:val="20"/>
          <w:szCs w:val="20"/>
          <w:lang w:val="pt-BR"/>
        </w:rPr>
        <w:t xml:space="preserve">Estou convencido de que a aprendizagem de línguas está intimamente ligada tanto </w:t>
      </w:r>
      <w:r w:rsidR="0075796B">
        <w:rPr>
          <w:rFonts w:ascii="Arial" w:hAnsi="Arial" w:cs="Arial"/>
          <w:sz w:val="20"/>
          <w:szCs w:val="20"/>
          <w:lang w:val="pt-BR"/>
        </w:rPr>
        <w:t>à</w:t>
      </w:r>
      <w:r w:rsidRPr="0075796B">
        <w:rPr>
          <w:rFonts w:ascii="Arial" w:hAnsi="Arial" w:cs="Arial"/>
          <w:color w:val="FF0000"/>
          <w:sz w:val="20"/>
          <w:szCs w:val="20"/>
          <w:lang w:val="pt-BR"/>
        </w:rPr>
        <w:t xml:space="preserve"> </w:t>
      </w:r>
      <w:r w:rsidRPr="00D007D1">
        <w:rPr>
          <w:rFonts w:ascii="Arial" w:hAnsi="Arial" w:cs="Arial"/>
          <w:sz w:val="20"/>
          <w:szCs w:val="20"/>
          <w:lang w:val="pt-BR"/>
        </w:rPr>
        <w:t>manutenção dessas iniquidades quanto às</w:t>
      </w:r>
      <w:r w:rsidR="0075796B">
        <w:rPr>
          <w:rFonts w:ascii="Arial" w:hAnsi="Arial" w:cs="Arial"/>
          <w:sz w:val="20"/>
          <w:szCs w:val="20"/>
          <w:lang w:val="pt-BR"/>
        </w:rPr>
        <w:t xml:space="preserve"> condições que possibilitam mudá</w:t>
      </w:r>
      <w:r w:rsidRPr="00D007D1">
        <w:rPr>
          <w:rFonts w:ascii="Arial" w:hAnsi="Arial" w:cs="Arial"/>
          <w:sz w:val="20"/>
          <w:szCs w:val="20"/>
          <w:lang w:val="pt-BR"/>
        </w:rPr>
        <w:t>-las. Assim, é dever da Linguística Aplicada examinar a base ideológica do conhecimento que produzimos.</w:t>
      </w:r>
    </w:p>
    <w:p w14:paraId="59BE4094" w14:textId="77777777" w:rsidR="00D007D1" w:rsidRPr="00D007D1" w:rsidRDefault="00D007D1" w:rsidP="00D007D1">
      <w:pPr>
        <w:tabs>
          <w:tab w:val="left" w:pos="0"/>
          <w:tab w:val="left" w:pos="2160"/>
        </w:tabs>
        <w:spacing w:line="360" w:lineRule="auto"/>
        <w:ind w:left="2268"/>
        <w:jc w:val="both"/>
        <w:rPr>
          <w:rFonts w:ascii="Arial" w:hAnsi="Arial" w:cs="Arial"/>
          <w:sz w:val="20"/>
          <w:szCs w:val="20"/>
          <w:lang w:val="pt-BR"/>
        </w:rPr>
      </w:pPr>
    </w:p>
    <w:p w14:paraId="72C048CD" w14:textId="2A90C520"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Como conclusão, estou em conformidade com Miller e Moraes Bezerra (2014), Ferreira et. al (2015) e Dias e M</w:t>
      </w:r>
      <w:r w:rsidR="00392053">
        <w:rPr>
          <w:rFonts w:ascii="Arial" w:hAnsi="Arial" w:cs="Arial"/>
          <w:sz w:val="24"/>
          <w:szCs w:val="24"/>
          <w:lang w:val="pt-BR"/>
        </w:rPr>
        <w:t>astrella-de-Andrade</w:t>
      </w:r>
      <w:r w:rsidRPr="00D007D1">
        <w:rPr>
          <w:rFonts w:ascii="Arial" w:hAnsi="Arial" w:cs="Arial"/>
          <w:sz w:val="24"/>
          <w:szCs w:val="24"/>
          <w:lang w:val="pt-BR"/>
        </w:rPr>
        <w:t xml:space="preserve"> (2015) que buscam problematizar a formação docente</w:t>
      </w:r>
      <w:r w:rsidR="002B7B0A">
        <w:rPr>
          <w:rFonts w:ascii="Arial" w:hAnsi="Arial" w:cs="Arial"/>
          <w:sz w:val="24"/>
          <w:szCs w:val="24"/>
          <w:lang w:val="pt-BR"/>
        </w:rPr>
        <w:t>,</w:t>
      </w:r>
      <w:r w:rsidRPr="00D007D1">
        <w:rPr>
          <w:rFonts w:ascii="Arial" w:hAnsi="Arial" w:cs="Arial"/>
          <w:sz w:val="24"/>
          <w:szCs w:val="24"/>
          <w:lang w:val="pt-BR"/>
        </w:rPr>
        <w:t xml:space="preserve"> o ensino de </w:t>
      </w:r>
      <w:r w:rsidR="00392053">
        <w:rPr>
          <w:rFonts w:ascii="Arial" w:hAnsi="Arial" w:cs="Arial"/>
          <w:sz w:val="24"/>
          <w:szCs w:val="24"/>
          <w:lang w:val="pt-BR"/>
        </w:rPr>
        <w:t>LE</w:t>
      </w:r>
      <w:r w:rsidRPr="00D007D1">
        <w:rPr>
          <w:rFonts w:ascii="Arial" w:hAnsi="Arial" w:cs="Arial"/>
          <w:sz w:val="24"/>
          <w:szCs w:val="24"/>
          <w:lang w:val="pt-BR"/>
        </w:rPr>
        <w:t xml:space="preserve"> e as relações raciais, a fim de que o ensino possa ser reflexivo, crítico e que se desenvolva de maneira contínua</w:t>
      </w:r>
      <w:r w:rsidR="002B7B0A">
        <w:rPr>
          <w:rFonts w:ascii="Arial" w:hAnsi="Arial" w:cs="Arial"/>
          <w:sz w:val="24"/>
          <w:szCs w:val="24"/>
          <w:lang w:val="pt-BR"/>
        </w:rPr>
        <w:t>, u</w:t>
      </w:r>
      <w:r w:rsidRPr="00D007D1">
        <w:rPr>
          <w:rFonts w:ascii="Arial" w:hAnsi="Arial" w:cs="Arial"/>
          <w:sz w:val="24"/>
          <w:szCs w:val="24"/>
          <w:lang w:val="pt-BR"/>
        </w:rPr>
        <w:t>ma vez que</w:t>
      </w:r>
      <w:r w:rsidR="002B7B0A">
        <w:rPr>
          <w:rFonts w:ascii="Arial" w:hAnsi="Arial" w:cs="Arial"/>
          <w:sz w:val="24"/>
          <w:szCs w:val="24"/>
          <w:lang w:val="pt-BR"/>
        </w:rPr>
        <w:t xml:space="preserve"> o</w:t>
      </w:r>
      <w:r w:rsidRPr="00D007D1">
        <w:rPr>
          <w:rFonts w:ascii="Arial" w:hAnsi="Arial" w:cs="Arial"/>
          <w:sz w:val="24"/>
          <w:szCs w:val="24"/>
          <w:lang w:val="pt-BR"/>
        </w:rPr>
        <w:t xml:space="preserve"> conhecimento</w:t>
      </w:r>
      <w:r w:rsidR="002B7B0A">
        <w:rPr>
          <w:rFonts w:ascii="Arial" w:hAnsi="Arial" w:cs="Arial"/>
          <w:sz w:val="24"/>
          <w:szCs w:val="24"/>
          <w:lang w:val="pt-BR"/>
        </w:rPr>
        <w:t>,</w:t>
      </w:r>
      <w:r w:rsidRPr="00D007D1">
        <w:rPr>
          <w:rFonts w:ascii="Arial" w:hAnsi="Arial" w:cs="Arial"/>
          <w:sz w:val="24"/>
          <w:szCs w:val="24"/>
          <w:lang w:val="pt-BR"/>
        </w:rPr>
        <w:t xml:space="preserve"> seja de qual área for</w:t>
      </w:r>
      <w:r w:rsidR="002B7B0A">
        <w:rPr>
          <w:rFonts w:ascii="Arial" w:hAnsi="Arial" w:cs="Arial"/>
          <w:sz w:val="24"/>
          <w:szCs w:val="24"/>
          <w:lang w:val="pt-BR"/>
        </w:rPr>
        <w:t>,</w:t>
      </w:r>
      <w:r w:rsidRPr="00D007D1">
        <w:rPr>
          <w:rFonts w:ascii="Arial" w:hAnsi="Arial" w:cs="Arial"/>
          <w:sz w:val="24"/>
          <w:szCs w:val="24"/>
          <w:lang w:val="pt-BR"/>
        </w:rPr>
        <w:t xml:space="preserve"> deve levar o seu aluno a “entender melhor o seu papel político</w:t>
      </w:r>
      <w:r w:rsidR="00AF59F2">
        <w:rPr>
          <w:rFonts w:ascii="Arial" w:hAnsi="Arial" w:cs="Arial"/>
          <w:sz w:val="24"/>
          <w:szCs w:val="24"/>
          <w:lang w:val="pt-BR"/>
        </w:rPr>
        <w:t>, social e histórico</w:t>
      </w:r>
      <w:r w:rsidRPr="00D007D1">
        <w:rPr>
          <w:rFonts w:ascii="Arial" w:hAnsi="Arial" w:cs="Arial"/>
          <w:sz w:val="24"/>
          <w:szCs w:val="24"/>
          <w:lang w:val="pt-BR"/>
        </w:rPr>
        <w:t>” (MOITA LOPES, 1996, p. 43). Considerando- se, então, o caráter político da língua</w:t>
      </w:r>
      <w:r w:rsidR="002B7B0A">
        <w:rPr>
          <w:rFonts w:ascii="Arial" w:hAnsi="Arial" w:cs="Arial"/>
          <w:sz w:val="24"/>
          <w:szCs w:val="24"/>
          <w:lang w:val="pt-BR"/>
        </w:rPr>
        <w:t>,</w:t>
      </w:r>
      <w:r w:rsidRPr="00D007D1">
        <w:rPr>
          <w:rFonts w:ascii="Arial" w:hAnsi="Arial" w:cs="Arial"/>
          <w:sz w:val="24"/>
          <w:szCs w:val="24"/>
          <w:lang w:val="pt-BR"/>
        </w:rPr>
        <w:t xml:space="preserve"> não pode haver uma educação que desconsidere demandas sociais tão importantes tais quais a problemática do racismo.</w:t>
      </w:r>
    </w:p>
    <w:p w14:paraId="55B5D4E9" w14:textId="35A3D493"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r w:rsidRPr="00D007D1">
        <w:rPr>
          <w:rFonts w:ascii="Arial" w:hAnsi="Arial" w:cs="Arial"/>
          <w:sz w:val="24"/>
          <w:szCs w:val="24"/>
          <w:lang w:val="pt-BR"/>
        </w:rPr>
        <w:t xml:space="preserve">Dessa forma, penso que a formação docente inicial e continuada de professor de </w:t>
      </w:r>
      <w:r w:rsidR="00AF59F2">
        <w:rPr>
          <w:rFonts w:ascii="Arial" w:hAnsi="Arial" w:cs="Arial"/>
          <w:sz w:val="24"/>
          <w:szCs w:val="24"/>
          <w:lang w:val="pt-BR"/>
        </w:rPr>
        <w:t>i</w:t>
      </w:r>
      <w:r w:rsidR="00AC60AE">
        <w:rPr>
          <w:rFonts w:ascii="Arial" w:hAnsi="Arial" w:cs="Arial"/>
          <w:sz w:val="24"/>
          <w:szCs w:val="24"/>
          <w:lang w:val="pt-BR"/>
        </w:rPr>
        <w:t>nglês</w:t>
      </w:r>
      <w:r w:rsidRPr="00D007D1">
        <w:rPr>
          <w:rFonts w:ascii="Arial" w:hAnsi="Arial" w:cs="Arial"/>
          <w:sz w:val="24"/>
          <w:szCs w:val="24"/>
          <w:lang w:val="pt-BR"/>
        </w:rPr>
        <w:t xml:space="preserve"> negros ou não deva levar em consideração as múltiplas posições e visões apresentadas neste capítulo, pois elas propõem caminhos éticos para as diferenças </w:t>
      </w:r>
      <w:r w:rsidR="002B7B0A" w:rsidRPr="00D007D1">
        <w:rPr>
          <w:rFonts w:ascii="Arial" w:hAnsi="Arial" w:cs="Arial"/>
          <w:sz w:val="24"/>
          <w:szCs w:val="24"/>
          <w:lang w:val="pt-BR"/>
        </w:rPr>
        <w:t>- não</w:t>
      </w:r>
      <w:r w:rsidRPr="00D007D1">
        <w:rPr>
          <w:rFonts w:ascii="Arial" w:hAnsi="Arial" w:cs="Arial"/>
          <w:sz w:val="24"/>
          <w:szCs w:val="24"/>
          <w:lang w:val="pt-BR"/>
        </w:rPr>
        <w:t xml:space="preserve"> como elementos que afastam, mas aqueles que </w:t>
      </w:r>
      <w:r w:rsidR="009A43F6" w:rsidRPr="00D007D1">
        <w:rPr>
          <w:rFonts w:ascii="Arial" w:hAnsi="Arial" w:cs="Arial"/>
          <w:sz w:val="24"/>
          <w:szCs w:val="24"/>
          <w:lang w:val="pt-BR"/>
        </w:rPr>
        <w:t>aproximam pela</w:t>
      </w:r>
      <w:r w:rsidRPr="00D007D1">
        <w:rPr>
          <w:rFonts w:ascii="Arial" w:hAnsi="Arial" w:cs="Arial"/>
          <w:sz w:val="24"/>
          <w:szCs w:val="24"/>
          <w:lang w:val="pt-BR"/>
        </w:rPr>
        <w:t xml:space="preserve"> riqueza, pelo potencial de diálogo.  </w:t>
      </w:r>
    </w:p>
    <w:p w14:paraId="3BB5D2F9"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496B7C9D"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3B986AED" w14:textId="77777777" w:rsidR="00D007D1" w:rsidRPr="00D007D1" w:rsidRDefault="00D007D1" w:rsidP="00D007D1">
      <w:pPr>
        <w:tabs>
          <w:tab w:val="left" w:pos="0"/>
          <w:tab w:val="left" w:pos="2160"/>
        </w:tabs>
        <w:spacing w:after="0" w:line="360" w:lineRule="auto"/>
        <w:ind w:firstLine="709"/>
        <w:jc w:val="both"/>
        <w:rPr>
          <w:rFonts w:ascii="Arial" w:hAnsi="Arial" w:cs="Arial"/>
          <w:sz w:val="24"/>
          <w:szCs w:val="24"/>
          <w:lang w:val="pt-BR"/>
        </w:rPr>
      </w:pPr>
    </w:p>
    <w:p w14:paraId="7FE2FD69" w14:textId="5DB12175" w:rsidR="00D007D1" w:rsidRPr="00D007D1" w:rsidRDefault="00620EBE" w:rsidP="00D007D1">
      <w:pPr>
        <w:rPr>
          <w:rFonts w:ascii="Arial" w:hAnsi="Arial" w:cs="Arial"/>
          <w:b/>
          <w:sz w:val="24"/>
          <w:szCs w:val="24"/>
          <w:lang w:val="pt-BR"/>
        </w:rPr>
      </w:pPr>
      <w:bookmarkStart w:id="37" w:name="_Hlk528806574"/>
      <w:r w:rsidRPr="00D007D1">
        <w:rPr>
          <w:rFonts w:ascii="Arial" w:hAnsi="Arial" w:cs="Arial"/>
          <w:b/>
          <w:sz w:val="24"/>
          <w:szCs w:val="24"/>
          <w:lang w:val="pt-BR"/>
        </w:rPr>
        <w:t>4 IDENTIDADES</w:t>
      </w:r>
      <w:r>
        <w:rPr>
          <w:rFonts w:ascii="Arial" w:hAnsi="Arial" w:cs="Arial"/>
          <w:b/>
          <w:sz w:val="24"/>
          <w:szCs w:val="24"/>
          <w:lang w:val="pt-BR"/>
        </w:rPr>
        <w:t xml:space="preserve"> E NARRATIVAS</w:t>
      </w:r>
    </w:p>
    <w:p w14:paraId="4220A3EC" w14:textId="77777777" w:rsidR="00D007D1" w:rsidRPr="00D007D1" w:rsidRDefault="00D007D1" w:rsidP="00D007D1">
      <w:pPr>
        <w:rPr>
          <w:rFonts w:ascii="Arial" w:hAnsi="Arial" w:cs="Arial"/>
          <w:b/>
          <w:sz w:val="24"/>
          <w:szCs w:val="24"/>
          <w:lang w:val="pt-BR"/>
        </w:rPr>
      </w:pPr>
    </w:p>
    <w:p w14:paraId="793D7B75" w14:textId="56C8EB4C" w:rsidR="00D007D1" w:rsidRPr="00D007D1" w:rsidRDefault="00847519" w:rsidP="00D007D1">
      <w:pPr>
        <w:ind w:left="2268"/>
        <w:jc w:val="both"/>
        <w:rPr>
          <w:rFonts w:ascii="Arial" w:hAnsi="Arial" w:cs="Arial"/>
          <w:i/>
          <w:sz w:val="20"/>
          <w:szCs w:val="20"/>
          <w:lang w:val="pt-BR"/>
        </w:rPr>
      </w:pPr>
      <w:r>
        <w:rPr>
          <w:rFonts w:ascii="Arial" w:hAnsi="Arial" w:cs="Arial"/>
          <w:i/>
          <w:sz w:val="20"/>
          <w:szCs w:val="20"/>
          <w:lang w:val="pt-BR"/>
        </w:rPr>
        <w:t xml:space="preserve">As </w:t>
      </w:r>
      <w:r w:rsidR="00447895">
        <w:rPr>
          <w:rFonts w:ascii="Arial" w:hAnsi="Arial" w:cs="Arial"/>
          <w:i/>
          <w:sz w:val="20"/>
          <w:szCs w:val="20"/>
          <w:lang w:val="pt-BR"/>
        </w:rPr>
        <w:t>história</w:t>
      </w:r>
      <w:r>
        <w:rPr>
          <w:rFonts w:ascii="Arial" w:hAnsi="Arial" w:cs="Arial"/>
          <w:i/>
          <w:sz w:val="20"/>
          <w:szCs w:val="20"/>
          <w:lang w:val="pt-BR"/>
        </w:rPr>
        <w:t xml:space="preserve">s estão nas mais diversas instâncias de nossas vidas e estudar essas </w:t>
      </w:r>
      <w:r w:rsidR="00447895">
        <w:rPr>
          <w:rFonts w:ascii="Arial" w:hAnsi="Arial" w:cs="Arial"/>
          <w:i/>
          <w:sz w:val="20"/>
          <w:szCs w:val="20"/>
          <w:lang w:val="pt-BR"/>
        </w:rPr>
        <w:t>história</w:t>
      </w:r>
      <w:r>
        <w:rPr>
          <w:rFonts w:ascii="Arial" w:hAnsi="Arial" w:cs="Arial"/>
          <w:i/>
          <w:sz w:val="20"/>
          <w:szCs w:val="20"/>
          <w:lang w:val="pt-BR"/>
        </w:rPr>
        <w:t>s é uma forma de compreender a vida em sociedade. Nessa atividade de narrar, não apenas transmitimos o sentido de quem somos, mas também construímos relações com os outros e com o mundo que nos cerca.</w:t>
      </w:r>
    </w:p>
    <w:p w14:paraId="46B638D4" w14:textId="6BCFE420" w:rsidR="00D007D1" w:rsidRDefault="00847519" w:rsidP="00D007D1">
      <w:pPr>
        <w:jc w:val="right"/>
        <w:rPr>
          <w:rFonts w:ascii="Arial" w:hAnsi="Arial" w:cs="Arial"/>
          <w:sz w:val="20"/>
          <w:szCs w:val="20"/>
          <w:lang w:val="pt-BR"/>
        </w:rPr>
      </w:pPr>
      <w:r>
        <w:rPr>
          <w:rFonts w:ascii="Arial" w:hAnsi="Arial" w:cs="Arial"/>
          <w:sz w:val="20"/>
          <w:szCs w:val="20"/>
          <w:lang w:val="pt-BR"/>
        </w:rPr>
        <w:lastRenderedPageBreak/>
        <w:t>Bastos</w:t>
      </w:r>
      <w:r w:rsidR="00D007D1" w:rsidRPr="00D007D1">
        <w:rPr>
          <w:rFonts w:ascii="Arial" w:hAnsi="Arial" w:cs="Arial"/>
          <w:sz w:val="20"/>
          <w:szCs w:val="20"/>
          <w:lang w:val="pt-BR"/>
        </w:rPr>
        <w:t xml:space="preserve"> (200</w:t>
      </w:r>
      <w:r>
        <w:rPr>
          <w:rFonts w:ascii="Arial" w:hAnsi="Arial" w:cs="Arial"/>
          <w:sz w:val="20"/>
          <w:szCs w:val="20"/>
          <w:lang w:val="pt-BR"/>
        </w:rPr>
        <w:t>5</w:t>
      </w:r>
      <w:r w:rsidR="00D007D1" w:rsidRPr="00D007D1">
        <w:rPr>
          <w:rFonts w:ascii="Arial" w:hAnsi="Arial" w:cs="Arial"/>
          <w:sz w:val="20"/>
          <w:szCs w:val="20"/>
          <w:lang w:val="pt-BR"/>
        </w:rPr>
        <w:t xml:space="preserve">) </w:t>
      </w:r>
    </w:p>
    <w:p w14:paraId="2030464B" w14:textId="5FCF98C5" w:rsidR="00620EBE" w:rsidRDefault="00620EBE" w:rsidP="00D007D1">
      <w:pPr>
        <w:jc w:val="right"/>
        <w:rPr>
          <w:rFonts w:ascii="Arial" w:hAnsi="Arial" w:cs="Arial"/>
          <w:sz w:val="20"/>
          <w:szCs w:val="20"/>
          <w:lang w:val="pt-BR"/>
        </w:rPr>
      </w:pPr>
    </w:p>
    <w:p w14:paraId="3A249C34" w14:textId="77777777" w:rsidR="00620EBE" w:rsidRPr="00D007D1" w:rsidRDefault="00620EBE" w:rsidP="00D20C69">
      <w:pPr>
        <w:rPr>
          <w:rFonts w:ascii="Arial" w:hAnsi="Arial" w:cs="Arial"/>
          <w:sz w:val="20"/>
          <w:szCs w:val="20"/>
          <w:lang w:val="pt-BR"/>
        </w:rPr>
      </w:pPr>
    </w:p>
    <w:p w14:paraId="57AF0AA2" w14:textId="5FD3F46A" w:rsidR="000C4C87" w:rsidRPr="00B933F8" w:rsidRDefault="00C340F7" w:rsidP="00B933F8">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Neste capítulo </w:t>
      </w:r>
      <w:r w:rsidR="00E61DE3">
        <w:rPr>
          <w:rFonts w:ascii="Arial" w:hAnsi="Arial" w:cs="Arial"/>
          <w:color w:val="000000" w:themeColor="text1"/>
          <w:sz w:val="24"/>
          <w:szCs w:val="24"/>
          <w:lang w:val="pt-BR"/>
        </w:rPr>
        <w:t>apresento</w:t>
      </w:r>
      <w:r>
        <w:rPr>
          <w:rFonts w:ascii="Arial" w:hAnsi="Arial" w:cs="Arial"/>
          <w:color w:val="000000" w:themeColor="text1"/>
          <w:sz w:val="24"/>
          <w:szCs w:val="24"/>
          <w:lang w:val="pt-BR"/>
        </w:rPr>
        <w:t xml:space="preserve"> construtos teóricos referentes aos estudos da </w:t>
      </w:r>
      <w:r w:rsidR="0086117A">
        <w:rPr>
          <w:rFonts w:ascii="Arial" w:hAnsi="Arial" w:cs="Arial"/>
          <w:color w:val="000000" w:themeColor="text1"/>
          <w:sz w:val="24"/>
          <w:szCs w:val="24"/>
          <w:lang w:val="pt-BR"/>
        </w:rPr>
        <w:t>identidade</w:t>
      </w:r>
      <w:r>
        <w:rPr>
          <w:rFonts w:ascii="Arial" w:hAnsi="Arial" w:cs="Arial"/>
          <w:color w:val="000000" w:themeColor="text1"/>
          <w:sz w:val="24"/>
          <w:szCs w:val="24"/>
          <w:lang w:val="pt-BR"/>
        </w:rPr>
        <w:t xml:space="preserve"> e aos estudos da </w:t>
      </w:r>
      <w:r w:rsidR="0086117A">
        <w:rPr>
          <w:rFonts w:ascii="Arial" w:hAnsi="Arial" w:cs="Arial"/>
          <w:color w:val="000000" w:themeColor="text1"/>
          <w:sz w:val="24"/>
          <w:szCs w:val="24"/>
          <w:lang w:val="pt-BR"/>
        </w:rPr>
        <w:t>narrativa</w:t>
      </w:r>
      <w:r>
        <w:rPr>
          <w:rFonts w:ascii="Arial" w:hAnsi="Arial" w:cs="Arial"/>
          <w:color w:val="000000" w:themeColor="text1"/>
          <w:sz w:val="24"/>
          <w:szCs w:val="24"/>
          <w:lang w:val="pt-BR"/>
        </w:rPr>
        <w:t xml:space="preserve">. Sobre a </w:t>
      </w:r>
      <w:r w:rsidR="0086117A">
        <w:rPr>
          <w:rFonts w:ascii="Arial" w:hAnsi="Arial" w:cs="Arial"/>
          <w:color w:val="000000" w:themeColor="text1"/>
          <w:sz w:val="24"/>
          <w:szCs w:val="24"/>
          <w:lang w:val="pt-BR"/>
        </w:rPr>
        <w:t>identidade</w:t>
      </w:r>
      <w:r>
        <w:rPr>
          <w:rFonts w:ascii="Arial" w:hAnsi="Arial" w:cs="Arial"/>
          <w:color w:val="000000" w:themeColor="text1"/>
          <w:sz w:val="24"/>
          <w:szCs w:val="24"/>
          <w:lang w:val="pt-BR"/>
        </w:rPr>
        <w:t>,</w:t>
      </w:r>
      <w:r w:rsidR="0086117A" w:rsidRPr="0086117A">
        <w:rPr>
          <w:rFonts w:ascii="Arial" w:hAnsi="Arial" w:cs="Arial"/>
          <w:color w:val="000000" w:themeColor="text1"/>
          <w:sz w:val="24"/>
          <w:szCs w:val="24"/>
          <w:lang w:val="pt-BR"/>
        </w:rPr>
        <w:t xml:space="preserve"> </w:t>
      </w:r>
      <w:r w:rsidR="0086117A">
        <w:rPr>
          <w:rFonts w:ascii="Arial" w:hAnsi="Arial" w:cs="Arial"/>
          <w:color w:val="000000" w:themeColor="text1"/>
          <w:sz w:val="24"/>
          <w:szCs w:val="24"/>
          <w:lang w:val="pt-BR"/>
        </w:rPr>
        <w:t xml:space="preserve">abordarei a construção identitária através de </w:t>
      </w:r>
      <w:r w:rsidR="0086117A" w:rsidRPr="00D007D1">
        <w:rPr>
          <w:rFonts w:ascii="Arial" w:hAnsi="Arial" w:cs="Arial"/>
          <w:color w:val="000000" w:themeColor="text1"/>
          <w:sz w:val="24"/>
          <w:szCs w:val="24"/>
          <w:lang w:val="pt-BR"/>
        </w:rPr>
        <w:t>estudiosos</w:t>
      </w:r>
      <w:r w:rsidR="0086117A">
        <w:rPr>
          <w:rFonts w:ascii="Arial" w:hAnsi="Arial" w:cs="Arial"/>
          <w:color w:val="000000" w:themeColor="text1"/>
          <w:sz w:val="24"/>
          <w:szCs w:val="24"/>
          <w:lang w:val="pt-BR"/>
        </w:rPr>
        <w:t xml:space="preserve"> como Hall (20</w:t>
      </w:r>
      <w:r w:rsidR="00AD0AEE">
        <w:rPr>
          <w:rFonts w:ascii="Arial" w:hAnsi="Arial" w:cs="Arial"/>
          <w:color w:val="000000" w:themeColor="text1"/>
          <w:sz w:val="24"/>
          <w:szCs w:val="24"/>
          <w:lang w:val="pt-BR"/>
        </w:rPr>
        <w:t>14</w:t>
      </w:r>
      <w:r w:rsidR="0086117A">
        <w:rPr>
          <w:rFonts w:ascii="Arial" w:hAnsi="Arial" w:cs="Arial"/>
          <w:color w:val="000000" w:themeColor="text1"/>
          <w:sz w:val="24"/>
          <w:szCs w:val="24"/>
          <w:lang w:val="pt-BR"/>
        </w:rPr>
        <w:t>) e Woodward (2014), que compreendem a identidade não como uma entidade imutável e indivisível, mas passível de mudança e múltipla</w:t>
      </w:r>
      <w:r>
        <w:rPr>
          <w:rFonts w:ascii="Arial" w:hAnsi="Arial" w:cs="Arial"/>
          <w:color w:val="000000" w:themeColor="text1"/>
          <w:sz w:val="24"/>
          <w:szCs w:val="24"/>
          <w:lang w:val="pt-BR"/>
        </w:rPr>
        <w:t>. Ademais,</w:t>
      </w:r>
      <w:r w:rsidR="0086117A" w:rsidRPr="0086117A">
        <w:rPr>
          <w:rFonts w:ascii="Arial" w:hAnsi="Arial" w:cs="Arial"/>
          <w:color w:val="000000" w:themeColor="text1"/>
          <w:sz w:val="24"/>
          <w:szCs w:val="24"/>
          <w:lang w:val="pt-BR"/>
        </w:rPr>
        <w:t xml:space="preserve"> </w:t>
      </w:r>
      <w:r w:rsidR="0086117A">
        <w:rPr>
          <w:rFonts w:ascii="Arial" w:hAnsi="Arial" w:cs="Arial"/>
          <w:color w:val="000000" w:themeColor="text1"/>
          <w:sz w:val="24"/>
          <w:szCs w:val="24"/>
          <w:lang w:val="pt-BR"/>
        </w:rPr>
        <w:t xml:space="preserve">trago a visão da narrativa </w:t>
      </w:r>
      <w:r w:rsidR="00420212">
        <w:rPr>
          <w:rFonts w:ascii="Arial" w:hAnsi="Arial" w:cs="Arial"/>
          <w:color w:val="000000" w:themeColor="text1"/>
          <w:sz w:val="24"/>
          <w:szCs w:val="24"/>
          <w:lang w:val="pt-BR"/>
        </w:rPr>
        <w:t>como</w:t>
      </w:r>
      <w:r w:rsidR="0086117A">
        <w:rPr>
          <w:rFonts w:ascii="Arial" w:hAnsi="Arial" w:cs="Arial"/>
          <w:color w:val="000000" w:themeColor="text1"/>
          <w:sz w:val="24"/>
          <w:szCs w:val="24"/>
          <w:lang w:val="pt-BR"/>
        </w:rPr>
        <w:t xml:space="preserve"> estrutura (LABOV, 1972) e a percepção de narrativa como histórias de vida</w:t>
      </w:r>
      <w:r w:rsidR="00A10994">
        <w:rPr>
          <w:rFonts w:ascii="Arial" w:hAnsi="Arial" w:cs="Arial"/>
          <w:color w:val="000000" w:themeColor="text1"/>
          <w:sz w:val="24"/>
          <w:szCs w:val="24"/>
          <w:lang w:val="pt-BR"/>
        </w:rPr>
        <w:t xml:space="preserve"> (LINDE, 1993)</w:t>
      </w:r>
      <w:r w:rsidR="0086117A">
        <w:rPr>
          <w:rFonts w:ascii="Arial" w:hAnsi="Arial" w:cs="Arial"/>
          <w:color w:val="000000" w:themeColor="text1"/>
          <w:sz w:val="24"/>
          <w:szCs w:val="24"/>
          <w:lang w:val="pt-BR"/>
        </w:rPr>
        <w:t>, narrativa conversacional (OCHS; CAPPS, 2002)</w:t>
      </w:r>
      <w:r>
        <w:rPr>
          <w:rFonts w:ascii="Arial" w:hAnsi="Arial" w:cs="Arial"/>
          <w:color w:val="000000" w:themeColor="text1"/>
          <w:sz w:val="24"/>
          <w:szCs w:val="24"/>
          <w:lang w:val="pt-BR"/>
        </w:rPr>
        <w:t>. Por fim, relacionarei a co</w:t>
      </w:r>
      <w:r w:rsidR="00B96B0B">
        <w:rPr>
          <w:rFonts w:ascii="Arial" w:hAnsi="Arial" w:cs="Arial"/>
          <w:color w:val="000000" w:themeColor="text1"/>
          <w:sz w:val="24"/>
          <w:szCs w:val="24"/>
          <w:lang w:val="pt-BR"/>
        </w:rPr>
        <w:t xml:space="preserve">ncepção de </w:t>
      </w:r>
      <w:r w:rsidR="0086117A">
        <w:rPr>
          <w:rFonts w:ascii="Arial" w:hAnsi="Arial" w:cs="Arial"/>
          <w:color w:val="000000" w:themeColor="text1"/>
          <w:sz w:val="24"/>
          <w:szCs w:val="24"/>
          <w:lang w:val="pt-BR"/>
        </w:rPr>
        <w:t>identidade</w:t>
      </w:r>
      <w:r w:rsidR="00B96B0B">
        <w:rPr>
          <w:rFonts w:ascii="Arial" w:hAnsi="Arial" w:cs="Arial"/>
          <w:color w:val="000000" w:themeColor="text1"/>
          <w:sz w:val="24"/>
          <w:szCs w:val="24"/>
          <w:lang w:val="pt-BR"/>
        </w:rPr>
        <w:t xml:space="preserve"> </w:t>
      </w:r>
      <w:r w:rsidR="00D164CD">
        <w:rPr>
          <w:rFonts w:ascii="Arial" w:hAnsi="Arial" w:cs="Arial"/>
          <w:color w:val="000000" w:themeColor="text1"/>
          <w:sz w:val="24"/>
          <w:szCs w:val="24"/>
          <w:lang w:val="pt-BR"/>
        </w:rPr>
        <w:t>e de</w:t>
      </w:r>
      <w:r w:rsidR="0086117A">
        <w:rPr>
          <w:rFonts w:ascii="Arial" w:hAnsi="Arial" w:cs="Arial"/>
          <w:color w:val="000000" w:themeColor="text1"/>
          <w:sz w:val="24"/>
          <w:szCs w:val="24"/>
          <w:lang w:val="pt-BR"/>
        </w:rPr>
        <w:t xml:space="preserve"> narrativa</w:t>
      </w:r>
      <w:r w:rsidR="00B96B0B">
        <w:rPr>
          <w:rFonts w:ascii="Arial" w:hAnsi="Arial" w:cs="Arial"/>
          <w:color w:val="000000" w:themeColor="text1"/>
          <w:sz w:val="24"/>
          <w:szCs w:val="24"/>
          <w:lang w:val="pt-BR"/>
        </w:rPr>
        <w:t xml:space="preserve"> aos estudos raciais, mais especificamente, abordarei a construção identitária do professor negro de </w:t>
      </w:r>
      <w:r w:rsidR="00AC60AE">
        <w:rPr>
          <w:rFonts w:ascii="Arial" w:hAnsi="Arial" w:cs="Arial"/>
          <w:color w:val="000000" w:themeColor="text1"/>
          <w:sz w:val="24"/>
          <w:szCs w:val="24"/>
          <w:lang w:val="pt-BR"/>
        </w:rPr>
        <w:t>inglês</w:t>
      </w:r>
      <w:r w:rsidR="00B96B0B">
        <w:rPr>
          <w:rFonts w:ascii="Arial" w:hAnsi="Arial" w:cs="Arial"/>
          <w:color w:val="000000" w:themeColor="text1"/>
          <w:sz w:val="24"/>
          <w:szCs w:val="24"/>
          <w:lang w:val="pt-BR"/>
        </w:rPr>
        <w:t xml:space="preserve"> (FERREIRA, 2015)</w:t>
      </w:r>
      <w:r w:rsidR="00E61DE3">
        <w:rPr>
          <w:rFonts w:ascii="Arial" w:hAnsi="Arial" w:cs="Arial"/>
          <w:color w:val="000000" w:themeColor="text1"/>
          <w:sz w:val="24"/>
          <w:szCs w:val="24"/>
          <w:lang w:val="pt-BR"/>
        </w:rPr>
        <w:t xml:space="preserve">, trazendo </w:t>
      </w:r>
      <w:r w:rsidR="0086117A">
        <w:rPr>
          <w:rFonts w:ascii="Arial" w:hAnsi="Arial" w:cs="Arial"/>
          <w:color w:val="000000" w:themeColor="text1"/>
          <w:sz w:val="24"/>
          <w:szCs w:val="24"/>
          <w:lang w:val="pt-BR"/>
        </w:rPr>
        <w:t xml:space="preserve">ideias advindas da Teoria Racial Crítica com foco nas narrativas, a fim de que juntamente com o leitor possamos desenvolver reflexões sobre a formação docente deste profissional. </w:t>
      </w:r>
    </w:p>
    <w:p w14:paraId="7137DF16" w14:textId="77777777" w:rsidR="0086117A" w:rsidRPr="00B933F8" w:rsidRDefault="0086117A" w:rsidP="00D007D1">
      <w:pPr>
        <w:jc w:val="both"/>
        <w:rPr>
          <w:rFonts w:ascii="Arial" w:hAnsi="Arial" w:cs="Arial"/>
          <w:b/>
          <w:color w:val="FF0000"/>
          <w:sz w:val="24"/>
          <w:szCs w:val="24"/>
          <w:lang w:val="pt-BR"/>
        </w:rPr>
      </w:pPr>
    </w:p>
    <w:p w14:paraId="077640F6" w14:textId="77777777" w:rsidR="00B933F8" w:rsidRPr="007D4B39" w:rsidRDefault="00B933F8" w:rsidP="00B933F8">
      <w:pPr>
        <w:spacing w:after="0" w:line="360" w:lineRule="auto"/>
        <w:jc w:val="both"/>
        <w:rPr>
          <w:rFonts w:ascii="Arial" w:hAnsi="Arial" w:cs="Arial"/>
          <w:b/>
          <w:color w:val="000000" w:themeColor="text1"/>
          <w:sz w:val="24"/>
          <w:szCs w:val="24"/>
          <w:lang w:val="pt-BR"/>
        </w:rPr>
      </w:pPr>
      <w:r w:rsidRPr="007D4B39">
        <w:rPr>
          <w:rFonts w:ascii="Arial" w:hAnsi="Arial" w:cs="Arial"/>
          <w:b/>
          <w:color w:val="000000" w:themeColor="text1"/>
          <w:sz w:val="24"/>
          <w:szCs w:val="24"/>
          <w:lang w:val="pt-BR"/>
        </w:rPr>
        <w:t>4.</w:t>
      </w:r>
      <w:r w:rsidR="007D4B39" w:rsidRPr="007D4B39">
        <w:rPr>
          <w:rFonts w:ascii="Arial" w:hAnsi="Arial" w:cs="Arial"/>
          <w:b/>
          <w:color w:val="000000" w:themeColor="text1"/>
          <w:sz w:val="24"/>
          <w:szCs w:val="24"/>
          <w:lang w:val="pt-BR"/>
        </w:rPr>
        <w:t>1</w:t>
      </w:r>
      <w:r w:rsidRPr="007D4B39">
        <w:rPr>
          <w:rFonts w:ascii="Arial" w:hAnsi="Arial" w:cs="Arial"/>
          <w:b/>
          <w:color w:val="000000" w:themeColor="text1"/>
          <w:sz w:val="24"/>
          <w:szCs w:val="24"/>
          <w:lang w:val="pt-BR"/>
        </w:rPr>
        <w:t xml:space="preserve"> Identidade</w:t>
      </w:r>
    </w:p>
    <w:p w14:paraId="5EA6DB7B" w14:textId="77777777" w:rsidR="00B933F8" w:rsidRPr="007D4B39" w:rsidRDefault="00B933F8" w:rsidP="00B933F8">
      <w:pPr>
        <w:spacing w:after="0" w:line="360" w:lineRule="auto"/>
        <w:jc w:val="both"/>
        <w:rPr>
          <w:rFonts w:ascii="Arial" w:hAnsi="Arial" w:cs="Arial"/>
          <w:b/>
          <w:color w:val="000000" w:themeColor="text1"/>
          <w:sz w:val="24"/>
          <w:szCs w:val="24"/>
          <w:lang w:val="pt-BR"/>
        </w:rPr>
      </w:pPr>
    </w:p>
    <w:p w14:paraId="423EEDC7" w14:textId="040A4984" w:rsidR="00B933F8" w:rsidRPr="007D4B39" w:rsidRDefault="00B933F8" w:rsidP="00B933F8">
      <w:pPr>
        <w:spacing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Hall (20</w:t>
      </w:r>
      <w:r w:rsidR="00F22785">
        <w:rPr>
          <w:rFonts w:ascii="Arial" w:hAnsi="Arial" w:cs="Arial"/>
          <w:color w:val="000000" w:themeColor="text1"/>
          <w:sz w:val="24"/>
          <w:szCs w:val="24"/>
          <w:lang w:val="pt-BR"/>
        </w:rPr>
        <w:t>14</w:t>
      </w:r>
      <w:r w:rsidRPr="007D4B39">
        <w:rPr>
          <w:rFonts w:ascii="Arial" w:hAnsi="Arial" w:cs="Arial"/>
          <w:color w:val="000000" w:themeColor="text1"/>
          <w:sz w:val="24"/>
          <w:szCs w:val="24"/>
          <w:lang w:val="pt-BR"/>
        </w:rPr>
        <w:t>) explica que</w:t>
      </w:r>
      <w:r w:rsidR="00D20C69">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essa crise de identidade é fruto do contexto em que vivemos, conhecido como “modernidade tardia”. De acordo com Harvey, (1989, p.12 </w:t>
      </w:r>
      <w:r w:rsidRPr="007D4B39">
        <w:rPr>
          <w:rFonts w:ascii="Arial" w:hAnsi="Arial" w:cs="Arial"/>
          <w:i/>
          <w:color w:val="000000" w:themeColor="text1"/>
          <w:sz w:val="24"/>
          <w:szCs w:val="24"/>
          <w:lang w:val="pt-BR"/>
        </w:rPr>
        <w:t>apud</w:t>
      </w:r>
      <w:r w:rsidRPr="007D4B39">
        <w:rPr>
          <w:rFonts w:ascii="Arial" w:hAnsi="Arial" w:cs="Arial"/>
          <w:color w:val="000000" w:themeColor="text1"/>
          <w:sz w:val="24"/>
          <w:szCs w:val="24"/>
          <w:lang w:val="pt-BR"/>
        </w:rPr>
        <w:t xml:space="preserve"> HALL, 20</w:t>
      </w:r>
      <w:r w:rsidR="00F22785">
        <w:rPr>
          <w:rFonts w:ascii="Arial" w:hAnsi="Arial" w:cs="Arial"/>
          <w:color w:val="000000" w:themeColor="text1"/>
          <w:sz w:val="24"/>
          <w:szCs w:val="24"/>
          <w:lang w:val="pt-BR"/>
        </w:rPr>
        <w:t>14</w:t>
      </w:r>
      <w:r w:rsidRPr="007D4B39">
        <w:rPr>
          <w:rFonts w:ascii="Arial" w:hAnsi="Arial" w:cs="Arial"/>
          <w:color w:val="000000" w:themeColor="text1"/>
          <w:sz w:val="24"/>
          <w:szCs w:val="24"/>
          <w:lang w:val="pt-BR"/>
        </w:rPr>
        <w:t>, p. 1</w:t>
      </w:r>
      <w:r w:rsidR="006C4BB5">
        <w:rPr>
          <w:rFonts w:ascii="Arial" w:hAnsi="Arial" w:cs="Arial"/>
          <w:color w:val="000000" w:themeColor="text1"/>
          <w:sz w:val="24"/>
          <w:szCs w:val="24"/>
          <w:lang w:val="pt-BR"/>
        </w:rPr>
        <w:t>3</w:t>
      </w:r>
      <w:r w:rsidRPr="007D4B39">
        <w:rPr>
          <w:rFonts w:ascii="Arial" w:hAnsi="Arial" w:cs="Arial"/>
          <w:color w:val="000000" w:themeColor="text1"/>
          <w:sz w:val="24"/>
          <w:szCs w:val="24"/>
          <w:lang w:val="pt-BR"/>
        </w:rPr>
        <w:t>) a modernidade se caracteriza por “um processo sem fim de rupturas e fragmentações internas no seu próprio interior”. Esse evento está imbricado ao conhecido processo de “globalização”. Segundo Hall (20</w:t>
      </w:r>
      <w:r w:rsidR="00F22785">
        <w:rPr>
          <w:rFonts w:ascii="Arial" w:hAnsi="Arial" w:cs="Arial"/>
          <w:color w:val="000000" w:themeColor="text1"/>
          <w:sz w:val="24"/>
          <w:szCs w:val="24"/>
          <w:lang w:val="pt-BR"/>
        </w:rPr>
        <w:t>14</w:t>
      </w:r>
      <w:r w:rsidRPr="007D4B39">
        <w:rPr>
          <w:rFonts w:ascii="Arial" w:hAnsi="Arial" w:cs="Arial"/>
          <w:color w:val="000000" w:themeColor="text1"/>
          <w:sz w:val="24"/>
          <w:szCs w:val="24"/>
          <w:lang w:val="pt-BR"/>
        </w:rPr>
        <w:t>, p. 43)</w:t>
      </w:r>
      <w:r w:rsidR="00D20C69">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 globalização pode ser definida da seguinte forma:</w:t>
      </w:r>
    </w:p>
    <w:p w14:paraId="0334BAF2" w14:textId="77035798" w:rsidR="00B933F8" w:rsidRPr="007D4B39" w:rsidRDefault="00B933F8" w:rsidP="00B933F8">
      <w:pPr>
        <w:spacing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 xml:space="preserve">O que está sendo criado é um novo espaço cultural eletrônico, uma geografia </w:t>
      </w:r>
      <w:r w:rsidR="00D20C69">
        <w:rPr>
          <w:rFonts w:ascii="Arial" w:hAnsi="Arial" w:cs="Arial"/>
          <w:color w:val="000000" w:themeColor="text1"/>
          <w:sz w:val="20"/>
          <w:szCs w:val="20"/>
          <w:lang w:val="pt-BR"/>
        </w:rPr>
        <w:t>“</w:t>
      </w:r>
      <w:r w:rsidRPr="007D4B39">
        <w:rPr>
          <w:rFonts w:ascii="Arial" w:hAnsi="Arial" w:cs="Arial"/>
          <w:color w:val="000000" w:themeColor="text1"/>
          <w:sz w:val="20"/>
          <w:szCs w:val="20"/>
          <w:lang w:val="pt-BR"/>
        </w:rPr>
        <w:t>sem lugar</w:t>
      </w:r>
      <w:r w:rsidR="00D20C69">
        <w:rPr>
          <w:rFonts w:ascii="Arial" w:hAnsi="Arial" w:cs="Arial"/>
          <w:color w:val="000000" w:themeColor="text1"/>
          <w:sz w:val="20"/>
          <w:szCs w:val="20"/>
          <w:lang w:val="pt-BR"/>
        </w:rPr>
        <w:t>”</w:t>
      </w:r>
      <w:r w:rsidRPr="007D4B39">
        <w:rPr>
          <w:rFonts w:ascii="Arial" w:hAnsi="Arial" w:cs="Arial"/>
          <w:color w:val="000000" w:themeColor="text1"/>
          <w:sz w:val="20"/>
          <w:szCs w:val="20"/>
          <w:lang w:val="pt-BR"/>
        </w:rPr>
        <w:t xml:space="preserve"> da imagem e da simulação. Essa nova arena global da cultura é um mundo de com</w:t>
      </w:r>
      <w:r w:rsidR="00D20C69">
        <w:rPr>
          <w:rFonts w:ascii="Arial" w:hAnsi="Arial" w:cs="Arial"/>
          <w:color w:val="000000" w:themeColor="text1"/>
          <w:sz w:val="20"/>
          <w:szCs w:val="20"/>
          <w:lang w:val="pt-BR"/>
        </w:rPr>
        <w:t>unicação</w:t>
      </w:r>
      <w:r w:rsidRPr="007D4B39">
        <w:rPr>
          <w:rFonts w:ascii="Arial" w:hAnsi="Arial" w:cs="Arial"/>
          <w:color w:val="000000" w:themeColor="text1"/>
          <w:sz w:val="20"/>
          <w:szCs w:val="20"/>
          <w:lang w:val="pt-BR"/>
        </w:rPr>
        <w:t xml:space="preserve"> instantânea e superficial em que os horizontes de espaço-tempo foram comprimidos</w:t>
      </w:r>
      <w:r w:rsidR="00D20C69">
        <w:rPr>
          <w:rFonts w:ascii="Arial" w:hAnsi="Arial" w:cs="Arial"/>
          <w:color w:val="000000" w:themeColor="text1"/>
          <w:sz w:val="20"/>
          <w:szCs w:val="20"/>
          <w:lang w:val="pt-BR"/>
        </w:rPr>
        <w:t xml:space="preserve"> e desmoronaram</w:t>
      </w:r>
      <w:r w:rsidRPr="007D4B39">
        <w:rPr>
          <w:rFonts w:ascii="Arial" w:hAnsi="Arial" w:cs="Arial"/>
          <w:color w:val="000000" w:themeColor="text1"/>
          <w:sz w:val="20"/>
          <w:szCs w:val="20"/>
          <w:lang w:val="pt-BR"/>
        </w:rPr>
        <w:t>.</w:t>
      </w:r>
    </w:p>
    <w:p w14:paraId="18F48C9D" w14:textId="002B09D3" w:rsidR="00B933F8" w:rsidRPr="007D4B39" w:rsidRDefault="00B933F8" w:rsidP="00B933F8">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Assim Hall (20</w:t>
      </w:r>
      <w:r w:rsidR="00F22785">
        <w:rPr>
          <w:rFonts w:ascii="Arial" w:hAnsi="Arial" w:cs="Arial"/>
          <w:color w:val="000000" w:themeColor="text1"/>
          <w:sz w:val="24"/>
          <w:szCs w:val="24"/>
          <w:lang w:val="pt-BR"/>
        </w:rPr>
        <w:t>14</w:t>
      </w:r>
      <w:r w:rsidRPr="007D4B39">
        <w:rPr>
          <w:rFonts w:ascii="Arial" w:hAnsi="Arial" w:cs="Arial"/>
          <w:color w:val="000000" w:themeColor="text1"/>
          <w:sz w:val="24"/>
          <w:szCs w:val="24"/>
          <w:lang w:val="pt-BR"/>
        </w:rPr>
        <w:t>) e Woodward (2014) argumentam que</w:t>
      </w:r>
      <w:r w:rsidR="009016C0">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devido aos avanços tecnológicos, econômicos e políticos, o conceito de identidade tem sido revitalizado, isto é, analisado através de uma nova ótica. Segundo esses autores, a identidade antes era vista como estável, e unificada. Porém, agora entende-se a identidade como uma entidade fragmentada, múltipla e em </w:t>
      </w:r>
      <w:r w:rsidRPr="007D4B39">
        <w:rPr>
          <w:rFonts w:ascii="Arial" w:hAnsi="Arial" w:cs="Arial"/>
          <w:color w:val="000000" w:themeColor="text1"/>
          <w:sz w:val="24"/>
          <w:szCs w:val="24"/>
          <w:lang w:val="pt-BR"/>
        </w:rPr>
        <w:lastRenderedPageBreak/>
        <w:t>movimento. Por isso, Hall (20</w:t>
      </w:r>
      <w:r w:rsidR="00F22785">
        <w:rPr>
          <w:rFonts w:ascii="Arial" w:hAnsi="Arial" w:cs="Arial"/>
          <w:color w:val="000000" w:themeColor="text1"/>
          <w:sz w:val="24"/>
          <w:szCs w:val="24"/>
          <w:lang w:val="pt-BR"/>
        </w:rPr>
        <w:t>14</w:t>
      </w:r>
      <w:r w:rsidRPr="007D4B39">
        <w:rPr>
          <w:rFonts w:ascii="Arial" w:hAnsi="Arial" w:cs="Arial"/>
          <w:color w:val="000000" w:themeColor="text1"/>
          <w:sz w:val="24"/>
          <w:szCs w:val="24"/>
          <w:lang w:val="pt-BR"/>
        </w:rPr>
        <w:t>) afirma que</w:t>
      </w:r>
      <w:r w:rsidR="00D20C69">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 identidade é um processo contínuo de “tornar-se”, que</w:t>
      </w:r>
      <w:r w:rsidR="00D20C69">
        <w:rPr>
          <w:rFonts w:ascii="Arial" w:hAnsi="Arial" w:cs="Arial"/>
          <w:color w:val="000000" w:themeColor="text1"/>
          <w:sz w:val="24"/>
          <w:szCs w:val="24"/>
          <w:lang w:val="pt-BR"/>
        </w:rPr>
        <w:t xml:space="preserve"> de</w:t>
      </w:r>
      <w:r w:rsidRPr="007D4B39">
        <w:rPr>
          <w:rFonts w:ascii="Arial" w:hAnsi="Arial" w:cs="Arial"/>
          <w:color w:val="000000" w:themeColor="text1"/>
          <w:sz w:val="24"/>
          <w:szCs w:val="24"/>
          <w:lang w:val="pt-BR"/>
        </w:rPr>
        <w:t xml:space="preserve"> fato nunca é finalizado, e sempre é expandido </w:t>
      </w:r>
      <w:r w:rsidR="00A10994">
        <w:rPr>
          <w:rFonts w:ascii="Arial" w:hAnsi="Arial" w:cs="Arial"/>
          <w:color w:val="000000" w:themeColor="text1"/>
          <w:sz w:val="24"/>
          <w:szCs w:val="24"/>
          <w:lang w:val="pt-BR"/>
        </w:rPr>
        <w:t>e</w:t>
      </w:r>
      <w:r w:rsidRPr="007D4B39">
        <w:rPr>
          <w:rFonts w:ascii="Arial" w:hAnsi="Arial" w:cs="Arial"/>
          <w:color w:val="000000" w:themeColor="text1"/>
          <w:sz w:val="24"/>
          <w:szCs w:val="24"/>
          <w:lang w:val="pt-BR"/>
        </w:rPr>
        <w:t xml:space="preserve"> ressignificado a cada nova interação.</w:t>
      </w:r>
    </w:p>
    <w:p w14:paraId="78C32D70" w14:textId="75FD5643" w:rsidR="00B933F8" w:rsidRPr="007D4B39" w:rsidRDefault="00B933F8" w:rsidP="00B933F8">
      <w:pPr>
        <w:spacing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Hall (20</w:t>
      </w:r>
      <w:r w:rsidR="00F22785">
        <w:rPr>
          <w:rFonts w:ascii="Arial" w:hAnsi="Arial" w:cs="Arial"/>
          <w:color w:val="000000" w:themeColor="text1"/>
          <w:sz w:val="24"/>
          <w:szCs w:val="24"/>
          <w:lang w:val="pt-BR"/>
        </w:rPr>
        <w:t>14</w:t>
      </w:r>
      <w:r w:rsidRPr="007D4B39">
        <w:rPr>
          <w:rFonts w:ascii="Arial" w:hAnsi="Arial" w:cs="Arial"/>
          <w:color w:val="000000" w:themeColor="text1"/>
          <w:sz w:val="24"/>
          <w:szCs w:val="24"/>
          <w:lang w:val="pt-BR"/>
        </w:rPr>
        <w:t>) afirma que</w:t>
      </w:r>
      <w:r w:rsidR="00D20C69">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 identidade na pós-modernidade é caracterizada pelo seu viés cultural. Isso significa </w:t>
      </w:r>
      <w:r w:rsidR="00D20C69">
        <w:rPr>
          <w:rFonts w:ascii="Arial" w:hAnsi="Arial" w:cs="Arial"/>
          <w:color w:val="000000" w:themeColor="text1"/>
          <w:sz w:val="24"/>
          <w:szCs w:val="24"/>
          <w:lang w:val="pt-BR"/>
        </w:rPr>
        <w:t>elas</w:t>
      </w:r>
      <w:r w:rsidRPr="007D4B39">
        <w:rPr>
          <w:rFonts w:ascii="Arial" w:hAnsi="Arial" w:cs="Arial"/>
          <w:color w:val="000000" w:themeColor="text1"/>
          <w:sz w:val="24"/>
          <w:szCs w:val="24"/>
          <w:lang w:val="pt-BR"/>
        </w:rPr>
        <w:t xml:space="preserve"> são formadas através de uma origem comum entre os indivíduos, isto é, a cultura nacional e também sobre o processo de globalização que já </w:t>
      </w:r>
      <w:r w:rsidR="00D164CD">
        <w:rPr>
          <w:rFonts w:ascii="Arial" w:hAnsi="Arial" w:cs="Arial"/>
          <w:color w:val="000000" w:themeColor="text1"/>
          <w:sz w:val="24"/>
          <w:szCs w:val="24"/>
          <w:lang w:val="pt-BR"/>
        </w:rPr>
        <w:t>foi</w:t>
      </w:r>
      <w:r w:rsidRPr="007D4B39">
        <w:rPr>
          <w:rFonts w:ascii="Arial" w:hAnsi="Arial" w:cs="Arial"/>
          <w:color w:val="000000" w:themeColor="text1"/>
          <w:sz w:val="24"/>
          <w:szCs w:val="24"/>
          <w:lang w:val="pt-BR"/>
        </w:rPr>
        <w:t xml:space="preserve"> previamente abordado</w:t>
      </w:r>
      <w:r w:rsidR="00D164CD">
        <w:rPr>
          <w:rFonts w:ascii="Arial" w:hAnsi="Arial" w:cs="Arial"/>
          <w:color w:val="000000" w:themeColor="text1"/>
          <w:sz w:val="24"/>
          <w:szCs w:val="24"/>
          <w:lang w:val="pt-BR"/>
        </w:rPr>
        <w:t xml:space="preserve"> nesta dissertação</w:t>
      </w:r>
      <w:r w:rsidRPr="007D4B39">
        <w:rPr>
          <w:rFonts w:ascii="Arial" w:hAnsi="Arial" w:cs="Arial"/>
          <w:color w:val="000000" w:themeColor="text1"/>
          <w:sz w:val="24"/>
          <w:szCs w:val="24"/>
          <w:lang w:val="pt-BR"/>
        </w:rPr>
        <w:t>. Esses dois aspectos formam as chamadas identidades culturais. Sobre a questão da cultura nacional, Hall (20</w:t>
      </w:r>
      <w:r w:rsidR="00F22785">
        <w:rPr>
          <w:rFonts w:ascii="Arial" w:hAnsi="Arial" w:cs="Arial"/>
          <w:color w:val="000000" w:themeColor="text1"/>
          <w:sz w:val="24"/>
          <w:szCs w:val="24"/>
          <w:lang w:val="pt-BR"/>
        </w:rPr>
        <w:t>14</w:t>
      </w:r>
      <w:r w:rsidRPr="007D4B39">
        <w:rPr>
          <w:rFonts w:ascii="Arial" w:hAnsi="Arial" w:cs="Arial"/>
          <w:color w:val="000000" w:themeColor="text1"/>
          <w:sz w:val="24"/>
          <w:szCs w:val="24"/>
          <w:lang w:val="pt-BR"/>
        </w:rPr>
        <w:t>, p. 29), traz a consideração do filósofo Roger Scruton:</w:t>
      </w:r>
    </w:p>
    <w:p w14:paraId="72B320B0" w14:textId="12E34A7E" w:rsidR="00B933F8" w:rsidRPr="007D4B39" w:rsidRDefault="00B933F8" w:rsidP="00B933F8">
      <w:pPr>
        <w:spacing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A condição do homem exige que o indivíduo, embora exista e aja como um ser autônomo, faça isso somente porque ele pode primeiramente identificar a si mesmo como algo mais amplo</w:t>
      </w:r>
      <w:r w:rsidR="00D20C69">
        <w:rPr>
          <w:rFonts w:ascii="Arial" w:hAnsi="Arial" w:cs="Arial"/>
          <w:color w:val="000000" w:themeColor="text1"/>
          <w:sz w:val="20"/>
          <w:szCs w:val="20"/>
          <w:lang w:val="pt-BR"/>
        </w:rPr>
        <w:t xml:space="preserve"> </w:t>
      </w:r>
      <w:r w:rsidRPr="007D4B39">
        <w:rPr>
          <w:rFonts w:ascii="Arial" w:hAnsi="Arial" w:cs="Arial"/>
          <w:color w:val="000000" w:themeColor="text1"/>
          <w:sz w:val="20"/>
          <w:szCs w:val="20"/>
          <w:lang w:val="pt-BR"/>
        </w:rPr>
        <w:t>- como um membro de uma sociedade, grupo, classe, estado, nação, de algum arranjo, ao qual ele pode até não dar um nome, mas que ele reconhece instintivamente como seu lar (1986, p.156)</w:t>
      </w:r>
    </w:p>
    <w:p w14:paraId="5CF9FBA5" w14:textId="77777777" w:rsidR="00B933F8" w:rsidRPr="007D4B39" w:rsidRDefault="00B933F8" w:rsidP="00B933F8">
      <w:pPr>
        <w:spacing w:line="240" w:lineRule="auto"/>
        <w:ind w:left="2268"/>
        <w:jc w:val="both"/>
        <w:rPr>
          <w:rFonts w:ascii="Arial" w:hAnsi="Arial" w:cs="Arial"/>
          <w:color w:val="000000" w:themeColor="text1"/>
          <w:sz w:val="20"/>
          <w:szCs w:val="20"/>
          <w:lang w:val="pt-BR"/>
        </w:rPr>
      </w:pPr>
    </w:p>
    <w:p w14:paraId="7D37BE95" w14:textId="27D8CADE" w:rsidR="00B933F8" w:rsidRPr="007D4B39" w:rsidRDefault="00B933F8" w:rsidP="00B933F8">
      <w:pPr>
        <w:spacing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Ainda sobre a formação das identidades, Woodward (2014) expõe que</w:t>
      </w:r>
      <w:r w:rsidR="00C81072">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as identidades são produzidas, por meio de sistemas classificatórios</w:t>
      </w:r>
      <w:r w:rsidR="00C81072">
        <w:rPr>
          <w:rFonts w:ascii="Arial" w:hAnsi="Arial" w:cs="Arial"/>
          <w:color w:val="000000" w:themeColor="text1"/>
          <w:sz w:val="24"/>
          <w:szCs w:val="24"/>
          <w:lang w:val="pt-BR"/>
        </w:rPr>
        <w:t xml:space="preserve"> que</w:t>
      </w:r>
      <w:r w:rsidR="00D164CD">
        <w:rPr>
          <w:rFonts w:ascii="Arial" w:hAnsi="Arial" w:cs="Arial"/>
          <w:color w:val="000000" w:themeColor="text1"/>
          <w:sz w:val="24"/>
          <w:szCs w:val="24"/>
          <w:lang w:val="pt-BR"/>
        </w:rPr>
        <w:t xml:space="preserve"> </w:t>
      </w:r>
      <w:r w:rsidRPr="007D4B39">
        <w:rPr>
          <w:rFonts w:ascii="Arial" w:hAnsi="Arial" w:cs="Arial"/>
          <w:color w:val="000000" w:themeColor="text1"/>
          <w:sz w:val="24"/>
          <w:szCs w:val="24"/>
          <w:lang w:val="pt-BR"/>
        </w:rPr>
        <w:t>“dão ordem à vida social, sendo afirmado nas falas e nos rituais” (WOODWARD, 2014, p,41). Neste sentido, Woodward (2014) afirma que</w:t>
      </w:r>
      <w:r w:rsidR="00C81072">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as identidades são criadas por meio da marcação da diferença que “ocorre tanto por meio de sistemas simbólicos de representação quanto por meio de formas de exclusão social” (WOODWARD, 2014, p. 40). Em adição, Woodward (2014) descreve que</w:t>
      </w:r>
      <w:r w:rsidR="00C81072">
        <w:rPr>
          <w:rFonts w:ascii="Arial" w:hAnsi="Arial" w:cs="Arial"/>
          <w:color w:val="000000" w:themeColor="text1"/>
          <w:sz w:val="24"/>
          <w:szCs w:val="24"/>
          <w:lang w:val="pt-BR"/>
        </w:rPr>
        <w:t xml:space="preserve">, </w:t>
      </w:r>
      <w:r w:rsidRPr="007D4B39">
        <w:rPr>
          <w:rFonts w:ascii="Arial" w:hAnsi="Arial" w:cs="Arial"/>
          <w:color w:val="000000" w:themeColor="text1"/>
          <w:sz w:val="24"/>
          <w:szCs w:val="24"/>
          <w:lang w:val="pt-BR"/>
        </w:rPr>
        <w:t>tais sistemas classificatórios variam de acordo com cada cultura, que é o meio pelo qual o mundo é classificado e os sistemas de significação são partilhados numa dada comunidade:</w:t>
      </w:r>
    </w:p>
    <w:p w14:paraId="5E974B92" w14:textId="77777777" w:rsidR="00B933F8" w:rsidRPr="007D4B39" w:rsidRDefault="00B933F8" w:rsidP="00B933F8">
      <w:pPr>
        <w:spacing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 a cultura, no sentido dos valores públicos, padronizados, de uma comunidade, serve de intermediação para a experiência dos indivíduos. Ela fornece, antecipadamente algumas categorias básicas, um padrão positivo, pelo qual as ideias e os valores são higienicamente ordenados. E, sobretudo, ela tem autoridade, uma vez que cada um é induzido a concordar por causa da concordância dos outros. (DOUGLAS, 1966, p. 38-39</w:t>
      </w:r>
      <w:r w:rsidR="00561672" w:rsidRPr="00561672">
        <w:rPr>
          <w:rFonts w:ascii="Arial" w:hAnsi="Arial" w:cs="Arial"/>
          <w:color w:val="000000" w:themeColor="text1"/>
          <w:sz w:val="20"/>
          <w:szCs w:val="20"/>
          <w:lang w:val="pt-BR"/>
        </w:rPr>
        <w:t xml:space="preserve"> </w:t>
      </w:r>
      <w:r w:rsidR="00561672" w:rsidRPr="00561672">
        <w:rPr>
          <w:rFonts w:ascii="Arial" w:hAnsi="Arial" w:cs="Arial"/>
          <w:i/>
          <w:color w:val="000000" w:themeColor="text1"/>
          <w:sz w:val="20"/>
          <w:szCs w:val="20"/>
          <w:lang w:val="pt-BR"/>
        </w:rPr>
        <w:t>apud</w:t>
      </w:r>
      <w:r w:rsidR="00561672" w:rsidRPr="00561672">
        <w:rPr>
          <w:rFonts w:ascii="Arial" w:hAnsi="Arial" w:cs="Arial"/>
          <w:color w:val="000000" w:themeColor="text1"/>
          <w:sz w:val="20"/>
          <w:szCs w:val="20"/>
          <w:lang w:val="pt-BR"/>
        </w:rPr>
        <w:t xml:space="preserve"> </w:t>
      </w:r>
      <w:r w:rsidR="00561672" w:rsidRPr="007D4B39">
        <w:rPr>
          <w:rFonts w:ascii="Arial" w:hAnsi="Arial" w:cs="Arial"/>
          <w:color w:val="000000" w:themeColor="text1"/>
          <w:sz w:val="20"/>
          <w:szCs w:val="20"/>
          <w:lang w:val="pt-BR"/>
        </w:rPr>
        <w:t>WOODWARD, 2014, p. 42</w:t>
      </w:r>
      <w:r w:rsidRPr="007D4B39">
        <w:rPr>
          <w:rFonts w:ascii="Arial" w:hAnsi="Arial" w:cs="Arial"/>
          <w:color w:val="000000" w:themeColor="text1"/>
          <w:sz w:val="20"/>
          <w:szCs w:val="20"/>
          <w:lang w:val="pt-BR"/>
        </w:rPr>
        <w:t>).</w:t>
      </w:r>
    </w:p>
    <w:p w14:paraId="6D3AFA2D" w14:textId="77777777" w:rsidR="00B933F8" w:rsidRPr="007D4B39" w:rsidRDefault="00B933F8" w:rsidP="00B933F8">
      <w:pPr>
        <w:spacing w:line="240" w:lineRule="auto"/>
        <w:ind w:left="2268"/>
        <w:jc w:val="both"/>
        <w:rPr>
          <w:rFonts w:ascii="Arial" w:hAnsi="Arial" w:cs="Arial"/>
          <w:color w:val="000000" w:themeColor="text1"/>
          <w:sz w:val="20"/>
          <w:szCs w:val="20"/>
          <w:lang w:val="pt-BR"/>
        </w:rPr>
      </w:pPr>
    </w:p>
    <w:p w14:paraId="0A9C7DE5" w14:textId="498C7FD8" w:rsidR="00B933F8" w:rsidRPr="007D4B39" w:rsidRDefault="00B933F8" w:rsidP="00B933F8">
      <w:pPr>
        <w:spacing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Como conclusão, Hall (20</w:t>
      </w:r>
      <w:r w:rsidR="00F22785">
        <w:rPr>
          <w:rFonts w:ascii="Arial" w:hAnsi="Arial" w:cs="Arial"/>
          <w:color w:val="000000" w:themeColor="text1"/>
          <w:sz w:val="24"/>
          <w:szCs w:val="24"/>
          <w:lang w:val="pt-BR"/>
        </w:rPr>
        <w:t>14</w:t>
      </w:r>
      <w:r w:rsidRPr="007D4B39">
        <w:rPr>
          <w:rFonts w:ascii="Arial" w:hAnsi="Arial" w:cs="Arial"/>
          <w:color w:val="000000" w:themeColor="text1"/>
          <w:sz w:val="24"/>
          <w:szCs w:val="24"/>
          <w:lang w:val="pt-BR"/>
        </w:rPr>
        <w:t>) compreende que</w:t>
      </w:r>
      <w:r w:rsidR="00C81072">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as identidades culturais têm levado </w:t>
      </w:r>
      <w:r w:rsidR="00561672">
        <w:rPr>
          <w:rFonts w:ascii="Arial" w:hAnsi="Arial" w:cs="Arial"/>
          <w:color w:val="000000" w:themeColor="text1"/>
          <w:sz w:val="24"/>
          <w:szCs w:val="24"/>
          <w:lang w:val="pt-BR"/>
        </w:rPr>
        <w:t>à</w:t>
      </w:r>
      <w:r w:rsidRPr="007D4B39">
        <w:rPr>
          <w:rFonts w:ascii="Arial" w:hAnsi="Arial" w:cs="Arial"/>
          <w:color w:val="000000" w:themeColor="text1"/>
          <w:sz w:val="24"/>
          <w:szCs w:val="24"/>
          <w:lang w:val="pt-BR"/>
        </w:rPr>
        <w:t xml:space="preserve"> formação do sujeito moderno. Esse indivíduo não é mais visto como um ser unificado, mas sim composto pelas mais diversas identidades. </w:t>
      </w:r>
      <w:r w:rsidRPr="007D4B39">
        <w:rPr>
          <w:rFonts w:ascii="Arial" w:hAnsi="Arial" w:cs="Arial"/>
          <w:color w:val="000000" w:themeColor="text1"/>
          <w:sz w:val="24"/>
          <w:szCs w:val="24"/>
          <w:lang w:val="pt-BR"/>
        </w:rPr>
        <w:lastRenderedPageBreak/>
        <w:t>Essas múltiplas identidades acabam por afetar a ordem social e se refletem no surgimento de diversas demandas sociais onde “o pessoal é político” como advogou o movimento feminista no início de sua constituição (HALL, 20</w:t>
      </w:r>
      <w:r w:rsidR="00F22785">
        <w:rPr>
          <w:rFonts w:ascii="Arial" w:hAnsi="Arial" w:cs="Arial"/>
          <w:color w:val="000000" w:themeColor="text1"/>
          <w:sz w:val="24"/>
          <w:szCs w:val="24"/>
          <w:lang w:val="pt-BR"/>
        </w:rPr>
        <w:t>14</w:t>
      </w:r>
      <w:r w:rsidRPr="007D4B39">
        <w:rPr>
          <w:rFonts w:ascii="Arial" w:hAnsi="Arial" w:cs="Arial"/>
          <w:color w:val="000000" w:themeColor="text1"/>
          <w:sz w:val="24"/>
          <w:szCs w:val="24"/>
          <w:lang w:val="pt-BR"/>
        </w:rPr>
        <w:t>, p. 28).</w:t>
      </w:r>
    </w:p>
    <w:p w14:paraId="3096833F" w14:textId="77777777" w:rsidR="0086117A" w:rsidRPr="007D4B39" w:rsidRDefault="0086117A" w:rsidP="00D007D1">
      <w:pPr>
        <w:jc w:val="both"/>
        <w:rPr>
          <w:rFonts w:ascii="Arial" w:hAnsi="Arial" w:cs="Arial"/>
          <w:b/>
          <w:color w:val="000000" w:themeColor="text1"/>
          <w:sz w:val="24"/>
          <w:szCs w:val="24"/>
          <w:lang w:val="pt-BR"/>
        </w:rPr>
      </w:pPr>
    </w:p>
    <w:p w14:paraId="1935E58D" w14:textId="11174C53" w:rsidR="00B933F8" w:rsidRPr="007D4B39" w:rsidRDefault="00826892" w:rsidP="00B933F8">
      <w:pPr>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 xml:space="preserve">4.2 </w:t>
      </w:r>
      <w:r w:rsidRPr="00F3683E">
        <w:rPr>
          <w:rFonts w:ascii="Arial" w:hAnsi="Arial" w:cs="Arial"/>
          <w:b/>
          <w:color w:val="000000" w:themeColor="text1"/>
          <w:sz w:val="24"/>
          <w:szCs w:val="24"/>
          <w:lang w:val="pt-BR"/>
        </w:rPr>
        <w:t>Narrativas e v</w:t>
      </w:r>
      <w:r w:rsidR="00B933F8" w:rsidRPr="00F3683E">
        <w:rPr>
          <w:rFonts w:ascii="Arial" w:hAnsi="Arial" w:cs="Arial"/>
          <w:b/>
          <w:color w:val="000000" w:themeColor="text1"/>
          <w:sz w:val="24"/>
          <w:szCs w:val="24"/>
          <w:lang w:val="pt-BR"/>
        </w:rPr>
        <w:t xml:space="preserve">isão </w:t>
      </w:r>
      <w:r w:rsidR="00B933F8" w:rsidRPr="007D4B39">
        <w:rPr>
          <w:rFonts w:ascii="Arial" w:hAnsi="Arial" w:cs="Arial"/>
          <w:b/>
          <w:color w:val="000000" w:themeColor="text1"/>
          <w:sz w:val="24"/>
          <w:szCs w:val="24"/>
          <w:lang w:val="pt-BR"/>
        </w:rPr>
        <w:t>socioconstrucionista da identidade: identidades sociais</w:t>
      </w:r>
    </w:p>
    <w:p w14:paraId="43B407A6" w14:textId="77777777" w:rsidR="00B933F8" w:rsidRPr="007D4B39" w:rsidRDefault="00B933F8" w:rsidP="00B933F8">
      <w:pPr>
        <w:spacing w:after="0" w:line="360" w:lineRule="auto"/>
        <w:ind w:firstLine="709"/>
        <w:jc w:val="both"/>
        <w:rPr>
          <w:rFonts w:ascii="Arial" w:hAnsi="Arial" w:cs="Arial"/>
          <w:color w:val="000000" w:themeColor="text1"/>
          <w:sz w:val="24"/>
          <w:szCs w:val="24"/>
          <w:lang w:val="pt-BR"/>
        </w:rPr>
      </w:pPr>
    </w:p>
    <w:p w14:paraId="6C963256" w14:textId="7024C484" w:rsidR="00B933F8" w:rsidRPr="007D4B39" w:rsidRDefault="00B933F8" w:rsidP="00B933F8">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 Moita Lopes (2001) explica que</w:t>
      </w:r>
      <w:r w:rsidR="00C81072">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as práticas narrativas são um modo de entender a relação entre o discurso e as identidades sociais.  A narrativa se configura como uma prática discursiva que traz significação </w:t>
      </w:r>
      <w:r w:rsidR="00C81072">
        <w:rPr>
          <w:rFonts w:ascii="Arial" w:hAnsi="Arial" w:cs="Arial"/>
          <w:color w:val="000000" w:themeColor="text1"/>
          <w:sz w:val="24"/>
          <w:szCs w:val="24"/>
          <w:lang w:val="pt-BR"/>
        </w:rPr>
        <w:t>ao</w:t>
      </w:r>
      <w:r w:rsidRPr="007D4B39">
        <w:rPr>
          <w:rFonts w:ascii="Arial" w:hAnsi="Arial" w:cs="Arial"/>
          <w:color w:val="000000" w:themeColor="text1"/>
          <w:sz w:val="24"/>
          <w:szCs w:val="24"/>
          <w:lang w:val="pt-BR"/>
        </w:rPr>
        <w:t xml:space="preserve"> mundo social e </w:t>
      </w:r>
      <w:r w:rsidR="00C81072">
        <w:rPr>
          <w:rFonts w:ascii="Arial" w:hAnsi="Arial" w:cs="Arial"/>
          <w:color w:val="000000" w:themeColor="text1"/>
          <w:sz w:val="24"/>
          <w:szCs w:val="24"/>
          <w:lang w:val="pt-BR"/>
        </w:rPr>
        <w:t>a</w:t>
      </w:r>
      <w:r w:rsidRPr="007D4B39">
        <w:rPr>
          <w:rFonts w:ascii="Arial" w:hAnsi="Arial" w:cs="Arial"/>
          <w:color w:val="000000" w:themeColor="text1"/>
          <w:sz w:val="24"/>
          <w:szCs w:val="24"/>
          <w:lang w:val="pt-BR"/>
        </w:rPr>
        <w:t xml:space="preserve"> nós mesmos.</w:t>
      </w:r>
    </w:p>
    <w:p w14:paraId="5915EE93" w14:textId="3A799BD1" w:rsidR="00B933F8" w:rsidRPr="007D4B39" w:rsidRDefault="00826892" w:rsidP="00B933F8">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Moita Lopes (2001) </w:t>
      </w:r>
      <w:r w:rsidR="00B933F8" w:rsidRPr="007D4B39">
        <w:rPr>
          <w:rFonts w:ascii="Arial" w:hAnsi="Arial" w:cs="Arial"/>
          <w:color w:val="000000" w:themeColor="text1"/>
          <w:sz w:val="24"/>
          <w:szCs w:val="24"/>
          <w:lang w:val="pt-BR"/>
        </w:rPr>
        <w:t xml:space="preserve">escreve que essas narrativas são compartilhadas através do discurso. Segundo </w:t>
      </w:r>
      <w:r w:rsidR="009016C0">
        <w:rPr>
          <w:rFonts w:ascii="Arial" w:hAnsi="Arial" w:cs="Arial"/>
          <w:color w:val="000000" w:themeColor="text1"/>
          <w:sz w:val="24"/>
          <w:szCs w:val="24"/>
          <w:lang w:val="pt-BR"/>
        </w:rPr>
        <w:t>o autor,</w:t>
      </w:r>
      <w:r w:rsidR="00B933F8" w:rsidRPr="007D4B39">
        <w:rPr>
          <w:rFonts w:ascii="Arial" w:hAnsi="Arial" w:cs="Arial"/>
          <w:color w:val="000000" w:themeColor="text1"/>
          <w:sz w:val="24"/>
          <w:szCs w:val="24"/>
          <w:lang w:val="pt-BR"/>
        </w:rPr>
        <w:t xml:space="preserve"> o discurso é constituído pela dialogicidade, situacionalidade </w:t>
      </w:r>
      <w:r w:rsidR="009016C0" w:rsidRPr="007D4B39">
        <w:rPr>
          <w:rFonts w:ascii="Arial" w:hAnsi="Arial" w:cs="Arial"/>
          <w:color w:val="000000" w:themeColor="text1"/>
          <w:sz w:val="24"/>
          <w:szCs w:val="24"/>
          <w:lang w:val="pt-BR"/>
        </w:rPr>
        <w:t>e constitutividade</w:t>
      </w:r>
      <w:r w:rsidR="00B933F8" w:rsidRPr="007D4B39">
        <w:rPr>
          <w:rFonts w:ascii="Arial" w:hAnsi="Arial" w:cs="Arial"/>
          <w:color w:val="000000" w:themeColor="text1"/>
          <w:sz w:val="24"/>
          <w:szCs w:val="24"/>
          <w:lang w:val="pt-BR"/>
        </w:rPr>
        <w:t xml:space="preserve">. Assim, o discurso é dialógico, </w:t>
      </w:r>
      <w:r w:rsidR="00693753">
        <w:rPr>
          <w:rFonts w:ascii="Arial" w:hAnsi="Arial" w:cs="Arial"/>
          <w:color w:val="000000" w:themeColor="text1"/>
          <w:sz w:val="24"/>
          <w:szCs w:val="24"/>
          <w:lang w:val="pt-BR"/>
        </w:rPr>
        <w:t xml:space="preserve">pois </w:t>
      </w:r>
      <w:r w:rsidR="009016C0">
        <w:rPr>
          <w:rFonts w:ascii="Arial" w:hAnsi="Arial" w:cs="Arial"/>
          <w:color w:val="000000" w:themeColor="text1"/>
          <w:sz w:val="24"/>
          <w:szCs w:val="24"/>
          <w:lang w:val="pt-BR"/>
        </w:rPr>
        <w:t>Moita Lopes (2001) apoiad</w:t>
      </w:r>
      <w:r w:rsidR="00693753">
        <w:rPr>
          <w:rFonts w:ascii="Arial" w:hAnsi="Arial" w:cs="Arial"/>
          <w:color w:val="000000" w:themeColor="text1"/>
          <w:sz w:val="24"/>
          <w:szCs w:val="24"/>
          <w:lang w:val="pt-BR"/>
        </w:rPr>
        <w:t>o</w:t>
      </w:r>
      <w:r w:rsidR="009016C0">
        <w:rPr>
          <w:rFonts w:ascii="Arial" w:hAnsi="Arial" w:cs="Arial"/>
          <w:color w:val="000000" w:themeColor="text1"/>
          <w:sz w:val="24"/>
          <w:szCs w:val="24"/>
          <w:lang w:val="pt-BR"/>
        </w:rPr>
        <w:t xml:space="preserve"> nas ideias de Bakhtin (1981)</w:t>
      </w:r>
      <w:r w:rsidR="00A10994">
        <w:rPr>
          <w:rFonts w:ascii="Arial" w:hAnsi="Arial" w:cs="Arial"/>
          <w:color w:val="000000" w:themeColor="text1"/>
          <w:sz w:val="24"/>
          <w:szCs w:val="24"/>
          <w:lang w:val="pt-BR"/>
        </w:rPr>
        <w:t>,</w:t>
      </w:r>
      <w:r w:rsidR="009016C0">
        <w:rPr>
          <w:rFonts w:ascii="Arial" w:hAnsi="Arial" w:cs="Arial"/>
          <w:color w:val="000000" w:themeColor="text1"/>
          <w:sz w:val="24"/>
          <w:szCs w:val="24"/>
          <w:lang w:val="pt-BR"/>
        </w:rPr>
        <w:t xml:space="preserve"> afirma que toda palavra </w:t>
      </w:r>
      <w:r w:rsidR="00693753">
        <w:rPr>
          <w:rFonts w:ascii="Arial" w:hAnsi="Arial" w:cs="Arial"/>
          <w:color w:val="000000" w:themeColor="text1"/>
          <w:sz w:val="24"/>
          <w:szCs w:val="24"/>
          <w:lang w:val="pt-BR"/>
        </w:rPr>
        <w:t>se dirig</w:t>
      </w:r>
      <w:r w:rsidR="00A10994">
        <w:rPr>
          <w:rFonts w:ascii="Arial" w:hAnsi="Arial" w:cs="Arial"/>
          <w:color w:val="000000" w:themeColor="text1"/>
          <w:sz w:val="24"/>
          <w:szCs w:val="24"/>
          <w:lang w:val="pt-BR"/>
        </w:rPr>
        <w:t>e</w:t>
      </w:r>
      <w:r w:rsidR="00693753">
        <w:rPr>
          <w:rFonts w:ascii="Arial" w:hAnsi="Arial" w:cs="Arial"/>
          <w:color w:val="000000" w:themeColor="text1"/>
          <w:sz w:val="24"/>
          <w:szCs w:val="24"/>
          <w:lang w:val="pt-BR"/>
        </w:rPr>
        <w:t xml:space="preserve"> a alguém</w:t>
      </w:r>
      <w:r>
        <w:rPr>
          <w:rFonts w:ascii="Arial" w:hAnsi="Arial" w:cs="Arial"/>
          <w:color w:val="FF0000"/>
          <w:sz w:val="24"/>
          <w:szCs w:val="24"/>
          <w:lang w:val="pt-BR"/>
        </w:rPr>
        <w:t>;</w:t>
      </w:r>
      <w:r w:rsidR="00693753">
        <w:rPr>
          <w:rFonts w:ascii="Arial" w:hAnsi="Arial" w:cs="Arial"/>
          <w:color w:val="000000" w:themeColor="text1"/>
          <w:sz w:val="24"/>
          <w:szCs w:val="24"/>
          <w:lang w:val="pt-BR"/>
        </w:rPr>
        <w:t xml:space="preserve"> </w:t>
      </w:r>
      <w:r w:rsidR="00B933F8" w:rsidRPr="007D4B39">
        <w:rPr>
          <w:rFonts w:ascii="Arial" w:hAnsi="Arial" w:cs="Arial"/>
          <w:color w:val="000000" w:themeColor="text1"/>
          <w:sz w:val="24"/>
          <w:szCs w:val="24"/>
          <w:lang w:val="pt-BR"/>
        </w:rPr>
        <w:t xml:space="preserve"> ele é situacional, já que “não há discurso que ocorra em um vácuo social” (MOITA LOPES, 2001, p. 58)</w:t>
      </w:r>
      <w:r w:rsidRPr="00826892">
        <w:rPr>
          <w:rFonts w:ascii="Arial" w:hAnsi="Arial" w:cs="Arial"/>
          <w:color w:val="FF0000"/>
          <w:sz w:val="24"/>
          <w:szCs w:val="24"/>
          <w:lang w:val="pt-BR"/>
        </w:rPr>
        <w:t>;</w:t>
      </w:r>
      <w:r w:rsidR="00B933F8" w:rsidRPr="007D4B39">
        <w:rPr>
          <w:rFonts w:ascii="Arial" w:hAnsi="Arial" w:cs="Arial"/>
          <w:color w:val="000000" w:themeColor="text1"/>
          <w:sz w:val="24"/>
          <w:szCs w:val="24"/>
          <w:lang w:val="pt-BR"/>
        </w:rPr>
        <w:t xml:space="preserve"> é constitutivo, por ser uma “ação através da qual os participantes discursivos se constroem, constroem os outros e, portanto, constituem o mundo social” (MOITA LOPES, 2001, p.59).</w:t>
      </w:r>
    </w:p>
    <w:p w14:paraId="396E5572" w14:textId="286F81F4" w:rsidR="00B933F8" w:rsidRPr="007D4B39" w:rsidRDefault="00B933F8" w:rsidP="00B933F8">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Logo, é por meio das narrativas veiculadas através do discurso que as identidades sociais são </w:t>
      </w:r>
      <w:r w:rsidR="00693753">
        <w:rPr>
          <w:rFonts w:ascii="Arial" w:hAnsi="Arial" w:cs="Arial"/>
          <w:color w:val="000000" w:themeColor="text1"/>
          <w:sz w:val="24"/>
          <w:szCs w:val="24"/>
          <w:lang w:val="pt-BR"/>
        </w:rPr>
        <w:t>construídas</w:t>
      </w:r>
      <w:r w:rsidRPr="007D4B39">
        <w:rPr>
          <w:rFonts w:ascii="Arial" w:hAnsi="Arial" w:cs="Arial"/>
          <w:color w:val="000000" w:themeColor="text1"/>
          <w:sz w:val="24"/>
          <w:szCs w:val="24"/>
          <w:lang w:val="pt-BR"/>
        </w:rPr>
        <w:t xml:space="preserve">. Sendo assim, a cada nova interação podemos </w:t>
      </w:r>
      <w:r w:rsidR="00A10994">
        <w:rPr>
          <w:rFonts w:ascii="Arial" w:hAnsi="Arial" w:cs="Arial"/>
          <w:color w:val="000000" w:themeColor="text1"/>
          <w:sz w:val="24"/>
          <w:szCs w:val="24"/>
          <w:lang w:val="pt-BR"/>
        </w:rPr>
        <w:t>criar</w:t>
      </w:r>
      <w:r w:rsidRPr="007D4B39">
        <w:rPr>
          <w:rFonts w:ascii="Arial" w:hAnsi="Arial" w:cs="Arial"/>
          <w:color w:val="000000" w:themeColor="text1"/>
          <w:sz w:val="24"/>
          <w:szCs w:val="24"/>
          <w:lang w:val="pt-BR"/>
        </w:rPr>
        <w:t xml:space="preserve"> um tipo diferente de identidade, uma vez que as identidades são fragmentadas, múltiplas e contraditórias (MOITA LOPES, 2001).</w:t>
      </w:r>
    </w:p>
    <w:p w14:paraId="1F421806" w14:textId="1077AB3A" w:rsidR="006175B4" w:rsidRPr="007D4B39" w:rsidRDefault="00B933F8" w:rsidP="00D340A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 Deste modo, as identidades de acordo com a visão socioconstrucionista não são vistas através do seu viés biológico, mas sim social. Em suma, </w:t>
      </w:r>
      <w:r w:rsidR="0026323C">
        <w:rPr>
          <w:rFonts w:ascii="Arial" w:hAnsi="Arial" w:cs="Arial"/>
          <w:color w:val="000000" w:themeColor="text1"/>
          <w:sz w:val="24"/>
          <w:szCs w:val="24"/>
          <w:lang w:val="pt-BR"/>
        </w:rPr>
        <w:t>Van Dijk</w:t>
      </w:r>
      <w:r w:rsidRPr="007D4B39">
        <w:rPr>
          <w:rFonts w:ascii="Arial" w:hAnsi="Arial" w:cs="Arial"/>
          <w:color w:val="000000" w:themeColor="text1"/>
          <w:sz w:val="24"/>
          <w:szCs w:val="24"/>
          <w:lang w:val="pt-BR"/>
        </w:rPr>
        <w:t xml:space="preserve"> </w:t>
      </w:r>
      <w:r w:rsidR="0026323C">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1997, p.3</w:t>
      </w:r>
      <w:r w:rsidR="0026323C">
        <w:rPr>
          <w:rFonts w:ascii="Arial" w:hAnsi="Arial" w:cs="Arial"/>
          <w:color w:val="000000" w:themeColor="text1"/>
          <w:sz w:val="24"/>
          <w:szCs w:val="24"/>
          <w:lang w:val="pt-BR"/>
        </w:rPr>
        <w:t xml:space="preserve"> </w:t>
      </w:r>
      <w:r w:rsidR="0026323C" w:rsidRPr="0026323C">
        <w:rPr>
          <w:rFonts w:ascii="Arial" w:hAnsi="Arial" w:cs="Arial"/>
          <w:i/>
          <w:color w:val="000000" w:themeColor="text1"/>
          <w:sz w:val="24"/>
          <w:szCs w:val="24"/>
          <w:lang w:val="pt-BR"/>
        </w:rPr>
        <w:t xml:space="preserve">apud </w:t>
      </w:r>
      <w:r w:rsidR="0026323C">
        <w:rPr>
          <w:rFonts w:ascii="Arial" w:hAnsi="Arial" w:cs="Arial"/>
          <w:color w:val="000000" w:themeColor="text1"/>
          <w:sz w:val="24"/>
          <w:szCs w:val="24"/>
          <w:lang w:val="pt-BR"/>
        </w:rPr>
        <w:t>MOITA LOPES, 200</w:t>
      </w:r>
      <w:r w:rsidR="005E3447">
        <w:rPr>
          <w:rFonts w:ascii="Arial" w:hAnsi="Arial" w:cs="Arial"/>
          <w:color w:val="000000" w:themeColor="text1"/>
          <w:sz w:val="24"/>
          <w:szCs w:val="24"/>
          <w:lang w:val="pt-BR"/>
        </w:rPr>
        <w:t>3</w:t>
      </w:r>
      <w:r w:rsidR="0026323C">
        <w:rPr>
          <w:rFonts w:ascii="Arial" w:hAnsi="Arial" w:cs="Arial"/>
          <w:color w:val="000000" w:themeColor="text1"/>
          <w:sz w:val="24"/>
          <w:szCs w:val="24"/>
          <w:lang w:val="pt-BR"/>
        </w:rPr>
        <w:t>, p.</w:t>
      </w:r>
      <w:r w:rsidR="00BF1FCF">
        <w:rPr>
          <w:rFonts w:ascii="Arial" w:hAnsi="Arial" w:cs="Arial"/>
          <w:color w:val="000000" w:themeColor="text1"/>
          <w:sz w:val="24"/>
          <w:szCs w:val="24"/>
          <w:lang w:val="pt-BR"/>
        </w:rPr>
        <w:t>25</w:t>
      </w:r>
      <w:r w:rsidRPr="007D4B39">
        <w:rPr>
          <w:rFonts w:ascii="Arial" w:hAnsi="Arial" w:cs="Arial"/>
          <w:color w:val="000000" w:themeColor="text1"/>
          <w:sz w:val="24"/>
          <w:szCs w:val="24"/>
          <w:lang w:val="pt-BR"/>
        </w:rPr>
        <w:t>) afirma: “ao realizar o discurso em situações sociais, os usuários, ao mesmo, ativamente constroem e mostram suas identidades e papéis”.</w:t>
      </w:r>
    </w:p>
    <w:p w14:paraId="2A6FDAF2" w14:textId="77777777" w:rsidR="00B933F8" w:rsidRPr="007D4B39" w:rsidRDefault="00B933F8" w:rsidP="00B933F8">
      <w:pPr>
        <w:jc w:val="both"/>
        <w:rPr>
          <w:rFonts w:ascii="Arial" w:hAnsi="Arial" w:cs="Arial"/>
          <w:b/>
          <w:color w:val="000000" w:themeColor="text1"/>
          <w:sz w:val="24"/>
          <w:szCs w:val="24"/>
          <w:lang w:val="pt-BR"/>
        </w:rPr>
      </w:pPr>
      <w:r w:rsidRPr="007D4B39">
        <w:rPr>
          <w:rFonts w:ascii="Arial" w:hAnsi="Arial" w:cs="Arial"/>
          <w:b/>
          <w:color w:val="000000" w:themeColor="text1"/>
          <w:sz w:val="24"/>
          <w:szCs w:val="24"/>
          <w:lang w:val="pt-BR"/>
        </w:rPr>
        <w:t>4.</w:t>
      </w:r>
      <w:r w:rsidR="00C45964" w:rsidRPr="007D4B39">
        <w:rPr>
          <w:rFonts w:ascii="Arial" w:hAnsi="Arial" w:cs="Arial"/>
          <w:b/>
          <w:color w:val="000000" w:themeColor="text1"/>
          <w:sz w:val="24"/>
          <w:szCs w:val="24"/>
          <w:lang w:val="pt-BR"/>
        </w:rPr>
        <w:t>3</w:t>
      </w:r>
      <w:r w:rsidRPr="007D4B39">
        <w:rPr>
          <w:rFonts w:ascii="Arial" w:hAnsi="Arial" w:cs="Arial"/>
          <w:b/>
          <w:color w:val="000000" w:themeColor="text1"/>
          <w:sz w:val="24"/>
          <w:szCs w:val="24"/>
          <w:lang w:val="pt-BR"/>
        </w:rPr>
        <w:t xml:space="preserve"> Identidade social de raça  </w:t>
      </w:r>
    </w:p>
    <w:p w14:paraId="202F4976" w14:textId="77777777" w:rsidR="00B933F8" w:rsidRPr="007D4B39" w:rsidRDefault="00B933F8" w:rsidP="00B933F8">
      <w:pPr>
        <w:spacing w:after="0" w:line="360" w:lineRule="auto"/>
        <w:jc w:val="both"/>
        <w:rPr>
          <w:rFonts w:ascii="Arial" w:hAnsi="Arial" w:cs="Arial"/>
          <w:color w:val="000000" w:themeColor="text1"/>
          <w:sz w:val="24"/>
          <w:szCs w:val="24"/>
          <w:lang w:val="pt-BR"/>
        </w:rPr>
      </w:pPr>
    </w:p>
    <w:p w14:paraId="5121FBA6" w14:textId="16A9C8D4" w:rsidR="00B933F8" w:rsidRPr="007D4B39" w:rsidRDefault="00B933F8" w:rsidP="00B933F8">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lastRenderedPageBreak/>
        <w:t>Dias e Mastrella-de-Andrade (2015, p. 80) explicam que</w:t>
      </w:r>
      <w:r w:rsidR="00AF2FC5">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“as identidades são construídas no interior dos discursos, nas interações sociais entre sujeitos situados em contextos socioculturais e históricos específicos”. Neste sentido, tais autoras argumentam que</w:t>
      </w:r>
      <w:r w:rsidR="00AF2FC5">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as identidades estão “associadas a sistemas simbólicos de representação onde estão envolvidas as questões de poder e ideologia” (</w:t>
      </w:r>
      <w:r w:rsidR="00693753" w:rsidRPr="007D4B39">
        <w:rPr>
          <w:rFonts w:ascii="Arial" w:hAnsi="Arial" w:cs="Arial"/>
          <w:color w:val="000000" w:themeColor="text1"/>
          <w:sz w:val="24"/>
          <w:szCs w:val="24"/>
          <w:lang w:val="pt-BR"/>
        </w:rPr>
        <w:t>WOODWARD, 2000, p. 7-72</w:t>
      </w:r>
      <w:r w:rsidR="00693753">
        <w:rPr>
          <w:rFonts w:ascii="Arial" w:hAnsi="Arial" w:cs="Arial"/>
          <w:color w:val="000000" w:themeColor="text1"/>
          <w:sz w:val="24"/>
          <w:szCs w:val="24"/>
          <w:lang w:val="pt-BR"/>
        </w:rPr>
        <w:t xml:space="preserve"> </w:t>
      </w:r>
      <w:r w:rsidR="00693753" w:rsidRPr="00693753">
        <w:rPr>
          <w:rFonts w:ascii="Arial" w:hAnsi="Arial" w:cs="Arial"/>
          <w:i/>
          <w:color w:val="000000" w:themeColor="text1"/>
          <w:sz w:val="24"/>
          <w:szCs w:val="24"/>
          <w:lang w:val="pt-BR"/>
        </w:rPr>
        <w:t>apud</w:t>
      </w:r>
      <w:r w:rsidR="00693753">
        <w:rPr>
          <w:rFonts w:ascii="Arial" w:hAnsi="Arial" w:cs="Arial"/>
          <w:color w:val="000000" w:themeColor="text1"/>
          <w:sz w:val="24"/>
          <w:szCs w:val="24"/>
          <w:lang w:val="pt-BR"/>
        </w:rPr>
        <w:t xml:space="preserve"> </w:t>
      </w:r>
      <w:r w:rsidRPr="007D4B39">
        <w:rPr>
          <w:rFonts w:ascii="Arial" w:hAnsi="Arial" w:cs="Arial"/>
          <w:color w:val="000000" w:themeColor="text1"/>
          <w:sz w:val="24"/>
          <w:szCs w:val="24"/>
          <w:lang w:val="pt-BR"/>
        </w:rPr>
        <w:t>DIAS; MASTRELLA-DE-ANDRADE, 2015, p. 80).</w:t>
      </w:r>
    </w:p>
    <w:p w14:paraId="1FBFE998" w14:textId="4D857C3E" w:rsidR="00B933F8" w:rsidRPr="007D4B39" w:rsidRDefault="00B933F8" w:rsidP="00B933F8">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Segundo essas estudiosas, a identidade social de raça, não pode ser dissociada da identidade social de classe. Primeiramente, sobre o conceito de identidade social de classe, Dias e Mastrella-de-Andrade (2015) afirmam que</w:t>
      </w:r>
      <w:r w:rsidR="00AF2FC5">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w:t>
      </w:r>
      <w:r w:rsidR="00AF2FC5">
        <w:rPr>
          <w:rFonts w:ascii="Arial" w:hAnsi="Arial" w:cs="Arial"/>
          <w:color w:val="000000" w:themeColor="text1"/>
          <w:sz w:val="24"/>
          <w:szCs w:val="24"/>
          <w:lang w:val="pt-BR"/>
        </w:rPr>
        <w:t>há</w:t>
      </w:r>
      <w:r w:rsidRPr="007D4B39">
        <w:rPr>
          <w:rFonts w:ascii="Arial" w:hAnsi="Arial" w:cs="Arial"/>
          <w:color w:val="000000" w:themeColor="text1"/>
          <w:sz w:val="24"/>
          <w:szCs w:val="24"/>
          <w:lang w:val="pt-BR"/>
        </w:rPr>
        <w:t xml:space="preserve"> duas perspectivas que norteiam essa concepção de identidade:</w:t>
      </w:r>
    </w:p>
    <w:p w14:paraId="20714157" w14:textId="77777777" w:rsidR="00B933F8" w:rsidRPr="007D4B39" w:rsidRDefault="00B933F8" w:rsidP="00B933F8">
      <w:pPr>
        <w:spacing w:after="0" w:line="360" w:lineRule="auto"/>
        <w:ind w:firstLine="709"/>
        <w:jc w:val="both"/>
        <w:rPr>
          <w:rFonts w:ascii="Arial" w:hAnsi="Arial" w:cs="Arial"/>
          <w:color w:val="000000" w:themeColor="text1"/>
          <w:sz w:val="24"/>
          <w:szCs w:val="24"/>
          <w:lang w:val="pt-BR"/>
        </w:rPr>
      </w:pPr>
    </w:p>
    <w:p w14:paraId="6A81BB80" w14:textId="32246486" w:rsidR="00693753" w:rsidRDefault="00B933F8" w:rsidP="00B933F8">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1) Os grupos sociais, que fazem parte da sociedade contemporânea, estão relativamente abertos, constituindo-se em redes extensas e não círculos fechados (</w:t>
      </w:r>
      <w:r w:rsidR="00693753" w:rsidRPr="007D4B39">
        <w:rPr>
          <w:rFonts w:ascii="Arial" w:hAnsi="Arial" w:cs="Arial"/>
          <w:color w:val="000000" w:themeColor="text1"/>
          <w:sz w:val="20"/>
          <w:szCs w:val="20"/>
          <w:lang w:val="pt-BR"/>
        </w:rPr>
        <w:t>DIMAGGIO, 19</w:t>
      </w:r>
      <w:r w:rsidR="007B00D8">
        <w:rPr>
          <w:rFonts w:ascii="Arial" w:hAnsi="Arial" w:cs="Arial"/>
          <w:color w:val="000000" w:themeColor="text1"/>
          <w:sz w:val="20"/>
          <w:szCs w:val="20"/>
          <w:lang w:val="pt-BR"/>
        </w:rPr>
        <w:t>8</w:t>
      </w:r>
      <w:r w:rsidR="00693753" w:rsidRPr="007D4B39">
        <w:rPr>
          <w:rFonts w:ascii="Arial" w:hAnsi="Arial" w:cs="Arial"/>
          <w:color w:val="000000" w:themeColor="text1"/>
          <w:sz w:val="20"/>
          <w:szCs w:val="20"/>
          <w:lang w:val="pt-BR"/>
        </w:rPr>
        <w:t>2, p. 189-201</w:t>
      </w:r>
      <w:r w:rsidR="00693753">
        <w:rPr>
          <w:rFonts w:ascii="Arial" w:hAnsi="Arial" w:cs="Arial"/>
          <w:color w:val="000000" w:themeColor="text1"/>
          <w:sz w:val="20"/>
          <w:szCs w:val="20"/>
          <w:lang w:val="pt-BR"/>
        </w:rPr>
        <w:t xml:space="preserve"> </w:t>
      </w:r>
      <w:r w:rsidR="00693753" w:rsidRPr="00693753">
        <w:rPr>
          <w:rFonts w:ascii="Arial" w:hAnsi="Arial" w:cs="Arial"/>
          <w:i/>
          <w:color w:val="000000" w:themeColor="text1"/>
          <w:sz w:val="20"/>
          <w:szCs w:val="20"/>
          <w:lang w:val="pt-BR"/>
        </w:rPr>
        <w:t>apud</w:t>
      </w:r>
      <w:r w:rsidR="00693753">
        <w:rPr>
          <w:rFonts w:ascii="Arial" w:hAnsi="Arial" w:cs="Arial"/>
          <w:color w:val="000000" w:themeColor="text1"/>
          <w:sz w:val="20"/>
          <w:szCs w:val="20"/>
          <w:lang w:val="pt-BR"/>
        </w:rPr>
        <w:t xml:space="preserve"> </w:t>
      </w:r>
      <w:r w:rsidRPr="007D4B39">
        <w:rPr>
          <w:rFonts w:ascii="Arial" w:hAnsi="Arial" w:cs="Arial"/>
          <w:color w:val="000000" w:themeColor="text1"/>
          <w:sz w:val="20"/>
          <w:szCs w:val="20"/>
          <w:lang w:val="pt-BR"/>
        </w:rPr>
        <w:t>DIAS; MASTRELLA-DE-ANDRADE, 2015, p. 81);</w:t>
      </w:r>
    </w:p>
    <w:p w14:paraId="33E46745" w14:textId="133C6FF7" w:rsidR="00B933F8" w:rsidRPr="007D4B39" w:rsidRDefault="00B933F8" w:rsidP="00B933F8">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 xml:space="preserve"> 2) a cultura está associada a relações de </w:t>
      </w:r>
      <w:r w:rsidR="00693753" w:rsidRPr="007D4B39">
        <w:rPr>
          <w:rFonts w:ascii="Arial" w:hAnsi="Arial" w:cs="Arial"/>
          <w:color w:val="000000" w:themeColor="text1"/>
          <w:sz w:val="20"/>
          <w:szCs w:val="20"/>
          <w:lang w:val="pt-BR"/>
        </w:rPr>
        <w:t>equilíbrio de</w:t>
      </w:r>
      <w:r w:rsidRPr="007D4B39">
        <w:rPr>
          <w:rFonts w:ascii="Arial" w:hAnsi="Arial" w:cs="Arial"/>
          <w:color w:val="000000" w:themeColor="text1"/>
          <w:sz w:val="20"/>
          <w:szCs w:val="20"/>
          <w:lang w:val="pt-BR"/>
        </w:rPr>
        <w:t xml:space="preserve"> poder instável, de luta entre grupos sociais, o que permite a mobilização vertical, rumo a culturas de mais prestígio, institucionalmente aceitas (</w:t>
      </w:r>
      <w:r w:rsidR="00693753" w:rsidRPr="007D4B39">
        <w:rPr>
          <w:rFonts w:ascii="Arial" w:hAnsi="Arial" w:cs="Arial"/>
          <w:color w:val="000000" w:themeColor="text1"/>
          <w:sz w:val="20"/>
          <w:szCs w:val="20"/>
          <w:lang w:val="pt-BR"/>
        </w:rPr>
        <w:t>BOURDIEU, 1979</w:t>
      </w:r>
      <w:r w:rsidR="00693753" w:rsidRPr="00693753">
        <w:rPr>
          <w:rFonts w:ascii="Arial" w:hAnsi="Arial" w:cs="Arial"/>
          <w:i/>
          <w:color w:val="000000" w:themeColor="text1"/>
          <w:sz w:val="20"/>
          <w:szCs w:val="20"/>
          <w:lang w:val="pt-BR"/>
        </w:rPr>
        <w:t xml:space="preserve"> apud</w:t>
      </w:r>
      <w:r w:rsidR="00693753">
        <w:rPr>
          <w:rFonts w:ascii="Arial" w:hAnsi="Arial" w:cs="Arial"/>
          <w:color w:val="000000" w:themeColor="text1"/>
          <w:sz w:val="20"/>
          <w:szCs w:val="20"/>
          <w:lang w:val="pt-BR"/>
        </w:rPr>
        <w:t xml:space="preserve"> </w:t>
      </w:r>
      <w:r w:rsidRPr="007D4B39">
        <w:rPr>
          <w:rFonts w:ascii="Arial" w:hAnsi="Arial" w:cs="Arial"/>
          <w:color w:val="000000" w:themeColor="text1"/>
          <w:sz w:val="20"/>
          <w:szCs w:val="20"/>
          <w:lang w:val="pt-BR"/>
        </w:rPr>
        <w:t>DIAS; MASTRELLA-DE-ANDRADE, 2015, p. 81).</w:t>
      </w:r>
      <w:r w:rsidR="00693753">
        <w:rPr>
          <w:rStyle w:val="Refdenotaderodap"/>
          <w:rFonts w:ascii="Arial" w:hAnsi="Arial" w:cs="Arial"/>
          <w:color w:val="000000" w:themeColor="text1"/>
          <w:sz w:val="20"/>
          <w:szCs w:val="20"/>
          <w:lang w:val="pt-BR"/>
        </w:rPr>
        <w:footnoteReference w:id="20"/>
      </w:r>
    </w:p>
    <w:p w14:paraId="5C5A928A" w14:textId="77777777" w:rsidR="00B933F8" w:rsidRPr="007D4B39" w:rsidRDefault="00B933F8" w:rsidP="00B933F8">
      <w:pPr>
        <w:spacing w:after="0" w:line="240" w:lineRule="auto"/>
        <w:ind w:left="2268"/>
        <w:jc w:val="both"/>
        <w:rPr>
          <w:rFonts w:ascii="Arial" w:hAnsi="Arial" w:cs="Arial"/>
          <w:color w:val="000000" w:themeColor="text1"/>
          <w:sz w:val="20"/>
          <w:szCs w:val="20"/>
          <w:lang w:val="pt-BR"/>
        </w:rPr>
      </w:pPr>
    </w:p>
    <w:p w14:paraId="19B4951F" w14:textId="77777777" w:rsidR="00B933F8" w:rsidRPr="007D4B39" w:rsidRDefault="00B933F8" w:rsidP="00B933F8">
      <w:pPr>
        <w:spacing w:after="0" w:line="240" w:lineRule="auto"/>
        <w:ind w:left="2268"/>
        <w:jc w:val="both"/>
        <w:rPr>
          <w:rFonts w:ascii="Arial" w:hAnsi="Arial" w:cs="Arial"/>
          <w:color w:val="000000" w:themeColor="text1"/>
          <w:sz w:val="20"/>
          <w:szCs w:val="20"/>
          <w:lang w:val="pt-BR"/>
        </w:rPr>
      </w:pPr>
    </w:p>
    <w:p w14:paraId="3FC989B3" w14:textId="27DAD2CA" w:rsidR="00B933F8" w:rsidRPr="007D4B39" w:rsidRDefault="00B933F8" w:rsidP="00B933F8">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Segundo Dias e Mastrella-de-Andrade (2015)</w:t>
      </w:r>
      <w:r w:rsidR="005732AC">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essas duas óticas da identidade social de classe estão diretamente relacionada</w:t>
      </w:r>
      <w:r w:rsidR="005732AC">
        <w:rPr>
          <w:rFonts w:ascii="Arial" w:hAnsi="Arial" w:cs="Arial"/>
          <w:color w:val="000000" w:themeColor="text1"/>
          <w:sz w:val="24"/>
          <w:szCs w:val="24"/>
          <w:lang w:val="pt-BR"/>
        </w:rPr>
        <w:t>s</w:t>
      </w:r>
      <w:r w:rsidRPr="007D4B39">
        <w:rPr>
          <w:rFonts w:ascii="Arial" w:hAnsi="Arial" w:cs="Arial"/>
          <w:color w:val="000000" w:themeColor="text1"/>
          <w:sz w:val="24"/>
          <w:szCs w:val="24"/>
          <w:lang w:val="pt-BR"/>
        </w:rPr>
        <w:t xml:space="preserve"> ao termo “capital cultural” (BOURDIEU; PASSERON, 1977). Isto significa que os diversos tipos de conhecimentos e suas práticas sociais têm acesso limitado e legitimado pela classe dominante. Dessa forma, “o conceito de capital cultural passa a ser uma estratégia de luta, um instrumento de poder” (DIAS; MASTRELLA-DE-ANDRADE, 2015, p. 82).</w:t>
      </w:r>
    </w:p>
    <w:p w14:paraId="31B45DC9" w14:textId="6186B72D" w:rsidR="00B933F8" w:rsidRPr="007D4B39" w:rsidRDefault="00B933F8" w:rsidP="00B933F8">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Assim, os indivíduos </w:t>
      </w:r>
      <w:r w:rsidR="005732AC">
        <w:rPr>
          <w:rFonts w:ascii="Arial" w:hAnsi="Arial" w:cs="Arial"/>
          <w:color w:val="000000" w:themeColor="text1"/>
          <w:sz w:val="24"/>
          <w:szCs w:val="24"/>
          <w:lang w:val="pt-BR"/>
        </w:rPr>
        <w:t>à</w:t>
      </w:r>
      <w:r w:rsidRPr="007D4B39">
        <w:rPr>
          <w:rFonts w:ascii="Arial" w:hAnsi="Arial" w:cs="Arial"/>
          <w:color w:val="000000" w:themeColor="text1"/>
          <w:sz w:val="24"/>
          <w:szCs w:val="24"/>
          <w:lang w:val="pt-BR"/>
        </w:rPr>
        <w:t xml:space="preserve"> margem da cultura dominante têm o seu capital cultural restringido, o que significa uma redução drástica nas oportunidades de inclusão na sociedade contemporânea. Quando digo, participação na atual sociedade global, refiro-me ao gozo pleno dos direitos de um cidadão (SOUZA SANTOS, 2007). Todavia, qual é a relação entre a identidade social de classe e a identidade social de raça?</w:t>
      </w:r>
    </w:p>
    <w:p w14:paraId="6F7EC5FA" w14:textId="7A966465" w:rsidR="00B933F8" w:rsidRPr="007D4B39" w:rsidRDefault="00B933F8" w:rsidP="00B933F8">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lastRenderedPageBreak/>
        <w:t xml:space="preserve">De acordo com Dias e Mastrella-de-Andrade (2015), a construção da identidade social de raça, passa pelo significado atribuído ao termo. Segundo essas teóricas, a raça está ligada a características fenotípicas de certos grupos étnicos. Assim, a identidade social de raça é concebida por alguns indivíduos como um aspecto biológico. Diferentemente desta visão da raça, alinho-me a Dias e Mastrella-de-Andrade (2015), uma vez que compreendo que tal termo é resultante de um processo social, </w:t>
      </w:r>
      <w:r w:rsidR="005B5157">
        <w:rPr>
          <w:rFonts w:ascii="Arial" w:hAnsi="Arial" w:cs="Arial"/>
          <w:color w:val="000000" w:themeColor="text1"/>
          <w:sz w:val="24"/>
          <w:szCs w:val="24"/>
          <w:lang w:val="pt-BR"/>
        </w:rPr>
        <w:t>no qual</w:t>
      </w:r>
      <w:r w:rsidRPr="007D4B39">
        <w:rPr>
          <w:rFonts w:ascii="Arial" w:hAnsi="Arial" w:cs="Arial"/>
          <w:color w:val="000000" w:themeColor="text1"/>
          <w:sz w:val="24"/>
          <w:szCs w:val="24"/>
          <w:lang w:val="pt-BR"/>
        </w:rPr>
        <w:t xml:space="preserve"> o discurso tem um papel fundamental conforme a citação a seguir expõe:</w:t>
      </w:r>
    </w:p>
    <w:p w14:paraId="6D7DFF7A" w14:textId="77777777" w:rsidR="00B933F8" w:rsidRPr="007D4B39" w:rsidRDefault="00B933F8" w:rsidP="00B933F8">
      <w:pPr>
        <w:spacing w:after="0" w:line="360" w:lineRule="auto"/>
        <w:ind w:firstLine="709"/>
        <w:jc w:val="both"/>
        <w:rPr>
          <w:rFonts w:ascii="Arial" w:hAnsi="Arial" w:cs="Arial"/>
          <w:color w:val="000000" w:themeColor="text1"/>
          <w:sz w:val="24"/>
          <w:szCs w:val="24"/>
          <w:lang w:val="pt-BR"/>
        </w:rPr>
      </w:pPr>
    </w:p>
    <w:p w14:paraId="15BEEEAC" w14:textId="46BEEE04" w:rsidR="00B933F8" w:rsidRPr="007D4B39" w:rsidRDefault="00B933F8" w:rsidP="00B933F8">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Como algo que emerge da linguagem, as identidades sociais são construídas pela diferença, através da marcação simbólica dentro de um sistema de classificação binário onde um elemento recebe um valor positivo enquanto outro um valor negativo (DIAS; MASTRELLA-DE-ANDRADE, 2015, p. 8</w:t>
      </w:r>
      <w:r w:rsidR="006667DE">
        <w:rPr>
          <w:rFonts w:ascii="Arial" w:hAnsi="Arial" w:cs="Arial"/>
          <w:color w:val="000000" w:themeColor="text1"/>
          <w:sz w:val="20"/>
          <w:szCs w:val="20"/>
          <w:lang w:val="pt-BR"/>
        </w:rPr>
        <w:t>4</w:t>
      </w:r>
      <w:r w:rsidRPr="007D4B39">
        <w:rPr>
          <w:rFonts w:ascii="Arial" w:hAnsi="Arial" w:cs="Arial"/>
          <w:color w:val="000000" w:themeColor="text1"/>
          <w:sz w:val="20"/>
          <w:szCs w:val="20"/>
          <w:lang w:val="pt-BR"/>
        </w:rPr>
        <w:t>).</w:t>
      </w:r>
    </w:p>
    <w:p w14:paraId="58D6FFFE" w14:textId="77777777" w:rsidR="00B933F8" w:rsidRPr="007D4B39" w:rsidRDefault="00B933F8" w:rsidP="00B933F8">
      <w:pPr>
        <w:spacing w:after="0" w:line="360" w:lineRule="auto"/>
        <w:ind w:firstLine="709"/>
        <w:jc w:val="both"/>
        <w:rPr>
          <w:rFonts w:ascii="Arial" w:hAnsi="Arial" w:cs="Arial"/>
          <w:color w:val="000000" w:themeColor="text1"/>
          <w:sz w:val="24"/>
          <w:szCs w:val="24"/>
          <w:lang w:val="pt-BR"/>
        </w:rPr>
      </w:pPr>
    </w:p>
    <w:p w14:paraId="4B2617A0" w14:textId="35C13ED7" w:rsidR="00B933F8" w:rsidRDefault="00B933F8" w:rsidP="00B933F8">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É por meio desta representação simbólica que constitui a identidade social de raça é que esta identidade se associa com a identidade social de classe. Isso, porque</w:t>
      </w:r>
      <w:r w:rsidR="005B5157">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através desse sistema de classificação binário, um grupo étnico é valorizado enquanto o outro é depreciado. </w:t>
      </w:r>
      <w:r w:rsidR="00AF217F" w:rsidRPr="00AF217F">
        <w:rPr>
          <w:rFonts w:ascii="Arial" w:hAnsi="Arial" w:cs="Arial"/>
          <w:color w:val="000000" w:themeColor="text1"/>
          <w:sz w:val="24"/>
          <w:szCs w:val="24"/>
          <w:lang w:val="pt-BR"/>
        </w:rPr>
        <w:t>Assim, na perspectiva de Dias e Mastrella-de-Andrade (2015, p. 84), “a produção de identidade social de raça está estreitamente ligada a questões de poder, associada a representações sociais que sujeitos (em posições de privilégio) constroem acerca de outros</w:t>
      </w:r>
      <w:r w:rsidR="00AF217F">
        <w:rPr>
          <w:rFonts w:ascii="Arial" w:hAnsi="Arial" w:cs="Arial"/>
          <w:color w:val="000000" w:themeColor="text1"/>
          <w:sz w:val="24"/>
          <w:szCs w:val="24"/>
          <w:lang w:val="pt-BR"/>
        </w:rPr>
        <w:t>”.</w:t>
      </w:r>
    </w:p>
    <w:p w14:paraId="5194A030" w14:textId="4DD2225C" w:rsidR="00AF217F" w:rsidRDefault="00AF217F" w:rsidP="00B933F8">
      <w:pPr>
        <w:spacing w:after="0" w:line="360" w:lineRule="auto"/>
        <w:ind w:firstLine="709"/>
        <w:jc w:val="both"/>
        <w:rPr>
          <w:rFonts w:ascii="Arial" w:hAnsi="Arial" w:cs="Arial"/>
          <w:color w:val="000000" w:themeColor="text1"/>
          <w:sz w:val="24"/>
          <w:szCs w:val="24"/>
          <w:lang w:val="pt-BR"/>
        </w:rPr>
      </w:pPr>
    </w:p>
    <w:p w14:paraId="117D03DC" w14:textId="77777777" w:rsidR="00AF217F" w:rsidRPr="007D4B39" w:rsidRDefault="00AF217F" w:rsidP="00B933F8">
      <w:pPr>
        <w:spacing w:after="0" w:line="360" w:lineRule="auto"/>
        <w:ind w:firstLine="709"/>
        <w:jc w:val="both"/>
        <w:rPr>
          <w:rFonts w:ascii="Arial" w:hAnsi="Arial" w:cs="Arial"/>
          <w:color w:val="000000" w:themeColor="text1"/>
          <w:sz w:val="24"/>
          <w:szCs w:val="24"/>
          <w:lang w:val="pt-BR"/>
        </w:rPr>
      </w:pPr>
    </w:p>
    <w:p w14:paraId="57EF17C0" w14:textId="35BF4162" w:rsidR="00AF217F" w:rsidRDefault="00B933F8" w:rsidP="00AF217F">
      <w:pPr>
        <w:jc w:val="both"/>
        <w:rPr>
          <w:rFonts w:ascii="Arial" w:hAnsi="Arial" w:cs="Arial"/>
          <w:b/>
          <w:color w:val="000000" w:themeColor="text1"/>
          <w:sz w:val="24"/>
          <w:szCs w:val="24"/>
          <w:lang w:val="pt-BR"/>
        </w:rPr>
      </w:pPr>
      <w:r w:rsidRPr="007D4B39">
        <w:rPr>
          <w:rFonts w:ascii="Arial" w:hAnsi="Arial" w:cs="Arial"/>
          <w:b/>
          <w:color w:val="000000" w:themeColor="text1"/>
          <w:sz w:val="24"/>
          <w:szCs w:val="24"/>
          <w:lang w:val="pt-BR"/>
        </w:rPr>
        <w:t>4.</w:t>
      </w:r>
      <w:r w:rsidR="00C45964" w:rsidRPr="007D4B39">
        <w:rPr>
          <w:rFonts w:ascii="Arial" w:hAnsi="Arial" w:cs="Arial"/>
          <w:b/>
          <w:color w:val="000000" w:themeColor="text1"/>
          <w:sz w:val="24"/>
          <w:szCs w:val="24"/>
          <w:lang w:val="pt-BR"/>
        </w:rPr>
        <w:t>4</w:t>
      </w:r>
      <w:r w:rsidRPr="007D4B39">
        <w:rPr>
          <w:rFonts w:ascii="Arial" w:hAnsi="Arial" w:cs="Arial"/>
          <w:b/>
          <w:color w:val="000000" w:themeColor="text1"/>
          <w:sz w:val="24"/>
          <w:szCs w:val="24"/>
          <w:lang w:val="pt-BR"/>
        </w:rPr>
        <w:t xml:space="preserve"> Identidade do professor</w:t>
      </w:r>
    </w:p>
    <w:p w14:paraId="61C09FCC" w14:textId="77777777" w:rsidR="00AF217F" w:rsidRPr="00AF217F" w:rsidRDefault="00AF217F" w:rsidP="00AF217F">
      <w:pPr>
        <w:jc w:val="both"/>
        <w:rPr>
          <w:rFonts w:ascii="Arial" w:hAnsi="Arial" w:cs="Arial"/>
          <w:b/>
          <w:color w:val="000000" w:themeColor="text1"/>
          <w:sz w:val="24"/>
          <w:szCs w:val="24"/>
          <w:lang w:val="pt-BR"/>
        </w:rPr>
      </w:pPr>
    </w:p>
    <w:p w14:paraId="0940B1BB" w14:textId="5E83A3D0" w:rsidR="00B933F8" w:rsidRPr="007D4B39" w:rsidRDefault="00B933F8" w:rsidP="00B933F8">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Cardoso, Batista e Graça (2016) em seu artigo “A identidade do professor: desafios colocados pela globalização” discutem a identidade do professor através de diversos conceitos, </w:t>
      </w:r>
      <w:r w:rsidR="005B5157">
        <w:rPr>
          <w:rFonts w:ascii="Arial" w:hAnsi="Arial" w:cs="Arial"/>
          <w:color w:val="000000" w:themeColor="text1"/>
          <w:sz w:val="24"/>
          <w:szCs w:val="24"/>
          <w:lang w:val="pt-BR"/>
        </w:rPr>
        <w:t>d</w:t>
      </w:r>
      <w:r w:rsidRPr="007D4B39">
        <w:rPr>
          <w:rFonts w:ascii="Arial" w:hAnsi="Arial" w:cs="Arial"/>
          <w:color w:val="000000" w:themeColor="text1"/>
          <w:sz w:val="24"/>
          <w:szCs w:val="24"/>
          <w:lang w:val="pt-BR"/>
        </w:rPr>
        <w:t>os quais me restringirei a apenas alguns: identidade individual e coletiva, assim como a identidade profissional, considerando-se a sociedade contemporânea em que vivemos.</w:t>
      </w:r>
    </w:p>
    <w:p w14:paraId="11EEF853" w14:textId="1516106C" w:rsidR="00B933F8" w:rsidRPr="007D4B39" w:rsidRDefault="00B933F8" w:rsidP="00B933F8">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Cardoso, Batista e Graça (2016) explicam que</w:t>
      </w:r>
      <w:r w:rsidR="00B0621B">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o mundo tem sido desenhado pelas tendências da globalização. Segundo Bendle (2002 </w:t>
      </w:r>
      <w:r w:rsidRPr="007D4B39">
        <w:rPr>
          <w:rFonts w:ascii="Arial" w:hAnsi="Arial" w:cs="Arial"/>
          <w:i/>
          <w:color w:val="000000" w:themeColor="text1"/>
          <w:sz w:val="24"/>
          <w:szCs w:val="24"/>
          <w:lang w:val="pt-BR"/>
        </w:rPr>
        <w:t xml:space="preserve">apud </w:t>
      </w:r>
      <w:r w:rsidRPr="007D4B39">
        <w:rPr>
          <w:rFonts w:ascii="Arial" w:hAnsi="Arial" w:cs="Arial"/>
          <w:color w:val="000000" w:themeColor="text1"/>
          <w:sz w:val="24"/>
          <w:szCs w:val="24"/>
          <w:lang w:val="pt-BR"/>
        </w:rPr>
        <w:t xml:space="preserve">CARDOSO; BATISTA; GRAÇA, 2016), </w:t>
      </w:r>
      <w:r w:rsidR="00372B69" w:rsidRPr="007D4B39">
        <w:rPr>
          <w:rFonts w:ascii="Arial" w:hAnsi="Arial" w:cs="Arial"/>
          <w:color w:val="000000" w:themeColor="text1"/>
          <w:sz w:val="24"/>
          <w:szCs w:val="24"/>
          <w:lang w:val="pt-BR"/>
        </w:rPr>
        <w:t>o processo de globalização tem</w:t>
      </w:r>
      <w:r w:rsidRPr="007D4B39">
        <w:rPr>
          <w:rFonts w:ascii="Arial" w:hAnsi="Arial" w:cs="Arial"/>
          <w:color w:val="000000" w:themeColor="text1"/>
          <w:sz w:val="24"/>
          <w:szCs w:val="24"/>
          <w:lang w:val="pt-BR"/>
        </w:rPr>
        <w:t xml:space="preserve"> levado a uma crise de identidade que acaba por influenciar não apenas a sociedade, </w:t>
      </w:r>
      <w:r w:rsidRPr="007D4B39">
        <w:rPr>
          <w:rFonts w:ascii="Arial" w:hAnsi="Arial" w:cs="Arial"/>
          <w:color w:val="000000" w:themeColor="text1"/>
          <w:sz w:val="24"/>
          <w:szCs w:val="24"/>
          <w:lang w:val="pt-BR"/>
        </w:rPr>
        <w:lastRenderedPageBreak/>
        <w:t xml:space="preserve">mas também a produção de conhecimento. Em relação mais especificamente à crise de identidade, Bendle (2002 </w:t>
      </w:r>
      <w:r w:rsidRPr="007D4B39">
        <w:rPr>
          <w:rFonts w:ascii="Arial" w:hAnsi="Arial" w:cs="Arial"/>
          <w:i/>
          <w:color w:val="000000" w:themeColor="text1"/>
          <w:sz w:val="24"/>
          <w:szCs w:val="24"/>
          <w:lang w:val="pt-BR"/>
        </w:rPr>
        <w:t xml:space="preserve">apud </w:t>
      </w:r>
      <w:r w:rsidRPr="007D4B39">
        <w:rPr>
          <w:rFonts w:ascii="Arial" w:hAnsi="Arial" w:cs="Arial"/>
          <w:color w:val="000000" w:themeColor="text1"/>
          <w:sz w:val="24"/>
          <w:szCs w:val="24"/>
          <w:lang w:val="pt-BR"/>
        </w:rPr>
        <w:t>CARDOSO; BATISTA; GRAÇA, 2016) cita quatro aspectos da sociedade contemporânea que influenciam o conceito de identidade:</w:t>
      </w:r>
    </w:p>
    <w:p w14:paraId="17B95422" w14:textId="77777777" w:rsidR="00B933F8" w:rsidRPr="007D4B39" w:rsidRDefault="00B933F8" w:rsidP="00B933F8">
      <w:pPr>
        <w:spacing w:after="0" w:line="240" w:lineRule="auto"/>
        <w:ind w:left="2268"/>
        <w:jc w:val="both"/>
        <w:rPr>
          <w:rFonts w:ascii="Arial" w:hAnsi="Arial" w:cs="Arial"/>
          <w:color w:val="000000" w:themeColor="text1"/>
          <w:sz w:val="20"/>
          <w:szCs w:val="20"/>
          <w:lang w:val="pt-BR"/>
        </w:rPr>
      </w:pPr>
    </w:p>
    <w:p w14:paraId="3BDD56DF" w14:textId="77777777" w:rsidR="00B933F8" w:rsidRPr="007D4B39" w:rsidRDefault="00B933F8" w:rsidP="00B933F8">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1) A problematização do autoconhecimento (decorrente da não transparência do sujeito a si mesmo);</w:t>
      </w:r>
    </w:p>
    <w:p w14:paraId="355A7D88" w14:textId="77777777" w:rsidR="00B933F8" w:rsidRPr="007D4B39" w:rsidRDefault="00B933F8" w:rsidP="00B933F8">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2) a valorização da autorrealização neste mundo (em linha com a secularização da sociedade);</w:t>
      </w:r>
    </w:p>
    <w:p w14:paraId="6B8EA00C" w14:textId="77777777" w:rsidR="00B933F8" w:rsidRPr="007D4B39" w:rsidRDefault="00B933F8" w:rsidP="00B933F8">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3) o aumento do individualismo e da mobilidade social (possibilidade de acesso a novas identidades);</w:t>
      </w:r>
    </w:p>
    <w:p w14:paraId="599EDDCD" w14:textId="24A86C24" w:rsidR="00B933F8" w:rsidRPr="007D4B39" w:rsidRDefault="00B933F8" w:rsidP="00B933F8">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4) a flexibilidade na autodefinição (fundamentos mutáveis moldáveis da identidade)</w:t>
      </w:r>
      <w:r w:rsidR="006B51EA">
        <w:rPr>
          <w:rFonts w:ascii="Arial" w:hAnsi="Arial" w:cs="Arial"/>
          <w:color w:val="000000" w:themeColor="text1"/>
          <w:sz w:val="20"/>
          <w:szCs w:val="20"/>
          <w:lang w:val="pt-BR"/>
        </w:rPr>
        <w:t xml:space="preserve"> (</w:t>
      </w:r>
      <w:r w:rsidR="006B51EA" w:rsidRPr="006B51EA">
        <w:rPr>
          <w:rFonts w:ascii="Arial" w:hAnsi="Arial" w:cs="Arial"/>
          <w:color w:val="000000" w:themeColor="text1"/>
          <w:sz w:val="20"/>
          <w:szCs w:val="20"/>
          <w:lang w:val="pt-BR"/>
        </w:rPr>
        <w:t>CARDOSO; BATISTA; GRAÇA, 2016, p. 37</w:t>
      </w:r>
      <w:r w:rsidR="006B51EA">
        <w:rPr>
          <w:rFonts w:ascii="Arial" w:hAnsi="Arial" w:cs="Arial"/>
          <w:color w:val="000000" w:themeColor="text1"/>
          <w:sz w:val="20"/>
          <w:szCs w:val="20"/>
          <w:lang w:val="pt-BR"/>
        </w:rPr>
        <w:t>3-374)</w:t>
      </w:r>
    </w:p>
    <w:p w14:paraId="3EAFDB9D" w14:textId="77777777" w:rsidR="00B933F8" w:rsidRPr="007D4B39" w:rsidRDefault="00B933F8" w:rsidP="00B933F8">
      <w:pPr>
        <w:spacing w:after="0" w:line="360" w:lineRule="auto"/>
        <w:ind w:firstLine="709"/>
        <w:jc w:val="both"/>
        <w:rPr>
          <w:rFonts w:ascii="Arial" w:hAnsi="Arial" w:cs="Arial"/>
          <w:color w:val="000000" w:themeColor="text1"/>
          <w:sz w:val="24"/>
          <w:szCs w:val="24"/>
          <w:lang w:val="pt-BR"/>
        </w:rPr>
      </w:pPr>
    </w:p>
    <w:p w14:paraId="7B88DD37" w14:textId="2CF733E7" w:rsidR="00B933F8" w:rsidRPr="007D4B39" w:rsidRDefault="006B51EA" w:rsidP="00B933F8">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Soma-se</w:t>
      </w:r>
      <w:r w:rsidR="005B5157">
        <w:rPr>
          <w:rFonts w:ascii="Arial" w:hAnsi="Arial" w:cs="Arial"/>
          <w:color w:val="000000" w:themeColor="text1"/>
          <w:sz w:val="24"/>
          <w:szCs w:val="24"/>
          <w:lang w:val="pt-BR"/>
        </w:rPr>
        <w:t>,</w:t>
      </w:r>
      <w:r w:rsidR="00B933F8" w:rsidRPr="007D4B39">
        <w:rPr>
          <w:rFonts w:ascii="Arial" w:hAnsi="Arial" w:cs="Arial"/>
          <w:color w:val="000000" w:themeColor="text1"/>
          <w:sz w:val="24"/>
          <w:szCs w:val="24"/>
          <w:lang w:val="pt-BR"/>
        </w:rPr>
        <w:t xml:space="preserve"> a complexidade do mundo atual à visão da identidade</w:t>
      </w:r>
      <w:r>
        <w:rPr>
          <w:rFonts w:ascii="Arial" w:hAnsi="Arial" w:cs="Arial"/>
          <w:color w:val="000000" w:themeColor="text1"/>
          <w:sz w:val="24"/>
          <w:szCs w:val="24"/>
          <w:lang w:val="pt-BR"/>
        </w:rPr>
        <w:t>.</w:t>
      </w:r>
      <w:r w:rsidR="00B933F8" w:rsidRPr="007D4B39">
        <w:rPr>
          <w:rFonts w:ascii="Arial" w:hAnsi="Arial" w:cs="Arial"/>
          <w:color w:val="000000" w:themeColor="text1"/>
          <w:sz w:val="24"/>
          <w:szCs w:val="24"/>
          <w:lang w:val="pt-BR"/>
        </w:rPr>
        <w:t xml:space="preserve"> Cardoso, Batista e Graça (2016) tecem considerações aos conceitos de identidade individual e coletiva. De acordo com Dubar (1997, p. 110 </w:t>
      </w:r>
      <w:r w:rsidR="00B933F8" w:rsidRPr="007D4B39">
        <w:rPr>
          <w:rFonts w:ascii="Arial" w:hAnsi="Arial" w:cs="Arial"/>
          <w:i/>
          <w:color w:val="000000" w:themeColor="text1"/>
          <w:sz w:val="24"/>
          <w:szCs w:val="24"/>
          <w:lang w:val="pt-BR"/>
        </w:rPr>
        <w:t>apud</w:t>
      </w:r>
      <w:r w:rsidR="00B933F8" w:rsidRPr="007D4B39">
        <w:rPr>
          <w:rFonts w:ascii="Arial" w:hAnsi="Arial" w:cs="Arial"/>
          <w:color w:val="000000" w:themeColor="text1"/>
          <w:sz w:val="24"/>
          <w:szCs w:val="24"/>
          <w:lang w:val="pt-BR"/>
        </w:rPr>
        <w:t xml:space="preserve"> CARDOSO; BATISTA; GRAÇA, 2016, p. 375), “não se faz a identidade das pessoas sem elas e, contudo, não se pode dispensar os outros para forjar a sua própria identidade”. </w:t>
      </w:r>
    </w:p>
    <w:p w14:paraId="4C9B7640" w14:textId="6DBD54FD" w:rsidR="00B933F8" w:rsidRPr="007D4B39" w:rsidRDefault="00B933F8" w:rsidP="00B933F8">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Sobre a identidade individual, Cardoso, Batista e Graça (2016</w:t>
      </w:r>
      <w:r w:rsidR="00A8640B">
        <w:rPr>
          <w:rFonts w:ascii="Arial" w:hAnsi="Arial" w:cs="Arial"/>
          <w:color w:val="000000" w:themeColor="text1"/>
          <w:sz w:val="24"/>
          <w:szCs w:val="24"/>
          <w:lang w:val="pt-BR"/>
        </w:rPr>
        <w:t xml:space="preserve">, p. </w:t>
      </w:r>
      <w:r w:rsidR="006B51EA">
        <w:rPr>
          <w:rFonts w:ascii="Arial" w:hAnsi="Arial" w:cs="Arial"/>
          <w:color w:val="000000" w:themeColor="text1"/>
          <w:sz w:val="24"/>
          <w:szCs w:val="24"/>
          <w:lang w:val="pt-BR"/>
        </w:rPr>
        <w:t>375</w:t>
      </w:r>
      <w:r w:rsidRPr="007D4B39">
        <w:rPr>
          <w:rFonts w:ascii="Arial" w:hAnsi="Arial" w:cs="Arial"/>
          <w:color w:val="000000" w:themeColor="text1"/>
          <w:sz w:val="24"/>
          <w:szCs w:val="24"/>
          <w:lang w:val="pt-BR"/>
        </w:rPr>
        <w:t>) baseiam-se nas ideias advindas de Giddens (1997</w:t>
      </w:r>
      <w:r w:rsidR="00A8640B">
        <w:rPr>
          <w:rStyle w:val="Refdenotaderodap"/>
          <w:rFonts w:ascii="Arial" w:hAnsi="Arial" w:cs="Arial"/>
          <w:color w:val="000000" w:themeColor="text1"/>
          <w:sz w:val="24"/>
          <w:szCs w:val="24"/>
          <w:lang w:val="pt-BR"/>
        </w:rPr>
        <w:footnoteReference w:id="21"/>
      </w:r>
      <w:r w:rsidR="00AF217F">
        <w:rPr>
          <w:rFonts w:ascii="Arial" w:hAnsi="Arial" w:cs="Arial"/>
          <w:color w:val="000000" w:themeColor="text1"/>
          <w:sz w:val="24"/>
          <w:szCs w:val="24"/>
          <w:lang w:val="pt-BR"/>
        </w:rPr>
        <w:t>)</w:t>
      </w:r>
      <w:r w:rsidR="00B0621B">
        <w:rPr>
          <w:rFonts w:ascii="Arial" w:hAnsi="Arial" w:cs="Arial"/>
          <w:color w:val="000000" w:themeColor="text1"/>
          <w:sz w:val="24"/>
          <w:szCs w:val="24"/>
          <w:lang w:val="pt-BR"/>
        </w:rPr>
        <w:t xml:space="preserve"> </w:t>
      </w:r>
      <w:r w:rsidR="00AF217F">
        <w:rPr>
          <w:rFonts w:ascii="Arial" w:hAnsi="Arial" w:cs="Arial"/>
          <w:color w:val="000000" w:themeColor="text1"/>
          <w:sz w:val="24"/>
          <w:szCs w:val="24"/>
          <w:lang w:val="pt-BR"/>
        </w:rPr>
        <w:t xml:space="preserve">que </w:t>
      </w:r>
      <w:r w:rsidRPr="007D4B39">
        <w:rPr>
          <w:rFonts w:ascii="Arial" w:hAnsi="Arial" w:cs="Arial"/>
          <w:color w:val="000000" w:themeColor="text1"/>
          <w:sz w:val="24"/>
          <w:szCs w:val="24"/>
          <w:lang w:val="pt-BR"/>
        </w:rPr>
        <w:t>compreende que</w:t>
      </w:r>
      <w:r w:rsidR="006B51EA">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“as formas institucionais do mundo contemporâneo</w:t>
      </w:r>
      <w:r w:rsidR="00C45964" w:rsidRPr="007D4B39">
        <w:rPr>
          <w:rFonts w:ascii="Arial" w:hAnsi="Arial" w:cs="Arial"/>
          <w:color w:val="000000" w:themeColor="text1"/>
          <w:sz w:val="24"/>
          <w:szCs w:val="24"/>
          <w:lang w:val="pt-BR"/>
        </w:rPr>
        <w:t xml:space="preserve"> entrelaçam</w:t>
      </w:r>
      <w:r w:rsidR="006B51EA">
        <w:rPr>
          <w:rFonts w:ascii="Arial" w:hAnsi="Arial" w:cs="Arial"/>
          <w:color w:val="000000" w:themeColor="text1"/>
          <w:sz w:val="24"/>
          <w:szCs w:val="24"/>
          <w:lang w:val="pt-BR"/>
        </w:rPr>
        <w:t xml:space="preserve">-se </w:t>
      </w:r>
      <w:r w:rsidRPr="007D4B39">
        <w:rPr>
          <w:rFonts w:ascii="Arial" w:hAnsi="Arial" w:cs="Arial"/>
          <w:color w:val="000000" w:themeColor="text1"/>
          <w:sz w:val="24"/>
          <w:szCs w:val="24"/>
          <w:lang w:val="pt-BR"/>
        </w:rPr>
        <w:t xml:space="preserve">com a vida individual e, portanto, com o </w:t>
      </w:r>
      <w:r w:rsidRPr="007D4B39">
        <w:rPr>
          <w:rFonts w:ascii="Arial" w:hAnsi="Arial" w:cs="Arial"/>
          <w:i/>
          <w:color w:val="000000" w:themeColor="text1"/>
          <w:sz w:val="24"/>
          <w:szCs w:val="24"/>
          <w:lang w:val="pt-BR"/>
        </w:rPr>
        <w:t>self</w:t>
      </w:r>
      <w:r w:rsidRPr="007D4B39">
        <w:rPr>
          <w:rFonts w:ascii="Arial" w:hAnsi="Arial" w:cs="Arial"/>
          <w:color w:val="000000" w:themeColor="text1"/>
          <w:sz w:val="24"/>
          <w:szCs w:val="24"/>
          <w:lang w:val="pt-BR"/>
        </w:rPr>
        <w:t xml:space="preserve">”. Esse autor com relação ao </w:t>
      </w:r>
      <w:r w:rsidRPr="005B5157">
        <w:rPr>
          <w:rFonts w:ascii="Arial" w:hAnsi="Arial" w:cs="Arial"/>
          <w:i/>
          <w:color w:val="000000" w:themeColor="text1"/>
          <w:sz w:val="24"/>
          <w:szCs w:val="24"/>
          <w:lang w:val="pt-BR"/>
        </w:rPr>
        <w:t>self</w:t>
      </w:r>
      <w:r w:rsidRPr="007D4B39">
        <w:rPr>
          <w:rFonts w:ascii="Arial" w:hAnsi="Arial" w:cs="Arial"/>
          <w:color w:val="000000" w:themeColor="text1"/>
          <w:sz w:val="24"/>
          <w:szCs w:val="24"/>
          <w:lang w:val="pt-BR"/>
        </w:rPr>
        <w:t>, afirma que</w:t>
      </w:r>
      <w:r w:rsidR="006B51EA">
        <w:rPr>
          <w:rFonts w:ascii="Arial" w:hAnsi="Arial" w:cs="Arial"/>
          <w:color w:val="000000" w:themeColor="text1"/>
          <w:sz w:val="24"/>
          <w:szCs w:val="24"/>
          <w:lang w:val="pt-BR"/>
        </w:rPr>
        <w:t xml:space="preserve"> este</w:t>
      </w:r>
      <w:r w:rsidRPr="007D4B39">
        <w:rPr>
          <w:rFonts w:ascii="Arial" w:hAnsi="Arial" w:cs="Arial"/>
          <w:color w:val="000000" w:themeColor="text1"/>
          <w:sz w:val="24"/>
          <w:szCs w:val="24"/>
          <w:lang w:val="pt-BR"/>
        </w:rPr>
        <w:t xml:space="preserve">, “consiste na manutenção de narrativas autobiográficas coerentes, ainda que continuamente revisitadas, ocorre num contexto de escolha filtrada por sistemas abstratos” (GIDEENS, 1997 </w:t>
      </w:r>
      <w:r w:rsidRPr="007D4B39">
        <w:rPr>
          <w:rFonts w:ascii="Arial" w:hAnsi="Arial" w:cs="Arial"/>
          <w:i/>
          <w:color w:val="000000" w:themeColor="text1"/>
          <w:sz w:val="24"/>
          <w:szCs w:val="24"/>
          <w:lang w:val="pt-BR"/>
        </w:rPr>
        <w:t>apud</w:t>
      </w:r>
      <w:r w:rsidRPr="007D4B39">
        <w:rPr>
          <w:rFonts w:ascii="Arial" w:hAnsi="Arial" w:cs="Arial"/>
          <w:color w:val="000000" w:themeColor="text1"/>
          <w:sz w:val="24"/>
          <w:szCs w:val="24"/>
          <w:lang w:val="pt-BR"/>
        </w:rPr>
        <w:t xml:space="preserve"> CARDOSO; BATISTA; GRAÇA, 2016, p. 375)</w:t>
      </w:r>
    </w:p>
    <w:p w14:paraId="0314450D" w14:textId="5A83EC22" w:rsidR="00B933F8" w:rsidRPr="007D4B39" w:rsidRDefault="00B933F8" w:rsidP="00B933F8">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No que concerne ao conceito de identidade coletiva, Cardoso, Batista e Graça valem-se das contribuições de Castells (1997). Tal teórico compreende que</w:t>
      </w:r>
      <w:r w:rsidR="00040704">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as identidades coletivas são perpassadas por relações de poder, mas que elas não </w:t>
      </w:r>
      <w:r w:rsidR="005B5157">
        <w:rPr>
          <w:rFonts w:ascii="Arial" w:hAnsi="Arial" w:cs="Arial"/>
          <w:color w:val="000000" w:themeColor="text1"/>
          <w:sz w:val="24"/>
          <w:szCs w:val="24"/>
          <w:lang w:val="pt-BR"/>
        </w:rPr>
        <w:t>restritas</w:t>
      </w:r>
      <w:r w:rsidRPr="007D4B39">
        <w:rPr>
          <w:rFonts w:ascii="Arial" w:hAnsi="Arial" w:cs="Arial"/>
          <w:color w:val="000000" w:themeColor="text1"/>
          <w:sz w:val="24"/>
          <w:szCs w:val="24"/>
          <w:lang w:val="pt-BR"/>
        </w:rPr>
        <w:t xml:space="preserve"> aos papéis sociais. Para Castells (1997), segundo Cardoso, Batista e Graça (2016, p. 376), “os significados são organizados em torno de uma identidade principal, que enquadra as identidades subsidiárias e os papéis sociais, assegurando a coerência a</w:t>
      </w:r>
      <w:r w:rsidR="005B5157">
        <w:rPr>
          <w:rFonts w:ascii="Arial" w:hAnsi="Arial" w:cs="Arial"/>
          <w:color w:val="000000" w:themeColor="text1"/>
          <w:sz w:val="24"/>
          <w:szCs w:val="24"/>
          <w:lang w:val="pt-BR"/>
        </w:rPr>
        <w:t>o</w:t>
      </w:r>
      <w:r w:rsidRPr="007D4B39">
        <w:rPr>
          <w:rFonts w:ascii="Arial" w:hAnsi="Arial" w:cs="Arial"/>
          <w:color w:val="000000" w:themeColor="text1"/>
          <w:sz w:val="24"/>
          <w:szCs w:val="24"/>
          <w:lang w:val="pt-BR"/>
        </w:rPr>
        <w:t xml:space="preserve"> longo do tempo e do espaço”. </w:t>
      </w:r>
    </w:p>
    <w:p w14:paraId="7B783395" w14:textId="77777777" w:rsidR="00B933F8" w:rsidRDefault="00B933F8" w:rsidP="00B933F8">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lastRenderedPageBreak/>
        <w:t xml:space="preserve">No que diz respeito </w:t>
      </w:r>
      <w:r w:rsidR="00D232FB">
        <w:rPr>
          <w:rFonts w:ascii="Arial" w:hAnsi="Arial" w:cs="Arial"/>
          <w:color w:val="000000" w:themeColor="text1"/>
          <w:sz w:val="24"/>
          <w:szCs w:val="24"/>
          <w:lang w:val="pt-BR"/>
        </w:rPr>
        <w:t>à</w:t>
      </w:r>
      <w:r w:rsidRPr="007D4B39">
        <w:rPr>
          <w:rFonts w:ascii="Arial" w:hAnsi="Arial" w:cs="Arial"/>
          <w:color w:val="000000" w:themeColor="text1"/>
          <w:sz w:val="24"/>
          <w:szCs w:val="24"/>
          <w:lang w:val="pt-BR"/>
        </w:rPr>
        <w:t xml:space="preserve"> identidade profissional, é considerada por Lopes (2007 </w:t>
      </w:r>
      <w:r w:rsidRPr="007D4B39">
        <w:rPr>
          <w:rFonts w:ascii="Arial" w:hAnsi="Arial" w:cs="Arial"/>
          <w:i/>
          <w:color w:val="000000" w:themeColor="text1"/>
          <w:sz w:val="24"/>
          <w:szCs w:val="24"/>
          <w:lang w:val="pt-BR"/>
        </w:rPr>
        <w:t xml:space="preserve">apud </w:t>
      </w:r>
      <w:r w:rsidRPr="007D4B39">
        <w:rPr>
          <w:rFonts w:ascii="Arial" w:hAnsi="Arial" w:cs="Arial"/>
          <w:color w:val="000000" w:themeColor="text1"/>
          <w:sz w:val="24"/>
          <w:szCs w:val="24"/>
          <w:lang w:val="pt-BR"/>
        </w:rPr>
        <w:t>CARDOSO; BATISTA; GRAÇA, 2016) como sendo ao mesmo tempo individual e coletiva. Ou seja:</w:t>
      </w:r>
    </w:p>
    <w:p w14:paraId="4C29D13E" w14:textId="77777777" w:rsidR="00FB7D57" w:rsidRPr="007D4B39" w:rsidRDefault="00FB7D57" w:rsidP="00B933F8">
      <w:pPr>
        <w:spacing w:after="0" w:line="360" w:lineRule="auto"/>
        <w:ind w:firstLine="709"/>
        <w:jc w:val="both"/>
        <w:rPr>
          <w:rFonts w:ascii="Arial" w:hAnsi="Arial" w:cs="Arial"/>
          <w:color w:val="000000" w:themeColor="text1"/>
          <w:sz w:val="24"/>
          <w:szCs w:val="24"/>
          <w:lang w:val="pt-BR"/>
        </w:rPr>
      </w:pPr>
    </w:p>
    <w:p w14:paraId="4D5FDAE2" w14:textId="77777777" w:rsidR="00B933F8" w:rsidRPr="007D4B39" w:rsidRDefault="00B933F8" w:rsidP="00B933F8">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Na dimensão individual, a identidade profissional constitui uma das identidades sociais de uma pessoa e depende da identidade pessoal como um todo (que comporta as outras identidades sociais dessa pessoa, o seu núcleo de identidade e as características comportamentais que lhe são próprias). Na dimensão coletiva, a identidade profissional corresponde aos sistemas de ação e de interpretação no campo social (ação conjunta e representações sociais), que, sendo concebidos pelos indivíduos em interação social, podem ser mais ou menos resistentes, ou mais ou menos propiciadores à mudança (CARDOSO; BATISTA; GRAGA, 2016, p. 378).</w:t>
      </w:r>
    </w:p>
    <w:p w14:paraId="715CDE66" w14:textId="77777777" w:rsidR="00B933F8" w:rsidRPr="007D4B39" w:rsidRDefault="00B933F8" w:rsidP="00B933F8">
      <w:pPr>
        <w:spacing w:after="0" w:line="360" w:lineRule="auto"/>
        <w:ind w:firstLine="709"/>
        <w:jc w:val="both"/>
        <w:rPr>
          <w:rFonts w:ascii="Arial" w:hAnsi="Arial" w:cs="Arial"/>
          <w:color w:val="000000" w:themeColor="text1"/>
          <w:sz w:val="24"/>
          <w:szCs w:val="24"/>
          <w:lang w:val="pt-BR"/>
        </w:rPr>
      </w:pPr>
    </w:p>
    <w:p w14:paraId="1571E330" w14:textId="0A80AF1E" w:rsidR="00B0621B" w:rsidRDefault="00B933F8" w:rsidP="00B0621B">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Assim,</w:t>
      </w:r>
      <w:r w:rsidRPr="007D4B39">
        <w:rPr>
          <w:color w:val="000000" w:themeColor="text1"/>
          <w:lang w:val="pt-BR"/>
        </w:rPr>
        <w:t xml:space="preserve"> </w:t>
      </w:r>
      <w:r w:rsidRPr="007D4B39">
        <w:rPr>
          <w:rFonts w:ascii="Arial" w:hAnsi="Arial" w:cs="Arial"/>
          <w:color w:val="000000" w:themeColor="text1"/>
          <w:sz w:val="24"/>
          <w:szCs w:val="24"/>
          <w:lang w:val="pt-BR"/>
        </w:rPr>
        <w:t>Cardoso, Batista e Graça (2016) enfatizam que</w:t>
      </w:r>
      <w:r w:rsidR="00B0621B">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 identidade profissional possui uma natureza dinâmica, sendo assim construída e (</w:t>
      </w:r>
      <w:proofErr w:type="spellStart"/>
      <w:r w:rsidRPr="007D4B39">
        <w:rPr>
          <w:rFonts w:ascii="Arial" w:hAnsi="Arial" w:cs="Arial"/>
          <w:color w:val="000000" w:themeColor="text1"/>
          <w:sz w:val="24"/>
          <w:szCs w:val="24"/>
          <w:lang w:val="pt-BR"/>
        </w:rPr>
        <w:t>re</w:t>
      </w:r>
      <w:proofErr w:type="spellEnd"/>
      <w:r w:rsidRPr="007D4B39">
        <w:rPr>
          <w:rFonts w:ascii="Arial" w:hAnsi="Arial" w:cs="Arial"/>
          <w:color w:val="000000" w:themeColor="text1"/>
          <w:sz w:val="24"/>
          <w:szCs w:val="24"/>
          <w:lang w:val="pt-BR"/>
        </w:rPr>
        <w:t>)construída a cada nova interação</w:t>
      </w:r>
      <w:r w:rsidR="00B0621B" w:rsidRPr="00B0621B">
        <w:rPr>
          <w:rFonts w:ascii="Arial" w:hAnsi="Arial" w:cs="Arial"/>
          <w:color w:val="000000" w:themeColor="text1"/>
          <w:sz w:val="24"/>
          <w:szCs w:val="24"/>
          <w:lang w:val="pt-BR"/>
        </w:rPr>
        <w:t>. Baseados em Sachs (2001), esses autores também destacam que a construção da identidade profissional não deve isentar o pensamento crítico para nortear a prática docente. Logo,</w:t>
      </w:r>
    </w:p>
    <w:p w14:paraId="3EBB1360" w14:textId="77777777" w:rsidR="00B0621B" w:rsidRPr="007D4B39" w:rsidRDefault="00B0621B" w:rsidP="00B0621B">
      <w:pPr>
        <w:spacing w:after="0" w:line="360" w:lineRule="auto"/>
        <w:ind w:firstLine="709"/>
        <w:jc w:val="both"/>
        <w:rPr>
          <w:rFonts w:ascii="Arial" w:hAnsi="Arial" w:cs="Arial"/>
          <w:color w:val="000000" w:themeColor="text1"/>
          <w:sz w:val="24"/>
          <w:szCs w:val="24"/>
          <w:lang w:val="pt-BR"/>
        </w:rPr>
      </w:pPr>
    </w:p>
    <w:p w14:paraId="612DB4A0" w14:textId="2C74FAFE" w:rsidR="00D232FB" w:rsidRDefault="00B933F8" w:rsidP="00B0621B">
      <w:pPr>
        <w:spacing w:after="0" w:line="240" w:lineRule="auto"/>
        <w:ind w:left="2268"/>
        <w:jc w:val="both"/>
        <w:rPr>
          <w:rFonts w:ascii="Arial" w:hAnsi="Arial" w:cs="Arial"/>
          <w:color w:val="000000" w:themeColor="text1"/>
          <w:sz w:val="20"/>
          <w:szCs w:val="20"/>
          <w:lang w:val="pt-BR"/>
        </w:rPr>
      </w:pPr>
      <w:r w:rsidRPr="00D232FB">
        <w:rPr>
          <w:rFonts w:ascii="Arial" w:hAnsi="Arial" w:cs="Arial"/>
          <w:color w:val="000000" w:themeColor="text1"/>
          <w:sz w:val="20"/>
          <w:szCs w:val="20"/>
          <w:lang w:val="pt-BR"/>
        </w:rPr>
        <w:t>uma identidade profissional de um professor ativista não é algo que surja naturalmente em todos os professores. Tem que ser negociado, vivido e praticado. O desenvolvimento de uma tal identidade constituirá um desafio para muitos, como será desafiada por tantos outros, mas, uma vez que as suas particularidades sejam aprendidas e comunicadas aos outros, ela dará um contributo significativo ao trabalho dos professores e ao modo como experienciam esse trabalho, aos seus olhos, e aos olhos dos outros</w:t>
      </w:r>
      <w:r w:rsidR="00D232FB">
        <w:rPr>
          <w:rFonts w:ascii="Arial" w:hAnsi="Arial" w:cs="Arial"/>
          <w:color w:val="000000" w:themeColor="text1"/>
          <w:sz w:val="20"/>
          <w:szCs w:val="20"/>
          <w:lang w:val="pt-BR"/>
        </w:rPr>
        <w:t xml:space="preserve"> </w:t>
      </w:r>
      <w:r w:rsidRPr="00D232FB">
        <w:rPr>
          <w:rFonts w:ascii="Arial" w:hAnsi="Arial" w:cs="Arial"/>
          <w:color w:val="000000" w:themeColor="text1"/>
          <w:sz w:val="20"/>
          <w:szCs w:val="20"/>
          <w:lang w:val="pt-BR"/>
        </w:rPr>
        <w:t xml:space="preserve">(SACHS, 2001, p. 160 </w:t>
      </w:r>
      <w:r w:rsidRPr="00D232FB">
        <w:rPr>
          <w:rFonts w:ascii="Arial" w:hAnsi="Arial" w:cs="Arial"/>
          <w:i/>
          <w:color w:val="000000" w:themeColor="text1"/>
          <w:sz w:val="20"/>
          <w:szCs w:val="20"/>
          <w:lang w:val="pt-BR"/>
        </w:rPr>
        <w:t>apud</w:t>
      </w:r>
      <w:r w:rsidRPr="00D232FB">
        <w:rPr>
          <w:rFonts w:ascii="Arial" w:hAnsi="Arial" w:cs="Arial"/>
          <w:color w:val="000000" w:themeColor="text1"/>
          <w:sz w:val="20"/>
          <w:szCs w:val="20"/>
          <w:lang w:val="pt-BR"/>
        </w:rPr>
        <w:t xml:space="preserve"> CARDOSO, BATISTA; GRAÇA, 2016, p. 381).</w:t>
      </w:r>
    </w:p>
    <w:p w14:paraId="1ECDB17A" w14:textId="77777777" w:rsidR="00B0621B" w:rsidRPr="00D232FB" w:rsidRDefault="00B0621B" w:rsidP="00B0621B">
      <w:pPr>
        <w:spacing w:after="0" w:line="240" w:lineRule="auto"/>
        <w:ind w:left="2268"/>
        <w:jc w:val="both"/>
        <w:rPr>
          <w:rFonts w:ascii="Arial" w:hAnsi="Arial" w:cs="Arial"/>
          <w:color w:val="000000" w:themeColor="text1"/>
          <w:sz w:val="20"/>
          <w:szCs w:val="20"/>
          <w:lang w:val="pt-BR"/>
        </w:rPr>
      </w:pPr>
    </w:p>
    <w:p w14:paraId="31774587" w14:textId="3223F7F5" w:rsidR="00B933F8" w:rsidRPr="007D4B39" w:rsidRDefault="00B933F8" w:rsidP="00B933F8">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Por último, Akkerman e Meijer (2011 </w:t>
      </w:r>
      <w:r w:rsidRPr="007D4B39">
        <w:rPr>
          <w:rFonts w:ascii="Arial" w:hAnsi="Arial" w:cs="Arial"/>
          <w:i/>
          <w:color w:val="000000" w:themeColor="text1"/>
          <w:sz w:val="24"/>
          <w:szCs w:val="24"/>
          <w:lang w:val="pt-BR"/>
        </w:rPr>
        <w:t>apud</w:t>
      </w:r>
      <w:r w:rsidRPr="007D4B39">
        <w:rPr>
          <w:rFonts w:ascii="Arial" w:hAnsi="Arial" w:cs="Arial"/>
          <w:color w:val="000000" w:themeColor="text1"/>
          <w:sz w:val="24"/>
          <w:szCs w:val="24"/>
          <w:lang w:val="pt-BR"/>
        </w:rPr>
        <w:t xml:space="preserve"> CARDOSO, BATISTA; GRA</w:t>
      </w:r>
      <w:r w:rsidR="00B0621B">
        <w:rPr>
          <w:rFonts w:ascii="Arial" w:hAnsi="Arial" w:cs="Arial"/>
          <w:color w:val="000000" w:themeColor="text1"/>
          <w:sz w:val="24"/>
          <w:szCs w:val="24"/>
          <w:lang w:val="pt-BR"/>
        </w:rPr>
        <w:t>Ç</w:t>
      </w:r>
      <w:r w:rsidRPr="007D4B39">
        <w:rPr>
          <w:rFonts w:ascii="Arial" w:hAnsi="Arial" w:cs="Arial"/>
          <w:color w:val="000000" w:themeColor="text1"/>
          <w:sz w:val="24"/>
          <w:szCs w:val="24"/>
          <w:lang w:val="pt-BR"/>
        </w:rPr>
        <w:t>A, 2016, p. 381)</w:t>
      </w:r>
      <w:r w:rsidR="00B0621B">
        <w:rPr>
          <w:rFonts w:ascii="Arial" w:hAnsi="Arial" w:cs="Arial"/>
          <w:color w:val="000000" w:themeColor="text1"/>
          <w:sz w:val="24"/>
          <w:szCs w:val="24"/>
          <w:lang w:val="pt-BR"/>
        </w:rPr>
        <w:t xml:space="preserve"> afirmam que,</w:t>
      </w:r>
      <w:r w:rsidRPr="007D4B39">
        <w:rPr>
          <w:rFonts w:ascii="Arial" w:hAnsi="Arial" w:cs="Arial"/>
          <w:color w:val="000000" w:themeColor="text1"/>
          <w:sz w:val="24"/>
          <w:szCs w:val="24"/>
          <w:lang w:val="pt-BR"/>
        </w:rPr>
        <w:t xml:space="preserve"> “a aprendizagem de </w:t>
      </w:r>
      <w:r w:rsidR="00AB7F59">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ser professor</w:t>
      </w:r>
      <w:r w:rsidR="00AB7F59">
        <w:rPr>
          <w:rFonts w:ascii="Arial" w:hAnsi="Arial" w:cs="Arial"/>
          <w:color w:val="000000" w:themeColor="text1"/>
          <w:sz w:val="24"/>
          <w:szCs w:val="24"/>
          <w:lang w:val="pt-BR"/>
        </w:rPr>
        <w:t xml:space="preserve">” </w:t>
      </w:r>
      <w:r w:rsidRPr="007D4B39">
        <w:rPr>
          <w:rFonts w:ascii="Arial" w:hAnsi="Arial" w:cs="Arial"/>
          <w:color w:val="000000" w:themeColor="text1"/>
          <w:sz w:val="24"/>
          <w:szCs w:val="24"/>
          <w:lang w:val="pt-BR"/>
        </w:rPr>
        <w:t xml:space="preserve">vai para além de aprender </w:t>
      </w:r>
      <w:r w:rsidR="00AB7F59">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saber ensinar</w:t>
      </w:r>
      <w:r w:rsidR="00AB7F59">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Trata-se de aprender a </w:t>
      </w:r>
      <w:r w:rsidR="00AB7F59">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ser alguém que ensina</w:t>
      </w:r>
      <w:r w:rsidR="00AB7F59">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Em adição, Bolivar (2007</w:t>
      </w:r>
      <w:r w:rsidRPr="007D4B39">
        <w:rPr>
          <w:color w:val="000000" w:themeColor="text1"/>
          <w:lang w:val="pt-BR"/>
        </w:rPr>
        <w:t xml:space="preserve"> </w:t>
      </w:r>
      <w:r w:rsidRPr="007D4B39">
        <w:rPr>
          <w:rFonts w:ascii="Arial" w:hAnsi="Arial" w:cs="Arial"/>
          <w:i/>
          <w:color w:val="000000" w:themeColor="text1"/>
          <w:sz w:val="24"/>
          <w:szCs w:val="24"/>
          <w:lang w:val="pt-BR"/>
        </w:rPr>
        <w:t>apud</w:t>
      </w:r>
      <w:r w:rsidRPr="007D4B39">
        <w:rPr>
          <w:color w:val="000000" w:themeColor="text1"/>
          <w:lang w:val="pt-BR"/>
        </w:rPr>
        <w:t xml:space="preserve"> </w:t>
      </w:r>
      <w:r w:rsidRPr="007D4B39">
        <w:rPr>
          <w:rFonts w:ascii="Arial" w:hAnsi="Arial" w:cs="Arial"/>
          <w:color w:val="000000" w:themeColor="text1"/>
          <w:sz w:val="24"/>
          <w:szCs w:val="24"/>
          <w:lang w:val="pt-BR"/>
        </w:rPr>
        <w:t xml:space="preserve">CARDOSO, BATISTA; GRAÇA, 2016, p. 381), </w:t>
      </w:r>
      <w:r w:rsidR="00B0621B">
        <w:rPr>
          <w:rFonts w:ascii="Arial" w:hAnsi="Arial" w:cs="Arial"/>
          <w:color w:val="000000" w:themeColor="text1"/>
          <w:sz w:val="24"/>
          <w:szCs w:val="24"/>
          <w:lang w:val="pt-BR"/>
        </w:rPr>
        <w:t>explica que,</w:t>
      </w:r>
    </w:p>
    <w:p w14:paraId="47B318FF" w14:textId="77777777" w:rsidR="00B933F8" w:rsidRPr="007D4B39" w:rsidRDefault="00B933F8" w:rsidP="00B933F8">
      <w:pPr>
        <w:spacing w:after="0" w:line="360" w:lineRule="auto"/>
        <w:ind w:firstLine="709"/>
        <w:jc w:val="both"/>
        <w:rPr>
          <w:rFonts w:ascii="Arial" w:hAnsi="Arial" w:cs="Arial"/>
          <w:color w:val="000000" w:themeColor="text1"/>
          <w:sz w:val="24"/>
          <w:szCs w:val="24"/>
          <w:lang w:val="pt-BR"/>
        </w:rPr>
      </w:pPr>
    </w:p>
    <w:p w14:paraId="3CD2B705" w14:textId="0A6949F5" w:rsidR="00B933F8" w:rsidRDefault="00B933F8" w:rsidP="00B933F8">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 xml:space="preserve">a identidade do professor </w:t>
      </w:r>
      <w:r w:rsidR="00447895" w:rsidRPr="007D4B39">
        <w:rPr>
          <w:rFonts w:ascii="Arial" w:hAnsi="Arial" w:cs="Arial"/>
          <w:color w:val="000000" w:themeColor="text1"/>
          <w:sz w:val="20"/>
          <w:szCs w:val="20"/>
          <w:lang w:val="pt-BR"/>
        </w:rPr>
        <w:t>é, pois,</w:t>
      </w:r>
      <w:r w:rsidRPr="007D4B39">
        <w:rPr>
          <w:rFonts w:ascii="Arial" w:hAnsi="Arial" w:cs="Arial"/>
          <w:color w:val="000000" w:themeColor="text1"/>
          <w:sz w:val="20"/>
          <w:szCs w:val="20"/>
          <w:lang w:val="pt-BR"/>
        </w:rPr>
        <w:t xml:space="preserve"> o resultado de um processo complexo de construção social que vai se traduzir num modo próprio de sentir-se professor, ao mesmo tempo que dá sentido à sua prática cotidiana.</w:t>
      </w:r>
    </w:p>
    <w:p w14:paraId="61EA8F9E" w14:textId="7E949DC0" w:rsidR="00B0621B" w:rsidRDefault="00B0621B" w:rsidP="00B933F8">
      <w:pPr>
        <w:spacing w:after="0" w:line="240" w:lineRule="auto"/>
        <w:ind w:left="2268"/>
        <w:jc w:val="both"/>
        <w:rPr>
          <w:rFonts w:ascii="Arial" w:hAnsi="Arial" w:cs="Arial"/>
          <w:color w:val="000000" w:themeColor="text1"/>
          <w:sz w:val="20"/>
          <w:szCs w:val="20"/>
          <w:lang w:val="pt-BR"/>
        </w:rPr>
      </w:pPr>
    </w:p>
    <w:p w14:paraId="2674CA89" w14:textId="77777777" w:rsidR="00B0621B" w:rsidRPr="007D4B39" w:rsidRDefault="00B0621B" w:rsidP="00B933F8">
      <w:pPr>
        <w:spacing w:after="0" w:line="240" w:lineRule="auto"/>
        <w:ind w:left="2268"/>
        <w:jc w:val="both"/>
        <w:rPr>
          <w:rFonts w:ascii="Arial" w:hAnsi="Arial" w:cs="Arial"/>
          <w:color w:val="000000" w:themeColor="text1"/>
          <w:sz w:val="20"/>
          <w:szCs w:val="20"/>
          <w:lang w:val="pt-BR"/>
        </w:rPr>
      </w:pPr>
    </w:p>
    <w:p w14:paraId="0626C6E8" w14:textId="5AE43C51" w:rsidR="00B0621B" w:rsidRPr="007D4B39" w:rsidRDefault="00B0621B" w:rsidP="00B0621B">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Em resumo, segundo Cardoso, Batista e Graça (2016)</w:t>
      </w:r>
      <w:r w:rsidR="00AB7F59">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a identidade do professor é composta por outras identidades tais como a individual, </w:t>
      </w:r>
      <w:r w:rsidR="002F60C4">
        <w:rPr>
          <w:rFonts w:ascii="Arial" w:hAnsi="Arial" w:cs="Arial"/>
          <w:color w:val="000000" w:themeColor="text1"/>
          <w:sz w:val="24"/>
          <w:szCs w:val="24"/>
          <w:lang w:val="pt-BR"/>
        </w:rPr>
        <w:t xml:space="preserve">a </w:t>
      </w:r>
      <w:r>
        <w:rPr>
          <w:rFonts w:ascii="Arial" w:hAnsi="Arial" w:cs="Arial"/>
          <w:color w:val="000000" w:themeColor="text1"/>
          <w:sz w:val="24"/>
          <w:szCs w:val="24"/>
          <w:lang w:val="pt-BR"/>
        </w:rPr>
        <w:t xml:space="preserve">coletiva e </w:t>
      </w:r>
      <w:r w:rsidR="002F60C4">
        <w:rPr>
          <w:rFonts w:ascii="Arial" w:hAnsi="Arial" w:cs="Arial"/>
          <w:color w:val="000000" w:themeColor="text1"/>
          <w:sz w:val="24"/>
          <w:szCs w:val="24"/>
          <w:lang w:val="pt-BR"/>
        </w:rPr>
        <w:lastRenderedPageBreak/>
        <w:t xml:space="preserve">a </w:t>
      </w:r>
      <w:r>
        <w:rPr>
          <w:rFonts w:ascii="Arial" w:hAnsi="Arial" w:cs="Arial"/>
          <w:color w:val="000000" w:themeColor="text1"/>
          <w:sz w:val="24"/>
          <w:szCs w:val="24"/>
          <w:lang w:val="pt-BR"/>
        </w:rPr>
        <w:t xml:space="preserve">profissional e </w:t>
      </w:r>
      <w:r w:rsidR="002F60C4">
        <w:rPr>
          <w:rFonts w:ascii="Arial" w:hAnsi="Arial" w:cs="Arial"/>
          <w:color w:val="000000" w:themeColor="text1"/>
          <w:sz w:val="24"/>
          <w:szCs w:val="24"/>
          <w:lang w:val="pt-BR"/>
        </w:rPr>
        <w:t>é passível de ressignificação. No item a seguir, discutirei algumas questões relativas aos estudos da narrativa,</w:t>
      </w:r>
      <w:r>
        <w:rPr>
          <w:rFonts w:ascii="Arial" w:hAnsi="Arial" w:cs="Arial"/>
          <w:color w:val="000000" w:themeColor="text1"/>
          <w:sz w:val="24"/>
          <w:szCs w:val="24"/>
          <w:lang w:val="pt-BR"/>
        </w:rPr>
        <w:t xml:space="preserve"> </w:t>
      </w:r>
      <w:r w:rsidR="002F60C4">
        <w:rPr>
          <w:rFonts w:ascii="Arial" w:hAnsi="Arial" w:cs="Arial"/>
          <w:color w:val="000000" w:themeColor="text1"/>
          <w:sz w:val="24"/>
          <w:szCs w:val="24"/>
          <w:lang w:val="pt-BR"/>
        </w:rPr>
        <w:t>utilizarei ideias advindas de Labov (1972).</w:t>
      </w:r>
    </w:p>
    <w:p w14:paraId="5A5E7D17" w14:textId="77777777" w:rsidR="002F60C4" w:rsidRPr="007D4B39" w:rsidRDefault="002F60C4" w:rsidP="00C45964">
      <w:pPr>
        <w:jc w:val="both"/>
        <w:rPr>
          <w:rFonts w:ascii="Arial" w:hAnsi="Arial" w:cs="Arial"/>
          <w:b/>
          <w:color w:val="000000" w:themeColor="text1"/>
          <w:sz w:val="24"/>
          <w:szCs w:val="24"/>
          <w:lang w:val="pt-BR"/>
        </w:rPr>
      </w:pPr>
    </w:p>
    <w:p w14:paraId="4C45A623" w14:textId="77777777" w:rsidR="00C45964" w:rsidRPr="007D4B39" w:rsidRDefault="00C45964" w:rsidP="00C45964">
      <w:pPr>
        <w:jc w:val="both"/>
        <w:rPr>
          <w:rFonts w:ascii="Arial" w:hAnsi="Arial" w:cs="Arial"/>
          <w:b/>
          <w:color w:val="000000" w:themeColor="text1"/>
          <w:sz w:val="24"/>
          <w:szCs w:val="24"/>
          <w:lang w:val="pt-BR"/>
        </w:rPr>
      </w:pPr>
      <w:r w:rsidRPr="007D4B39">
        <w:rPr>
          <w:rFonts w:ascii="Arial" w:hAnsi="Arial" w:cs="Arial"/>
          <w:b/>
          <w:color w:val="000000" w:themeColor="text1"/>
          <w:sz w:val="24"/>
          <w:szCs w:val="24"/>
          <w:lang w:val="pt-BR"/>
        </w:rPr>
        <w:t>4.5 Estudos da narrativa</w:t>
      </w:r>
    </w:p>
    <w:p w14:paraId="270376BD" w14:textId="77777777" w:rsidR="00C45964" w:rsidRPr="007D4B39" w:rsidRDefault="00C45964" w:rsidP="00C45964">
      <w:pPr>
        <w:jc w:val="both"/>
        <w:rPr>
          <w:rFonts w:ascii="Arial" w:hAnsi="Arial" w:cs="Arial"/>
          <w:b/>
          <w:color w:val="000000" w:themeColor="text1"/>
          <w:sz w:val="24"/>
          <w:szCs w:val="24"/>
          <w:lang w:val="pt-BR"/>
        </w:rPr>
      </w:pPr>
    </w:p>
    <w:p w14:paraId="4AEF0B53" w14:textId="6F5FA4AF" w:rsidR="00C45964" w:rsidRPr="007D4B39" w:rsidRDefault="00C45964" w:rsidP="00C45964">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Os estudos da narrativa têm como pioneiro o teórico William Labov. A partir de suas </w:t>
      </w:r>
      <w:r w:rsidR="00B43319">
        <w:rPr>
          <w:rFonts w:ascii="Arial" w:hAnsi="Arial" w:cs="Arial"/>
          <w:color w:val="000000" w:themeColor="text1"/>
          <w:sz w:val="24"/>
          <w:szCs w:val="24"/>
          <w:lang w:val="pt-BR"/>
        </w:rPr>
        <w:t xml:space="preserve">pesquisas sobre </w:t>
      </w:r>
      <w:r w:rsidRPr="007D4B39">
        <w:rPr>
          <w:rFonts w:ascii="Arial" w:hAnsi="Arial" w:cs="Arial"/>
          <w:color w:val="000000" w:themeColor="text1"/>
          <w:sz w:val="24"/>
          <w:szCs w:val="24"/>
          <w:lang w:val="pt-BR"/>
        </w:rPr>
        <w:t xml:space="preserve">a narrativa, </w:t>
      </w:r>
      <w:r w:rsidR="00B43319">
        <w:rPr>
          <w:rFonts w:ascii="Arial" w:hAnsi="Arial" w:cs="Arial"/>
          <w:color w:val="000000" w:themeColor="text1"/>
          <w:sz w:val="24"/>
          <w:szCs w:val="24"/>
          <w:lang w:val="pt-BR"/>
        </w:rPr>
        <w:t>este estudioso identificou o que denominou de</w:t>
      </w:r>
      <w:r w:rsidRPr="007D4B39">
        <w:rPr>
          <w:rFonts w:ascii="Arial" w:hAnsi="Arial" w:cs="Arial"/>
          <w:color w:val="000000" w:themeColor="text1"/>
          <w:sz w:val="24"/>
          <w:szCs w:val="24"/>
          <w:lang w:val="pt-BR"/>
        </w:rPr>
        <w:t xml:space="preserve"> estrutura da narrativa. Tal </w:t>
      </w:r>
      <w:r w:rsidR="002F60C4">
        <w:rPr>
          <w:rFonts w:ascii="Arial" w:hAnsi="Arial" w:cs="Arial"/>
          <w:color w:val="000000" w:themeColor="text1"/>
          <w:sz w:val="24"/>
          <w:szCs w:val="24"/>
          <w:lang w:val="pt-BR"/>
        </w:rPr>
        <w:t>teórico</w:t>
      </w:r>
      <w:r w:rsidRPr="007D4B39">
        <w:rPr>
          <w:rFonts w:ascii="Arial" w:hAnsi="Arial" w:cs="Arial"/>
          <w:color w:val="000000" w:themeColor="text1"/>
          <w:sz w:val="24"/>
          <w:szCs w:val="24"/>
          <w:lang w:val="pt-BR"/>
        </w:rPr>
        <w:t xml:space="preserve"> desenvolveu sua teoria sobre a narrativa por meio do exame da linguagem utilizada por negros americanos</w:t>
      </w:r>
      <w:r w:rsidR="00B43319">
        <w:rPr>
          <w:rFonts w:ascii="Arial" w:hAnsi="Arial" w:cs="Arial"/>
          <w:color w:val="000000" w:themeColor="text1"/>
          <w:sz w:val="24"/>
          <w:szCs w:val="24"/>
          <w:lang w:val="pt-BR"/>
        </w:rPr>
        <w:t xml:space="preserve"> em situação de entrevista sociolinguística.</w:t>
      </w:r>
    </w:p>
    <w:p w14:paraId="4F9240C0" w14:textId="77777777" w:rsidR="00C45964" w:rsidRPr="007D4B39" w:rsidRDefault="00C45964" w:rsidP="00C45964">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Labov (1972) advogava a análise das narrativas de cunho pessoal por meio de alguns dispositivos através de uma visão estrutural. Neste sentido, Labov</w:t>
      </w:r>
      <w:r w:rsidRPr="007D4B39">
        <w:rPr>
          <w:rFonts w:ascii="Arial" w:hAnsi="Arial" w:cs="Arial"/>
          <w:color w:val="000000" w:themeColor="text1"/>
          <w:sz w:val="24"/>
          <w:szCs w:val="24"/>
          <w:vertAlign w:val="superscript"/>
          <w:lang w:val="pt-BR"/>
        </w:rPr>
        <w:footnoteReference w:id="22"/>
      </w:r>
      <w:r w:rsidRPr="007D4B39">
        <w:rPr>
          <w:rFonts w:ascii="Arial" w:hAnsi="Arial" w:cs="Arial"/>
          <w:color w:val="000000" w:themeColor="text1"/>
          <w:sz w:val="24"/>
          <w:szCs w:val="24"/>
          <w:lang w:val="pt-BR"/>
        </w:rPr>
        <w:t xml:space="preserve"> (1972, p. 359) compreende a narrativa como “um método de recapitular experiências passadas combinando uma sequência de sentenças com a sequência de eventos que realmente ocorreram”. Por meio desse entendimento do que vem a ser a narrativa, Labov (1972, p. 363) delineia a estrutura básica de uma narrativa:</w:t>
      </w:r>
    </w:p>
    <w:p w14:paraId="38CAD82C" w14:textId="77777777" w:rsidR="00C45964" w:rsidRPr="007D4B39" w:rsidRDefault="00C45964" w:rsidP="00C45964">
      <w:pPr>
        <w:spacing w:after="0" w:line="240" w:lineRule="auto"/>
        <w:ind w:firstLine="709"/>
        <w:jc w:val="both"/>
        <w:rPr>
          <w:rFonts w:ascii="Arial" w:hAnsi="Arial" w:cs="Arial"/>
          <w:color w:val="000000" w:themeColor="text1"/>
          <w:sz w:val="20"/>
          <w:szCs w:val="20"/>
          <w:lang w:val="pt-BR"/>
        </w:rPr>
      </w:pPr>
    </w:p>
    <w:p w14:paraId="58D3E254" w14:textId="77777777" w:rsidR="00C45964" w:rsidRPr="007D4B39" w:rsidRDefault="00C45964" w:rsidP="009A43F6">
      <w:pPr>
        <w:numPr>
          <w:ilvl w:val="0"/>
          <w:numId w:val="3"/>
        </w:numPr>
        <w:spacing w:after="0" w:line="240" w:lineRule="auto"/>
        <w:ind w:left="2268" w:firstLine="0"/>
        <w:contextualSpacing/>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Resumo</w:t>
      </w:r>
    </w:p>
    <w:p w14:paraId="539EA242" w14:textId="77777777" w:rsidR="00C45964" w:rsidRPr="007D4B39" w:rsidRDefault="00C45964" w:rsidP="009A43F6">
      <w:pPr>
        <w:numPr>
          <w:ilvl w:val="0"/>
          <w:numId w:val="3"/>
        </w:numPr>
        <w:spacing w:after="0" w:line="240" w:lineRule="auto"/>
        <w:ind w:left="2268" w:firstLine="0"/>
        <w:contextualSpacing/>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 xml:space="preserve"> Orientação</w:t>
      </w:r>
    </w:p>
    <w:p w14:paraId="07C38D7B" w14:textId="77777777" w:rsidR="00C45964" w:rsidRPr="007D4B39" w:rsidRDefault="00C45964" w:rsidP="009A43F6">
      <w:pPr>
        <w:numPr>
          <w:ilvl w:val="0"/>
          <w:numId w:val="3"/>
        </w:numPr>
        <w:spacing w:after="0" w:line="240" w:lineRule="auto"/>
        <w:ind w:left="2268" w:firstLine="0"/>
        <w:contextualSpacing/>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Ação complicadora</w:t>
      </w:r>
    </w:p>
    <w:p w14:paraId="74175071" w14:textId="77777777" w:rsidR="00C45964" w:rsidRPr="007D4B39" w:rsidRDefault="00C45964" w:rsidP="009A43F6">
      <w:pPr>
        <w:numPr>
          <w:ilvl w:val="0"/>
          <w:numId w:val="3"/>
        </w:numPr>
        <w:spacing w:after="0" w:line="240" w:lineRule="auto"/>
        <w:ind w:left="2268" w:firstLine="0"/>
        <w:contextualSpacing/>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Avaliação</w:t>
      </w:r>
    </w:p>
    <w:p w14:paraId="3D75F80F" w14:textId="77777777" w:rsidR="00C45964" w:rsidRPr="007D4B39" w:rsidRDefault="00C45964" w:rsidP="009A43F6">
      <w:pPr>
        <w:numPr>
          <w:ilvl w:val="0"/>
          <w:numId w:val="3"/>
        </w:numPr>
        <w:spacing w:after="0" w:line="240" w:lineRule="auto"/>
        <w:ind w:left="2268" w:firstLine="0"/>
        <w:contextualSpacing/>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Resultado ou resolução</w:t>
      </w:r>
    </w:p>
    <w:p w14:paraId="71BA3EC6" w14:textId="77777777" w:rsidR="00C45964" w:rsidRPr="007D4B39" w:rsidRDefault="00C45964" w:rsidP="009A43F6">
      <w:pPr>
        <w:numPr>
          <w:ilvl w:val="0"/>
          <w:numId w:val="3"/>
        </w:numPr>
        <w:spacing w:after="0" w:line="240" w:lineRule="auto"/>
        <w:ind w:left="2268" w:firstLine="0"/>
        <w:contextualSpacing/>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Coda</w:t>
      </w:r>
    </w:p>
    <w:p w14:paraId="11071E47" w14:textId="77777777" w:rsidR="00C45964" w:rsidRPr="007D4B39" w:rsidRDefault="00C45964" w:rsidP="00C45964">
      <w:pPr>
        <w:spacing w:after="0" w:line="360" w:lineRule="auto"/>
        <w:jc w:val="both"/>
        <w:rPr>
          <w:rFonts w:ascii="Arial" w:hAnsi="Arial" w:cs="Arial"/>
          <w:color w:val="000000" w:themeColor="text1"/>
          <w:sz w:val="24"/>
          <w:szCs w:val="24"/>
          <w:lang w:val="pt-BR"/>
        </w:rPr>
      </w:pPr>
    </w:p>
    <w:p w14:paraId="59215672" w14:textId="5CF719E4" w:rsidR="00C45964" w:rsidRPr="007D4B39" w:rsidRDefault="008759AA" w:rsidP="00C45964">
      <w:pPr>
        <w:spacing w:after="0" w:line="360" w:lineRule="auto"/>
        <w:ind w:firstLine="709"/>
        <w:jc w:val="both"/>
        <w:rPr>
          <w:rFonts w:ascii="Arial" w:hAnsi="Arial" w:cs="Arial"/>
          <w:color w:val="000000" w:themeColor="text1"/>
          <w:sz w:val="24"/>
          <w:szCs w:val="24"/>
          <w:lang w:val="pt-BR"/>
        </w:rPr>
      </w:pPr>
      <w:r w:rsidRPr="00447895">
        <w:rPr>
          <w:rFonts w:ascii="Arial" w:hAnsi="Arial" w:cs="Arial"/>
          <w:color w:val="000000" w:themeColor="text1"/>
          <w:sz w:val="24"/>
          <w:szCs w:val="24"/>
          <w:lang w:val="pt-BR"/>
        </w:rPr>
        <w:t>Como Moraes Bezerra (2015) chama atenção, c</w:t>
      </w:r>
      <w:r w:rsidR="00C45964" w:rsidRPr="00447895">
        <w:rPr>
          <w:rFonts w:ascii="Arial" w:hAnsi="Arial" w:cs="Arial"/>
          <w:color w:val="000000" w:themeColor="text1"/>
          <w:sz w:val="24"/>
          <w:szCs w:val="24"/>
          <w:lang w:val="pt-BR"/>
        </w:rPr>
        <w:t xml:space="preserve">ada </w:t>
      </w:r>
      <w:r w:rsidR="00C45964" w:rsidRPr="007D4B39">
        <w:rPr>
          <w:rFonts w:ascii="Arial" w:hAnsi="Arial" w:cs="Arial"/>
          <w:color w:val="000000" w:themeColor="text1"/>
          <w:sz w:val="24"/>
          <w:szCs w:val="24"/>
          <w:lang w:val="pt-BR"/>
        </w:rPr>
        <w:t>um desses elementos contribui para organização interna da narrativa, tendo cada um deles uma função específica na criação de uma história. Labov (1972) entende que</w:t>
      </w:r>
      <w:r w:rsidR="00B759B9">
        <w:rPr>
          <w:rFonts w:ascii="Arial" w:hAnsi="Arial" w:cs="Arial"/>
          <w:color w:val="000000" w:themeColor="text1"/>
          <w:sz w:val="24"/>
          <w:szCs w:val="24"/>
          <w:lang w:val="pt-BR"/>
        </w:rPr>
        <w:t>,</w:t>
      </w:r>
      <w:r w:rsidR="00C45964" w:rsidRPr="007D4B39">
        <w:rPr>
          <w:rFonts w:ascii="Arial" w:hAnsi="Arial" w:cs="Arial"/>
          <w:color w:val="000000" w:themeColor="text1"/>
          <w:sz w:val="24"/>
          <w:szCs w:val="24"/>
          <w:lang w:val="pt-BR"/>
        </w:rPr>
        <w:t xml:space="preserve"> o resumo funciona como o sumário da </w:t>
      </w:r>
      <w:r w:rsidR="00B43319">
        <w:rPr>
          <w:rFonts w:ascii="Arial" w:hAnsi="Arial" w:cs="Arial"/>
          <w:color w:val="000000" w:themeColor="text1"/>
          <w:sz w:val="24"/>
          <w:szCs w:val="24"/>
          <w:lang w:val="pt-BR"/>
        </w:rPr>
        <w:t>história</w:t>
      </w:r>
      <w:r w:rsidR="00C45964" w:rsidRPr="007D4B39">
        <w:rPr>
          <w:rFonts w:ascii="Arial" w:hAnsi="Arial" w:cs="Arial"/>
          <w:color w:val="000000" w:themeColor="text1"/>
          <w:sz w:val="24"/>
          <w:szCs w:val="24"/>
          <w:lang w:val="pt-BR"/>
        </w:rPr>
        <w:t xml:space="preserve">, situando o leitor sobre a narrativa que está por vir. A orientação complementa o resumo, ao oferecer detalhes específicos da </w:t>
      </w:r>
      <w:r w:rsidR="00447895">
        <w:rPr>
          <w:rFonts w:ascii="Arial" w:hAnsi="Arial" w:cs="Arial"/>
          <w:color w:val="000000" w:themeColor="text1"/>
          <w:sz w:val="24"/>
          <w:szCs w:val="24"/>
          <w:lang w:val="pt-BR"/>
        </w:rPr>
        <w:t>história</w:t>
      </w:r>
      <w:r w:rsidR="00C45964" w:rsidRPr="007D4B39">
        <w:rPr>
          <w:rFonts w:ascii="Arial" w:hAnsi="Arial" w:cs="Arial"/>
          <w:color w:val="000000" w:themeColor="text1"/>
          <w:sz w:val="24"/>
          <w:szCs w:val="24"/>
          <w:lang w:val="pt-BR"/>
        </w:rPr>
        <w:t xml:space="preserve">, como: o tempo, o lugar, as pessoas, e suas respectivas atividades ou sua situação em que estão inseridas. Normalmente, o resumo é feito utilizando-se o </w:t>
      </w:r>
      <w:r w:rsidR="002F60C4">
        <w:rPr>
          <w:rFonts w:ascii="Arial" w:hAnsi="Arial" w:cs="Arial"/>
          <w:color w:val="000000" w:themeColor="text1"/>
          <w:sz w:val="24"/>
          <w:szCs w:val="24"/>
          <w:lang w:val="pt-BR"/>
        </w:rPr>
        <w:t>p</w:t>
      </w:r>
      <w:r w:rsidR="00C45964" w:rsidRPr="007D4B39">
        <w:rPr>
          <w:rFonts w:ascii="Arial" w:hAnsi="Arial" w:cs="Arial"/>
          <w:color w:val="000000" w:themeColor="text1"/>
          <w:sz w:val="24"/>
          <w:szCs w:val="24"/>
          <w:lang w:val="pt-BR"/>
        </w:rPr>
        <w:t xml:space="preserve">retérito </w:t>
      </w:r>
      <w:r w:rsidR="002F60C4">
        <w:rPr>
          <w:rFonts w:ascii="Arial" w:hAnsi="Arial" w:cs="Arial"/>
          <w:color w:val="000000" w:themeColor="text1"/>
          <w:sz w:val="24"/>
          <w:szCs w:val="24"/>
          <w:lang w:val="pt-BR"/>
        </w:rPr>
        <w:t>i</w:t>
      </w:r>
      <w:r w:rsidR="00C45964" w:rsidRPr="007D4B39">
        <w:rPr>
          <w:rFonts w:ascii="Arial" w:hAnsi="Arial" w:cs="Arial"/>
          <w:color w:val="000000" w:themeColor="text1"/>
          <w:sz w:val="24"/>
          <w:szCs w:val="24"/>
          <w:lang w:val="pt-BR"/>
        </w:rPr>
        <w:t xml:space="preserve">mperfeito. </w:t>
      </w:r>
    </w:p>
    <w:p w14:paraId="6EFE2648" w14:textId="06C5A605" w:rsidR="00C45964" w:rsidRPr="007D4B39" w:rsidRDefault="00C45964" w:rsidP="00C45964">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lastRenderedPageBreak/>
        <w:t>Quanto à ação complicadora, Labov (1972) explica que</w:t>
      </w:r>
      <w:r w:rsidR="009A43F6">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esse elemento é o que torna a narrativa contável, isto é, sem esse mecanismo a narrativa não se torna possível, já que a narrativa se torna o que é não pela menção a eventos gerais, mas a eventos particulares; extraordinários. Outro aspecto importante em relação à narrativa é a avaliação, Labov </w:t>
      </w:r>
      <w:r w:rsidRPr="007D4B39">
        <w:rPr>
          <w:rFonts w:ascii="Arial" w:hAnsi="Arial" w:cs="Arial"/>
          <w:color w:val="000000" w:themeColor="text1"/>
          <w:sz w:val="24"/>
          <w:szCs w:val="24"/>
          <w:vertAlign w:val="superscript"/>
          <w:lang w:val="pt-BR"/>
        </w:rPr>
        <w:footnoteReference w:id="23"/>
      </w:r>
      <w:r w:rsidRPr="007D4B39">
        <w:rPr>
          <w:rFonts w:ascii="Arial" w:hAnsi="Arial" w:cs="Arial"/>
          <w:color w:val="000000" w:themeColor="text1"/>
          <w:sz w:val="24"/>
          <w:szCs w:val="24"/>
          <w:lang w:val="pt-BR"/>
        </w:rPr>
        <w:t>(1972, p. 366) compreende que</w:t>
      </w:r>
      <w:r w:rsidR="00B759B9">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tal elemento é usado “pelo narrador para indicar o ponto da narrativa, sua razão de ser: porque foi contada e o que narrador está enten</w:t>
      </w:r>
      <w:r w:rsidR="00B43319">
        <w:rPr>
          <w:rFonts w:ascii="Arial" w:hAnsi="Arial" w:cs="Arial"/>
          <w:color w:val="000000" w:themeColor="text1"/>
          <w:sz w:val="24"/>
          <w:szCs w:val="24"/>
          <w:lang w:val="pt-BR"/>
        </w:rPr>
        <w:t>den</w:t>
      </w:r>
      <w:r w:rsidRPr="007D4B39">
        <w:rPr>
          <w:rFonts w:ascii="Arial" w:hAnsi="Arial" w:cs="Arial"/>
          <w:color w:val="000000" w:themeColor="text1"/>
          <w:sz w:val="24"/>
          <w:szCs w:val="24"/>
          <w:lang w:val="pt-BR"/>
        </w:rPr>
        <w:t>do disso”.</w:t>
      </w:r>
      <w:r w:rsidRPr="007D4B39">
        <w:rPr>
          <w:rFonts w:ascii="Arial" w:hAnsi="Arial" w:cs="Arial"/>
          <w:b/>
          <w:color w:val="000000" w:themeColor="text1"/>
          <w:sz w:val="24"/>
          <w:szCs w:val="24"/>
          <w:lang w:val="pt-BR"/>
        </w:rPr>
        <w:t xml:space="preserve"> </w:t>
      </w:r>
      <w:r w:rsidRPr="007D4B39">
        <w:rPr>
          <w:rFonts w:ascii="Arial" w:hAnsi="Arial" w:cs="Arial"/>
          <w:color w:val="000000" w:themeColor="text1"/>
          <w:sz w:val="24"/>
          <w:szCs w:val="24"/>
          <w:lang w:val="pt-BR"/>
        </w:rPr>
        <w:t xml:space="preserve">Segundo Labov (1972), existem dois tipos de avaliação: a externa e a encaixada.  No primeiro tipo de avaliação, a narrativa é suspensa e o narrador atribui suas impressões ao evento </w:t>
      </w:r>
      <w:r w:rsidR="002F60C4">
        <w:rPr>
          <w:rFonts w:ascii="Arial" w:hAnsi="Arial" w:cs="Arial"/>
          <w:color w:val="000000" w:themeColor="text1"/>
          <w:sz w:val="24"/>
          <w:szCs w:val="24"/>
          <w:lang w:val="pt-BR"/>
        </w:rPr>
        <w:t>que</w:t>
      </w:r>
      <w:r w:rsidRPr="007D4B39">
        <w:rPr>
          <w:rFonts w:ascii="Arial" w:hAnsi="Arial" w:cs="Arial"/>
          <w:color w:val="000000" w:themeColor="text1"/>
          <w:sz w:val="24"/>
          <w:szCs w:val="24"/>
          <w:lang w:val="pt-BR"/>
        </w:rPr>
        <w:t xml:space="preserve"> está narrando. </w:t>
      </w:r>
      <w:r w:rsidR="002F60C4" w:rsidRPr="002F60C4">
        <w:rPr>
          <w:rFonts w:ascii="Arial" w:hAnsi="Arial" w:cs="Arial"/>
          <w:color w:val="000000" w:themeColor="text1"/>
          <w:sz w:val="24"/>
          <w:szCs w:val="24"/>
          <w:lang w:val="pt-BR"/>
        </w:rPr>
        <w:t>Enquanto que, na segunda avaliação, conforme indica Bastos (2005), o narrador preserva a carga dramática da avaliação, ao expressar os efeitos da narrativa por meio de recursos discursivos como: intensificadores lexicais, fonologia expressiva e repetições.</w:t>
      </w:r>
    </w:p>
    <w:p w14:paraId="270F9450" w14:textId="372C92D8" w:rsidR="00C45964" w:rsidRPr="007D4B39" w:rsidRDefault="00C45964" w:rsidP="00C45964">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A resolução é entendida por Labov (1972), por meio da pergunta: O que finalmente aconteceu? Bastos (2005, p. 76) explica que</w:t>
      </w:r>
      <w:r w:rsidR="00F47444">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esse atributo da narrativa funciona como “a finalização da série de eventos da ação complicadora”. Deste modo, a maneira como a narrativa é </w:t>
      </w:r>
      <w:r w:rsidR="003D35D6">
        <w:rPr>
          <w:rFonts w:ascii="Arial" w:hAnsi="Arial" w:cs="Arial"/>
          <w:color w:val="000000" w:themeColor="text1"/>
          <w:sz w:val="24"/>
          <w:szCs w:val="24"/>
          <w:lang w:val="pt-BR"/>
        </w:rPr>
        <w:t>apresentada</w:t>
      </w:r>
      <w:r w:rsidRPr="007D4B39">
        <w:rPr>
          <w:rFonts w:ascii="Arial" w:hAnsi="Arial" w:cs="Arial"/>
          <w:color w:val="000000" w:themeColor="text1"/>
          <w:sz w:val="24"/>
          <w:szCs w:val="24"/>
          <w:lang w:val="pt-BR"/>
        </w:rPr>
        <w:t xml:space="preserve"> principalmente através da ação complicadora e sua resolução. Geralmente a narrativa “consiste numa sequência de enunciados temporalmente organizados” (BASTOS, 2005, p. 75). Labov (1972), estabelece que uma narrativa só será considerada como tal, caso venha a ser composta por pelo uma sequência de duas orações organizadas temporalmente. Nas palavras de Labov (1972), essa sequência mínima de orações é chamada de narrativa mínima. Por fim, a coda é definida por Labov (1972) um meio de se sinalizar que a narrativa está chegando ao seu fim.</w:t>
      </w:r>
    </w:p>
    <w:p w14:paraId="1BB99A28" w14:textId="3FAC96C0" w:rsidR="00C45964" w:rsidRPr="007D4B39" w:rsidRDefault="00C45964" w:rsidP="00C45964">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Em suma, a partir das contribuições de Labov (1972), podemos compreender o modo como a narrativa é organizada. Conforme Moraes Bezerra (2007)</w:t>
      </w:r>
      <w:r w:rsidR="00B759B9">
        <w:rPr>
          <w:rFonts w:ascii="Arial" w:hAnsi="Arial" w:cs="Arial"/>
          <w:color w:val="000000" w:themeColor="text1"/>
          <w:sz w:val="24"/>
          <w:szCs w:val="24"/>
          <w:lang w:val="pt-BR"/>
        </w:rPr>
        <w:t xml:space="preserve"> explica que</w:t>
      </w:r>
      <w:r w:rsidRPr="007D4B39">
        <w:rPr>
          <w:rFonts w:ascii="Arial" w:hAnsi="Arial" w:cs="Arial"/>
          <w:color w:val="000000" w:themeColor="text1"/>
          <w:sz w:val="24"/>
          <w:szCs w:val="24"/>
          <w:lang w:val="pt-BR"/>
        </w:rPr>
        <w:t>, apesar de Labov não ter focado na narrativa como construção, mas sim</w:t>
      </w:r>
      <w:proofErr w:type="gramStart"/>
      <w:r w:rsidRPr="007D4B39">
        <w:rPr>
          <w:rFonts w:ascii="Arial" w:hAnsi="Arial" w:cs="Arial"/>
          <w:color w:val="000000" w:themeColor="text1"/>
          <w:sz w:val="24"/>
          <w:szCs w:val="24"/>
          <w:lang w:val="pt-BR"/>
        </w:rPr>
        <w:t xml:space="preserve"> </w:t>
      </w:r>
      <w:r w:rsidR="00B759B9">
        <w:rPr>
          <w:rFonts w:ascii="Arial" w:hAnsi="Arial" w:cs="Arial"/>
          <w:color w:val="000000" w:themeColor="text1"/>
          <w:sz w:val="24"/>
          <w:szCs w:val="24"/>
          <w:lang w:val="pt-BR"/>
        </w:rPr>
        <w:t xml:space="preserve"> </w:t>
      </w:r>
      <w:proofErr w:type="gramEnd"/>
      <w:r w:rsidR="00B759B9">
        <w:rPr>
          <w:rFonts w:ascii="Arial" w:hAnsi="Arial" w:cs="Arial"/>
          <w:color w:val="000000" w:themeColor="text1"/>
          <w:sz w:val="24"/>
          <w:szCs w:val="24"/>
          <w:lang w:val="pt-BR"/>
        </w:rPr>
        <w:t xml:space="preserve">em sua </w:t>
      </w:r>
      <w:r w:rsidRPr="007D4B39">
        <w:rPr>
          <w:rFonts w:ascii="Arial" w:hAnsi="Arial" w:cs="Arial"/>
          <w:color w:val="000000" w:themeColor="text1"/>
          <w:sz w:val="24"/>
          <w:szCs w:val="24"/>
          <w:lang w:val="pt-BR"/>
        </w:rPr>
        <w:t xml:space="preserve">representação, não se pode negar a sua importância e pioneirismo nos estudos da narrativa. </w:t>
      </w:r>
    </w:p>
    <w:p w14:paraId="3A5BA2E2" w14:textId="77777777" w:rsidR="00C45964" w:rsidRPr="007D4B39" w:rsidRDefault="00C45964" w:rsidP="00C45964">
      <w:pPr>
        <w:spacing w:after="0" w:line="360" w:lineRule="auto"/>
        <w:ind w:firstLine="709"/>
        <w:jc w:val="both"/>
        <w:rPr>
          <w:rFonts w:ascii="Arial" w:hAnsi="Arial" w:cs="Arial"/>
          <w:color w:val="000000" w:themeColor="text1"/>
          <w:sz w:val="24"/>
          <w:szCs w:val="24"/>
          <w:lang w:val="pt-BR"/>
        </w:rPr>
      </w:pPr>
    </w:p>
    <w:p w14:paraId="68849456" w14:textId="77777777" w:rsidR="00C45964" w:rsidRPr="007D4B39" w:rsidRDefault="00C45964" w:rsidP="00C45964">
      <w:pPr>
        <w:jc w:val="both"/>
        <w:rPr>
          <w:rFonts w:ascii="Arial" w:hAnsi="Arial" w:cs="Arial"/>
          <w:b/>
          <w:color w:val="000000" w:themeColor="text1"/>
          <w:sz w:val="24"/>
          <w:szCs w:val="24"/>
          <w:lang w:val="pt-BR"/>
        </w:rPr>
      </w:pPr>
      <w:r w:rsidRPr="007D4B39">
        <w:rPr>
          <w:rFonts w:ascii="Arial" w:hAnsi="Arial" w:cs="Arial"/>
          <w:b/>
          <w:color w:val="000000" w:themeColor="text1"/>
          <w:sz w:val="24"/>
          <w:szCs w:val="24"/>
          <w:lang w:val="pt-BR"/>
        </w:rPr>
        <w:lastRenderedPageBreak/>
        <w:t>4.6 Narrativa conversacional</w:t>
      </w:r>
    </w:p>
    <w:p w14:paraId="413B9816" w14:textId="77777777" w:rsidR="00C45964" w:rsidRPr="007D4B39" w:rsidRDefault="00C45964" w:rsidP="00C45964">
      <w:pPr>
        <w:spacing w:after="0" w:line="360" w:lineRule="auto"/>
        <w:ind w:firstLine="709"/>
        <w:jc w:val="both"/>
        <w:rPr>
          <w:rFonts w:ascii="Arial" w:hAnsi="Arial" w:cs="Arial"/>
          <w:color w:val="000000" w:themeColor="text1"/>
          <w:sz w:val="24"/>
          <w:szCs w:val="24"/>
          <w:lang w:val="pt-BR"/>
        </w:rPr>
      </w:pPr>
    </w:p>
    <w:p w14:paraId="26464C99" w14:textId="3D4F6CB5" w:rsidR="00C45964" w:rsidRPr="007D4B39" w:rsidRDefault="00C45964" w:rsidP="00C45964">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Bastos (2005) advoga que</w:t>
      </w:r>
      <w:r w:rsidR="00B759B9">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as narrativas não são puras representações do nosso passado. O ato de narrar segundo </w:t>
      </w:r>
      <w:r w:rsidR="00E47066" w:rsidRPr="00447895">
        <w:rPr>
          <w:rFonts w:ascii="Arial" w:hAnsi="Arial" w:cs="Arial"/>
          <w:color w:val="000000" w:themeColor="text1"/>
          <w:sz w:val="24"/>
          <w:szCs w:val="24"/>
          <w:lang w:val="pt-BR"/>
        </w:rPr>
        <w:t xml:space="preserve">Sacks (1984 </w:t>
      </w:r>
      <w:r w:rsidR="00E47066" w:rsidRPr="00447895">
        <w:rPr>
          <w:rFonts w:ascii="Arial" w:hAnsi="Arial" w:cs="Arial"/>
          <w:i/>
          <w:color w:val="000000" w:themeColor="text1"/>
          <w:sz w:val="24"/>
          <w:szCs w:val="24"/>
          <w:lang w:val="pt-BR"/>
        </w:rPr>
        <w:t>apud</w:t>
      </w:r>
      <w:r w:rsidR="00E47066" w:rsidRPr="00447895">
        <w:rPr>
          <w:rFonts w:ascii="Arial" w:hAnsi="Arial" w:cs="Arial"/>
          <w:color w:val="000000" w:themeColor="text1"/>
          <w:sz w:val="24"/>
          <w:szCs w:val="24"/>
          <w:lang w:val="pt-BR"/>
        </w:rPr>
        <w:t xml:space="preserve"> </w:t>
      </w:r>
      <w:r w:rsidRPr="00447895">
        <w:rPr>
          <w:rFonts w:ascii="Arial" w:hAnsi="Arial" w:cs="Arial"/>
          <w:color w:val="000000" w:themeColor="text1"/>
          <w:sz w:val="24"/>
          <w:szCs w:val="24"/>
          <w:lang w:val="pt-BR"/>
        </w:rPr>
        <w:t>Bastos</w:t>
      </w:r>
      <w:r w:rsidR="00E47066" w:rsidRPr="00447895">
        <w:rPr>
          <w:rFonts w:ascii="Arial" w:hAnsi="Arial" w:cs="Arial"/>
          <w:color w:val="000000" w:themeColor="text1"/>
          <w:sz w:val="24"/>
          <w:szCs w:val="24"/>
          <w:lang w:val="pt-BR"/>
        </w:rPr>
        <w:t xml:space="preserve">, </w:t>
      </w:r>
      <w:r w:rsidRPr="00447895">
        <w:rPr>
          <w:rFonts w:ascii="Arial" w:hAnsi="Arial" w:cs="Arial"/>
          <w:color w:val="000000" w:themeColor="text1"/>
          <w:sz w:val="24"/>
          <w:szCs w:val="24"/>
          <w:lang w:val="pt-BR"/>
        </w:rPr>
        <w:t>2005</w:t>
      </w:r>
      <w:r w:rsidR="00E47066" w:rsidRPr="00447895">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“é essencial para ser normal, comum, ordinário”. Neste sentido, narrar é um trabalho social que está imbricado na nossa rotina.</w:t>
      </w:r>
    </w:p>
    <w:p w14:paraId="71F563CB" w14:textId="6022AE94" w:rsidR="00C45964" w:rsidRPr="007D4B39" w:rsidRDefault="00C45964" w:rsidP="0035101F">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Bastos (2016) explica que</w:t>
      </w:r>
      <w:r w:rsidR="009404BF">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Harvey Sacks teve uma grande influência nos estudos da narrativa enquanto trabalho interacional. De acordo com</w:t>
      </w:r>
      <w:r w:rsidR="003D35D6">
        <w:rPr>
          <w:rFonts w:ascii="Arial" w:hAnsi="Arial" w:cs="Arial"/>
          <w:color w:val="000000" w:themeColor="text1"/>
          <w:sz w:val="24"/>
          <w:szCs w:val="24"/>
          <w:lang w:val="pt-BR"/>
        </w:rPr>
        <w:t xml:space="preserve"> a autora</w:t>
      </w:r>
      <w:r w:rsidRPr="007D4B39">
        <w:rPr>
          <w:rFonts w:ascii="Arial" w:hAnsi="Arial" w:cs="Arial"/>
          <w:color w:val="000000" w:themeColor="text1"/>
          <w:sz w:val="24"/>
          <w:szCs w:val="24"/>
          <w:lang w:val="pt-BR"/>
        </w:rPr>
        <w:t>, Sacks</w:t>
      </w:r>
      <w:r w:rsidR="00A14C65">
        <w:rPr>
          <w:rFonts w:ascii="Arial" w:hAnsi="Arial" w:cs="Arial"/>
          <w:color w:val="000000" w:themeColor="text1"/>
          <w:sz w:val="24"/>
          <w:szCs w:val="24"/>
          <w:lang w:val="pt-BR"/>
        </w:rPr>
        <w:t xml:space="preserve"> ([1968], 1972, 1992) </w:t>
      </w:r>
      <w:r w:rsidRPr="007D4B39">
        <w:rPr>
          <w:rFonts w:ascii="Arial" w:hAnsi="Arial" w:cs="Arial"/>
          <w:color w:val="000000" w:themeColor="text1"/>
          <w:sz w:val="24"/>
          <w:szCs w:val="24"/>
          <w:lang w:val="pt-BR"/>
        </w:rPr>
        <w:t>passou a analisar o modo como contar e ouvir conversas espontâneas traz à tona elementos que são cruciais para entender o modo como a narrativa ocorre nas interações. Bastos (2016) esclarece que</w:t>
      </w:r>
      <w:r w:rsidR="009404BF">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o pioneirismo de Sacks se deve principalmente ao fato dele ter deslocado a sua atenção para a análise de conversas espontâneas, diferentemente de Labov (1972) que focava sua análise em entrevistas.</w:t>
      </w:r>
    </w:p>
    <w:p w14:paraId="6E025742" w14:textId="3DB93EAD" w:rsidR="00C45964" w:rsidRPr="007D4B39" w:rsidRDefault="00C45964" w:rsidP="00C45964">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Bastos (2005) expõe que</w:t>
      </w:r>
      <w:r w:rsidR="009404BF">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Sacks</w:t>
      </w:r>
      <w:r w:rsidR="00A14C65">
        <w:rPr>
          <w:rFonts w:ascii="Arial" w:hAnsi="Arial" w:cs="Arial"/>
          <w:color w:val="000000" w:themeColor="text1"/>
          <w:sz w:val="24"/>
          <w:szCs w:val="24"/>
          <w:lang w:val="pt-BR"/>
        </w:rPr>
        <w:t xml:space="preserve"> (1984)</w:t>
      </w:r>
      <w:r w:rsidRPr="007D4B39">
        <w:rPr>
          <w:rFonts w:ascii="Arial" w:hAnsi="Arial" w:cs="Arial"/>
          <w:color w:val="000000" w:themeColor="text1"/>
          <w:sz w:val="24"/>
          <w:szCs w:val="24"/>
          <w:lang w:val="pt-BR"/>
        </w:rPr>
        <w:t xml:space="preserve"> ao analisar a conversa espontânea chama a atenção para o esforço interacional que ocorre no momento em que a </w:t>
      </w:r>
      <w:r w:rsidR="00447895">
        <w:rPr>
          <w:rFonts w:ascii="Arial" w:hAnsi="Arial" w:cs="Arial"/>
          <w:color w:val="000000" w:themeColor="text1"/>
          <w:sz w:val="24"/>
          <w:szCs w:val="24"/>
          <w:lang w:val="pt-BR"/>
        </w:rPr>
        <w:t>história</w:t>
      </w:r>
      <w:r w:rsidRPr="007D4B39">
        <w:rPr>
          <w:rFonts w:ascii="Arial" w:hAnsi="Arial" w:cs="Arial"/>
          <w:color w:val="000000" w:themeColor="text1"/>
          <w:sz w:val="24"/>
          <w:szCs w:val="24"/>
          <w:lang w:val="pt-BR"/>
        </w:rPr>
        <w:t xml:space="preserve"> está sendo contada. Conforme Bastos (2005, p. 78), aponta na “conversação espontânea, o narrador normalmente tem que conquistar o espaço e a atenção do ouvinte para contar suas </w:t>
      </w:r>
      <w:r w:rsidR="00447895">
        <w:rPr>
          <w:rFonts w:ascii="Arial" w:hAnsi="Arial" w:cs="Arial"/>
          <w:color w:val="000000" w:themeColor="text1"/>
          <w:sz w:val="24"/>
          <w:szCs w:val="24"/>
          <w:lang w:val="pt-BR"/>
        </w:rPr>
        <w:t>história</w:t>
      </w:r>
      <w:r w:rsidRPr="007D4B39">
        <w:rPr>
          <w:rFonts w:ascii="Arial" w:hAnsi="Arial" w:cs="Arial"/>
          <w:color w:val="000000" w:themeColor="text1"/>
          <w:sz w:val="24"/>
          <w:szCs w:val="24"/>
          <w:lang w:val="pt-BR"/>
        </w:rPr>
        <w:t xml:space="preserve">s, e o ouvinte tem que permitir que a </w:t>
      </w:r>
      <w:r w:rsidR="00447895">
        <w:rPr>
          <w:rFonts w:ascii="Arial" w:hAnsi="Arial" w:cs="Arial"/>
          <w:color w:val="000000" w:themeColor="text1"/>
          <w:sz w:val="24"/>
          <w:szCs w:val="24"/>
          <w:lang w:val="pt-BR"/>
        </w:rPr>
        <w:t>história</w:t>
      </w:r>
      <w:r w:rsidRPr="007D4B39">
        <w:rPr>
          <w:rFonts w:ascii="Arial" w:hAnsi="Arial" w:cs="Arial"/>
          <w:color w:val="000000" w:themeColor="text1"/>
          <w:sz w:val="24"/>
          <w:szCs w:val="24"/>
          <w:lang w:val="pt-BR"/>
        </w:rPr>
        <w:t xml:space="preserve"> seja contada”. Em adição, Georgakopoulou (2012) elucida que</w:t>
      </w:r>
      <w:r w:rsidR="009404BF">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 narrativa envolve uma suspensão de algumas normas da</w:t>
      </w:r>
      <w:r w:rsidRPr="00447895">
        <w:rPr>
          <w:rFonts w:ascii="Arial" w:hAnsi="Arial" w:cs="Arial"/>
          <w:color w:val="000000" w:themeColor="text1"/>
          <w:sz w:val="24"/>
          <w:szCs w:val="24"/>
          <w:lang w:val="pt-BR"/>
        </w:rPr>
        <w:t xml:space="preserve"> </w:t>
      </w:r>
      <w:r w:rsidR="00E47066" w:rsidRPr="00447895">
        <w:rPr>
          <w:rFonts w:ascii="Arial" w:hAnsi="Arial" w:cs="Arial"/>
          <w:color w:val="000000" w:themeColor="text1"/>
          <w:sz w:val="24"/>
          <w:szCs w:val="24"/>
          <w:lang w:val="pt-BR"/>
        </w:rPr>
        <w:t>interação</w:t>
      </w:r>
      <w:r w:rsidRPr="007D4B39">
        <w:rPr>
          <w:rFonts w:ascii="Arial" w:hAnsi="Arial" w:cs="Arial"/>
          <w:color w:val="000000" w:themeColor="text1"/>
          <w:sz w:val="24"/>
          <w:szCs w:val="24"/>
          <w:lang w:val="pt-BR"/>
        </w:rPr>
        <w:t xml:space="preserve">, a fim de que o turno seja tomado pelo falante, para que assim possa contar a sua </w:t>
      </w:r>
      <w:r w:rsidR="00447895">
        <w:rPr>
          <w:rFonts w:ascii="Arial" w:hAnsi="Arial" w:cs="Arial"/>
          <w:color w:val="000000" w:themeColor="text1"/>
          <w:sz w:val="24"/>
          <w:szCs w:val="24"/>
          <w:lang w:val="pt-BR"/>
        </w:rPr>
        <w:t>história</w:t>
      </w:r>
      <w:r w:rsidRPr="007D4B39">
        <w:rPr>
          <w:rFonts w:ascii="Arial" w:hAnsi="Arial" w:cs="Arial"/>
          <w:color w:val="000000" w:themeColor="text1"/>
          <w:sz w:val="24"/>
          <w:szCs w:val="24"/>
          <w:lang w:val="pt-BR"/>
        </w:rPr>
        <w:t>.</w:t>
      </w:r>
    </w:p>
    <w:p w14:paraId="6ADA6A32" w14:textId="29177B63" w:rsidR="00C45964" w:rsidRPr="007D4B39" w:rsidRDefault="0035101F" w:rsidP="00C45964">
      <w:pPr>
        <w:spacing w:after="0" w:line="360" w:lineRule="auto"/>
        <w:ind w:firstLine="709"/>
        <w:jc w:val="both"/>
        <w:rPr>
          <w:rFonts w:ascii="Arial" w:hAnsi="Arial" w:cs="Arial"/>
          <w:color w:val="000000" w:themeColor="text1"/>
          <w:sz w:val="24"/>
          <w:szCs w:val="24"/>
          <w:lang w:val="pt-BR"/>
        </w:rPr>
      </w:pPr>
      <w:r w:rsidRPr="0035101F">
        <w:rPr>
          <w:rFonts w:ascii="Arial" w:hAnsi="Arial" w:cs="Arial"/>
          <w:color w:val="000000" w:themeColor="text1"/>
          <w:sz w:val="24"/>
          <w:szCs w:val="24"/>
          <w:lang w:val="pt-BR"/>
        </w:rPr>
        <w:t xml:space="preserve">Neste sentido, de acordo com Bastos (2005), a dinâmica interacional é um aspecto importantíssimo no ato de narrar, já que a </w:t>
      </w:r>
      <w:r w:rsidR="00E47066" w:rsidRPr="00447895">
        <w:rPr>
          <w:rFonts w:ascii="Arial" w:hAnsi="Arial" w:cs="Arial"/>
          <w:color w:val="000000" w:themeColor="text1"/>
          <w:sz w:val="24"/>
          <w:szCs w:val="24"/>
          <w:lang w:val="pt-BR"/>
        </w:rPr>
        <w:t>históri</w:t>
      </w:r>
      <w:r w:rsidR="00447895">
        <w:rPr>
          <w:rFonts w:ascii="Arial" w:hAnsi="Arial" w:cs="Arial"/>
          <w:color w:val="000000" w:themeColor="text1"/>
          <w:sz w:val="24"/>
          <w:szCs w:val="24"/>
          <w:lang w:val="pt-BR"/>
        </w:rPr>
        <w:t xml:space="preserve">a </w:t>
      </w:r>
      <w:r w:rsidRPr="0035101F">
        <w:rPr>
          <w:rFonts w:ascii="Arial" w:hAnsi="Arial" w:cs="Arial"/>
          <w:color w:val="000000" w:themeColor="text1"/>
          <w:sz w:val="24"/>
          <w:szCs w:val="24"/>
          <w:lang w:val="pt-BR"/>
        </w:rPr>
        <w:t>só é contada caso ambos os atores envolvidos nesse processo estejam em acordo, o que não significa a ausência de possíveis conflitos</w:t>
      </w:r>
      <w:r w:rsidR="00C45964" w:rsidRPr="007D4B39">
        <w:rPr>
          <w:rFonts w:ascii="Arial" w:hAnsi="Arial" w:cs="Arial"/>
          <w:color w:val="000000" w:themeColor="text1"/>
          <w:sz w:val="24"/>
          <w:szCs w:val="24"/>
          <w:lang w:val="pt-BR"/>
        </w:rPr>
        <w:t>.  Assim, Georgakopoulou (2012) explica que</w:t>
      </w:r>
      <w:r w:rsidR="00DF6DC9">
        <w:rPr>
          <w:rFonts w:ascii="Arial" w:hAnsi="Arial" w:cs="Arial"/>
          <w:color w:val="000000" w:themeColor="text1"/>
          <w:sz w:val="24"/>
          <w:szCs w:val="24"/>
          <w:lang w:val="pt-BR"/>
        </w:rPr>
        <w:t xml:space="preserve">, </w:t>
      </w:r>
      <w:r w:rsidR="00C45964" w:rsidRPr="007D4B39">
        <w:rPr>
          <w:rFonts w:ascii="Arial" w:hAnsi="Arial" w:cs="Arial"/>
          <w:color w:val="000000" w:themeColor="text1"/>
          <w:sz w:val="24"/>
          <w:szCs w:val="24"/>
          <w:lang w:val="pt-BR"/>
        </w:rPr>
        <w:t>a narrativa tem sido descentralizada apenas do falante, uma vez que se tem percebido o esforço interacional do ouvinte também. Sobre o trabalho interacional envolvido no ato de narrar Georgakopoulou</w:t>
      </w:r>
      <w:r w:rsidR="00C45964" w:rsidRPr="007D4B39">
        <w:rPr>
          <w:rFonts w:ascii="Arial" w:hAnsi="Arial" w:cs="Arial"/>
          <w:color w:val="000000" w:themeColor="text1"/>
          <w:sz w:val="24"/>
          <w:szCs w:val="24"/>
          <w:vertAlign w:val="superscript"/>
          <w:lang w:val="pt-BR"/>
        </w:rPr>
        <w:footnoteReference w:id="24"/>
      </w:r>
      <w:r w:rsidR="00C45964" w:rsidRPr="007D4B39">
        <w:rPr>
          <w:rFonts w:ascii="Arial" w:hAnsi="Arial" w:cs="Arial"/>
          <w:color w:val="000000" w:themeColor="text1"/>
          <w:sz w:val="24"/>
          <w:szCs w:val="24"/>
          <w:lang w:val="pt-BR"/>
        </w:rPr>
        <w:t xml:space="preserve"> (2012, p. 87) afirma que, “as histórias não são apenas contadas: elas precisam ser introduzidas, desenvolvidas e fechadas”. </w:t>
      </w:r>
    </w:p>
    <w:p w14:paraId="37986C8D" w14:textId="6AF4DEBA" w:rsidR="007D4B39" w:rsidRPr="0035101F" w:rsidRDefault="00C45964" w:rsidP="0035101F">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lastRenderedPageBreak/>
        <w:t xml:space="preserve">Conclui-se que, a narrativa se constitui através do esforço interacional feito tanto pelos falantes quanto pelos ouvintes. Há que se considerar também que uma </w:t>
      </w:r>
      <w:r w:rsidR="00447895">
        <w:rPr>
          <w:rFonts w:ascii="Arial" w:hAnsi="Arial" w:cs="Arial"/>
          <w:color w:val="000000" w:themeColor="text1"/>
          <w:sz w:val="24"/>
          <w:szCs w:val="24"/>
          <w:lang w:val="pt-BR"/>
        </w:rPr>
        <w:t>história</w:t>
      </w:r>
      <w:r w:rsidRPr="007D4B39">
        <w:rPr>
          <w:rFonts w:ascii="Arial" w:hAnsi="Arial" w:cs="Arial"/>
          <w:color w:val="000000" w:themeColor="text1"/>
          <w:sz w:val="24"/>
          <w:szCs w:val="24"/>
          <w:lang w:val="pt-BR"/>
        </w:rPr>
        <w:t xml:space="preserve"> ocorre a partir de um contexto específico, e pode ser ressignificada a cada nova interação (GEORGAKOPOULOU, 2012). </w:t>
      </w:r>
    </w:p>
    <w:p w14:paraId="731BBBD2" w14:textId="77777777" w:rsidR="00311332" w:rsidRDefault="00311332" w:rsidP="007D4B39">
      <w:pPr>
        <w:jc w:val="both"/>
        <w:rPr>
          <w:rFonts w:ascii="Arial" w:hAnsi="Arial" w:cs="Arial"/>
          <w:color w:val="000000" w:themeColor="text1"/>
          <w:sz w:val="24"/>
          <w:szCs w:val="24"/>
          <w:u w:val="single"/>
          <w:lang w:val="pt-BR"/>
        </w:rPr>
      </w:pPr>
    </w:p>
    <w:p w14:paraId="6D89387C" w14:textId="63E569E1" w:rsidR="007D4B39" w:rsidRPr="007D4B39" w:rsidRDefault="007D4B39" w:rsidP="007D4B39">
      <w:pPr>
        <w:jc w:val="both"/>
        <w:rPr>
          <w:rFonts w:ascii="Arial" w:hAnsi="Arial" w:cs="Arial"/>
          <w:color w:val="000000" w:themeColor="text1"/>
          <w:sz w:val="24"/>
          <w:szCs w:val="24"/>
          <w:u w:val="single"/>
          <w:lang w:val="pt-BR"/>
        </w:rPr>
      </w:pPr>
      <w:r w:rsidRPr="007D4B39">
        <w:rPr>
          <w:rFonts w:ascii="Arial" w:hAnsi="Arial" w:cs="Arial"/>
          <w:color w:val="000000" w:themeColor="text1"/>
          <w:sz w:val="24"/>
          <w:szCs w:val="24"/>
          <w:u w:val="single"/>
          <w:lang w:val="pt-BR"/>
        </w:rPr>
        <w:t xml:space="preserve">4.6.1 Estudos da narrativa- avaliação  </w:t>
      </w:r>
    </w:p>
    <w:p w14:paraId="4448D007" w14:textId="77777777" w:rsidR="007D4B39" w:rsidRPr="007D4B39" w:rsidRDefault="007D4B39" w:rsidP="007D4B39">
      <w:pPr>
        <w:jc w:val="both"/>
        <w:rPr>
          <w:rFonts w:ascii="Arial" w:hAnsi="Arial" w:cs="Arial"/>
          <w:color w:val="000000" w:themeColor="text1"/>
          <w:sz w:val="24"/>
          <w:szCs w:val="24"/>
          <w:u w:val="single"/>
          <w:lang w:val="pt-BR"/>
        </w:rPr>
      </w:pPr>
    </w:p>
    <w:p w14:paraId="3861746F" w14:textId="64989266" w:rsidR="007D4B39" w:rsidRPr="007D4B39" w:rsidRDefault="0035101F" w:rsidP="007D4B39">
      <w:pPr>
        <w:spacing w:after="0" w:line="360" w:lineRule="auto"/>
        <w:ind w:firstLine="709"/>
        <w:jc w:val="both"/>
        <w:rPr>
          <w:rFonts w:ascii="Arial" w:hAnsi="Arial" w:cs="Arial"/>
          <w:color w:val="000000" w:themeColor="text1"/>
          <w:sz w:val="24"/>
          <w:szCs w:val="24"/>
          <w:lang w:val="pt-BR"/>
        </w:rPr>
      </w:pPr>
      <w:r w:rsidRPr="0035101F">
        <w:rPr>
          <w:rFonts w:ascii="Arial" w:hAnsi="Arial" w:cs="Arial"/>
          <w:color w:val="000000" w:themeColor="text1"/>
          <w:sz w:val="24"/>
          <w:szCs w:val="24"/>
          <w:lang w:val="pt-BR"/>
        </w:rPr>
        <w:t xml:space="preserve">Para o objetivo analítico desse estudo, retomo e aprofundo nessa seção algumas discussões sobre avaliação na narrativa. </w:t>
      </w:r>
      <w:r w:rsidR="007D4B39" w:rsidRPr="007D4B39">
        <w:rPr>
          <w:rFonts w:ascii="Arial" w:hAnsi="Arial" w:cs="Arial"/>
          <w:color w:val="000000" w:themeColor="text1"/>
          <w:sz w:val="24"/>
          <w:szCs w:val="24"/>
          <w:lang w:val="pt-BR"/>
        </w:rPr>
        <w:t xml:space="preserve">Labov (1972, p. 359-360 </w:t>
      </w:r>
      <w:r w:rsidR="007D4B39" w:rsidRPr="007D4B39">
        <w:rPr>
          <w:rFonts w:ascii="Arial" w:hAnsi="Arial" w:cs="Arial"/>
          <w:i/>
          <w:color w:val="000000" w:themeColor="text1"/>
          <w:sz w:val="24"/>
          <w:szCs w:val="24"/>
          <w:lang w:val="pt-BR"/>
        </w:rPr>
        <w:t>apud</w:t>
      </w:r>
      <w:r w:rsidR="007D4B39" w:rsidRPr="007D4B39">
        <w:rPr>
          <w:rFonts w:ascii="Arial" w:hAnsi="Arial" w:cs="Arial"/>
          <w:color w:val="000000" w:themeColor="text1"/>
          <w:sz w:val="24"/>
          <w:szCs w:val="24"/>
          <w:lang w:val="pt-BR"/>
        </w:rPr>
        <w:t xml:space="preserve"> LIRA, 1987, p. 98) afirma que, a narrativa é como “um método de recapitulação de experiências passadas combinando uma sequência de eventos que (segundo se insere) ocorreram efetivamente”. Sendo esses elementos, de acordo com Lira (1987), a sinopse</w:t>
      </w:r>
      <w:r w:rsidR="00B43319">
        <w:rPr>
          <w:rFonts w:ascii="Arial" w:hAnsi="Arial" w:cs="Arial"/>
          <w:color w:val="000000" w:themeColor="text1"/>
          <w:sz w:val="24"/>
          <w:szCs w:val="24"/>
          <w:lang w:val="pt-BR"/>
        </w:rPr>
        <w:t xml:space="preserve"> (ou resumo)</w:t>
      </w:r>
      <w:r w:rsidR="007D4B39" w:rsidRPr="007D4B39">
        <w:rPr>
          <w:rFonts w:ascii="Arial" w:hAnsi="Arial" w:cs="Arial"/>
          <w:color w:val="000000" w:themeColor="text1"/>
          <w:sz w:val="24"/>
          <w:szCs w:val="24"/>
          <w:lang w:val="pt-BR"/>
        </w:rPr>
        <w:t>, a orientação, a ação complicadora, a resolução, a coda e a avaliação</w:t>
      </w:r>
      <w:r w:rsidR="00E47066">
        <w:rPr>
          <w:rFonts w:ascii="Arial" w:hAnsi="Arial" w:cs="Arial"/>
          <w:color w:val="FF0000"/>
          <w:sz w:val="24"/>
          <w:szCs w:val="24"/>
          <w:lang w:val="pt-BR"/>
        </w:rPr>
        <w:t xml:space="preserve"> </w:t>
      </w:r>
      <w:r w:rsidR="00E47066" w:rsidRPr="00447895">
        <w:rPr>
          <w:rFonts w:ascii="Arial" w:hAnsi="Arial" w:cs="Arial"/>
          <w:color w:val="000000" w:themeColor="text1"/>
          <w:sz w:val="24"/>
          <w:szCs w:val="24"/>
          <w:lang w:val="pt-BR"/>
        </w:rPr>
        <w:t>– elementos apresentados na seção anterior</w:t>
      </w:r>
      <w:r w:rsidR="007D4B39" w:rsidRPr="00447895">
        <w:rPr>
          <w:rFonts w:ascii="Arial" w:hAnsi="Arial" w:cs="Arial"/>
          <w:color w:val="000000" w:themeColor="text1"/>
          <w:sz w:val="24"/>
          <w:szCs w:val="24"/>
          <w:lang w:val="pt-BR"/>
        </w:rPr>
        <w:t>.</w:t>
      </w:r>
    </w:p>
    <w:p w14:paraId="0DBCA2A4" w14:textId="6ACD96B6"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Sobre a avaliação em </w:t>
      </w:r>
      <w:r w:rsidR="00B43319">
        <w:rPr>
          <w:rFonts w:ascii="Arial" w:hAnsi="Arial" w:cs="Arial"/>
          <w:color w:val="000000" w:themeColor="text1"/>
          <w:sz w:val="24"/>
          <w:szCs w:val="24"/>
          <w:lang w:val="pt-BR"/>
        </w:rPr>
        <w:t>particular</w:t>
      </w:r>
      <w:r w:rsidRPr="007D4B39">
        <w:rPr>
          <w:rFonts w:ascii="Arial" w:hAnsi="Arial" w:cs="Arial"/>
          <w:color w:val="000000" w:themeColor="text1"/>
          <w:sz w:val="24"/>
          <w:szCs w:val="24"/>
          <w:lang w:val="pt-BR"/>
        </w:rPr>
        <w:t xml:space="preserve">, Lira (1987) diz que, tal recurso linguístico tem por objetivo comunicar o ponto de vista do narrador em relação à </w:t>
      </w:r>
      <w:r w:rsidR="00447895">
        <w:rPr>
          <w:rFonts w:ascii="Arial" w:hAnsi="Arial" w:cs="Arial"/>
          <w:color w:val="000000" w:themeColor="text1"/>
          <w:sz w:val="24"/>
          <w:szCs w:val="24"/>
          <w:lang w:val="pt-BR"/>
        </w:rPr>
        <w:t>história</w:t>
      </w:r>
      <w:r w:rsidRPr="007D4B39">
        <w:rPr>
          <w:rFonts w:ascii="Arial" w:hAnsi="Arial" w:cs="Arial"/>
          <w:color w:val="000000" w:themeColor="text1"/>
          <w:sz w:val="24"/>
          <w:szCs w:val="24"/>
          <w:lang w:val="pt-BR"/>
        </w:rPr>
        <w:t xml:space="preserve"> por ele narrada. Segundo Labov (1972, p. 369</w:t>
      </w:r>
      <w:r w:rsidRPr="007D4B39">
        <w:rPr>
          <w:rFonts w:ascii="Arial" w:hAnsi="Arial" w:cs="Arial"/>
          <w:i/>
          <w:color w:val="000000" w:themeColor="text1"/>
          <w:sz w:val="24"/>
          <w:szCs w:val="24"/>
          <w:lang w:val="pt-BR"/>
        </w:rPr>
        <w:t xml:space="preserve"> apud</w:t>
      </w:r>
      <w:r w:rsidRPr="007D4B39">
        <w:rPr>
          <w:rFonts w:ascii="Arial" w:hAnsi="Arial" w:cs="Arial"/>
          <w:color w:val="000000" w:themeColor="text1"/>
          <w:sz w:val="24"/>
          <w:szCs w:val="24"/>
          <w:lang w:val="pt-BR"/>
        </w:rPr>
        <w:t xml:space="preserve"> </w:t>
      </w:r>
      <w:r w:rsidR="00E47066">
        <w:rPr>
          <w:rFonts w:ascii="Arial" w:hAnsi="Arial" w:cs="Arial"/>
          <w:color w:val="000000" w:themeColor="text1"/>
          <w:sz w:val="24"/>
          <w:szCs w:val="24"/>
          <w:lang w:val="pt-BR"/>
        </w:rPr>
        <w:t xml:space="preserve">LIRA, 1987, p.99), a avaliação </w:t>
      </w:r>
      <w:r w:rsidRPr="007D4B39">
        <w:rPr>
          <w:rFonts w:ascii="Arial" w:hAnsi="Arial" w:cs="Arial"/>
          <w:color w:val="000000" w:themeColor="text1"/>
          <w:sz w:val="24"/>
          <w:szCs w:val="24"/>
          <w:lang w:val="pt-BR"/>
        </w:rPr>
        <w:t xml:space="preserve">pode ser considerada como “uma estrutura secundária que está concentrada na seção de avaliação, mas que pode ser encontrada de diversas formas em qualquer ponto da narrativa”. Deste modo, Labov (1972 </w:t>
      </w:r>
      <w:r w:rsidRPr="007D4B39">
        <w:rPr>
          <w:rFonts w:ascii="Arial" w:hAnsi="Arial" w:cs="Arial"/>
          <w:i/>
          <w:color w:val="000000" w:themeColor="text1"/>
          <w:sz w:val="24"/>
          <w:szCs w:val="24"/>
          <w:lang w:val="pt-BR"/>
        </w:rPr>
        <w:t xml:space="preserve">apud </w:t>
      </w:r>
      <w:r w:rsidRPr="007D4B39">
        <w:rPr>
          <w:rFonts w:ascii="Arial" w:hAnsi="Arial" w:cs="Arial"/>
          <w:color w:val="000000" w:themeColor="text1"/>
          <w:sz w:val="24"/>
          <w:szCs w:val="24"/>
          <w:lang w:val="pt-BR"/>
        </w:rPr>
        <w:t>LIRA, 1987, p. 100) defende que</w:t>
      </w:r>
      <w:r w:rsidR="0035101F">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 natureza da avaliação deve ser semântica. De acordo com Lira (1987, p. 100),</w:t>
      </w:r>
      <w:r w:rsidR="00B43319">
        <w:rPr>
          <w:rFonts w:ascii="Arial" w:hAnsi="Arial" w:cs="Arial"/>
          <w:color w:val="000000" w:themeColor="text1"/>
          <w:sz w:val="24"/>
          <w:szCs w:val="24"/>
          <w:lang w:val="pt-BR"/>
        </w:rPr>
        <w:t xml:space="preserve"> então,</w:t>
      </w:r>
      <w:r w:rsidRPr="007D4B39">
        <w:rPr>
          <w:rFonts w:ascii="Arial" w:hAnsi="Arial" w:cs="Arial"/>
          <w:color w:val="000000" w:themeColor="text1"/>
          <w:sz w:val="24"/>
          <w:szCs w:val="24"/>
          <w:lang w:val="pt-BR"/>
        </w:rPr>
        <w:t xml:space="preserve"> a avaliação pode ser:</w:t>
      </w:r>
    </w:p>
    <w:p w14:paraId="18B818AA"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6996F63D" w14:textId="77777777"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(1) Externa - Neste tipo de avaliação o narrador para a narrativa, vira-se para o ouvinte e lhe comunica qual é o seu ponto de vista sobre o fato narrado.</w:t>
      </w:r>
    </w:p>
    <w:p w14:paraId="5F71831C" w14:textId="77777777"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(2) Avaliação encaixada - A avaliação vem encaixada na narrativa, preservando assim a sua continuidade dramática.</w:t>
      </w:r>
    </w:p>
    <w:p w14:paraId="20BFBA2A" w14:textId="77777777"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(3) Ação avaliativa - Seria um outro passo em direção ao encaixamento dos recursos avaliativos da narração. O narrador descreve o que as pessoas fizeram ao invés do que elas disseram.</w:t>
      </w:r>
    </w:p>
    <w:p w14:paraId="7655B3CC" w14:textId="77777777"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(4) Elementos avaliativos - Quando os elementos sintáticos servem para que o narrador comunique o seu ponto de vista, eles então podem ser identificados como elementos avaliativos.</w:t>
      </w:r>
    </w:p>
    <w:p w14:paraId="50DF9172"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2BDB9177" w14:textId="7DA98DBE"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Lira (1987) adiciona que, os elementos avaliativos são: os intensificadores, os comparadores, os correlativos, e os explicativos.</w:t>
      </w:r>
      <w:r w:rsidR="0035101F">
        <w:rPr>
          <w:rFonts w:ascii="Arial" w:hAnsi="Arial" w:cs="Arial"/>
          <w:color w:val="000000" w:themeColor="text1"/>
          <w:sz w:val="24"/>
          <w:szCs w:val="24"/>
          <w:lang w:val="pt-BR"/>
        </w:rPr>
        <w:t xml:space="preserve"> </w:t>
      </w:r>
      <w:r w:rsidRPr="007D4B39">
        <w:rPr>
          <w:rFonts w:ascii="Arial" w:hAnsi="Arial" w:cs="Arial"/>
          <w:color w:val="000000" w:themeColor="text1"/>
          <w:sz w:val="24"/>
          <w:szCs w:val="24"/>
          <w:lang w:val="pt-BR"/>
        </w:rPr>
        <w:t xml:space="preserve">Tais </w:t>
      </w:r>
      <w:r w:rsidRPr="007D4B39">
        <w:rPr>
          <w:rFonts w:ascii="Arial" w:hAnsi="Arial" w:cs="Arial"/>
          <w:color w:val="000000" w:themeColor="text1"/>
          <w:sz w:val="24"/>
          <w:szCs w:val="24"/>
          <w:lang w:val="pt-BR"/>
        </w:rPr>
        <w:lastRenderedPageBreak/>
        <w:t xml:space="preserve">recursos auxiliam na ênfase no estado emocional do narrador, isto é, preservam a carga dramática da </w:t>
      </w:r>
      <w:r w:rsidR="00447895" w:rsidRPr="00447895">
        <w:rPr>
          <w:rFonts w:ascii="Arial" w:hAnsi="Arial" w:cs="Arial"/>
          <w:color w:val="000000" w:themeColor="text1"/>
          <w:sz w:val="24"/>
          <w:szCs w:val="24"/>
          <w:lang w:val="pt-BR"/>
        </w:rPr>
        <w:t>história</w:t>
      </w:r>
      <w:r w:rsidRPr="00447895">
        <w:rPr>
          <w:rFonts w:ascii="Arial" w:hAnsi="Arial" w:cs="Arial"/>
          <w:color w:val="000000" w:themeColor="text1"/>
          <w:sz w:val="24"/>
          <w:szCs w:val="24"/>
          <w:lang w:val="pt-BR"/>
        </w:rPr>
        <w:t>.</w:t>
      </w:r>
    </w:p>
    <w:p w14:paraId="21684DE9" w14:textId="39E70B5C"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Lira (1987) destaca também os conceitos de reportabilidade e credibilidade como relacionados </w:t>
      </w:r>
      <w:r w:rsidR="0035101F">
        <w:rPr>
          <w:rFonts w:ascii="Arial" w:hAnsi="Arial" w:cs="Arial"/>
          <w:color w:val="000000" w:themeColor="text1"/>
          <w:sz w:val="24"/>
          <w:szCs w:val="24"/>
          <w:lang w:val="pt-BR"/>
        </w:rPr>
        <w:t>à</w:t>
      </w:r>
      <w:r w:rsidRPr="007D4B39">
        <w:rPr>
          <w:rFonts w:ascii="Arial" w:hAnsi="Arial" w:cs="Arial"/>
          <w:color w:val="000000" w:themeColor="text1"/>
          <w:sz w:val="24"/>
          <w:szCs w:val="24"/>
          <w:lang w:val="pt-BR"/>
        </w:rPr>
        <w:t xml:space="preserve"> avaliação da narrativa.  Em relação ao primeiro termo, a autora diz que, “a reportabilidade é o atributo do que é narrável de acordo com os valores culturais de cada povo e adequação à situação de fala” (LIRA, 1987, p. 104). Sobre o segundo conceito, Lira (1987, p. 104</w:t>
      </w:r>
      <w:r w:rsidR="00DF6DC9">
        <w:rPr>
          <w:rFonts w:ascii="Arial" w:hAnsi="Arial" w:cs="Arial"/>
          <w:color w:val="000000" w:themeColor="text1"/>
          <w:sz w:val="24"/>
          <w:szCs w:val="24"/>
          <w:lang w:val="pt-BR"/>
        </w:rPr>
        <w:t>-105</w:t>
      </w:r>
      <w:r w:rsidRPr="007D4B39">
        <w:rPr>
          <w:rFonts w:ascii="Arial" w:hAnsi="Arial" w:cs="Arial"/>
          <w:color w:val="000000" w:themeColor="text1"/>
          <w:sz w:val="24"/>
          <w:szCs w:val="24"/>
          <w:lang w:val="pt-BR"/>
        </w:rPr>
        <w:t xml:space="preserve">) explica que, “a credibilidade de um fato é dada pelo encadeamento de situações que são narradas e que conferem veracidade sobre </w:t>
      </w:r>
      <w:r w:rsidR="00B43319">
        <w:rPr>
          <w:rFonts w:ascii="Arial" w:hAnsi="Arial" w:cs="Arial"/>
          <w:color w:val="000000" w:themeColor="text1"/>
          <w:sz w:val="24"/>
          <w:szCs w:val="24"/>
          <w:lang w:val="pt-BR"/>
        </w:rPr>
        <w:t>a</w:t>
      </w:r>
      <w:r w:rsidRPr="007D4B39">
        <w:rPr>
          <w:rFonts w:ascii="Arial" w:hAnsi="Arial" w:cs="Arial"/>
          <w:color w:val="000000" w:themeColor="text1"/>
          <w:sz w:val="24"/>
          <w:szCs w:val="24"/>
          <w:lang w:val="pt-BR"/>
        </w:rPr>
        <w:t xml:space="preserve"> história</w:t>
      </w:r>
      <w:r w:rsidR="008C6E2C">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w:t>
      </w:r>
    </w:p>
    <w:p w14:paraId="3981A8A7" w14:textId="710D3FF2"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Assim, fundamentada nas ideias de Labov e Waletzky (1967) e Labov (1972), Lira (1987) reitera que</w:t>
      </w:r>
      <w:r w:rsidR="0035101F">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são nas narrativas de cunho pessoal onde acontecem as avaliações. Ou seja, vai haver avaliação desde que o fato narrado seja relevante para o narrador. Em </w:t>
      </w:r>
      <w:r w:rsidR="00296949">
        <w:rPr>
          <w:rFonts w:ascii="Arial" w:hAnsi="Arial" w:cs="Arial"/>
          <w:color w:val="000000" w:themeColor="text1"/>
          <w:sz w:val="24"/>
          <w:szCs w:val="24"/>
          <w:lang w:val="pt-BR"/>
        </w:rPr>
        <w:t>outras palavras</w:t>
      </w:r>
      <w:r w:rsidRPr="007D4B39">
        <w:rPr>
          <w:rFonts w:ascii="Arial" w:hAnsi="Arial" w:cs="Arial"/>
          <w:color w:val="000000" w:themeColor="text1"/>
          <w:sz w:val="24"/>
          <w:szCs w:val="24"/>
          <w:lang w:val="pt-BR"/>
        </w:rPr>
        <w:t>,</w:t>
      </w:r>
    </w:p>
    <w:p w14:paraId="3E2FF3AC"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50A3E1A1" w14:textId="251AB732"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Como a definição da avaliação deve ser semântica- qualquer elemento que indique o valor de eventos em relação ao ponto de vista da história ou que dê relevo de alguma forma ao narrador, aos protagonistas e a situação pode ser considerado como elemento avaliativo – a decisão do que é avaliação dependerá da cultura do analista, de sua experiência de vida, será</w:t>
      </w:r>
      <w:r w:rsidR="009960D6">
        <w:rPr>
          <w:rFonts w:ascii="Arial" w:hAnsi="Arial" w:cs="Arial"/>
          <w:color w:val="000000" w:themeColor="text1"/>
          <w:sz w:val="20"/>
          <w:szCs w:val="20"/>
          <w:lang w:val="pt-BR"/>
        </w:rPr>
        <w:t>,</w:t>
      </w:r>
      <w:r w:rsidRPr="007D4B39">
        <w:rPr>
          <w:rFonts w:ascii="Arial" w:hAnsi="Arial" w:cs="Arial"/>
          <w:color w:val="000000" w:themeColor="text1"/>
          <w:sz w:val="20"/>
          <w:szCs w:val="20"/>
          <w:lang w:val="pt-BR"/>
        </w:rPr>
        <w:t xml:space="preserve"> portanto, muitas vezes uma decisão intuitiva (LIRA, 1987, p. 109).</w:t>
      </w:r>
    </w:p>
    <w:p w14:paraId="175B7D0B" w14:textId="77777777" w:rsidR="0035101F" w:rsidRDefault="0035101F" w:rsidP="0035101F">
      <w:pPr>
        <w:spacing w:after="0" w:line="360" w:lineRule="auto"/>
        <w:ind w:firstLine="709"/>
        <w:jc w:val="both"/>
        <w:rPr>
          <w:rFonts w:ascii="Arial" w:hAnsi="Arial" w:cs="Arial"/>
          <w:color w:val="000000" w:themeColor="text1"/>
          <w:sz w:val="24"/>
          <w:szCs w:val="24"/>
          <w:lang w:val="pt-BR"/>
        </w:rPr>
      </w:pPr>
    </w:p>
    <w:p w14:paraId="3A13B6A7" w14:textId="42316B7C" w:rsidR="00B933F8" w:rsidRPr="007D4B39" w:rsidRDefault="0035101F" w:rsidP="00296949">
      <w:pPr>
        <w:spacing w:after="0" w:line="360" w:lineRule="auto"/>
        <w:ind w:firstLine="709"/>
        <w:jc w:val="both"/>
        <w:rPr>
          <w:rFonts w:ascii="Arial" w:hAnsi="Arial" w:cs="Arial"/>
          <w:b/>
          <w:color w:val="000000" w:themeColor="text1"/>
          <w:sz w:val="24"/>
          <w:szCs w:val="24"/>
          <w:lang w:val="pt-BR"/>
        </w:rPr>
      </w:pPr>
      <w:r>
        <w:rPr>
          <w:rFonts w:ascii="Arial" w:hAnsi="Arial" w:cs="Arial"/>
          <w:color w:val="000000" w:themeColor="text1"/>
          <w:sz w:val="24"/>
          <w:szCs w:val="24"/>
          <w:lang w:val="pt-BR"/>
        </w:rPr>
        <w:t>Em síntese</w:t>
      </w:r>
      <w:r w:rsidRPr="007D4B39">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 xml:space="preserve">de acordo com Lira (1987) a avaliação constitui-se como </w:t>
      </w:r>
      <w:r w:rsidR="00296949">
        <w:rPr>
          <w:rFonts w:ascii="Arial" w:hAnsi="Arial" w:cs="Arial"/>
          <w:color w:val="000000" w:themeColor="text1"/>
          <w:sz w:val="24"/>
          <w:szCs w:val="24"/>
          <w:lang w:val="pt-BR"/>
        </w:rPr>
        <w:t xml:space="preserve">um </w:t>
      </w:r>
      <w:r>
        <w:rPr>
          <w:rFonts w:ascii="Arial" w:hAnsi="Arial" w:cs="Arial"/>
          <w:color w:val="000000" w:themeColor="text1"/>
          <w:sz w:val="24"/>
          <w:szCs w:val="24"/>
          <w:lang w:val="pt-BR"/>
        </w:rPr>
        <w:t xml:space="preserve">elemento </w:t>
      </w:r>
      <w:r w:rsidR="00296949">
        <w:rPr>
          <w:rFonts w:ascii="Arial" w:hAnsi="Arial" w:cs="Arial"/>
          <w:color w:val="000000" w:themeColor="text1"/>
          <w:sz w:val="24"/>
          <w:szCs w:val="24"/>
          <w:lang w:val="pt-BR"/>
        </w:rPr>
        <w:t xml:space="preserve">valiosíssimo na narrativa para a exposição do ponto de </w:t>
      </w:r>
      <w:r w:rsidR="00447895">
        <w:rPr>
          <w:rFonts w:ascii="Arial" w:hAnsi="Arial" w:cs="Arial"/>
          <w:color w:val="000000" w:themeColor="text1"/>
          <w:sz w:val="24"/>
          <w:szCs w:val="24"/>
          <w:lang w:val="pt-BR"/>
        </w:rPr>
        <w:t xml:space="preserve">vista </w:t>
      </w:r>
      <w:r w:rsidR="00296949">
        <w:rPr>
          <w:rFonts w:ascii="Arial" w:hAnsi="Arial" w:cs="Arial"/>
          <w:color w:val="000000" w:themeColor="text1"/>
          <w:sz w:val="24"/>
          <w:szCs w:val="24"/>
          <w:lang w:val="pt-BR"/>
        </w:rPr>
        <w:t>do narrador sobre o evento que está sendo narrado. No item a seguir, tecerei considerações sobre a avaliação e a posição moral através da visão da narrativa conversacional (</w:t>
      </w:r>
      <w:r w:rsidR="00296949" w:rsidRPr="00296949">
        <w:rPr>
          <w:rFonts w:ascii="Arial" w:hAnsi="Arial" w:cs="Arial"/>
          <w:color w:val="000000" w:themeColor="text1"/>
          <w:sz w:val="24"/>
          <w:szCs w:val="24"/>
          <w:lang w:val="pt-BR"/>
        </w:rPr>
        <w:t>OCHS; CAPPS, 2002</w:t>
      </w:r>
      <w:r w:rsidR="00296949">
        <w:rPr>
          <w:rFonts w:ascii="Arial" w:hAnsi="Arial" w:cs="Arial"/>
          <w:color w:val="000000" w:themeColor="text1"/>
          <w:sz w:val="24"/>
          <w:szCs w:val="24"/>
          <w:lang w:val="pt-BR"/>
        </w:rPr>
        <w:t>).</w:t>
      </w:r>
    </w:p>
    <w:p w14:paraId="2153045B" w14:textId="77777777" w:rsidR="00B933F8" w:rsidRPr="007D4B39" w:rsidRDefault="00B933F8" w:rsidP="00D007D1">
      <w:pPr>
        <w:jc w:val="both"/>
        <w:rPr>
          <w:rFonts w:ascii="Arial" w:hAnsi="Arial" w:cs="Arial"/>
          <w:b/>
          <w:color w:val="000000" w:themeColor="text1"/>
          <w:sz w:val="24"/>
          <w:szCs w:val="24"/>
          <w:lang w:val="pt-BR"/>
        </w:rPr>
      </w:pPr>
    </w:p>
    <w:p w14:paraId="08DAC8D1" w14:textId="77777777" w:rsidR="007D4B39" w:rsidRPr="007D4B39" w:rsidRDefault="007D4B39" w:rsidP="007D4B39">
      <w:pPr>
        <w:jc w:val="both"/>
        <w:rPr>
          <w:rFonts w:ascii="Arial" w:hAnsi="Arial" w:cs="Arial"/>
          <w:color w:val="000000" w:themeColor="text1"/>
          <w:sz w:val="24"/>
          <w:szCs w:val="24"/>
          <w:u w:val="single"/>
          <w:lang w:val="pt-BR"/>
        </w:rPr>
      </w:pPr>
      <w:r w:rsidRPr="007D4B39">
        <w:rPr>
          <w:rFonts w:ascii="Arial" w:hAnsi="Arial" w:cs="Arial"/>
          <w:color w:val="000000" w:themeColor="text1"/>
          <w:sz w:val="24"/>
          <w:szCs w:val="24"/>
          <w:u w:val="single"/>
          <w:lang w:val="pt-BR"/>
        </w:rPr>
        <w:t>4.6.2 Narrativa conversacional- avaliação e posição moral</w:t>
      </w:r>
    </w:p>
    <w:p w14:paraId="4C569E6A" w14:textId="77777777" w:rsidR="007D4B39" w:rsidRPr="007D4B39" w:rsidRDefault="007D4B39" w:rsidP="007D4B39">
      <w:pPr>
        <w:jc w:val="both"/>
        <w:rPr>
          <w:rFonts w:ascii="Arial" w:hAnsi="Arial" w:cs="Arial"/>
          <w:color w:val="000000" w:themeColor="text1"/>
          <w:sz w:val="24"/>
          <w:szCs w:val="24"/>
          <w:u w:val="single"/>
          <w:lang w:val="pt-BR"/>
        </w:rPr>
      </w:pPr>
    </w:p>
    <w:p w14:paraId="320833F5" w14:textId="2E80AAA8"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Ochs e Capps (2002)</w:t>
      </w:r>
      <w:r w:rsidR="008C6E2C">
        <w:rPr>
          <w:rFonts w:ascii="Arial" w:hAnsi="Arial" w:cs="Arial"/>
          <w:color w:val="000000" w:themeColor="text1"/>
          <w:sz w:val="24"/>
          <w:szCs w:val="24"/>
          <w:lang w:val="pt-BR"/>
        </w:rPr>
        <w:t xml:space="preserve"> afirmam que</w:t>
      </w:r>
      <w:r w:rsidR="001D194F">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 narrativa conversacional é aquela que está inserida nas trocas sociais do cotidiano, em que os narradores não se constituem como pessoas renomadas, mas sim como indivíduos comuns que buscam materializar, reviver, isto é</w:t>
      </w:r>
      <w:r w:rsidR="008C6E2C">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dar forma </w:t>
      </w:r>
      <w:r w:rsidR="008C6E2C">
        <w:rPr>
          <w:rFonts w:ascii="Arial" w:hAnsi="Arial" w:cs="Arial"/>
          <w:color w:val="000000" w:themeColor="text1"/>
          <w:sz w:val="24"/>
          <w:szCs w:val="24"/>
          <w:lang w:val="pt-BR"/>
        </w:rPr>
        <w:t>às</w:t>
      </w:r>
      <w:r w:rsidRPr="007D4B39">
        <w:rPr>
          <w:rFonts w:ascii="Arial" w:hAnsi="Arial" w:cs="Arial"/>
          <w:color w:val="000000" w:themeColor="text1"/>
          <w:sz w:val="24"/>
          <w:szCs w:val="24"/>
          <w:lang w:val="pt-BR"/>
        </w:rPr>
        <w:t xml:space="preserve"> suas experiências. Assim,</w:t>
      </w:r>
    </w:p>
    <w:p w14:paraId="7FBE039C"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379D6E0F" w14:textId="77777777"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 xml:space="preserve">a narrativa pessoal </w:t>
      </w:r>
      <w:r w:rsidR="00FD5E75">
        <w:rPr>
          <w:rFonts w:ascii="Arial" w:hAnsi="Arial" w:cs="Arial"/>
          <w:color w:val="000000" w:themeColor="text1"/>
          <w:sz w:val="20"/>
          <w:szCs w:val="20"/>
          <w:lang w:val="pt-BR"/>
        </w:rPr>
        <w:t xml:space="preserve">é </w:t>
      </w:r>
      <w:r w:rsidRPr="007D4B39">
        <w:rPr>
          <w:rFonts w:ascii="Arial" w:hAnsi="Arial" w:cs="Arial"/>
          <w:color w:val="000000" w:themeColor="text1"/>
          <w:sz w:val="20"/>
          <w:szCs w:val="20"/>
          <w:lang w:val="pt-BR"/>
        </w:rPr>
        <w:t xml:space="preserve">uma maneira de usar a linguagem ou outro sistema simbólico para imbuir eventos da vida com uma ordem </w:t>
      </w:r>
      <w:r w:rsidRPr="007D4B39">
        <w:rPr>
          <w:rFonts w:ascii="Arial" w:hAnsi="Arial" w:cs="Arial"/>
          <w:color w:val="000000" w:themeColor="text1"/>
          <w:sz w:val="20"/>
          <w:szCs w:val="20"/>
          <w:lang w:val="pt-BR"/>
        </w:rPr>
        <w:lastRenderedPageBreak/>
        <w:t>temporal e lógica, desmistificá-los e estabelecer coerência através da experiência passada, presente e ainda não realizada (OCHS; CAPPS, 2002, p. 2</w:t>
      </w:r>
      <w:r w:rsidRPr="007D4B39">
        <w:rPr>
          <w:rStyle w:val="Refdenotaderodap"/>
          <w:rFonts w:ascii="Arial" w:hAnsi="Arial" w:cs="Arial"/>
          <w:color w:val="000000" w:themeColor="text1"/>
          <w:sz w:val="20"/>
          <w:szCs w:val="20"/>
          <w:lang w:val="pt-BR"/>
        </w:rPr>
        <w:footnoteReference w:id="25"/>
      </w:r>
      <w:r w:rsidRPr="007D4B39">
        <w:rPr>
          <w:rFonts w:ascii="Arial" w:hAnsi="Arial" w:cs="Arial"/>
          <w:color w:val="000000" w:themeColor="text1"/>
          <w:sz w:val="20"/>
          <w:szCs w:val="20"/>
          <w:lang w:val="pt-BR"/>
        </w:rPr>
        <w:t>).</w:t>
      </w:r>
    </w:p>
    <w:p w14:paraId="2D940EFD"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240FDC13" w14:textId="0C11306C"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Deste modo, Ochs e Capps (2002) compreendem que</w:t>
      </w:r>
      <w:r w:rsidR="001D194F">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 narrativa configura</w:t>
      </w:r>
      <w:r w:rsidR="001D194F">
        <w:rPr>
          <w:rFonts w:ascii="Arial" w:hAnsi="Arial" w:cs="Arial"/>
          <w:color w:val="000000" w:themeColor="text1"/>
          <w:sz w:val="24"/>
          <w:szCs w:val="24"/>
          <w:lang w:val="pt-BR"/>
        </w:rPr>
        <w:t>-se</w:t>
      </w:r>
      <w:r w:rsidRPr="007D4B39">
        <w:rPr>
          <w:rFonts w:ascii="Arial" w:hAnsi="Arial" w:cs="Arial"/>
          <w:color w:val="000000" w:themeColor="text1"/>
          <w:sz w:val="24"/>
          <w:szCs w:val="24"/>
          <w:lang w:val="pt-BR"/>
        </w:rPr>
        <w:t xml:space="preserve"> como uma ferramenta para a reflexão colaborativa de eventos específicos. Neste sentido, nas palavras dessas autoras</w:t>
      </w:r>
      <w:r w:rsidR="00296317">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 narrativa torna-se uma conquista interacional (</w:t>
      </w:r>
      <w:r w:rsidRPr="007D4B39">
        <w:rPr>
          <w:rFonts w:ascii="Arial" w:hAnsi="Arial" w:cs="Arial"/>
          <w:i/>
          <w:color w:val="000000" w:themeColor="text1"/>
          <w:sz w:val="24"/>
          <w:szCs w:val="24"/>
          <w:lang w:val="pt-BR"/>
        </w:rPr>
        <w:t>interactional achievement</w:t>
      </w:r>
      <w:r w:rsidRPr="007D4B39">
        <w:rPr>
          <w:rFonts w:ascii="Arial" w:hAnsi="Arial" w:cs="Arial"/>
          <w:color w:val="000000" w:themeColor="text1"/>
          <w:sz w:val="24"/>
          <w:szCs w:val="24"/>
          <w:lang w:val="pt-BR"/>
        </w:rPr>
        <w:t>), em que os interlocutores se tornam autores.</w:t>
      </w:r>
    </w:p>
    <w:p w14:paraId="0F7A886B" w14:textId="698EC5D4"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Ochs e Capps (2002) </w:t>
      </w:r>
      <w:r w:rsidR="001D194F">
        <w:rPr>
          <w:rFonts w:ascii="Arial" w:hAnsi="Arial" w:cs="Arial"/>
          <w:color w:val="000000" w:themeColor="text1"/>
          <w:sz w:val="24"/>
          <w:szCs w:val="24"/>
          <w:lang w:val="pt-BR"/>
        </w:rPr>
        <w:t xml:space="preserve">também </w:t>
      </w:r>
      <w:r w:rsidR="001D194F" w:rsidRPr="007D4B39">
        <w:rPr>
          <w:rFonts w:ascii="Arial" w:hAnsi="Arial" w:cs="Arial"/>
          <w:color w:val="000000" w:themeColor="text1"/>
          <w:sz w:val="24"/>
          <w:szCs w:val="24"/>
          <w:lang w:val="pt-BR"/>
        </w:rPr>
        <w:t>se utilizam</w:t>
      </w:r>
      <w:r w:rsidRPr="007D4B39">
        <w:rPr>
          <w:rFonts w:ascii="Arial" w:hAnsi="Arial" w:cs="Arial"/>
          <w:color w:val="000000" w:themeColor="text1"/>
          <w:sz w:val="24"/>
          <w:szCs w:val="24"/>
          <w:lang w:val="pt-BR"/>
        </w:rPr>
        <w:t xml:space="preserve"> das ideias de Bakhtin para explicar a natureza dialógica da narrativa. Tais autoras explicam que</w:t>
      </w:r>
      <w:r w:rsidR="001D194F">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 narrativa é fruto de uma troca entre os interlocutores, o que faz com que os participantes não tenham um papel fixo durante a interação. Neste sentido, a narrativa adquire uma conotação colaborativa, que vai além da concepção prototípica desta. A narrativa conversacional utiliza-se da experiência pessoal cotidiana como instrumento de observação.</w:t>
      </w:r>
    </w:p>
    <w:p w14:paraId="6AD0173B" w14:textId="25485578"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Diferentemente da visão prototípica da narrativa defendida por autores como Labov (1972), Ochs e Capps (2002) explicam que</w:t>
      </w:r>
      <w:r w:rsidR="001D194F">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os recursos linguísticos da narrativa são percebidos como dimensões. Segundo essas autoras, as dimensões da narrativa seriam:  autoria (tellership), reportabilidade (tellability), </w:t>
      </w:r>
      <w:r w:rsidRPr="00447895">
        <w:rPr>
          <w:rFonts w:ascii="Arial" w:hAnsi="Arial" w:cs="Arial"/>
          <w:color w:val="000000" w:themeColor="text1"/>
          <w:sz w:val="24"/>
          <w:szCs w:val="24"/>
          <w:lang w:val="pt-BR"/>
        </w:rPr>
        <w:t xml:space="preserve">embeddedness (avaliação), </w:t>
      </w:r>
      <w:r w:rsidRPr="007D4B39">
        <w:rPr>
          <w:rFonts w:ascii="Arial" w:hAnsi="Arial" w:cs="Arial"/>
          <w:color w:val="000000" w:themeColor="text1"/>
          <w:sz w:val="24"/>
          <w:szCs w:val="24"/>
          <w:lang w:val="pt-BR"/>
        </w:rPr>
        <w:t>linearidade (linearity), posição moral (moral stance).</w:t>
      </w:r>
    </w:p>
    <w:p w14:paraId="4C1832A3" w14:textId="6303B54F"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Sobre a avaliação, Ochs e Capps (2002) explicam que</w:t>
      </w:r>
      <w:r w:rsidR="001D194F">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essa dimensão da narrativa varia de acordo com o entorno do discurso e a atividade social. Segundo as autoras, as narrativas podem ser </w:t>
      </w:r>
      <w:r w:rsidR="003A2E3E">
        <w:rPr>
          <w:rFonts w:ascii="Arial" w:hAnsi="Arial" w:cs="Arial"/>
          <w:color w:val="000000" w:themeColor="text1"/>
          <w:sz w:val="24"/>
          <w:szCs w:val="24"/>
          <w:lang w:val="pt-BR"/>
        </w:rPr>
        <w:t>externas</w:t>
      </w:r>
      <w:r w:rsidRPr="007D4B39">
        <w:rPr>
          <w:rFonts w:ascii="Arial" w:hAnsi="Arial" w:cs="Arial"/>
          <w:color w:val="000000" w:themeColor="text1"/>
          <w:sz w:val="24"/>
          <w:szCs w:val="24"/>
          <w:lang w:val="pt-BR"/>
        </w:rPr>
        <w:t xml:space="preserve"> e e</w:t>
      </w:r>
      <w:r w:rsidR="00ED6EB3">
        <w:rPr>
          <w:rFonts w:ascii="Arial" w:hAnsi="Arial" w:cs="Arial"/>
          <w:color w:val="000000" w:themeColor="text1"/>
          <w:sz w:val="24"/>
          <w:szCs w:val="24"/>
          <w:lang w:val="pt-BR"/>
        </w:rPr>
        <w:t>ncaixadas</w:t>
      </w:r>
      <w:r w:rsidRPr="007D4B39">
        <w:rPr>
          <w:rFonts w:ascii="Arial" w:hAnsi="Arial" w:cs="Arial"/>
          <w:color w:val="000000" w:themeColor="text1"/>
          <w:sz w:val="24"/>
          <w:szCs w:val="24"/>
          <w:lang w:val="pt-BR"/>
        </w:rPr>
        <w:t>. No que diz respeito ao primeiro tipo de narrativa, elas podem,</w:t>
      </w:r>
    </w:p>
    <w:p w14:paraId="575B68F6"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68D685B9" w14:textId="2759761B"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por exemplo, recontar uma experiência em um ou mais turnos de conversação prolongados. Esse formato de turno separa uma narrativa d</w:t>
      </w:r>
      <w:r w:rsidR="00E0296A">
        <w:rPr>
          <w:rFonts w:ascii="Arial" w:hAnsi="Arial" w:cs="Arial"/>
          <w:color w:val="000000" w:themeColor="text1"/>
          <w:sz w:val="20"/>
          <w:szCs w:val="20"/>
          <w:lang w:val="pt-BR"/>
        </w:rPr>
        <w:t xml:space="preserve">e turnos </w:t>
      </w:r>
      <w:r w:rsidRPr="007D4B39">
        <w:rPr>
          <w:rFonts w:ascii="Arial" w:hAnsi="Arial" w:cs="Arial"/>
          <w:color w:val="000000" w:themeColor="text1"/>
          <w:sz w:val="20"/>
          <w:szCs w:val="20"/>
          <w:lang w:val="pt-BR"/>
        </w:rPr>
        <w:t xml:space="preserve">geralmente mais breves que caracterizam a interação conversacional. Além disso, narrativas relativamente </w:t>
      </w:r>
      <w:r w:rsidR="00296317">
        <w:rPr>
          <w:rFonts w:ascii="Arial" w:hAnsi="Arial" w:cs="Arial"/>
          <w:color w:val="000000" w:themeColor="text1"/>
          <w:sz w:val="20"/>
          <w:szCs w:val="20"/>
          <w:lang w:val="pt-BR"/>
        </w:rPr>
        <w:t xml:space="preserve">externas </w:t>
      </w:r>
      <w:r w:rsidRPr="007D4B39">
        <w:rPr>
          <w:rFonts w:ascii="Arial" w:hAnsi="Arial" w:cs="Arial"/>
          <w:color w:val="000000" w:themeColor="text1"/>
          <w:sz w:val="20"/>
          <w:szCs w:val="20"/>
          <w:lang w:val="pt-BR"/>
        </w:rPr>
        <w:t>podem relacionar conteúdo temático que está relacionado com o tópico atual ou foco de atenção (OCHS; CAPPS, 2002, p. 36-37</w:t>
      </w:r>
      <w:r w:rsidRPr="007D4B39">
        <w:rPr>
          <w:rStyle w:val="Refdenotaderodap"/>
          <w:rFonts w:ascii="Arial" w:hAnsi="Arial" w:cs="Arial"/>
          <w:color w:val="000000" w:themeColor="text1"/>
          <w:sz w:val="20"/>
          <w:szCs w:val="20"/>
          <w:lang w:val="pt-BR"/>
        </w:rPr>
        <w:footnoteReference w:id="26"/>
      </w:r>
      <w:r w:rsidRPr="007D4B39">
        <w:rPr>
          <w:rFonts w:ascii="Arial" w:hAnsi="Arial" w:cs="Arial"/>
          <w:color w:val="000000" w:themeColor="text1"/>
          <w:sz w:val="20"/>
          <w:szCs w:val="20"/>
          <w:lang w:val="pt-BR"/>
        </w:rPr>
        <w:t>).</w:t>
      </w:r>
    </w:p>
    <w:p w14:paraId="08D4FAAE"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6DA18AF9" w14:textId="5A480287"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Ochs e Capps (2002, p. 37</w:t>
      </w:r>
      <w:r w:rsidRPr="007D4B39">
        <w:rPr>
          <w:rStyle w:val="Refdenotaderodap"/>
          <w:rFonts w:ascii="Arial" w:hAnsi="Arial" w:cs="Arial"/>
          <w:color w:val="000000" w:themeColor="text1"/>
          <w:sz w:val="24"/>
          <w:szCs w:val="24"/>
          <w:lang w:val="pt-BR"/>
        </w:rPr>
        <w:footnoteReference w:id="27"/>
      </w:r>
      <w:r w:rsidRPr="007D4B39">
        <w:rPr>
          <w:rFonts w:ascii="Arial" w:hAnsi="Arial" w:cs="Arial"/>
          <w:color w:val="000000" w:themeColor="text1"/>
          <w:sz w:val="24"/>
          <w:szCs w:val="24"/>
          <w:lang w:val="pt-BR"/>
        </w:rPr>
        <w:t xml:space="preserve">) afirmam que, “narrativas </w:t>
      </w:r>
      <w:r w:rsidR="00296317">
        <w:rPr>
          <w:rFonts w:ascii="Arial" w:hAnsi="Arial" w:cs="Arial"/>
          <w:color w:val="000000" w:themeColor="text1"/>
          <w:sz w:val="24"/>
          <w:szCs w:val="24"/>
          <w:lang w:val="pt-BR"/>
        </w:rPr>
        <w:t>encaixadas</w:t>
      </w:r>
      <w:r w:rsidRPr="007D4B39">
        <w:rPr>
          <w:rFonts w:ascii="Arial" w:hAnsi="Arial" w:cs="Arial"/>
          <w:color w:val="000000" w:themeColor="text1"/>
          <w:sz w:val="24"/>
          <w:szCs w:val="24"/>
          <w:lang w:val="pt-BR"/>
        </w:rPr>
        <w:t xml:space="preserve"> de experiência pessoal não têm um formato distinto”. Segundo essas autoras, esse tipo de narrativa ilustra um ponto, faz uma comparação e d</w:t>
      </w:r>
      <w:r w:rsidR="00296317">
        <w:rPr>
          <w:rFonts w:ascii="Arial" w:hAnsi="Arial" w:cs="Arial"/>
          <w:color w:val="000000" w:themeColor="text1"/>
          <w:sz w:val="24"/>
          <w:szCs w:val="24"/>
          <w:lang w:val="pt-BR"/>
        </w:rPr>
        <w:t>á</w:t>
      </w:r>
      <w:r w:rsidRPr="007D4B39">
        <w:rPr>
          <w:rFonts w:ascii="Arial" w:hAnsi="Arial" w:cs="Arial"/>
          <w:color w:val="000000" w:themeColor="text1"/>
          <w:sz w:val="24"/>
          <w:szCs w:val="24"/>
          <w:lang w:val="pt-BR"/>
        </w:rPr>
        <w:t xml:space="preserve"> suporte a um argumento. Além da questão de narrativas que possuem uma avaliação </w:t>
      </w:r>
      <w:r w:rsidR="00296317">
        <w:rPr>
          <w:rFonts w:ascii="Arial" w:hAnsi="Arial" w:cs="Arial"/>
          <w:color w:val="000000" w:themeColor="text1"/>
          <w:sz w:val="24"/>
          <w:szCs w:val="24"/>
          <w:lang w:val="pt-BR"/>
        </w:rPr>
        <w:t>externa</w:t>
      </w:r>
      <w:r w:rsidRPr="007D4B39">
        <w:rPr>
          <w:rFonts w:ascii="Arial" w:hAnsi="Arial" w:cs="Arial"/>
          <w:color w:val="000000" w:themeColor="text1"/>
          <w:sz w:val="24"/>
          <w:szCs w:val="24"/>
          <w:lang w:val="pt-BR"/>
        </w:rPr>
        <w:t xml:space="preserve"> ou </w:t>
      </w:r>
      <w:r w:rsidR="00296317">
        <w:rPr>
          <w:rFonts w:ascii="Arial" w:hAnsi="Arial" w:cs="Arial"/>
          <w:color w:val="000000" w:themeColor="text1"/>
          <w:sz w:val="24"/>
          <w:szCs w:val="24"/>
          <w:lang w:val="pt-BR"/>
        </w:rPr>
        <w:t>encaixada</w:t>
      </w:r>
      <w:r w:rsidRPr="007D4B39">
        <w:rPr>
          <w:rFonts w:ascii="Arial" w:hAnsi="Arial" w:cs="Arial"/>
          <w:color w:val="000000" w:themeColor="text1"/>
          <w:sz w:val="24"/>
          <w:szCs w:val="24"/>
          <w:lang w:val="pt-BR"/>
        </w:rPr>
        <w:t xml:space="preserve">, gostaria de dar destaque </w:t>
      </w:r>
      <w:r w:rsidR="009960D6" w:rsidRPr="00447895">
        <w:rPr>
          <w:rFonts w:ascii="Arial" w:hAnsi="Arial" w:cs="Arial"/>
          <w:color w:val="000000" w:themeColor="text1"/>
          <w:sz w:val="24"/>
          <w:szCs w:val="24"/>
          <w:lang w:val="pt-BR"/>
        </w:rPr>
        <w:t>à</w:t>
      </w:r>
      <w:r w:rsidRPr="009960D6">
        <w:rPr>
          <w:rFonts w:ascii="Arial" w:hAnsi="Arial" w:cs="Arial"/>
          <w:color w:val="FF0000"/>
          <w:sz w:val="24"/>
          <w:szCs w:val="24"/>
          <w:lang w:val="pt-BR"/>
        </w:rPr>
        <w:t xml:space="preserve"> </w:t>
      </w:r>
      <w:r w:rsidRPr="007D4B39">
        <w:rPr>
          <w:rFonts w:ascii="Arial" w:hAnsi="Arial" w:cs="Arial"/>
          <w:color w:val="000000" w:themeColor="text1"/>
          <w:sz w:val="24"/>
          <w:szCs w:val="24"/>
          <w:lang w:val="pt-BR"/>
        </w:rPr>
        <w:t>postura moral.</w:t>
      </w:r>
    </w:p>
    <w:p w14:paraId="695D6146"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De acordo com Ochs e Capps (2002, p. 45),</w:t>
      </w:r>
      <w:r w:rsidRPr="007D4B39">
        <w:rPr>
          <w:color w:val="000000" w:themeColor="text1"/>
          <w:lang w:val="pt-BR"/>
        </w:rPr>
        <w:t xml:space="preserve"> </w:t>
      </w:r>
      <w:r w:rsidRPr="007D4B39">
        <w:rPr>
          <w:rStyle w:val="Refdenotaderodap"/>
          <w:color w:val="000000" w:themeColor="text1"/>
          <w:lang w:val="pt-BR"/>
        </w:rPr>
        <w:footnoteReference w:id="28"/>
      </w:r>
      <w:r w:rsidRPr="007D4B39">
        <w:rPr>
          <w:color w:val="000000" w:themeColor="text1"/>
          <w:lang w:val="pt-BR"/>
        </w:rPr>
        <w:t>“</w:t>
      </w:r>
      <w:r w:rsidRPr="007D4B39">
        <w:rPr>
          <w:rFonts w:ascii="Arial" w:hAnsi="Arial" w:cs="Arial"/>
          <w:color w:val="000000" w:themeColor="text1"/>
          <w:sz w:val="24"/>
          <w:szCs w:val="24"/>
          <w:lang w:val="pt-BR"/>
        </w:rPr>
        <w:t xml:space="preserve">narrativas da experiência pessoal não apresentam relatos abrangentes e objetivos de eventos, mas sim perspectivas sobre eventos”. Desse modo, conforme essas escritoras afirmam, a postura moral é vital para a narrativa, já que os entendimentos morais fazem parte da nossa vida e são transmitidos através de provérbios, leis, canções. Assim, a “narrativa pessoal é semelhante à oração em que ambos </w:t>
      </w:r>
      <w:r w:rsidR="00296317">
        <w:rPr>
          <w:rFonts w:ascii="Arial" w:hAnsi="Arial" w:cs="Arial"/>
          <w:color w:val="000000" w:themeColor="text1"/>
          <w:sz w:val="24"/>
          <w:szCs w:val="24"/>
          <w:lang w:val="pt-BR"/>
        </w:rPr>
        <w:t>imbuem</w:t>
      </w:r>
      <w:r w:rsidRPr="007D4B39">
        <w:rPr>
          <w:rFonts w:ascii="Arial" w:hAnsi="Arial" w:cs="Arial"/>
          <w:color w:val="000000" w:themeColor="text1"/>
          <w:sz w:val="24"/>
          <w:szCs w:val="24"/>
          <w:lang w:val="pt-BR"/>
        </w:rPr>
        <w:t xml:space="preserve"> a experiência com direção moral” (OCHS; CAPPS, 2002, p. 46).</w:t>
      </w:r>
      <w:r w:rsidRPr="007D4B39">
        <w:rPr>
          <w:rStyle w:val="Refdenotaderodap"/>
          <w:rFonts w:ascii="Arial" w:hAnsi="Arial" w:cs="Arial"/>
          <w:color w:val="000000" w:themeColor="text1"/>
          <w:sz w:val="24"/>
          <w:szCs w:val="24"/>
          <w:lang w:val="pt-BR"/>
        </w:rPr>
        <w:footnoteReference w:id="29"/>
      </w:r>
    </w:p>
    <w:p w14:paraId="497B4EAD" w14:textId="77777777" w:rsidR="00797054" w:rsidRPr="007D4B39" w:rsidRDefault="00797054" w:rsidP="00D007D1">
      <w:pPr>
        <w:jc w:val="both"/>
        <w:rPr>
          <w:rFonts w:ascii="Arial" w:hAnsi="Arial" w:cs="Arial"/>
          <w:b/>
          <w:color w:val="000000" w:themeColor="text1"/>
          <w:sz w:val="24"/>
          <w:szCs w:val="24"/>
          <w:lang w:val="pt-BR"/>
        </w:rPr>
      </w:pPr>
    </w:p>
    <w:p w14:paraId="772441CD" w14:textId="77777777" w:rsidR="007D4B39" w:rsidRPr="007D4B39" w:rsidRDefault="007D4B39" w:rsidP="007D4B39">
      <w:pPr>
        <w:jc w:val="both"/>
        <w:rPr>
          <w:rFonts w:ascii="Arial" w:hAnsi="Arial" w:cs="Arial"/>
          <w:b/>
          <w:color w:val="000000" w:themeColor="text1"/>
          <w:sz w:val="24"/>
          <w:szCs w:val="24"/>
          <w:lang w:val="pt-BR"/>
        </w:rPr>
      </w:pPr>
      <w:bookmarkStart w:id="39" w:name="_Hlk529953868"/>
      <w:r w:rsidRPr="007D4B39">
        <w:rPr>
          <w:rFonts w:ascii="Arial" w:hAnsi="Arial" w:cs="Arial"/>
          <w:b/>
          <w:color w:val="000000" w:themeColor="text1"/>
          <w:sz w:val="24"/>
          <w:szCs w:val="24"/>
          <w:lang w:val="pt-BR"/>
        </w:rPr>
        <w:t xml:space="preserve">4.7 </w:t>
      </w:r>
      <w:r w:rsidR="00AD0AEE">
        <w:rPr>
          <w:rFonts w:ascii="Arial" w:hAnsi="Arial" w:cs="Arial"/>
          <w:b/>
          <w:color w:val="000000" w:themeColor="text1"/>
          <w:sz w:val="24"/>
          <w:szCs w:val="24"/>
          <w:lang w:val="pt-BR"/>
        </w:rPr>
        <w:t>Relatos</w:t>
      </w:r>
      <w:r w:rsidRPr="007D4B39">
        <w:rPr>
          <w:rFonts w:ascii="Arial" w:hAnsi="Arial" w:cs="Arial"/>
          <w:b/>
          <w:color w:val="000000" w:themeColor="text1"/>
          <w:sz w:val="24"/>
          <w:szCs w:val="24"/>
          <w:lang w:val="pt-BR"/>
        </w:rPr>
        <w:t xml:space="preserve"> de vida</w:t>
      </w:r>
    </w:p>
    <w:p w14:paraId="44FD3BC0"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41EA0C57" w14:textId="688AAD25"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Segundo Linde (1993, p.3) </w:t>
      </w:r>
      <w:r w:rsidR="00E0296A">
        <w:rPr>
          <w:rStyle w:val="Refdenotaderodap"/>
          <w:rFonts w:ascii="Arial" w:hAnsi="Arial" w:cs="Arial"/>
          <w:color w:val="000000" w:themeColor="text1"/>
          <w:sz w:val="24"/>
          <w:szCs w:val="24"/>
          <w:lang w:val="pt-BR"/>
        </w:rPr>
        <w:footnoteReference w:id="30"/>
      </w:r>
      <w:r w:rsidRPr="007D4B39">
        <w:rPr>
          <w:rFonts w:ascii="Arial" w:hAnsi="Arial" w:cs="Arial"/>
          <w:color w:val="000000" w:themeColor="text1"/>
          <w:sz w:val="24"/>
          <w:szCs w:val="24"/>
          <w:lang w:val="pt-BR"/>
        </w:rPr>
        <w:t xml:space="preserve">“as </w:t>
      </w:r>
      <w:r w:rsidR="000E6757">
        <w:rPr>
          <w:rFonts w:ascii="Arial" w:hAnsi="Arial" w:cs="Arial"/>
          <w:color w:val="000000" w:themeColor="text1"/>
          <w:sz w:val="24"/>
          <w:szCs w:val="24"/>
          <w:lang w:val="pt-BR"/>
        </w:rPr>
        <w:t>hi</w:t>
      </w:r>
      <w:r w:rsidRPr="007D4B39">
        <w:rPr>
          <w:rFonts w:ascii="Arial" w:hAnsi="Arial" w:cs="Arial"/>
          <w:color w:val="000000" w:themeColor="text1"/>
          <w:sz w:val="24"/>
          <w:szCs w:val="24"/>
          <w:lang w:val="pt-BR"/>
        </w:rPr>
        <w:t>stórias expressam nosso senso de ser”. Linde (1993) também afirma que</w:t>
      </w:r>
      <w:r w:rsidR="000E6757">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relatos de vida fazem parte das construções sociais existentes na sociedade, uma vez que os membros desta compartilham de normas e crenças que são comuns a todos. Assim, conforme Linde (1993)</w:t>
      </w:r>
      <w:r w:rsidR="00AD0AEE">
        <w:rPr>
          <w:rFonts w:ascii="Arial" w:hAnsi="Arial" w:cs="Arial"/>
          <w:color w:val="000000" w:themeColor="text1"/>
          <w:sz w:val="24"/>
          <w:szCs w:val="24"/>
          <w:lang w:val="pt-BR"/>
        </w:rPr>
        <w:t xml:space="preserve"> </w:t>
      </w:r>
      <w:r w:rsidRPr="007D4B39">
        <w:rPr>
          <w:rFonts w:ascii="Arial" w:hAnsi="Arial" w:cs="Arial"/>
          <w:color w:val="000000" w:themeColor="text1"/>
          <w:sz w:val="24"/>
          <w:szCs w:val="24"/>
          <w:lang w:val="pt-BR"/>
        </w:rPr>
        <w:t>expõe</w:t>
      </w:r>
      <w:r w:rsidR="009960D6">
        <w:rPr>
          <w:rFonts w:ascii="Arial" w:hAnsi="Arial" w:cs="Arial"/>
          <w:color w:val="FF0000"/>
          <w:sz w:val="24"/>
          <w:szCs w:val="24"/>
          <w:lang w:val="pt-BR"/>
        </w:rPr>
        <w:t>,</w:t>
      </w:r>
      <w:r w:rsidRPr="007D4B39">
        <w:rPr>
          <w:rFonts w:ascii="Arial" w:hAnsi="Arial" w:cs="Arial"/>
          <w:color w:val="000000" w:themeColor="text1"/>
          <w:sz w:val="24"/>
          <w:szCs w:val="24"/>
          <w:lang w:val="pt-BR"/>
        </w:rPr>
        <w:t xml:space="preserve"> os relatos de vida se constituem como uma prática social, já que moldam o modo como os indivíduos se constroem e o modo como e</w:t>
      </w:r>
      <w:r w:rsidR="000E6757">
        <w:rPr>
          <w:rFonts w:ascii="Arial" w:hAnsi="Arial" w:cs="Arial"/>
          <w:color w:val="000000" w:themeColor="text1"/>
          <w:sz w:val="24"/>
          <w:szCs w:val="24"/>
          <w:lang w:val="pt-BR"/>
        </w:rPr>
        <w:t>les</w:t>
      </w:r>
      <w:r w:rsidRPr="007D4B39">
        <w:rPr>
          <w:rFonts w:ascii="Arial" w:hAnsi="Arial" w:cs="Arial"/>
          <w:color w:val="000000" w:themeColor="text1"/>
          <w:sz w:val="24"/>
          <w:szCs w:val="24"/>
          <w:lang w:val="pt-BR"/>
        </w:rPr>
        <w:t xml:space="preserve"> constroem a sua comunidade. </w:t>
      </w:r>
    </w:p>
    <w:p w14:paraId="4AE84C68" w14:textId="4F5A1B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Dest</w:t>
      </w:r>
      <w:r w:rsidR="000E6757">
        <w:rPr>
          <w:rFonts w:ascii="Arial" w:hAnsi="Arial" w:cs="Arial"/>
          <w:color w:val="000000" w:themeColor="text1"/>
          <w:sz w:val="24"/>
          <w:szCs w:val="24"/>
          <w:lang w:val="pt-BR"/>
        </w:rPr>
        <w:t>a forma</w:t>
      </w:r>
      <w:r w:rsidRPr="007D4B39">
        <w:rPr>
          <w:rFonts w:ascii="Arial" w:hAnsi="Arial" w:cs="Arial"/>
          <w:color w:val="000000" w:themeColor="text1"/>
          <w:sz w:val="24"/>
          <w:szCs w:val="24"/>
          <w:lang w:val="pt-BR"/>
        </w:rPr>
        <w:t>, para se entender o conceito do que vem a ser o relato de vida é preciso compreender o modo como a cultura o afeta. Linde</w:t>
      </w:r>
      <w:r w:rsidRPr="007D4B39">
        <w:rPr>
          <w:rFonts w:ascii="Arial" w:hAnsi="Arial" w:cs="Arial"/>
          <w:color w:val="000000" w:themeColor="text1"/>
          <w:sz w:val="24"/>
          <w:szCs w:val="24"/>
          <w:vertAlign w:val="superscript"/>
          <w:lang w:val="pt-BR"/>
        </w:rPr>
        <w:footnoteReference w:id="31"/>
      </w:r>
      <w:r w:rsidRPr="007D4B39">
        <w:rPr>
          <w:rFonts w:ascii="Arial" w:hAnsi="Arial" w:cs="Arial"/>
          <w:color w:val="000000" w:themeColor="text1"/>
          <w:sz w:val="24"/>
          <w:szCs w:val="24"/>
          <w:lang w:val="pt-BR"/>
        </w:rPr>
        <w:t xml:space="preserve"> (1993, p.4) declara que</w:t>
      </w:r>
      <w:r w:rsidR="00E0296A">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o relato de vida funciona como uma unidade social e por isso este</w:t>
      </w:r>
      <w:r w:rsidR="007507F1">
        <w:rPr>
          <w:rFonts w:ascii="Arial" w:hAnsi="Arial" w:cs="Arial"/>
          <w:color w:val="000000" w:themeColor="text1"/>
          <w:sz w:val="24"/>
          <w:szCs w:val="24"/>
          <w:lang w:val="pt-BR"/>
        </w:rPr>
        <w:t xml:space="preserve"> </w:t>
      </w:r>
      <w:r w:rsidR="007507F1" w:rsidRPr="007D4B39">
        <w:rPr>
          <w:rFonts w:ascii="Arial" w:hAnsi="Arial" w:cs="Arial"/>
          <w:color w:val="000000" w:themeColor="text1"/>
          <w:sz w:val="24"/>
          <w:szCs w:val="24"/>
          <w:lang w:val="pt-BR"/>
        </w:rPr>
        <w:lastRenderedPageBreak/>
        <w:t>“</w:t>
      </w:r>
      <w:r w:rsidR="007507F1">
        <w:rPr>
          <w:rFonts w:ascii="Arial" w:hAnsi="Arial" w:cs="Arial"/>
          <w:color w:val="000000" w:themeColor="text1"/>
          <w:sz w:val="24"/>
          <w:szCs w:val="24"/>
          <w:lang w:val="pt-BR"/>
        </w:rPr>
        <w:t xml:space="preserve">é </w:t>
      </w:r>
      <w:r w:rsidRPr="007D4B39">
        <w:rPr>
          <w:rFonts w:ascii="Arial" w:hAnsi="Arial" w:cs="Arial"/>
          <w:color w:val="000000" w:themeColor="text1"/>
          <w:sz w:val="24"/>
          <w:szCs w:val="24"/>
          <w:lang w:val="pt-BR"/>
        </w:rPr>
        <w:t>trocado entre pessoas, em vez de ser guardado na solidão nas cavernas do cérebro”. Ademais, Linde (1993) adiciona que</w:t>
      </w:r>
      <w:r w:rsidR="000E6757">
        <w:rPr>
          <w:rFonts w:ascii="Arial" w:hAnsi="Arial" w:cs="Arial"/>
          <w:color w:val="000000" w:themeColor="text1"/>
          <w:sz w:val="24"/>
          <w:szCs w:val="24"/>
          <w:lang w:val="pt-BR"/>
        </w:rPr>
        <w:t>,</w:t>
      </w:r>
      <w:r w:rsidR="007507F1">
        <w:rPr>
          <w:rFonts w:ascii="Arial" w:hAnsi="Arial" w:cs="Arial"/>
          <w:color w:val="000000" w:themeColor="text1"/>
          <w:sz w:val="24"/>
          <w:szCs w:val="24"/>
          <w:lang w:val="pt-BR"/>
        </w:rPr>
        <w:t xml:space="preserve"> de modo geral,</w:t>
      </w:r>
      <w:r w:rsidRPr="007D4B39">
        <w:rPr>
          <w:rFonts w:ascii="Arial" w:hAnsi="Arial" w:cs="Arial"/>
          <w:color w:val="000000" w:themeColor="text1"/>
          <w:sz w:val="24"/>
          <w:szCs w:val="24"/>
          <w:lang w:val="pt-BR"/>
        </w:rPr>
        <w:t xml:space="preserve"> os relatos de vida também funcionam como uma unidade descontínua, assim, </w:t>
      </w:r>
      <w:r w:rsidRPr="00447895">
        <w:rPr>
          <w:rFonts w:ascii="Arial" w:hAnsi="Arial" w:cs="Arial"/>
          <w:color w:val="000000" w:themeColor="text1"/>
          <w:sz w:val="24"/>
          <w:szCs w:val="24"/>
          <w:lang w:val="pt-BR"/>
        </w:rPr>
        <w:t xml:space="preserve">as </w:t>
      </w:r>
      <w:r w:rsidR="007507F1" w:rsidRPr="00447895">
        <w:rPr>
          <w:rFonts w:ascii="Arial" w:hAnsi="Arial" w:cs="Arial"/>
          <w:color w:val="000000" w:themeColor="text1"/>
          <w:sz w:val="24"/>
          <w:szCs w:val="24"/>
          <w:lang w:val="pt-BR"/>
        </w:rPr>
        <w:t>história</w:t>
      </w:r>
      <w:r w:rsidR="00447895" w:rsidRPr="00447895">
        <w:rPr>
          <w:rFonts w:ascii="Arial" w:hAnsi="Arial" w:cs="Arial"/>
          <w:color w:val="000000" w:themeColor="text1"/>
          <w:sz w:val="24"/>
          <w:szCs w:val="24"/>
          <w:lang w:val="pt-BR"/>
        </w:rPr>
        <w:t>s</w:t>
      </w:r>
      <w:r w:rsidRPr="00447895">
        <w:rPr>
          <w:rFonts w:ascii="Arial" w:hAnsi="Arial" w:cs="Arial"/>
          <w:color w:val="000000" w:themeColor="text1"/>
          <w:sz w:val="24"/>
          <w:szCs w:val="24"/>
          <w:lang w:val="pt-BR"/>
        </w:rPr>
        <w:t xml:space="preserve"> </w:t>
      </w:r>
      <w:r w:rsidRPr="007D4B39">
        <w:rPr>
          <w:rFonts w:ascii="Arial" w:hAnsi="Arial" w:cs="Arial"/>
          <w:color w:val="000000" w:themeColor="text1"/>
          <w:sz w:val="24"/>
          <w:szCs w:val="24"/>
          <w:lang w:val="pt-BR"/>
        </w:rPr>
        <w:t xml:space="preserve">acabam sendo contraditórias e fragmentadas. </w:t>
      </w:r>
    </w:p>
    <w:p w14:paraId="4CC813B6" w14:textId="50475EED"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Todavia, Linde (1993) ressalta que</w:t>
      </w:r>
      <w:r w:rsidR="000E6757">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apesar dos relatos de vida serem complexos, isso não exime a necessidade da existência de uma sequência, isto é, de uma cronologia. Por isso, Linde (1993) traz o conceito de coerência para os relatos de vida, o que significa que as </w:t>
      </w:r>
      <w:r w:rsidR="00447895">
        <w:rPr>
          <w:rFonts w:ascii="Arial" w:hAnsi="Arial" w:cs="Arial"/>
          <w:color w:val="000000" w:themeColor="text1"/>
          <w:sz w:val="24"/>
          <w:szCs w:val="24"/>
          <w:lang w:val="pt-BR"/>
        </w:rPr>
        <w:t>história</w:t>
      </w:r>
      <w:r w:rsidRPr="007D4B39">
        <w:rPr>
          <w:rFonts w:ascii="Arial" w:hAnsi="Arial" w:cs="Arial"/>
          <w:color w:val="000000" w:themeColor="text1"/>
          <w:sz w:val="24"/>
          <w:szCs w:val="24"/>
          <w:lang w:val="pt-BR"/>
        </w:rPr>
        <w:t>s necessitam de elementos que os legitimem. Logo, de acordo com Linde (1993)</w:t>
      </w:r>
      <w:r w:rsidR="00AD0AEE">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um relato de vida só pode se tornar coerente, se atender a certos critérios como: a cooperação entre falante e ouvinte e ordem lógica da </w:t>
      </w:r>
      <w:r w:rsidR="00447895">
        <w:rPr>
          <w:rFonts w:ascii="Arial" w:hAnsi="Arial" w:cs="Arial"/>
          <w:color w:val="000000" w:themeColor="text1"/>
          <w:sz w:val="24"/>
          <w:szCs w:val="24"/>
          <w:lang w:val="pt-BR"/>
        </w:rPr>
        <w:t>história</w:t>
      </w:r>
      <w:r w:rsidRPr="007D4B39">
        <w:rPr>
          <w:rFonts w:ascii="Arial" w:hAnsi="Arial" w:cs="Arial"/>
          <w:color w:val="000000" w:themeColor="text1"/>
          <w:sz w:val="24"/>
          <w:szCs w:val="24"/>
          <w:lang w:val="pt-BR"/>
        </w:rPr>
        <w:t>.</w:t>
      </w:r>
    </w:p>
    <w:p w14:paraId="32A91678" w14:textId="3BE001F8"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Linde (1993) também destaca o fato de que os relatos de vida trabalham em função da demanda social, por se tratar de um trabalho coletivo entre os membros de uma sociedade que estabelecem critérios do que é coerente ou não.  Linde (1993) ainda acrescenta que</w:t>
      </w:r>
      <w:r w:rsidR="000E6757">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os relatos de vida para serem considerados coerentes não devem depender da veracidade ou não dos fatos, caso contrário: “seria difícil ou impossível avaliar a factualidade das histórias contadas, e a avaliação acrescentaria pouco ou nada à nossa compreensão da criação de coerência” (LINDE</w:t>
      </w:r>
      <w:r w:rsidRPr="007D4B39">
        <w:rPr>
          <w:rFonts w:ascii="Arial" w:hAnsi="Arial" w:cs="Arial"/>
          <w:color w:val="000000" w:themeColor="text1"/>
          <w:sz w:val="24"/>
          <w:szCs w:val="24"/>
          <w:vertAlign w:val="superscript"/>
          <w:lang w:val="pt-BR"/>
        </w:rPr>
        <w:footnoteReference w:id="32"/>
      </w:r>
      <w:r w:rsidRPr="007D4B39">
        <w:rPr>
          <w:rFonts w:ascii="Arial" w:hAnsi="Arial" w:cs="Arial"/>
          <w:color w:val="000000" w:themeColor="text1"/>
          <w:sz w:val="24"/>
          <w:szCs w:val="24"/>
          <w:lang w:val="pt-BR"/>
        </w:rPr>
        <w:t>, 1993, 16).</w:t>
      </w:r>
    </w:p>
    <w:p w14:paraId="1BCFBBE8" w14:textId="685EA326"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Em resumo,</w:t>
      </w:r>
      <w:r w:rsidR="007507F1" w:rsidRPr="007507F1">
        <w:rPr>
          <w:lang w:val="pt-BR"/>
        </w:rPr>
        <w:t xml:space="preserve"> </w:t>
      </w:r>
      <w:r w:rsidR="007507F1" w:rsidRPr="007507F1">
        <w:rPr>
          <w:rFonts w:ascii="Arial" w:hAnsi="Arial" w:cs="Arial"/>
          <w:color w:val="000000" w:themeColor="text1"/>
          <w:sz w:val="24"/>
          <w:szCs w:val="24"/>
          <w:lang w:val="pt-BR"/>
        </w:rPr>
        <w:t>como Linde (1993) aponta,</w:t>
      </w:r>
      <w:r w:rsidRPr="007D4B39">
        <w:rPr>
          <w:rFonts w:ascii="Arial" w:hAnsi="Arial" w:cs="Arial"/>
          <w:color w:val="000000" w:themeColor="text1"/>
          <w:sz w:val="24"/>
          <w:szCs w:val="24"/>
          <w:lang w:val="pt-BR"/>
        </w:rPr>
        <w:t xml:space="preserve"> ao analisar os relatos de vida, nota-se que </w:t>
      </w:r>
      <w:r w:rsidR="00AD0AEE">
        <w:rPr>
          <w:rFonts w:ascii="Arial" w:hAnsi="Arial" w:cs="Arial"/>
          <w:color w:val="000000" w:themeColor="text1"/>
          <w:sz w:val="24"/>
          <w:szCs w:val="24"/>
          <w:lang w:val="pt-BR"/>
        </w:rPr>
        <w:t>o</w:t>
      </w:r>
      <w:r w:rsidRPr="007D4B39">
        <w:rPr>
          <w:rFonts w:ascii="Arial" w:hAnsi="Arial" w:cs="Arial"/>
          <w:color w:val="000000" w:themeColor="text1"/>
          <w:sz w:val="24"/>
          <w:szCs w:val="24"/>
          <w:lang w:val="pt-BR"/>
        </w:rPr>
        <w:t>s mesm</w:t>
      </w:r>
      <w:r w:rsidR="00AD0AEE">
        <w:rPr>
          <w:rFonts w:ascii="Arial" w:hAnsi="Arial" w:cs="Arial"/>
          <w:color w:val="000000" w:themeColor="text1"/>
          <w:sz w:val="24"/>
          <w:szCs w:val="24"/>
          <w:lang w:val="pt-BR"/>
        </w:rPr>
        <w:t>o</w:t>
      </w:r>
      <w:r w:rsidRPr="007D4B39">
        <w:rPr>
          <w:rFonts w:ascii="Arial" w:hAnsi="Arial" w:cs="Arial"/>
          <w:color w:val="000000" w:themeColor="text1"/>
          <w:sz w:val="24"/>
          <w:szCs w:val="24"/>
          <w:lang w:val="pt-BR"/>
        </w:rPr>
        <w:t>s contribuem para o entendimento que o ato de narrar é uma construção social que molda os indivíduos, mas também molda a sociedade, sendo ao mesmo tempo um processo individual e coletivo</w:t>
      </w:r>
      <w:r w:rsidR="007507F1">
        <w:rPr>
          <w:rFonts w:ascii="Arial" w:hAnsi="Arial" w:cs="Arial"/>
          <w:color w:val="000000" w:themeColor="text1"/>
          <w:sz w:val="24"/>
          <w:szCs w:val="24"/>
          <w:lang w:val="pt-BR"/>
        </w:rPr>
        <w:t>.</w:t>
      </w:r>
    </w:p>
    <w:bookmarkEnd w:id="39"/>
    <w:p w14:paraId="0B68839C" w14:textId="77777777" w:rsidR="007D4B39" w:rsidRPr="007D4B39" w:rsidRDefault="007D4B39" w:rsidP="007D4B39">
      <w:pPr>
        <w:spacing w:after="0" w:line="360" w:lineRule="auto"/>
        <w:jc w:val="both"/>
        <w:rPr>
          <w:rFonts w:ascii="Arial" w:hAnsi="Arial" w:cs="Arial"/>
          <w:color w:val="000000" w:themeColor="text1"/>
          <w:sz w:val="24"/>
          <w:szCs w:val="24"/>
          <w:lang w:val="pt-BR"/>
        </w:rPr>
      </w:pPr>
    </w:p>
    <w:p w14:paraId="438DA05C" w14:textId="77777777" w:rsidR="007D4B39" w:rsidRPr="007D4B39" w:rsidRDefault="007D4B39" w:rsidP="007D4B39">
      <w:pPr>
        <w:tabs>
          <w:tab w:val="left" w:pos="3531"/>
        </w:tabs>
        <w:spacing w:after="0" w:line="360" w:lineRule="auto"/>
        <w:jc w:val="both"/>
        <w:rPr>
          <w:rFonts w:ascii="Arial" w:eastAsiaTheme="minorEastAsia" w:hAnsi="Arial" w:cs="Arial"/>
          <w:b/>
          <w:color w:val="000000" w:themeColor="text1"/>
          <w:sz w:val="24"/>
          <w:lang w:val="pt-BR" w:eastAsia="pt-BR"/>
        </w:rPr>
      </w:pPr>
      <w:r w:rsidRPr="007D4B39">
        <w:rPr>
          <w:rFonts w:ascii="Arial" w:eastAsiaTheme="minorEastAsia" w:hAnsi="Arial" w:cs="Arial"/>
          <w:b/>
          <w:color w:val="000000" w:themeColor="text1"/>
          <w:sz w:val="24"/>
          <w:szCs w:val="24"/>
          <w:lang w:val="pt-BR" w:eastAsia="pt-BR"/>
        </w:rPr>
        <w:t xml:space="preserve">4.8 Autobiografia </w:t>
      </w:r>
    </w:p>
    <w:p w14:paraId="2B4DB51A"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5F296B74" w14:textId="755876BB" w:rsid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 Moraes Bezerra (2015) apoiada nas ideias de Bruner </w:t>
      </w:r>
      <w:r w:rsidR="007343C6">
        <w:rPr>
          <w:rFonts w:ascii="Arial" w:hAnsi="Arial" w:cs="Arial"/>
          <w:color w:val="000000" w:themeColor="text1"/>
          <w:sz w:val="24"/>
          <w:szCs w:val="24"/>
          <w:lang w:val="pt-BR"/>
        </w:rPr>
        <w:t xml:space="preserve">e Weisser </w:t>
      </w:r>
      <w:r w:rsidRPr="007D4B39">
        <w:rPr>
          <w:rFonts w:ascii="Arial" w:hAnsi="Arial" w:cs="Arial"/>
          <w:color w:val="000000" w:themeColor="text1"/>
          <w:sz w:val="24"/>
          <w:szCs w:val="24"/>
          <w:lang w:val="pt-BR"/>
        </w:rPr>
        <w:t>(199</w:t>
      </w:r>
      <w:r w:rsidR="007343C6">
        <w:rPr>
          <w:rFonts w:ascii="Arial" w:hAnsi="Arial" w:cs="Arial"/>
          <w:color w:val="000000" w:themeColor="text1"/>
          <w:sz w:val="24"/>
          <w:szCs w:val="24"/>
          <w:lang w:val="pt-BR"/>
        </w:rPr>
        <w:t>5</w:t>
      </w:r>
      <w:r w:rsidRPr="007D4B39">
        <w:rPr>
          <w:rFonts w:ascii="Arial" w:hAnsi="Arial" w:cs="Arial"/>
          <w:color w:val="000000" w:themeColor="text1"/>
          <w:sz w:val="24"/>
          <w:szCs w:val="24"/>
          <w:lang w:val="pt-BR"/>
        </w:rPr>
        <w:t>) esclarece</w:t>
      </w:r>
      <w:r w:rsidR="007343C6">
        <w:rPr>
          <w:rFonts w:ascii="Arial" w:hAnsi="Arial" w:cs="Arial"/>
          <w:color w:val="000000" w:themeColor="text1"/>
          <w:sz w:val="24"/>
          <w:szCs w:val="24"/>
          <w:lang w:val="pt-BR"/>
        </w:rPr>
        <w:t>m</w:t>
      </w:r>
      <w:r w:rsidRPr="007D4B39">
        <w:rPr>
          <w:rFonts w:ascii="Arial" w:hAnsi="Arial" w:cs="Arial"/>
          <w:color w:val="000000" w:themeColor="text1"/>
          <w:sz w:val="24"/>
          <w:szCs w:val="24"/>
          <w:lang w:val="pt-BR"/>
        </w:rPr>
        <w:t xml:space="preserve"> que</w:t>
      </w:r>
      <w:r w:rsidR="007343C6">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 narrativa, pode funcionar como um elemento estruturador de significado, e do social, isto é, da experiência humana. Nas palavras de Moraes Bezerra e Nunes (2013, p. 21-22) narrar:</w:t>
      </w:r>
    </w:p>
    <w:p w14:paraId="224DE167" w14:textId="77777777" w:rsidR="007507F1" w:rsidRPr="007D4B39" w:rsidRDefault="007507F1" w:rsidP="007D4B39">
      <w:pPr>
        <w:spacing w:after="0" w:line="360" w:lineRule="auto"/>
        <w:ind w:firstLine="709"/>
        <w:jc w:val="both"/>
        <w:rPr>
          <w:rFonts w:ascii="Arial" w:hAnsi="Arial" w:cs="Arial"/>
          <w:color w:val="000000" w:themeColor="text1"/>
          <w:sz w:val="24"/>
          <w:szCs w:val="24"/>
          <w:lang w:val="pt-BR"/>
        </w:rPr>
      </w:pPr>
    </w:p>
    <w:p w14:paraId="530C2625" w14:textId="77777777"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lastRenderedPageBreak/>
        <w:t>não é um mero resgate de experiências vividas. Trata-se de um processo de interpretação do vivido, de construção identitária, de ação no mundo da narrativa e no mundo da narração, de acordo com os desejos e projetos do narrador face à audiência que lhe permite ocupar o espaço interacional.</w:t>
      </w:r>
    </w:p>
    <w:p w14:paraId="14202D97" w14:textId="20CD02D0" w:rsidR="007D4B39" w:rsidRDefault="007D4B39" w:rsidP="007D4B39">
      <w:pPr>
        <w:spacing w:after="0" w:line="240" w:lineRule="auto"/>
        <w:ind w:left="2268"/>
        <w:jc w:val="both"/>
        <w:rPr>
          <w:rFonts w:ascii="Arial" w:hAnsi="Arial" w:cs="Arial"/>
          <w:color w:val="000000" w:themeColor="text1"/>
          <w:sz w:val="20"/>
          <w:szCs w:val="20"/>
          <w:lang w:val="pt-BR"/>
        </w:rPr>
      </w:pPr>
    </w:p>
    <w:p w14:paraId="73F1A998" w14:textId="77777777" w:rsidR="007507F1" w:rsidRPr="007D4B39" w:rsidRDefault="007507F1" w:rsidP="007D4B39">
      <w:pPr>
        <w:spacing w:after="0" w:line="240" w:lineRule="auto"/>
        <w:ind w:left="2268"/>
        <w:jc w:val="both"/>
        <w:rPr>
          <w:rFonts w:ascii="Arial" w:hAnsi="Arial" w:cs="Arial"/>
          <w:color w:val="000000" w:themeColor="text1"/>
          <w:sz w:val="20"/>
          <w:szCs w:val="20"/>
          <w:lang w:val="pt-BR"/>
        </w:rPr>
      </w:pPr>
    </w:p>
    <w:p w14:paraId="3181ACA8" w14:textId="3605353E"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Bruner e Weisser (199</w:t>
      </w:r>
      <w:r w:rsidR="007343C6">
        <w:rPr>
          <w:rFonts w:ascii="Arial" w:hAnsi="Arial" w:cs="Arial"/>
          <w:color w:val="000000" w:themeColor="text1"/>
          <w:sz w:val="24"/>
          <w:szCs w:val="24"/>
          <w:lang w:val="pt-BR"/>
        </w:rPr>
        <w:t>5</w:t>
      </w:r>
      <w:r w:rsidRPr="007D4B39">
        <w:rPr>
          <w:rFonts w:ascii="Arial" w:hAnsi="Arial" w:cs="Arial"/>
          <w:color w:val="000000" w:themeColor="text1"/>
          <w:sz w:val="24"/>
          <w:szCs w:val="24"/>
          <w:lang w:val="pt-BR"/>
        </w:rPr>
        <w:t>, p. 14</w:t>
      </w:r>
      <w:r w:rsidR="007343C6">
        <w:rPr>
          <w:rFonts w:ascii="Arial" w:hAnsi="Arial" w:cs="Arial"/>
          <w:color w:val="000000" w:themeColor="text1"/>
          <w:sz w:val="24"/>
          <w:szCs w:val="24"/>
          <w:lang w:val="pt-BR"/>
        </w:rPr>
        <w:t>1</w:t>
      </w:r>
      <w:r w:rsidRPr="007D4B39">
        <w:rPr>
          <w:rFonts w:ascii="Arial" w:hAnsi="Arial" w:cs="Arial"/>
          <w:color w:val="000000" w:themeColor="text1"/>
          <w:sz w:val="24"/>
          <w:szCs w:val="24"/>
          <w:lang w:val="pt-BR"/>
        </w:rPr>
        <w:t>) dizem que “nada deveria ser mais natural do que falar de si mesmo”. Tais estudiosos defendem que</w:t>
      </w:r>
      <w:r w:rsidR="007343C6">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o relato sobre si mesmo é uma atividade cotidiana dos indivíduos, embora essa ação não seja tão ingênua e simples quanto aparenta. Esses autores afirmam que</w:t>
      </w:r>
      <w:r w:rsidR="007343C6">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essa atividade é cercada por tabus, e é constituída por convenções estilísticas e pelas regras de gênero. Nas palavras de Bruner e Weisser (199</w:t>
      </w:r>
      <w:r w:rsidR="007343C6">
        <w:rPr>
          <w:rFonts w:ascii="Arial" w:hAnsi="Arial" w:cs="Arial"/>
          <w:color w:val="000000" w:themeColor="text1"/>
          <w:sz w:val="24"/>
          <w:szCs w:val="24"/>
          <w:lang w:val="pt-BR"/>
        </w:rPr>
        <w:t>5</w:t>
      </w:r>
      <w:r w:rsidRPr="007D4B39">
        <w:rPr>
          <w:rFonts w:ascii="Arial" w:hAnsi="Arial" w:cs="Arial"/>
          <w:color w:val="000000" w:themeColor="text1"/>
          <w:sz w:val="24"/>
          <w:szCs w:val="24"/>
          <w:lang w:val="pt-BR"/>
        </w:rPr>
        <w:t>, p. 14</w:t>
      </w:r>
      <w:r w:rsidR="007343C6">
        <w:rPr>
          <w:rFonts w:ascii="Arial" w:hAnsi="Arial" w:cs="Arial"/>
          <w:color w:val="000000" w:themeColor="text1"/>
          <w:sz w:val="24"/>
          <w:szCs w:val="24"/>
          <w:lang w:val="pt-BR"/>
        </w:rPr>
        <w:t>1</w:t>
      </w:r>
      <w:r w:rsidRPr="007D4B39">
        <w:rPr>
          <w:rFonts w:ascii="Arial" w:hAnsi="Arial" w:cs="Arial"/>
          <w:color w:val="000000" w:themeColor="text1"/>
          <w:sz w:val="24"/>
          <w:szCs w:val="24"/>
          <w:lang w:val="pt-BR"/>
        </w:rPr>
        <w:t xml:space="preserve">) na autobiografia “somos limitados por fortes convenções referentes não apenas </w:t>
      </w:r>
      <w:r w:rsidRPr="007343C6">
        <w:rPr>
          <w:rFonts w:ascii="Arial" w:hAnsi="Arial" w:cs="Arial"/>
          <w:i/>
          <w:color w:val="000000" w:themeColor="text1"/>
          <w:sz w:val="24"/>
          <w:szCs w:val="24"/>
          <w:lang w:val="pt-BR"/>
        </w:rPr>
        <w:t>ao que</w:t>
      </w:r>
      <w:r w:rsidRPr="007D4B39">
        <w:rPr>
          <w:rFonts w:ascii="Arial" w:hAnsi="Arial" w:cs="Arial"/>
          <w:color w:val="000000" w:themeColor="text1"/>
          <w:sz w:val="24"/>
          <w:szCs w:val="24"/>
          <w:lang w:val="pt-BR"/>
        </w:rPr>
        <w:t xml:space="preserve"> dizemos</w:t>
      </w:r>
      <w:r w:rsidR="007343C6">
        <w:rPr>
          <w:rFonts w:ascii="Arial" w:hAnsi="Arial" w:cs="Arial"/>
          <w:color w:val="000000" w:themeColor="text1"/>
          <w:sz w:val="24"/>
          <w:szCs w:val="24"/>
          <w:lang w:val="pt-BR"/>
        </w:rPr>
        <w:t xml:space="preserve"> quando falamos de nós mesmos</w:t>
      </w:r>
      <w:r w:rsidRPr="007D4B39">
        <w:rPr>
          <w:rFonts w:ascii="Arial" w:hAnsi="Arial" w:cs="Arial"/>
          <w:color w:val="000000" w:themeColor="text1"/>
          <w:sz w:val="24"/>
          <w:szCs w:val="24"/>
          <w:lang w:val="pt-BR"/>
        </w:rPr>
        <w:t xml:space="preserve">, mas também a </w:t>
      </w:r>
      <w:r w:rsidRPr="007343C6">
        <w:rPr>
          <w:rFonts w:ascii="Arial" w:hAnsi="Arial" w:cs="Arial"/>
          <w:i/>
          <w:color w:val="000000" w:themeColor="text1"/>
          <w:sz w:val="24"/>
          <w:szCs w:val="24"/>
          <w:lang w:val="pt-BR"/>
        </w:rPr>
        <w:t>como</w:t>
      </w:r>
      <w:r w:rsidRPr="007D4B39">
        <w:rPr>
          <w:rFonts w:ascii="Arial" w:hAnsi="Arial" w:cs="Arial"/>
          <w:color w:val="000000" w:themeColor="text1"/>
          <w:sz w:val="24"/>
          <w:szCs w:val="24"/>
          <w:lang w:val="pt-BR"/>
        </w:rPr>
        <w:t xml:space="preserve"> dizemos, para quem dizemos e assim por diante”.</w:t>
      </w:r>
    </w:p>
    <w:p w14:paraId="56C988B7" w14:textId="593A5616"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Ademais, de acordo com Bruner e Weisser (199</w:t>
      </w:r>
      <w:r w:rsidR="00552319">
        <w:rPr>
          <w:rFonts w:ascii="Arial" w:hAnsi="Arial" w:cs="Arial"/>
          <w:color w:val="000000" w:themeColor="text1"/>
          <w:sz w:val="24"/>
          <w:szCs w:val="24"/>
          <w:lang w:val="pt-BR"/>
        </w:rPr>
        <w:t>5</w:t>
      </w:r>
      <w:r w:rsidRPr="007D4B39">
        <w:rPr>
          <w:rFonts w:ascii="Arial" w:hAnsi="Arial" w:cs="Arial"/>
          <w:color w:val="000000" w:themeColor="text1"/>
          <w:sz w:val="24"/>
          <w:szCs w:val="24"/>
          <w:lang w:val="pt-BR"/>
        </w:rPr>
        <w:t>, p. 142) “as vidas são textos sujeitos à revisão”. Sendo, assim, os relatos de vida são passíveis de múltiplas interpretações. Segundo esses teóricos, a comparação entre os relatos de vida e ao texto, permite que</w:t>
      </w:r>
      <w:r w:rsidR="00552319">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 autobiografia seja sujeita </w:t>
      </w:r>
      <w:r w:rsidR="007507F1">
        <w:rPr>
          <w:rFonts w:ascii="Arial" w:hAnsi="Arial" w:cs="Arial"/>
          <w:color w:val="000000" w:themeColor="text1"/>
          <w:sz w:val="24"/>
          <w:szCs w:val="24"/>
          <w:lang w:val="pt-BR"/>
        </w:rPr>
        <w:t>a</w:t>
      </w:r>
      <w:r w:rsidRPr="007D4B39">
        <w:rPr>
          <w:rFonts w:ascii="Arial" w:hAnsi="Arial" w:cs="Arial"/>
          <w:color w:val="000000" w:themeColor="text1"/>
          <w:sz w:val="24"/>
          <w:szCs w:val="24"/>
          <w:lang w:val="pt-BR"/>
        </w:rPr>
        <w:t xml:space="preserve"> releituras de um mesmo evento. Bruner e Weisser (199</w:t>
      </w:r>
      <w:r w:rsidR="00552319">
        <w:rPr>
          <w:rFonts w:ascii="Arial" w:hAnsi="Arial" w:cs="Arial"/>
          <w:color w:val="000000" w:themeColor="text1"/>
          <w:sz w:val="24"/>
          <w:szCs w:val="24"/>
          <w:lang w:val="pt-BR"/>
        </w:rPr>
        <w:t>5</w:t>
      </w:r>
      <w:r w:rsidRPr="007D4B39">
        <w:rPr>
          <w:rFonts w:ascii="Arial" w:hAnsi="Arial" w:cs="Arial"/>
          <w:color w:val="000000" w:themeColor="text1"/>
          <w:sz w:val="24"/>
          <w:szCs w:val="24"/>
          <w:lang w:val="pt-BR"/>
        </w:rPr>
        <w:t>)</w:t>
      </w:r>
      <w:r w:rsidR="00552319">
        <w:rPr>
          <w:rFonts w:ascii="Arial" w:hAnsi="Arial" w:cs="Arial"/>
          <w:color w:val="000000" w:themeColor="text1"/>
          <w:sz w:val="24"/>
          <w:szCs w:val="24"/>
          <w:lang w:val="pt-BR"/>
        </w:rPr>
        <w:t xml:space="preserve"> também</w:t>
      </w:r>
      <w:r w:rsidRPr="007D4B39">
        <w:rPr>
          <w:rFonts w:ascii="Arial" w:hAnsi="Arial" w:cs="Arial"/>
          <w:color w:val="000000" w:themeColor="text1"/>
          <w:sz w:val="24"/>
          <w:szCs w:val="24"/>
          <w:lang w:val="pt-BR"/>
        </w:rPr>
        <w:t xml:space="preserve"> advertem que</w:t>
      </w:r>
      <w:r w:rsidR="00552319">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apesar da autobiografia ser passível de mudança, a mesma segue uma ordem lógica para que assim possa ser considerada uma narrativa.</w:t>
      </w:r>
    </w:p>
    <w:p w14:paraId="0C8EAC99" w14:textId="719EF2AF"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Bruner e Weisser (199</w:t>
      </w:r>
      <w:r w:rsidR="00552319">
        <w:rPr>
          <w:rFonts w:ascii="Arial" w:hAnsi="Arial" w:cs="Arial"/>
          <w:color w:val="000000" w:themeColor="text1"/>
          <w:sz w:val="24"/>
          <w:szCs w:val="24"/>
          <w:lang w:val="pt-BR"/>
        </w:rPr>
        <w:t>5</w:t>
      </w:r>
      <w:r w:rsidRPr="007D4B39">
        <w:rPr>
          <w:rFonts w:ascii="Arial" w:hAnsi="Arial" w:cs="Arial"/>
          <w:color w:val="000000" w:themeColor="text1"/>
          <w:sz w:val="24"/>
          <w:szCs w:val="24"/>
          <w:lang w:val="pt-BR"/>
        </w:rPr>
        <w:t>) explicam que</w:t>
      </w:r>
      <w:r w:rsidR="00552319">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 autobiografia não demanda uma verossimilhança: “Ao falarmos do passado, mentimos a cada vez em que afirmamos algo” (MAXWELL, 1980, p. 27 </w:t>
      </w:r>
      <w:r w:rsidRPr="007D4B39">
        <w:rPr>
          <w:rFonts w:ascii="Arial" w:hAnsi="Arial" w:cs="Arial"/>
          <w:i/>
          <w:color w:val="000000" w:themeColor="text1"/>
          <w:sz w:val="24"/>
          <w:szCs w:val="24"/>
          <w:lang w:val="pt-BR"/>
        </w:rPr>
        <w:t>apud</w:t>
      </w:r>
      <w:r w:rsidRPr="007D4B39">
        <w:rPr>
          <w:rFonts w:ascii="Arial" w:hAnsi="Arial" w:cs="Arial"/>
          <w:color w:val="000000" w:themeColor="text1"/>
          <w:sz w:val="24"/>
          <w:szCs w:val="24"/>
          <w:lang w:val="pt-BR"/>
        </w:rPr>
        <w:t xml:space="preserve"> BRUNER; WEISSER, 199</w:t>
      </w:r>
      <w:r w:rsidR="00552319">
        <w:rPr>
          <w:rFonts w:ascii="Arial" w:hAnsi="Arial" w:cs="Arial"/>
          <w:color w:val="000000" w:themeColor="text1"/>
          <w:sz w:val="24"/>
          <w:szCs w:val="24"/>
          <w:lang w:val="pt-BR"/>
        </w:rPr>
        <w:t>5</w:t>
      </w:r>
      <w:r w:rsidRPr="007D4B39">
        <w:rPr>
          <w:rFonts w:ascii="Arial" w:hAnsi="Arial" w:cs="Arial"/>
          <w:color w:val="000000" w:themeColor="text1"/>
          <w:sz w:val="24"/>
          <w:szCs w:val="24"/>
          <w:lang w:val="pt-BR"/>
        </w:rPr>
        <w:t>, p.144). Por esse fato, o auto registro é possível de reconstrução a cada nova interação. Neste sentido, Bruner e Weisser (199</w:t>
      </w:r>
      <w:r w:rsidR="00552319">
        <w:rPr>
          <w:rFonts w:ascii="Arial" w:hAnsi="Arial" w:cs="Arial"/>
          <w:color w:val="000000" w:themeColor="text1"/>
          <w:sz w:val="24"/>
          <w:szCs w:val="24"/>
          <w:lang w:val="pt-BR"/>
        </w:rPr>
        <w:t>5</w:t>
      </w:r>
      <w:r w:rsidRPr="007D4B39">
        <w:rPr>
          <w:rFonts w:ascii="Arial" w:hAnsi="Arial" w:cs="Arial"/>
          <w:color w:val="000000" w:themeColor="text1"/>
          <w:sz w:val="24"/>
          <w:szCs w:val="24"/>
          <w:lang w:val="pt-BR"/>
        </w:rPr>
        <w:t>) explicam que</w:t>
      </w:r>
      <w:r w:rsidR="00AD0AEE">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para autores como Neisser e Rubin (1986)</w:t>
      </w:r>
      <w:r w:rsidR="00AD0AEE">
        <w:rPr>
          <w:rFonts w:ascii="Arial" w:hAnsi="Arial" w:cs="Arial"/>
          <w:color w:val="000000" w:themeColor="text1"/>
          <w:sz w:val="24"/>
          <w:szCs w:val="24"/>
          <w:lang w:val="pt-BR"/>
        </w:rPr>
        <w:t>, a</w:t>
      </w:r>
      <w:r w:rsidRPr="007D4B39">
        <w:rPr>
          <w:rFonts w:ascii="Arial" w:hAnsi="Arial" w:cs="Arial"/>
          <w:color w:val="000000" w:themeColor="text1"/>
          <w:sz w:val="24"/>
          <w:szCs w:val="24"/>
          <w:lang w:val="pt-BR"/>
        </w:rPr>
        <w:t xml:space="preserve"> autobiografia seria um tipo de representação da memória. Por fim, Bruner</w:t>
      </w:r>
      <w:r w:rsidR="007507F1">
        <w:rPr>
          <w:rFonts w:ascii="Arial" w:hAnsi="Arial" w:cs="Arial"/>
          <w:color w:val="000000" w:themeColor="text1"/>
          <w:sz w:val="24"/>
          <w:szCs w:val="24"/>
          <w:lang w:val="pt-BR"/>
        </w:rPr>
        <w:t xml:space="preserve"> e</w:t>
      </w:r>
      <w:r w:rsidR="007507F1" w:rsidRPr="007507F1">
        <w:rPr>
          <w:lang w:val="pt-BR"/>
        </w:rPr>
        <w:t xml:space="preserve"> </w:t>
      </w:r>
      <w:r w:rsidR="007507F1" w:rsidRPr="007507F1">
        <w:rPr>
          <w:rFonts w:ascii="Arial" w:hAnsi="Arial" w:cs="Arial"/>
          <w:color w:val="000000" w:themeColor="text1"/>
          <w:sz w:val="24"/>
          <w:szCs w:val="24"/>
          <w:lang w:val="pt-BR"/>
        </w:rPr>
        <w:t>Weisser</w:t>
      </w:r>
      <w:r w:rsidR="007507F1">
        <w:rPr>
          <w:rFonts w:ascii="Arial" w:hAnsi="Arial" w:cs="Arial"/>
          <w:color w:val="000000" w:themeColor="text1"/>
          <w:sz w:val="24"/>
          <w:szCs w:val="24"/>
          <w:lang w:val="pt-BR"/>
        </w:rPr>
        <w:t xml:space="preserve"> </w:t>
      </w:r>
      <w:r w:rsidRPr="007D4B39">
        <w:rPr>
          <w:rFonts w:ascii="Arial" w:hAnsi="Arial" w:cs="Arial"/>
          <w:color w:val="000000" w:themeColor="text1"/>
          <w:sz w:val="24"/>
          <w:szCs w:val="24"/>
          <w:lang w:val="pt-BR"/>
        </w:rPr>
        <w:t>(199</w:t>
      </w:r>
      <w:r w:rsidR="00552319">
        <w:rPr>
          <w:rFonts w:ascii="Arial" w:hAnsi="Arial" w:cs="Arial"/>
          <w:color w:val="000000" w:themeColor="text1"/>
          <w:sz w:val="24"/>
          <w:szCs w:val="24"/>
          <w:lang w:val="pt-BR"/>
        </w:rPr>
        <w:t>5</w:t>
      </w:r>
      <w:r w:rsidRPr="007D4B39">
        <w:rPr>
          <w:rFonts w:ascii="Arial" w:hAnsi="Arial" w:cs="Arial"/>
          <w:color w:val="000000" w:themeColor="text1"/>
          <w:sz w:val="24"/>
          <w:szCs w:val="24"/>
          <w:lang w:val="pt-BR"/>
        </w:rPr>
        <w:t>) defendem que</w:t>
      </w:r>
      <w:r w:rsidR="005605F7">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o modo como relatamos nossa autobiografia pode afetar o modo pelo qual realmente nos comportamos ou sentimos.</w:t>
      </w:r>
    </w:p>
    <w:p w14:paraId="5880346F" w14:textId="4EDC9140"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Conforme Weisser e Bruner (199</w:t>
      </w:r>
      <w:r w:rsidR="00552319">
        <w:rPr>
          <w:rFonts w:ascii="Arial" w:hAnsi="Arial" w:cs="Arial"/>
          <w:color w:val="000000" w:themeColor="text1"/>
          <w:sz w:val="24"/>
          <w:szCs w:val="24"/>
          <w:lang w:val="pt-BR"/>
        </w:rPr>
        <w:t>5</w:t>
      </w:r>
      <w:r w:rsidRPr="007D4B39">
        <w:rPr>
          <w:rFonts w:ascii="Arial" w:hAnsi="Arial" w:cs="Arial"/>
          <w:color w:val="000000" w:themeColor="text1"/>
          <w:sz w:val="24"/>
          <w:szCs w:val="24"/>
          <w:lang w:val="pt-BR"/>
        </w:rPr>
        <w:t xml:space="preserve">) advogam, o ato de falar sobre si mesmo é uma prática comum entre os indivíduos da sociedade. </w:t>
      </w:r>
      <w:r w:rsidR="00935F6B" w:rsidRPr="00447895">
        <w:rPr>
          <w:rFonts w:ascii="Arial" w:hAnsi="Arial" w:cs="Arial"/>
          <w:color w:val="000000" w:themeColor="text1"/>
          <w:sz w:val="24"/>
          <w:szCs w:val="24"/>
          <w:lang w:val="pt-BR"/>
        </w:rPr>
        <w:t xml:space="preserve">Isso traz uma ligação com estudos de identidade pois narrar, segundo Moraes Bezerra (2007) é construir identidade. Assim, </w:t>
      </w:r>
      <w:r w:rsidR="00F70876" w:rsidRPr="00447895">
        <w:rPr>
          <w:rFonts w:ascii="Arial" w:hAnsi="Arial" w:cs="Arial"/>
          <w:color w:val="000000" w:themeColor="text1"/>
          <w:sz w:val="24"/>
          <w:szCs w:val="24"/>
          <w:lang w:val="pt-BR"/>
        </w:rPr>
        <w:t xml:space="preserve">a partir das discussões sobre narrativas aqui apresentadas, </w:t>
      </w:r>
      <w:r w:rsidR="00935F6B" w:rsidRPr="00447895">
        <w:rPr>
          <w:rFonts w:ascii="Arial" w:hAnsi="Arial" w:cs="Arial"/>
          <w:color w:val="000000" w:themeColor="text1"/>
          <w:sz w:val="24"/>
          <w:szCs w:val="24"/>
          <w:lang w:val="pt-BR"/>
        </w:rPr>
        <w:t xml:space="preserve">faço a relação com a afirmação de </w:t>
      </w:r>
      <w:r w:rsidRPr="007D4B39">
        <w:rPr>
          <w:rFonts w:ascii="Arial" w:hAnsi="Arial" w:cs="Arial"/>
          <w:color w:val="000000" w:themeColor="text1"/>
          <w:sz w:val="24"/>
          <w:szCs w:val="24"/>
          <w:lang w:val="pt-BR"/>
        </w:rPr>
        <w:t xml:space="preserve">Woodward (2014) </w:t>
      </w:r>
      <w:r w:rsidR="00F70876" w:rsidRPr="00447895">
        <w:rPr>
          <w:rFonts w:ascii="Arial" w:hAnsi="Arial" w:cs="Arial"/>
          <w:color w:val="000000" w:themeColor="text1"/>
          <w:sz w:val="24"/>
          <w:szCs w:val="24"/>
          <w:lang w:val="pt-BR"/>
        </w:rPr>
        <w:t xml:space="preserve">que </w:t>
      </w:r>
      <w:r w:rsidRPr="007D4B39">
        <w:rPr>
          <w:rFonts w:ascii="Arial" w:hAnsi="Arial" w:cs="Arial"/>
          <w:color w:val="000000" w:themeColor="text1"/>
          <w:sz w:val="24"/>
          <w:szCs w:val="24"/>
          <w:lang w:val="pt-BR"/>
        </w:rPr>
        <w:lastRenderedPageBreak/>
        <w:t>enfatiza que</w:t>
      </w:r>
      <w:r w:rsidR="005605F7">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identidade tem sido amplamente estudada em função do modo como a sociedade contemporânea se encontra. Sobre esse ponto, MERCER (1990, p. 4 </w:t>
      </w:r>
      <w:r w:rsidRPr="007D4B39">
        <w:rPr>
          <w:rFonts w:ascii="Arial" w:hAnsi="Arial" w:cs="Arial"/>
          <w:i/>
          <w:color w:val="000000" w:themeColor="text1"/>
          <w:sz w:val="24"/>
          <w:szCs w:val="24"/>
          <w:lang w:val="pt-BR"/>
        </w:rPr>
        <w:t xml:space="preserve">apud </w:t>
      </w:r>
      <w:r w:rsidRPr="007D4B39">
        <w:rPr>
          <w:rFonts w:ascii="Arial" w:hAnsi="Arial" w:cs="Arial"/>
          <w:color w:val="000000" w:themeColor="text1"/>
          <w:sz w:val="24"/>
          <w:szCs w:val="24"/>
          <w:lang w:val="pt-BR"/>
        </w:rPr>
        <w:t>WOODWARD, 2014, p. 20) explica: “A identidade só se torna um problema, quando</w:t>
      </w:r>
      <w:r w:rsidR="005605F7">
        <w:rPr>
          <w:rFonts w:ascii="Arial" w:hAnsi="Arial" w:cs="Arial"/>
          <w:color w:val="000000" w:themeColor="text1"/>
          <w:sz w:val="24"/>
          <w:szCs w:val="24"/>
          <w:lang w:val="pt-BR"/>
        </w:rPr>
        <w:t xml:space="preserve"> está em crise, quando</w:t>
      </w:r>
      <w:r w:rsidRPr="007D4B39">
        <w:rPr>
          <w:rFonts w:ascii="Arial" w:hAnsi="Arial" w:cs="Arial"/>
          <w:color w:val="000000" w:themeColor="text1"/>
          <w:sz w:val="24"/>
          <w:szCs w:val="24"/>
          <w:lang w:val="pt-BR"/>
        </w:rPr>
        <w:t xml:space="preserve"> algo que se supõe fixo, coerente e estável é deslocado pela experiência da dúvida e da incerteza”.</w:t>
      </w:r>
    </w:p>
    <w:p w14:paraId="309506C1" w14:textId="77777777" w:rsidR="007507F1" w:rsidRPr="007D4B39" w:rsidRDefault="007507F1" w:rsidP="007D4B39">
      <w:pPr>
        <w:spacing w:after="0" w:line="360" w:lineRule="auto"/>
        <w:ind w:firstLine="709"/>
        <w:jc w:val="both"/>
        <w:rPr>
          <w:rFonts w:ascii="Arial" w:hAnsi="Arial" w:cs="Arial"/>
          <w:color w:val="000000" w:themeColor="text1"/>
          <w:sz w:val="24"/>
          <w:szCs w:val="24"/>
          <w:lang w:val="pt-BR"/>
        </w:rPr>
      </w:pPr>
    </w:p>
    <w:p w14:paraId="46E17E8A" w14:textId="77777777" w:rsidR="007D4B39" w:rsidRPr="00D232FB" w:rsidRDefault="007D4B39" w:rsidP="007D4B39">
      <w:pPr>
        <w:spacing w:after="0" w:line="360" w:lineRule="auto"/>
        <w:ind w:firstLine="709"/>
        <w:jc w:val="both"/>
        <w:rPr>
          <w:rFonts w:ascii="Arial" w:hAnsi="Arial" w:cs="Arial"/>
          <w:b/>
          <w:color w:val="000000" w:themeColor="text1"/>
          <w:sz w:val="24"/>
          <w:szCs w:val="24"/>
          <w:lang w:val="pt-BR"/>
        </w:rPr>
      </w:pPr>
    </w:p>
    <w:p w14:paraId="53C04428" w14:textId="1266D3D7" w:rsidR="007D4B39" w:rsidRPr="00D232FB" w:rsidRDefault="007D4B39" w:rsidP="007D4B39">
      <w:pPr>
        <w:spacing w:after="0" w:line="360" w:lineRule="auto"/>
        <w:jc w:val="both"/>
        <w:rPr>
          <w:rFonts w:ascii="Arial" w:eastAsiaTheme="minorEastAsia" w:hAnsi="Arial" w:cs="Arial"/>
          <w:b/>
          <w:color w:val="000000" w:themeColor="text1"/>
          <w:sz w:val="24"/>
          <w:lang w:val="pt-BR" w:eastAsia="pt-BR"/>
        </w:rPr>
      </w:pPr>
      <w:r w:rsidRPr="00D232FB">
        <w:rPr>
          <w:rFonts w:ascii="Arial" w:eastAsiaTheme="minorEastAsia" w:hAnsi="Arial" w:cs="Arial"/>
          <w:b/>
          <w:color w:val="000000" w:themeColor="text1"/>
          <w:sz w:val="24"/>
          <w:lang w:val="pt-BR" w:eastAsia="pt-BR"/>
        </w:rPr>
        <w:t>4.</w:t>
      </w:r>
      <w:r w:rsidR="006764C1">
        <w:rPr>
          <w:rFonts w:ascii="Arial" w:eastAsiaTheme="minorEastAsia" w:hAnsi="Arial" w:cs="Arial"/>
          <w:b/>
          <w:color w:val="000000" w:themeColor="text1"/>
          <w:sz w:val="24"/>
          <w:lang w:val="pt-BR" w:eastAsia="pt-BR"/>
        </w:rPr>
        <w:t>9</w:t>
      </w:r>
      <w:r w:rsidRPr="00D232FB">
        <w:rPr>
          <w:rFonts w:ascii="Arial" w:eastAsiaTheme="minorEastAsia" w:hAnsi="Arial" w:cs="Arial"/>
          <w:b/>
          <w:color w:val="000000" w:themeColor="text1"/>
          <w:sz w:val="24"/>
          <w:lang w:val="pt-BR" w:eastAsia="pt-BR"/>
        </w:rPr>
        <w:t xml:space="preserve"> Narrativas autobiográficas de professores negros de </w:t>
      </w:r>
      <w:r w:rsidR="005605F7">
        <w:rPr>
          <w:rFonts w:ascii="Arial" w:eastAsiaTheme="minorEastAsia" w:hAnsi="Arial" w:cs="Arial"/>
          <w:b/>
          <w:color w:val="000000" w:themeColor="text1"/>
          <w:sz w:val="24"/>
          <w:lang w:val="pt-BR" w:eastAsia="pt-BR"/>
        </w:rPr>
        <w:t>i</w:t>
      </w:r>
      <w:r w:rsidR="00AC60AE">
        <w:rPr>
          <w:rFonts w:ascii="Arial" w:eastAsiaTheme="minorEastAsia" w:hAnsi="Arial" w:cs="Arial"/>
          <w:b/>
          <w:color w:val="000000" w:themeColor="text1"/>
          <w:sz w:val="24"/>
          <w:lang w:val="pt-BR" w:eastAsia="pt-BR"/>
        </w:rPr>
        <w:t>nglês</w:t>
      </w:r>
    </w:p>
    <w:p w14:paraId="12038C13" w14:textId="77777777" w:rsidR="007D4B39" w:rsidRPr="007D4B39" w:rsidRDefault="007D4B39" w:rsidP="007D4B39">
      <w:pPr>
        <w:spacing w:after="0" w:line="360" w:lineRule="auto"/>
        <w:jc w:val="both"/>
        <w:rPr>
          <w:rFonts w:ascii="Arial" w:eastAsiaTheme="minorEastAsia" w:hAnsi="Arial" w:cs="Arial"/>
          <w:b/>
          <w:color w:val="000000" w:themeColor="text1"/>
          <w:sz w:val="24"/>
          <w:lang w:val="pt-BR" w:eastAsia="pt-BR"/>
        </w:rPr>
      </w:pPr>
    </w:p>
    <w:p w14:paraId="2D216AB4" w14:textId="3C80AD9C"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Hooks (2017) defende uma pedagogia de libertação na qual professores e alunos possam compartilhar narrativas autobiográficas com a finalidade de dar voz aos indivíduos silenciados; marginalizados. Essa teórica </w:t>
      </w:r>
      <w:r w:rsidR="00181688">
        <w:rPr>
          <w:rFonts w:ascii="Arial" w:hAnsi="Arial" w:cs="Arial"/>
          <w:color w:val="000000" w:themeColor="text1"/>
          <w:sz w:val="24"/>
          <w:szCs w:val="24"/>
          <w:lang w:val="pt-BR"/>
        </w:rPr>
        <w:t xml:space="preserve">advoga </w:t>
      </w:r>
      <w:r w:rsidRPr="007D4B39">
        <w:rPr>
          <w:rFonts w:ascii="Arial" w:hAnsi="Arial" w:cs="Arial"/>
          <w:color w:val="000000" w:themeColor="text1"/>
          <w:sz w:val="24"/>
          <w:szCs w:val="24"/>
          <w:lang w:val="pt-BR"/>
        </w:rPr>
        <w:t>que</w:t>
      </w:r>
      <w:r w:rsidR="00673D31">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os professores repensem sobre o lugar de fala em que uma narrativa é contada. Sobre a questão do lugar de fala, Hooks (2017) o define como sendo a perspectiva de quem narra/escreve.</w:t>
      </w:r>
    </w:p>
    <w:p w14:paraId="76073EE6" w14:textId="6B8C7B6C"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Hooks (2017) explica que</w:t>
      </w:r>
      <w:r w:rsidR="00673D31">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é preciso combater a visão essencialista que se tem sobre a subjetividade e identidade. A autora compreende que</w:t>
      </w:r>
      <w:r w:rsidR="00673D31">
        <w:rPr>
          <w:rFonts w:ascii="Arial" w:hAnsi="Arial" w:cs="Arial"/>
          <w:color w:val="000000" w:themeColor="text1"/>
          <w:sz w:val="24"/>
          <w:szCs w:val="24"/>
          <w:lang w:val="pt-BR"/>
        </w:rPr>
        <w:t>,</w:t>
      </w:r>
      <w:r w:rsidR="00181688">
        <w:rPr>
          <w:rFonts w:ascii="Arial" w:hAnsi="Arial" w:cs="Arial"/>
          <w:color w:val="000000" w:themeColor="text1"/>
          <w:sz w:val="24"/>
          <w:szCs w:val="24"/>
          <w:lang w:val="pt-BR"/>
        </w:rPr>
        <w:t xml:space="preserve"> </w:t>
      </w:r>
      <w:r w:rsidRPr="007D4B39">
        <w:rPr>
          <w:rFonts w:ascii="Arial" w:hAnsi="Arial" w:cs="Arial"/>
          <w:color w:val="000000" w:themeColor="text1"/>
          <w:sz w:val="24"/>
          <w:szCs w:val="24"/>
          <w:lang w:val="pt-BR"/>
        </w:rPr>
        <w:t xml:space="preserve">as identidades não são monolíticas </w:t>
      </w:r>
      <w:r w:rsidR="007507F1">
        <w:rPr>
          <w:rFonts w:ascii="Arial" w:hAnsi="Arial" w:cs="Arial"/>
          <w:color w:val="000000" w:themeColor="text1"/>
          <w:sz w:val="24"/>
          <w:szCs w:val="24"/>
          <w:lang w:val="pt-BR"/>
        </w:rPr>
        <w:t>nem</w:t>
      </w:r>
      <w:r w:rsidRPr="007D4B39">
        <w:rPr>
          <w:rFonts w:ascii="Arial" w:hAnsi="Arial" w:cs="Arial"/>
          <w:color w:val="000000" w:themeColor="text1"/>
          <w:sz w:val="24"/>
          <w:szCs w:val="24"/>
          <w:lang w:val="pt-BR"/>
        </w:rPr>
        <w:t xml:space="preserve"> homogêneas. Segundo </w:t>
      </w:r>
      <w:r w:rsidR="00181688">
        <w:rPr>
          <w:rFonts w:ascii="Arial" w:hAnsi="Arial" w:cs="Arial"/>
          <w:color w:val="000000" w:themeColor="text1"/>
          <w:sz w:val="24"/>
          <w:szCs w:val="24"/>
          <w:lang w:val="pt-BR"/>
        </w:rPr>
        <w:t>el</w:t>
      </w:r>
      <w:r w:rsidRPr="007D4B39">
        <w:rPr>
          <w:rFonts w:ascii="Arial" w:hAnsi="Arial" w:cs="Arial"/>
          <w:color w:val="000000" w:themeColor="text1"/>
          <w:sz w:val="24"/>
          <w:szCs w:val="24"/>
          <w:lang w:val="pt-BR"/>
        </w:rPr>
        <w:t>a</w:t>
      </w:r>
      <w:r w:rsidR="00181688">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tal visão essencialista dentro de instituições educacionais não d</w:t>
      </w:r>
      <w:r w:rsidR="00181688">
        <w:rPr>
          <w:rFonts w:ascii="Arial" w:hAnsi="Arial" w:cs="Arial"/>
          <w:color w:val="000000" w:themeColor="text1"/>
          <w:sz w:val="24"/>
          <w:szCs w:val="24"/>
          <w:lang w:val="pt-BR"/>
        </w:rPr>
        <w:t>á</w:t>
      </w:r>
      <w:r w:rsidRPr="007D4B39">
        <w:rPr>
          <w:rFonts w:ascii="Arial" w:hAnsi="Arial" w:cs="Arial"/>
          <w:color w:val="000000" w:themeColor="text1"/>
          <w:sz w:val="24"/>
          <w:szCs w:val="24"/>
          <w:lang w:val="pt-BR"/>
        </w:rPr>
        <w:t xml:space="preserve"> espaço para se questionar a dominação racial, sexual e de classe social.</w:t>
      </w:r>
    </w:p>
    <w:p w14:paraId="0F04F0A6" w14:textId="0767DCB8"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Desse modo, Hooks (2017) advoga por uma pedagogia em que a</w:t>
      </w:r>
      <w:r w:rsidR="00181688">
        <w:rPr>
          <w:rFonts w:ascii="Arial" w:hAnsi="Arial" w:cs="Arial"/>
          <w:color w:val="000000" w:themeColor="text1"/>
          <w:sz w:val="24"/>
          <w:szCs w:val="24"/>
          <w:lang w:val="pt-BR"/>
        </w:rPr>
        <w:t>s</w:t>
      </w:r>
      <w:r w:rsidRPr="007D4B39">
        <w:rPr>
          <w:rFonts w:ascii="Arial" w:hAnsi="Arial" w:cs="Arial"/>
          <w:color w:val="000000" w:themeColor="text1"/>
          <w:sz w:val="24"/>
          <w:szCs w:val="24"/>
          <w:lang w:val="pt-BR"/>
        </w:rPr>
        <w:t xml:space="preserve"> voz</w:t>
      </w:r>
      <w:r w:rsidR="00181688">
        <w:rPr>
          <w:rFonts w:ascii="Arial" w:hAnsi="Arial" w:cs="Arial"/>
          <w:color w:val="000000" w:themeColor="text1"/>
          <w:sz w:val="24"/>
          <w:szCs w:val="24"/>
          <w:lang w:val="pt-BR"/>
        </w:rPr>
        <w:t>es</w:t>
      </w:r>
      <w:r w:rsidRPr="007D4B39">
        <w:rPr>
          <w:rFonts w:ascii="Arial" w:hAnsi="Arial" w:cs="Arial"/>
          <w:color w:val="000000" w:themeColor="text1"/>
          <w:sz w:val="24"/>
          <w:szCs w:val="24"/>
          <w:lang w:val="pt-BR"/>
        </w:rPr>
        <w:t xml:space="preserve"> dos alunos sejam ouvidas, através das suas narrativas autobiográfica</w:t>
      </w:r>
      <w:r w:rsidR="00673D31">
        <w:rPr>
          <w:rFonts w:ascii="Arial" w:hAnsi="Arial" w:cs="Arial"/>
          <w:color w:val="000000" w:themeColor="text1"/>
          <w:sz w:val="24"/>
          <w:szCs w:val="24"/>
          <w:lang w:val="pt-BR"/>
        </w:rPr>
        <w:t>s</w:t>
      </w:r>
      <w:r w:rsidRPr="007D4B39">
        <w:rPr>
          <w:rFonts w:ascii="Arial" w:hAnsi="Arial" w:cs="Arial"/>
          <w:color w:val="000000" w:themeColor="text1"/>
          <w:sz w:val="24"/>
          <w:szCs w:val="24"/>
          <w:lang w:val="pt-BR"/>
        </w:rPr>
        <w:t>, o que ela denomina como “paixão pela experiência”. Sobre tal processo, Hooks (2017, p. 118) diz:</w:t>
      </w:r>
    </w:p>
    <w:p w14:paraId="4B90C3C8" w14:textId="2E46F87E"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Todos os alunos, não somente os de grupo marginalizados, parecem mais dispostos a participar dialogicamente das discussões em sala quando percebem que elas têm uma relação direta com eles (se os alunos não brancos só falam quando se sentem ligados ao tema pela experiência, esse comportamento</w:t>
      </w:r>
      <w:r w:rsidR="00673D31">
        <w:rPr>
          <w:rFonts w:ascii="Arial" w:hAnsi="Arial" w:cs="Arial"/>
          <w:color w:val="000000" w:themeColor="text1"/>
          <w:sz w:val="20"/>
          <w:szCs w:val="20"/>
          <w:lang w:val="pt-BR"/>
        </w:rPr>
        <w:t xml:space="preserve"> não é aberrante</w:t>
      </w:r>
      <w:r w:rsidRPr="007D4B39">
        <w:rPr>
          <w:rFonts w:ascii="Arial" w:hAnsi="Arial" w:cs="Arial"/>
          <w:color w:val="000000" w:themeColor="text1"/>
          <w:sz w:val="20"/>
          <w:szCs w:val="20"/>
          <w:lang w:val="pt-BR"/>
        </w:rPr>
        <w:t>). Os alunos, mesmo quando versados num determinado tema, podem ser mais tendentes a falar com confiança quando ele se relaciona diretamente com sua experiência. Devemos lembrar de novo que existem alunos que não sentem a necessidade de reconhecer que sua participação entusiástica é deflagrada pela ligação da discussão com sua experiência.</w:t>
      </w:r>
    </w:p>
    <w:p w14:paraId="0BB3A155"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0540ECE9"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Ainda,</w:t>
      </w:r>
    </w:p>
    <w:p w14:paraId="26CD4E82"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2D499CFB" w14:textId="4B7D2F5B"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lastRenderedPageBreak/>
        <w:t>Não se pode negar que os alunos têm experiências e tampouco se pode negar que essas experiências são importantes para o processo de aprendizado, embora possa se dizer que elas são limitadas, não elaboradas, infrutíferas ou seja o que for. Cada aluno tem suas lembranças, sua família, sua religião, seus sentimentos, sua língua, sua cultura, que lhe dão uma voz característica. Podemos encarar essa experiência criticamente e ir além dela (GIROUX</w:t>
      </w:r>
      <w:r w:rsidR="006B3F21">
        <w:rPr>
          <w:rFonts w:ascii="Arial" w:hAnsi="Arial" w:cs="Arial"/>
          <w:color w:val="000000" w:themeColor="text1"/>
          <w:sz w:val="20"/>
          <w:szCs w:val="20"/>
          <w:lang w:val="pt-BR"/>
        </w:rPr>
        <w:t>, 199</w:t>
      </w:r>
      <w:r w:rsidR="00AC4C70">
        <w:rPr>
          <w:rFonts w:ascii="Arial" w:hAnsi="Arial" w:cs="Arial"/>
          <w:color w:val="000000" w:themeColor="text1"/>
          <w:sz w:val="20"/>
          <w:szCs w:val="20"/>
          <w:lang w:val="pt-BR"/>
        </w:rPr>
        <w:t xml:space="preserve">4 </w:t>
      </w:r>
      <w:r w:rsidR="000D67C5">
        <w:rPr>
          <w:rStyle w:val="Refdenotaderodap"/>
          <w:rFonts w:ascii="Arial" w:hAnsi="Arial" w:cs="Arial"/>
          <w:i/>
          <w:color w:val="000000" w:themeColor="text1"/>
          <w:sz w:val="20"/>
          <w:szCs w:val="20"/>
          <w:lang w:val="pt-BR"/>
        </w:rPr>
        <w:footnoteReference w:id="33"/>
      </w:r>
      <w:r w:rsidRPr="007D4B39">
        <w:rPr>
          <w:rFonts w:ascii="Arial" w:hAnsi="Arial" w:cs="Arial"/>
          <w:i/>
          <w:color w:val="000000" w:themeColor="text1"/>
          <w:sz w:val="20"/>
          <w:szCs w:val="20"/>
          <w:lang w:val="pt-BR"/>
        </w:rPr>
        <w:t>apud</w:t>
      </w:r>
      <w:r w:rsidRPr="007D4B39">
        <w:rPr>
          <w:rFonts w:ascii="Arial" w:hAnsi="Arial" w:cs="Arial"/>
          <w:color w:val="000000" w:themeColor="text1"/>
          <w:sz w:val="20"/>
          <w:szCs w:val="20"/>
          <w:lang w:val="pt-BR"/>
        </w:rPr>
        <w:t xml:space="preserve"> HOOKS, 2017, p. 119)</w:t>
      </w:r>
    </w:p>
    <w:p w14:paraId="7C181528"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42F0A6C7" w14:textId="5F1133D4"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 Sobre a narrativa autobiográficas de professores negros de </w:t>
      </w:r>
      <w:r w:rsidR="00AC60AE">
        <w:rPr>
          <w:rFonts w:ascii="Arial" w:hAnsi="Arial" w:cs="Arial"/>
          <w:color w:val="000000" w:themeColor="text1"/>
          <w:sz w:val="24"/>
          <w:szCs w:val="24"/>
          <w:lang w:val="pt-BR"/>
        </w:rPr>
        <w:t>inglês</w:t>
      </w:r>
      <w:r w:rsidRPr="007D4B39">
        <w:rPr>
          <w:rFonts w:ascii="Arial" w:hAnsi="Arial" w:cs="Arial"/>
          <w:color w:val="000000" w:themeColor="text1"/>
          <w:sz w:val="24"/>
          <w:szCs w:val="24"/>
          <w:lang w:val="pt-BR"/>
        </w:rPr>
        <w:t>, Ferreira (2015) advoga que</w:t>
      </w:r>
      <w:r w:rsidR="009F1A35">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o Letramento Crítico Racial deve ser perpassado pela Teoria Racial Crítica que prevê a geração de narrativas autobiográficas. Sobre Letramento Crítico Racial</w:t>
      </w:r>
      <w:r w:rsidR="00F70876">
        <w:rPr>
          <w:rFonts w:ascii="Arial" w:hAnsi="Arial" w:cs="Arial"/>
          <w:color w:val="FF0000"/>
          <w:sz w:val="24"/>
          <w:szCs w:val="24"/>
          <w:lang w:val="pt-BR"/>
        </w:rPr>
        <w:t>,</w:t>
      </w:r>
      <w:r w:rsidRPr="007D4B39">
        <w:rPr>
          <w:rFonts w:ascii="Arial" w:hAnsi="Arial" w:cs="Arial"/>
          <w:color w:val="000000" w:themeColor="text1"/>
          <w:sz w:val="24"/>
          <w:szCs w:val="24"/>
          <w:lang w:val="pt-BR"/>
        </w:rPr>
        <w:t xml:space="preserve"> Skerrett (2011, p. 314 </w:t>
      </w:r>
      <w:r w:rsidRPr="007D4B39">
        <w:rPr>
          <w:rFonts w:ascii="Arial" w:hAnsi="Arial" w:cs="Arial"/>
          <w:i/>
          <w:color w:val="000000" w:themeColor="text1"/>
          <w:sz w:val="24"/>
          <w:szCs w:val="24"/>
          <w:lang w:val="pt-BR"/>
        </w:rPr>
        <w:t>apud</w:t>
      </w:r>
      <w:r w:rsidRPr="007D4B39">
        <w:rPr>
          <w:rFonts w:ascii="Arial" w:hAnsi="Arial" w:cs="Arial"/>
          <w:color w:val="000000" w:themeColor="text1"/>
          <w:sz w:val="24"/>
          <w:szCs w:val="24"/>
          <w:lang w:val="pt-BR"/>
        </w:rPr>
        <w:t xml:space="preserve"> FERREIRA, 2015, p. 35- 36) afirma: “tem uma compreensão poderosa e complexa da forma como raça influencia as experiências sociais, econômicas, políticas e educacionais dos indivíduos e dos grupos”. Hooks (2017, p.</w:t>
      </w:r>
      <w:r w:rsidR="006B3F21">
        <w:rPr>
          <w:rFonts w:ascii="Arial" w:hAnsi="Arial" w:cs="Arial"/>
          <w:color w:val="000000" w:themeColor="text1"/>
          <w:sz w:val="24"/>
          <w:szCs w:val="24"/>
          <w:lang w:val="pt-BR"/>
        </w:rPr>
        <w:t>119</w:t>
      </w:r>
      <w:r w:rsidRPr="007D4B39">
        <w:rPr>
          <w:rFonts w:ascii="Arial" w:hAnsi="Arial" w:cs="Arial"/>
          <w:color w:val="000000" w:themeColor="text1"/>
          <w:sz w:val="24"/>
          <w:szCs w:val="24"/>
          <w:lang w:val="pt-BR"/>
        </w:rPr>
        <w:t xml:space="preserve">) afirma </w:t>
      </w:r>
      <w:r w:rsidR="00E954BB">
        <w:rPr>
          <w:rFonts w:ascii="Arial" w:hAnsi="Arial" w:cs="Arial"/>
          <w:color w:val="000000" w:themeColor="text1"/>
          <w:sz w:val="24"/>
          <w:szCs w:val="24"/>
          <w:lang w:val="pt-BR"/>
        </w:rPr>
        <w:t xml:space="preserve">ainda </w:t>
      </w:r>
      <w:r w:rsidRPr="007D4B39">
        <w:rPr>
          <w:rFonts w:ascii="Arial" w:hAnsi="Arial" w:cs="Arial"/>
          <w:color w:val="000000" w:themeColor="text1"/>
          <w:sz w:val="24"/>
          <w:szCs w:val="24"/>
          <w:lang w:val="pt-BR"/>
        </w:rPr>
        <w:t>que</w:t>
      </w:r>
      <w:r w:rsidR="00E954BB">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segundo Giroux</w:t>
      </w:r>
      <w:r w:rsidR="00AC4C70">
        <w:rPr>
          <w:rFonts w:ascii="Arial" w:hAnsi="Arial" w:cs="Arial"/>
          <w:color w:val="000000" w:themeColor="text1"/>
          <w:sz w:val="24"/>
          <w:szCs w:val="24"/>
          <w:lang w:val="pt-BR"/>
        </w:rPr>
        <w:t xml:space="preserve"> (1994)</w:t>
      </w:r>
      <w:r w:rsidRPr="007D4B39">
        <w:rPr>
          <w:rFonts w:ascii="Arial" w:hAnsi="Arial" w:cs="Arial"/>
          <w:color w:val="000000" w:themeColor="text1"/>
          <w:sz w:val="24"/>
          <w:szCs w:val="24"/>
          <w:lang w:val="pt-BR"/>
        </w:rPr>
        <w:t xml:space="preserve">, “a noção de experiência tem de ser situada </w:t>
      </w:r>
      <w:r w:rsidR="00E954BB">
        <w:rPr>
          <w:rFonts w:ascii="Arial" w:hAnsi="Arial" w:cs="Arial"/>
          <w:color w:val="000000" w:themeColor="text1"/>
          <w:sz w:val="24"/>
          <w:szCs w:val="24"/>
          <w:lang w:val="pt-BR"/>
        </w:rPr>
        <w:t>dentro de uma teoria do aprendizado</w:t>
      </w:r>
      <w:r w:rsidRPr="007D4B39">
        <w:rPr>
          <w:rFonts w:ascii="Arial" w:hAnsi="Arial" w:cs="Arial"/>
          <w:color w:val="000000" w:themeColor="text1"/>
          <w:sz w:val="24"/>
          <w:szCs w:val="24"/>
          <w:lang w:val="pt-BR"/>
        </w:rPr>
        <w:t>”. Ainda sobre a temática da experiência em sala de aula, Hooks (2017) explica que</w:t>
      </w:r>
      <w:r w:rsidR="00E954BB">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de acordo com Giroux, os professores universitários têm deixado muito a desejar nesse quesito.</w:t>
      </w:r>
    </w:p>
    <w:p w14:paraId="253AF4E4" w14:textId="2FFAE1F2"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Hooks (2017) </w:t>
      </w:r>
      <w:r w:rsidR="009F1A35">
        <w:rPr>
          <w:rFonts w:ascii="Arial" w:hAnsi="Arial" w:cs="Arial"/>
          <w:color w:val="000000" w:themeColor="text1"/>
          <w:sz w:val="24"/>
          <w:szCs w:val="24"/>
          <w:lang w:val="pt-BR"/>
        </w:rPr>
        <w:t>defende</w:t>
      </w:r>
      <w:r w:rsidRPr="007D4B39">
        <w:rPr>
          <w:rFonts w:ascii="Arial" w:hAnsi="Arial" w:cs="Arial"/>
          <w:color w:val="000000" w:themeColor="text1"/>
          <w:sz w:val="24"/>
          <w:szCs w:val="24"/>
          <w:lang w:val="pt-BR"/>
        </w:rPr>
        <w:t xml:space="preserve"> valorização da experiência</w:t>
      </w:r>
      <w:r w:rsidR="009F1A35">
        <w:rPr>
          <w:rFonts w:ascii="Arial" w:hAnsi="Arial" w:cs="Arial"/>
          <w:color w:val="000000" w:themeColor="text1"/>
          <w:sz w:val="24"/>
          <w:szCs w:val="24"/>
          <w:lang w:val="pt-BR"/>
        </w:rPr>
        <w:t xml:space="preserve">, tendo como foco a sala de aula, uma vez que </w:t>
      </w:r>
      <w:r w:rsidRPr="007D4B39">
        <w:rPr>
          <w:rFonts w:ascii="Arial" w:hAnsi="Arial" w:cs="Arial"/>
          <w:color w:val="000000" w:themeColor="text1"/>
          <w:sz w:val="24"/>
          <w:szCs w:val="24"/>
          <w:lang w:val="pt-BR"/>
        </w:rPr>
        <w:t>a política de identidade “nasce da luta de grupos oprimidos ou explorados para assumir uma posição a partir da qual possam criticar as estruturas dominantes, uma posição que dê objetivo e significado a luta” (HOOKS, 2017, p. 120). Hooks (2017) acrescenta a importância de ouvir a voz do oprimido, como modo de permitir a criação mais rica de conhecimento, a partir do olhar do outro; o marginalizado:</w:t>
      </w:r>
    </w:p>
    <w:p w14:paraId="61D18513"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3DEB1739" w14:textId="77777777"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Poderíamos então explorar os modos pelos quais os indivíduos adquirem conhecimento sobre uma experiência que não viveram, perguntando-nos quais questões morais se levantam quando eles falam sobre uma realidade que não conhecem por experiência, especialmente quando falam de um grupo oprimido (HOOKS, 2017, p. 121).</w:t>
      </w:r>
    </w:p>
    <w:p w14:paraId="7EE6C011"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75634E9F"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Ainda,</w:t>
      </w:r>
    </w:p>
    <w:p w14:paraId="7DCC331A"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1DD16AB4" w14:textId="5145166F"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lastRenderedPageBreak/>
        <w:t>A verdade é que, no primeiro ano de faculdade, se eu tivesse tido a oportunidade de estudar o pensamento crítico afro-americano com um professor progressista negro, eu o teria preferido à professora progressista branca, com quem efetivamente fiz o curso. Embora tenha aprendido muito com essa professora branca, creio sinceramente que teria aprendido ainda mais com um (a) professor (a) progressista negro(a), pois esse indivíduo teria levado à sala de aula essa mistura especial dos modos experimental e analítico de conhecimento – ou seja, um ponto de vista privilegiado. Esse ponto de vista não pode ser adquirido por meio de livros, tampouco pela observação distanciada e pelo estudo de uma determinada realidade. Para mim, esse ponto de vista privilegiado não nasce da “autoridade da experiência”, mas sim da “paixão da experiência”, da paixão da lembrança” (HOOKS, 2017, p. 123).</w:t>
      </w:r>
    </w:p>
    <w:p w14:paraId="05F7316B"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772F87EC" w14:textId="31FE2D93"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Ferreira (2015) advoga que</w:t>
      </w:r>
      <w:r w:rsidR="009A43F6">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o Letramento Crítico Racial deve ser perpassado pela Teoria Racial Crítica que prevê a geração de narrativas autobiográficas. Sobre Letramento Crítico Racial</w:t>
      </w:r>
      <w:r w:rsidR="00F70876">
        <w:rPr>
          <w:rFonts w:ascii="Arial" w:hAnsi="Arial" w:cs="Arial"/>
          <w:color w:val="FF0000"/>
          <w:sz w:val="24"/>
          <w:szCs w:val="24"/>
          <w:lang w:val="pt-BR"/>
        </w:rPr>
        <w:t>,</w:t>
      </w:r>
      <w:r w:rsidRPr="007D4B39">
        <w:rPr>
          <w:rFonts w:ascii="Arial" w:hAnsi="Arial" w:cs="Arial"/>
          <w:color w:val="000000" w:themeColor="text1"/>
          <w:sz w:val="24"/>
          <w:szCs w:val="24"/>
          <w:lang w:val="pt-BR"/>
        </w:rPr>
        <w:t xml:space="preserve"> Skerrett (2011, p. 314 </w:t>
      </w:r>
      <w:r w:rsidRPr="007D4B39">
        <w:rPr>
          <w:rFonts w:ascii="Arial" w:hAnsi="Arial" w:cs="Arial"/>
          <w:i/>
          <w:color w:val="000000" w:themeColor="text1"/>
          <w:sz w:val="24"/>
          <w:szCs w:val="24"/>
          <w:lang w:val="pt-BR"/>
        </w:rPr>
        <w:t>apud</w:t>
      </w:r>
      <w:r w:rsidRPr="007D4B39">
        <w:rPr>
          <w:rFonts w:ascii="Arial" w:hAnsi="Arial" w:cs="Arial"/>
          <w:color w:val="000000" w:themeColor="text1"/>
          <w:sz w:val="24"/>
          <w:szCs w:val="24"/>
          <w:lang w:val="pt-BR"/>
        </w:rPr>
        <w:t xml:space="preserve"> FERREIRA, 2015, p. 35- 36) afirma: “tem uma compreensão poderosa e complexa da forma como raça influencia as experiências sociais, econômicas, políticas e educacionais dos indivíduos e dos grupos”.</w:t>
      </w:r>
    </w:p>
    <w:p w14:paraId="757E4F75" w14:textId="445AE226"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Em adição, Guinier (2004, p. 114 </w:t>
      </w:r>
      <w:r w:rsidRPr="007D4B39">
        <w:rPr>
          <w:rFonts w:ascii="Arial" w:hAnsi="Arial" w:cs="Arial"/>
          <w:i/>
          <w:color w:val="000000" w:themeColor="text1"/>
          <w:sz w:val="24"/>
          <w:szCs w:val="24"/>
          <w:lang w:val="pt-BR"/>
        </w:rPr>
        <w:t>apud</w:t>
      </w:r>
      <w:r w:rsidRPr="007D4B39">
        <w:rPr>
          <w:rFonts w:ascii="Arial" w:hAnsi="Arial" w:cs="Arial"/>
          <w:color w:val="000000" w:themeColor="text1"/>
          <w:sz w:val="24"/>
          <w:szCs w:val="24"/>
          <w:lang w:val="pt-BR"/>
        </w:rPr>
        <w:t xml:space="preserve"> FERREIRA, 2015, p. 36) diz: “Letramento Racial Crítico [...] obriga-nos a repensar raça como um instrumento de controle social e geográfico e econômico de ambos brancos e negros”. Neste sentido, Ferreira (2015) </w:t>
      </w:r>
      <w:r w:rsidR="000A15BE">
        <w:rPr>
          <w:rFonts w:ascii="Arial" w:hAnsi="Arial" w:cs="Arial"/>
          <w:color w:val="000000" w:themeColor="text1"/>
          <w:sz w:val="24"/>
          <w:szCs w:val="24"/>
          <w:lang w:val="pt-BR"/>
        </w:rPr>
        <w:t>afirma que</w:t>
      </w:r>
      <w:r w:rsidR="00F16EB2">
        <w:rPr>
          <w:rFonts w:ascii="Arial" w:hAnsi="Arial" w:cs="Arial"/>
          <w:color w:val="000000" w:themeColor="text1"/>
          <w:sz w:val="24"/>
          <w:szCs w:val="24"/>
          <w:lang w:val="pt-BR"/>
        </w:rPr>
        <w:t>,</w:t>
      </w:r>
      <w:r w:rsidR="000A15BE">
        <w:rPr>
          <w:rFonts w:ascii="Arial" w:hAnsi="Arial" w:cs="Arial"/>
          <w:color w:val="000000" w:themeColor="text1"/>
          <w:sz w:val="24"/>
          <w:szCs w:val="24"/>
          <w:lang w:val="pt-BR"/>
        </w:rPr>
        <w:t xml:space="preserve"> é preciso que a temática racial esteja</w:t>
      </w:r>
      <w:r w:rsidRPr="007D4B39">
        <w:rPr>
          <w:rFonts w:ascii="Arial" w:hAnsi="Arial" w:cs="Arial"/>
          <w:color w:val="000000" w:themeColor="text1"/>
          <w:sz w:val="24"/>
          <w:szCs w:val="24"/>
          <w:lang w:val="pt-BR"/>
        </w:rPr>
        <w:t xml:space="preserve"> presente nos diversos contextos pedagógicos, desde o ensino básico até a pós-graduação, a fim de que os indivíduos reflitam </w:t>
      </w:r>
      <w:r w:rsidR="00726DBD">
        <w:rPr>
          <w:rFonts w:ascii="Arial" w:hAnsi="Arial" w:cs="Arial"/>
          <w:color w:val="000000" w:themeColor="text1"/>
          <w:sz w:val="24"/>
          <w:szCs w:val="24"/>
          <w:lang w:val="pt-BR"/>
        </w:rPr>
        <w:t xml:space="preserve">sobre </w:t>
      </w:r>
      <w:r w:rsidRPr="007D4B39">
        <w:rPr>
          <w:rFonts w:ascii="Arial" w:hAnsi="Arial" w:cs="Arial"/>
          <w:color w:val="000000" w:themeColor="text1"/>
          <w:sz w:val="24"/>
          <w:szCs w:val="24"/>
          <w:lang w:val="pt-BR"/>
        </w:rPr>
        <w:t>a importância do termo raça</w:t>
      </w:r>
      <w:r w:rsidR="00726DBD">
        <w:rPr>
          <w:rFonts w:ascii="Arial" w:hAnsi="Arial" w:cs="Arial"/>
          <w:color w:val="000000" w:themeColor="text1"/>
          <w:sz w:val="24"/>
          <w:szCs w:val="24"/>
          <w:lang w:val="pt-BR"/>
        </w:rPr>
        <w:t>. É</w:t>
      </w:r>
      <w:r w:rsidRPr="007D4B39">
        <w:rPr>
          <w:rFonts w:ascii="Arial" w:hAnsi="Arial" w:cs="Arial"/>
          <w:color w:val="000000" w:themeColor="text1"/>
          <w:sz w:val="24"/>
          <w:szCs w:val="24"/>
          <w:lang w:val="pt-BR"/>
        </w:rPr>
        <w:t xml:space="preserve"> necessário “educar cidadãos que sejam críticos e reflexivos sobre o racismo estruturado na sociedade” (FERREIRA, 2015, p. 36).</w:t>
      </w:r>
    </w:p>
    <w:p w14:paraId="09BB3CE9" w14:textId="5E8F8E81"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Diante do entendimento do letramento racial crítico enquanto um conjunto de ferramentas pedagógicas (MONSLEY, 2010 </w:t>
      </w:r>
      <w:r w:rsidRPr="009F1A35">
        <w:rPr>
          <w:rFonts w:ascii="Arial" w:hAnsi="Arial" w:cs="Arial"/>
          <w:i/>
          <w:color w:val="000000" w:themeColor="text1"/>
          <w:sz w:val="24"/>
          <w:szCs w:val="24"/>
          <w:lang w:val="pt-BR"/>
        </w:rPr>
        <w:t>apud</w:t>
      </w:r>
      <w:r w:rsidRPr="007D4B39">
        <w:rPr>
          <w:rFonts w:ascii="Arial" w:hAnsi="Arial" w:cs="Arial"/>
          <w:color w:val="000000" w:themeColor="text1"/>
          <w:sz w:val="24"/>
          <w:szCs w:val="24"/>
          <w:lang w:val="pt-BR"/>
        </w:rPr>
        <w:t xml:space="preserve"> FERREIRA, 2015, p. 36), Ferreira (2015) ressalta a importância da Teoria Racial Crítica para o estudo de narrativas autobiográficas com vistas ao </w:t>
      </w:r>
      <w:r w:rsidR="00F16EB2">
        <w:rPr>
          <w:rFonts w:ascii="Arial" w:hAnsi="Arial" w:cs="Arial"/>
          <w:color w:val="000000" w:themeColor="text1"/>
          <w:sz w:val="24"/>
          <w:szCs w:val="24"/>
          <w:lang w:val="pt-BR"/>
        </w:rPr>
        <w:t>l</w:t>
      </w:r>
      <w:r w:rsidRPr="007D4B39">
        <w:rPr>
          <w:rFonts w:ascii="Arial" w:hAnsi="Arial" w:cs="Arial"/>
          <w:color w:val="000000" w:themeColor="text1"/>
          <w:sz w:val="24"/>
          <w:szCs w:val="24"/>
          <w:lang w:val="pt-BR"/>
        </w:rPr>
        <w:t xml:space="preserve">etramento </w:t>
      </w:r>
      <w:r w:rsidR="00F16EB2">
        <w:rPr>
          <w:rFonts w:ascii="Arial" w:hAnsi="Arial" w:cs="Arial"/>
          <w:color w:val="000000" w:themeColor="text1"/>
          <w:sz w:val="24"/>
          <w:szCs w:val="24"/>
          <w:lang w:val="pt-BR"/>
        </w:rPr>
        <w:t>r</w:t>
      </w:r>
      <w:r w:rsidRPr="007D4B39">
        <w:rPr>
          <w:rFonts w:ascii="Arial" w:hAnsi="Arial" w:cs="Arial"/>
          <w:color w:val="000000" w:themeColor="text1"/>
          <w:sz w:val="24"/>
          <w:szCs w:val="24"/>
          <w:lang w:val="pt-BR"/>
        </w:rPr>
        <w:t>acial</w:t>
      </w:r>
      <w:r w:rsidR="00F16EB2">
        <w:rPr>
          <w:rFonts w:ascii="Arial" w:hAnsi="Arial" w:cs="Arial"/>
          <w:color w:val="000000" w:themeColor="text1"/>
          <w:sz w:val="24"/>
          <w:szCs w:val="24"/>
          <w:lang w:val="pt-BR"/>
        </w:rPr>
        <w:t xml:space="preserve"> c</w:t>
      </w:r>
      <w:r w:rsidRPr="007D4B39">
        <w:rPr>
          <w:rFonts w:ascii="Arial" w:hAnsi="Arial" w:cs="Arial"/>
          <w:color w:val="000000" w:themeColor="text1"/>
          <w:sz w:val="24"/>
          <w:szCs w:val="24"/>
          <w:lang w:val="pt-BR"/>
        </w:rPr>
        <w:t>rítico. Em relação à Teoria Racial Crítica, Ferreira (2015) traz a seguinte citação:</w:t>
      </w:r>
    </w:p>
    <w:p w14:paraId="6F1C5E6E"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2E5F8D1C" w14:textId="56E647A2"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 xml:space="preserve">De acordo com Delgado e Stefancic (2000), </w:t>
      </w:r>
      <w:r w:rsidR="00726DBD">
        <w:rPr>
          <w:rFonts w:ascii="Arial" w:hAnsi="Arial" w:cs="Arial"/>
          <w:color w:val="000000" w:themeColor="text1"/>
          <w:sz w:val="20"/>
          <w:szCs w:val="20"/>
          <w:lang w:val="pt-BR"/>
        </w:rPr>
        <w:t>“</w:t>
      </w:r>
      <w:r w:rsidRPr="007D4B39">
        <w:rPr>
          <w:rFonts w:ascii="Arial" w:hAnsi="Arial" w:cs="Arial"/>
          <w:color w:val="000000" w:themeColor="text1"/>
          <w:sz w:val="20"/>
          <w:szCs w:val="20"/>
          <w:lang w:val="pt-BR"/>
        </w:rPr>
        <w:t xml:space="preserve">a Teoria Racial Crítica surgiu em meados dos anos 70 com o trabalho de Derrick Bell (um africano-americano) e de Alan Freeman (um branco). Os dois estavam extremamente cansados do passo lento da reforma racial nos Estados Unidos” (p. </w:t>
      </w:r>
      <w:proofErr w:type="spellStart"/>
      <w:r w:rsidRPr="007D4B39">
        <w:rPr>
          <w:rFonts w:ascii="Arial" w:hAnsi="Arial" w:cs="Arial"/>
          <w:color w:val="000000" w:themeColor="text1"/>
          <w:sz w:val="20"/>
          <w:szCs w:val="20"/>
          <w:lang w:val="pt-BR"/>
        </w:rPr>
        <w:t>xvi</w:t>
      </w:r>
      <w:proofErr w:type="spellEnd"/>
      <w:r w:rsidRPr="007D4B39">
        <w:rPr>
          <w:rFonts w:ascii="Arial" w:hAnsi="Arial" w:cs="Arial"/>
          <w:color w:val="000000" w:themeColor="text1"/>
          <w:sz w:val="20"/>
          <w:szCs w:val="20"/>
          <w:lang w:val="pt-BR"/>
        </w:rPr>
        <w:t>). A Teoria Racial Crítica é vista com uma resposta da falha dos Estudos Críticos Legais (</w:t>
      </w:r>
      <w:r w:rsidRPr="007D4B39">
        <w:rPr>
          <w:rFonts w:ascii="Arial" w:hAnsi="Arial" w:cs="Arial"/>
          <w:i/>
          <w:color w:val="000000" w:themeColor="text1"/>
          <w:sz w:val="20"/>
          <w:szCs w:val="20"/>
          <w:lang w:val="pt-BR"/>
        </w:rPr>
        <w:t>Critical Legal Studies</w:t>
      </w:r>
      <w:r w:rsidRPr="007D4B39">
        <w:rPr>
          <w:rFonts w:ascii="Arial" w:hAnsi="Arial" w:cs="Arial"/>
          <w:color w:val="000000" w:themeColor="text1"/>
          <w:sz w:val="20"/>
          <w:szCs w:val="20"/>
          <w:lang w:val="pt-BR"/>
        </w:rPr>
        <w:t xml:space="preserve"> – CLS). Apesar de a Teoria Racial Crítica ter sido usada </w:t>
      </w:r>
      <w:r w:rsidRPr="007D4B39">
        <w:rPr>
          <w:rFonts w:ascii="Arial" w:hAnsi="Arial" w:cs="Arial"/>
          <w:color w:val="000000" w:themeColor="text1"/>
          <w:sz w:val="20"/>
          <w:szCs w:val="20"/>
          <w:lang w:val="pt-BR"/>
        </w:rPr>
        <w:lastRenderedPageBreak/>
        <w:t xml:space="preserve">principalmente no campo de pesquisa legal, Ladson-Billings e Tate (1995) são conhecidos por introduzir a Teoria Racial Crítica no campo educacional (FERREIRA 2010, p. 51 </w:t>
      </w:r>
      <w:r w:rsidRPr="007D4B39">
        <w:rPr>
          <w:rFonts w:ascii="Arial" w:hAnsi="Arial" w:cs="Arial"/>
          <w:i/>
          <w:color w:val="000000" w:themeColor="text1"/>
          <w:sz w:val="20"/>
          <w:szCs w:val="20"/>
          <w:lang w:val="pt-BR"/>
        </w:rPr>
        <w:t xml:space="preserve">apud </w:t>
      </w:r>
      <w:r w:rsidRPr="007D4B39">
        <w:rPr>
          <w:rFonts w:ascii="Arial" w:hAnsi="Arial" w:cs="Arial"/>
          <w:color w:val="000000" w:themeColor="text1"/>
          <w:sz w:val="20"/>
          <w:szCs w:val="20"/>
          <w:lang w:val="pt-BR"/>
        </w:rPr>
        <w:t>FERREIRA, 2015, p. 27)</w:t>
      </w:r>
    </w:p>
    <w:p w14:paraId="22B53B6C" w14:textId="77777777" w:rsidR="007D4B39" w:rsidRPr="007D4B39" w:rsidRDefault="007D4B39" w:rsidP="007D4B39">
      <w:pPr>
        <w:spacing w:after="0" w:line="240" w:lineRule="auto"/>
        <w:ind w:left="2268"/>
        <w:jc w:val="both"/>
        <w:rPr>
          <w:rFonts w:ascii="Arial" w:hAnsi="Arial" w:cs="Arial"/>
          <w:color w:val="000000" w:themeColor="text1"/>
          <w:sz w:val="20"/>
          <w:szCs w:val="20"/>
          <w:lang w:val="pt-BR"/>
        </w:rPr>
      </w:pPr>
    </w:p>
    <w:p w14:paraId="1DB56651"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Segundo Tate (1997, p. 234-235 </w:t>
      </w:r>
      <w:r w:rsidRPr="007D4B39">
        <w:rPr>
          <w:rFonts w:ascii="Arial" w:hAnsi="Arial" w:cs="Arial"/>
          <w:i/>
          <w:color w:val="000000" w:themeColor="text1"/>
          <w:sz w:val="24"/>
          <w:szCs w:val="24"/>
          <w:lang w:val="pt-BR"/>
        </w:rPr>
        <w:t xml:space="preserve">apud </w:t>
      </w:r>
      <w:r w:rsidRPr="007D4B39">
        <w:rPr>
          <w:rFonts w:ascii="Arial" w:hAnsi="Arial" w:cs="Arial"/>
          <w:color w:val="000000" w:themeColor="text1"/>
          <w:sz w:val="24"/>
          <w:szCs w:val="24"/>
          <w:lang w:val="pt-BR"/>
        </w:rPr>
        <w:t>FERREIRA, 2015, p. 27) a Teoria Racial Crítica é norteada por cinco princípios:</w:t>
      </w:r>
    </w:p>
    <w:p w14:paraId="53230139"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00F2D2B5" w14:textId="77777777"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1. A Teoria Racial Crítica reconhece que o racismo é endêmico na sociedade estadunidense, profundamente impregnado do ponto de vista legal, cultural e mesmo psicológico.</w:t>
      </w:r>
    </w:p>
    <w:p w14:paraId="7E8A2BE9" w14:textId="77777777"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2. A Teoria Racial Crítica atravessa barreiras epistemológicas, pois usa de várias tradições, como por exemplo, lei e sociedade, feminismo, marxismo, pós-estruturalismo, estudos críticos legais. Dessa forma obtém uma análise mais completa de raça.</w:t>
      </w:r>
    </w:p>
    <w:p w14:paraId="15C398C3" w14:textId="77777777"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3. A Teoria Racial Crítica reinterpreta o direito aos direitos civis à luz de suas limitações, mostrando que as leis para reparar a desigualdade racial são sempre minadas mesmo que elas sejam completamente implementadas.</w:t>
      </w:r>
    </w:p>
    <w:p w14:paraId="0BC82D4F" w14:textId="77777777"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 xml:space="preserve">4. A Teoria Racial Crítica retrata as afirmações legais, dominantes de neutralidade, de objetividade de </w:t>
      </w:r>
      <w:r w:rsidRPr="007D4B39">
        <w:rPr>
          <w:rFonts w:ascii="Arial" w:hAnsi="Arial" w:cs="Arial"/>
          <w:i/>
          <w:color w:val="000000" w:themeColor="text1"/>
          <w:sz w:val="20"/>
          <w:szCs w:val="20"/>
          <w:lang w:val="pt-BR"/>
        </w:rPr>
        <w:t xml:space="preserve">colorblind </w:t>
      </w:r>
      <w:r w:rsidRPr="007D4B39">
        <w:rPr>
          <w:rFonts w:ascii="Arial" w:hAnsi="Arial" w:cs="Arial"/>
          <w:color w:val="000000" w:themeColor="text1"/>
          <w:sz w:val="20"/>
          <w:szCs w:val="20"/>
          <w:lang w:val="pt-BR"/>
        </w:rPr>
        <w:t>de não ver cor e a meritocracia como camuflagem para o próprio interesse de entidades poderosas da sociedade.</w:t>
      </w:r>
    </w:p>
    <w:p w14:paraId="197EF995" w14:textId="77777777"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5. A Teoria Racial Crítica reconhece o conhecimento experiencial das pessoas de cor.</w:t>
      </w:r>
    </w:p>
    <w:p w14:paraId="3739805A"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33FDD184" w14:textId="27E9693C"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Ainda, a respeito dos princípios da Teoria Racial Crítica, Ferreira (2015, p. 28-29) traz a versão adaptada de tais parâmetros, a partir das ideias de Milner e Howard (2013, p. 539) mencionando Sol</w:t>
      </w:r>
      <w:r w:rsidR="008D76F2">
        <w:rPr>
          <w:rFonts w:ascii="Arial" w:hAnsi="Arial" w:cs="Arial"/>
          <w:color w:val="000000" w:themeColor="text1"/>
          <w:sz w:val="24"/>
          <w:szCs w:val="24"/>
          <w:lang w:val="pt-BR"/>
        </w:rPr>
        <w:t>ó</w:t>
      </w:r>
      <w:r w:rsidRPr="007D4B39">
        <w:rPr>
          <w:rFonts w:ascii="Arial" w:hAnsi="Arial" w:cs="Arial"/>
          <w:color w:val="000000" w:themeColor="text1"/>
          <w:sz w:val="24"/>
          <w:szCs w:val="24"/>
          <w:lang w:val="pt-BR"/>
        </w:rPr>
        <w:t>rzano (1997):</w:t>
      </w:r>
    </w:p>
    <w:p w14:paraId="2B5B801C"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704E6CC3" w14:textId="77777777"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b/>
          <w:color w:val="000000" w:themeColor="text1"/>
          <w:sz w:val="20"/>
          <w:szCs w:val="20"/>
          <w:lang w:val="pt-BR"/>
        </w:rPr>
        <w:t>1. A intercentralidade de raça e racismo.</w:t>
      </w:r>
      <w:r w:rsidRPr="007D4B39">
        <w:rPr>
          <w:rFonts w:ascii="Arial" w:hAnsi="Arial" w:cs="Arial"/>
          <w:color w:val="000000" w:themeColor="text1"/>
          <w:sz w:val="20"/>
          <w:szCs w:val="20"/>
          <w:lang w:val="pt-BR"/>
        </w:rPr>
        <w:t xml:space="preserve"> A Teoria Racial Crítica na educação começa com a premissa de que raça e racismo são endêmicas e permanentes na sociedade dos EUA (BELL, 1992) e que racismo faz a intersecção com as formas de subordinação com base em gênero, classe, sexualidade, linguagem, cultura e status de imigrante.</w:t>
      </w:r>
    </w:p>
    <w:p w14:paraId="0BAF76B2" w14:textId="449FA0B3"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b/>
          <w:color w:val="000000" w:themeColor="text1"/>
          <w:sz w:val="20"/>
          <w:szCs w:val="20"/>
          <w:lang w:val="pt-BR"/>
        </w:rPr>
        <w:t>2. O desafio à ideologia dominante.</w:t>
      </w:r>
      <w:r w:rsidRPr="007D4B39">
        <w:rPr>
          <w:rFonts w:ascii="Arial" w:hAnsi="Arial" w:cs="Arial"/>
          <w:color w:val="000000" w:themeColor="text1"/>
          <w:sz w:val="20"/>
          <w:szCs w:val="20"/>
          <w:lang w:val="pt-BR"/>
        </w:rPr>
        <w:t xml:space="preserve"> A Teoria Racial Crítica desafia às reivindicações de objetividade, neutralidade, raça, meritocracia, </w:t>
      </w:r>
      <w:r w:rsidR="00C5163B">
        <w:rPr>
          <w:rFonts w:ascii="Arial" w:hAnsi="Arial" w:cs="Arial"/>
          <w:color w:val="000000" w:themeColor="text1"/>
          <w:sz w:val="20"/>
          <w:szCs w:val="20"/>
          <w:lang w:val="pt-BR"/>
        </w:rPr>
        <w:t xml:space="preserve">não ver cor, </w:t>
      </w:r>
      <w:r w:rsidR="00817707">
        <w:rPr>
          <w:rFonts w:ascii="Arial" w:hAnsi="Arial" w:cs="Arial"/>
          <w:color w:val="000000" w:themeColor="text1"/>
          <w:sz w:val="20"/>
          <w:szCs w:val="20"/>
          <w:lang w:val="pt-BR"/>
        </w:rPr>
        <w:t xml:space="preserve">e igualdade de oportunidades, </w:t>
      </w:r>
      <w:r w:rsidRPr="007D4B39">
        <w:rPr>
          <w:rFonts w:ascii="Arial" w:hAnsi="Arial" w:cs="Arial"/>
          <w:color w:val="000000" w:themeColor="text1"/>
          <w:sz w:val="20"/>
          <w:szCs w:val="20"/>
          <w:lang w:val="pt-BR"/>
        </w:rPr>
        <w:t>alegando que essas posturas mascaram a divisão e problemas associados com poder e privilégio dos grupos dominantes.</w:t>
      </w:r>
    </w:p>
    <w:p w14:paraId="656935E5" w14:textId="141B5DA3"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b/>
          <w:color w:val="000000" w:themeColor="text1"/>
          <w:sz w:val="20"/>
          <w:szCs w:val="20"/>
          <w:lang w:val="pt-BR"/>
        </w:rPr>
        <w:t>3. O compromisso com a justiça social.</w:t>
      </w:r>
      <w:r w:rsidRPr="007D4B39">
        <w:rPr>
          <w:rFonts w:ascii="Arial" w:hAnsi="Arial" w:cs="Arial"/>
          <w:color w:val="000000" w:themeColor="text1"/>
          <w:sz w:val="20"/>
          <w:szCs w:val="20"/>
          <w:lang w:val="pt-BR"/>
        </w:rPr>
        <w:t xml:space="preserve"> A agenda de pesquisa d</w:t>
      </w:r>
      <w:r w:rsidR="00C5163B">
        <w:rPr>
          <w:rFonts w:ascii="Arial" w:hAnsi="Arial" w:cs="Arial"/>
          <w:color w:val="000000" w:themeColor="text1"/>
          <w:sz w:val="20"/>
          <w:szCs w:val="20"/>
          <w:lang w:val="pt-BR"/>
        </w:rPr>
        <w:t>e</w:t>
      </w:r>
      <w:r w:rsidRPr="007D4B39">
        <w:rPr>
          <w:rFonts w:ascii="Arial" w:hAnsi="Arial" w:cs="Arial"/>
          <w:color w:val="000000" w:themeColor="text1"/>
          <w:sz w:val="20"/>
          <w:szCs w:val="20"/>
          <w:lang w:val="pt-BR"/>
        </w:rPr>
        <w:t xml:space="preserve"> justiça social e racial da CRT expõe a </w:t>
      </w:r>
      <w:r w:rsidR="00C5163B">
        <w:rPr>
          <w:rFonts w:ascii="Arial" w:hAnsi="Arial" w:cs="Arial"/>
          <w:color w:val="000000" w:themeColor="text1"/>
          <w:sz w:val="20"/>
          <w:szCs w:val="20"/>
          <w:lang w:val="pt-BR"/>
        </w:rPr>
        <w:t>“</w:t>
      </w:r>
      <w:r w:rsidRPr="007D4B39">
        <w:rPr>
          <w:rFonts w:ascii="Arial" w:hAnsi="Arial" w:cs="Arial"/>
          <w:color w:val="000000" w:themeColor="text1"/>
          <w:sz w:val="20"/>
          <w:szCs w:val="20"/>
          <w:lang w:val="pt-BR"/>
        </w:rPr>
        <w:t>convergência de interesse</w:t>
      </w:r>
      <w:r w:rsidR="00C5163B">
        <w:rPr>
          <w:rFonts w:ascii="Arial" w:hAnsi="Arial" w:cs="Arial"/>
          <w:color w:val="000000" w:themeColor="text1"/>
          <w:sz w:val="20"/>
          <w:szCs w:val="20"/>
          <w:lang w:val="pt-BR"/>
        </w:rPr>
        <w:t>”</w:t>
      </w:r>
      <w:r w:rsidRPr="007D4B39">
        <w:rPr>
          <w:rFonts w:ascii="Arial" w:hAnsi="Arial" w:cs="Arial"/>
          <w:color w:val="000000" w:themeColor="text1"/>
          <w:sz w:val="20"/>
          <w:szCs w:val="20"/>
          <w:lang w:val="pt-BR"/>
        </w:rPr>
        <w:t xml:space="preserve"> d</w:t>
      </w:r>
      <w:r w:rsidR="00C5163B">
        <w:rPr>
          <w:rFonts w:ascii="Arial" w:hAnsi="Arial" w:cs="Arial"/>
          <w:color w:val="000000" w:themeColor="text1"/>
          <w:sz w:val="20"/>
          <w:szCs w:val="20"/>
          <w:lang w:val="pt-BR"/>
        </w:rPr>
        <w:t>os</w:t>
      </w:r>
      <w:r w:rsidRPr="007D4B39">
        <w:rPr>
          <w:rFonts w:ascii="Arial" w:hAnsi="Arial" w:cs="Arial"/>
          <w:color w:val="000000" w:themeColor="text1"/>
          <w:sz w:val="20"/>
          <w:szCs w:val="20"/>
          <w:lang w:val="pt-BR"/>
        </w:rPr>
        <w:t xml:space="preserve"> ganhos de direitos civis como o acesso ao ensino superior, e trabalhos para a eliminação do racismo, sexismo e pobreza.</w:t>
      </w:r>
    </w:p>
    <w:p w14:paraId="10458AFB" w14:textId="77777777"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b/>
          <w:color w:val="000000" w:themeColor="text1"/>
          <w:sz w:val="20"/>
          <w:szCs w:val="20"/>
          <w:lang w:val="pt-BR"/>
        </w:rPr>
        <w:t>4. A perspectiva interdisciplinar.</w:t>
      </w:r>
      <w:r w:rsidRPr="007D4B39">
        <w:rPr>
          <w:rFonts w:ascii="Arial" w:hAnsi="Arial" w:cs="Arial"/>
          <w:color w:val="000000" w:themeColor="text1"/>
          <w:sz w:val="20"/>
          <w:szCs w:val="20"/>
          <w:lang w:val="pt-BR"/>
        </w:rPr>
        <w:t xml:space="preserve"> A Teoria Racial Crítica se estende para além das fronteiras disciplinares para analisar raça e racismo no contexto de outros domínios, tais como a sociologia, estudos da mulher, estudos étnicos, história e psicologia. A utilidade da perspectiva interdisciplinar permite uma análise mais abrangente e multifacetada de como a raça, racismo e (des)igualdade racial se manifestam.</w:t>
      </w:r>
    </w:p>
    <w:p w14:paraId="56F16B2A" w14:textId="77777777"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b/>
          <w:color w:val="000000" w:themeColor="text1"/>
          <w:sz w:val="20"/>
          <w:szCs w:val="20"/>
          <w:lang w:val="pt-BR"/>
        </w:rPr>
        <w:t>5. A centralidade do conhecimento experiencial.</w:t>
      </w:r>
      <w:r w:rsidRPr="007D4B39">
        <w:rPr>
          <w:rFonts w:ascii="Arial" w:hAnsi="Arial" w:cs="Arial"/>
          <w:color w:val="000000" w:themeColor="text1"/>
          <w:sz w:val="20"/>
          <w:szCs w:val="20"/>
          <w:lang w:val="pt-BR"/>
        </w:rPr>
        <w:t xml:space="preserve"> A Teoria Racial Crítica reconhece o conhecimento empírico das pessoas de cor como credível, altamente valioso e imprescindível para a compreensão e </w:t>
      </w:r>
      <w:r w:rsidRPr="007D4B39">
        <w:rPr>
          <w:rFonts w:ascii="Arial" w:hAnsi="Arial" w:cs="Arial"/>
          <w:color w:val="000000" w:themeColor="text1"/>
          <w:sz w:val="20"/>
          <w:szCs w:val="20"/>
          <w:lang w:val="pt-BR"/>
        </w:rPr>
        <w:lastRenderedPageBreak/>
        <w:t>análise e o ensino sobre a subordinação racial em todas as suas facetas. A Teoria Racial Crítica solicita explicitamente, analisa e escuta as experiências vividas das pessoas de cor através de métodos contranarrativas “counterstorytelling”, tais como histórias de família, parábolas, depoimentos e crônicas.</w:t>
      </w:r>
    </w:p>
    <w:p w14:paraId="06A91C01"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20A3FB80" w14:textId="4F63720D"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No que concerne aos princípios ajustados conforme a citação acima, Ferreira (2015) diz que</w:t>
      </w:r>
      <w:r w:rsidR="00C5163B">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o que é pertinente para sua pesquisa sobre letramento crítico é o item 5, a centralidade do conhecimento experiencial. Ela justifica a escolha de tal princípio expondo que ele “traz narrativas, as contranarrativas como importantes para analisar as experiências sobre raça e racismo” (FERREIRA, 2015, p. 29-30). Ferreira (2015) menciona o artigo de </w:t>
      </w:r>
      <w:r w:rsidR="00C5163B">
        <w:rPr>
          <w:rFonts w:ascii="Arial" w:hAnsi="Arial" w:cs="Arial"/>
          <w:color w:val="000000" w:themeColor="text1"/>
          <w:sz w:val="24"/>
          <w:szCs w:val="24"/>
          <w:lang w:val="pt-BR"/>
        </w:rPr>
        <w:t>Ladson-</w:t>
      </w:r>
      <w:r w:rsidRPr="007D4B39">
        <w:rPr>
          <w:rFonts w:ascii="Arial" w:hAnsi="Arial" w:cs="Arial"/>
          <w:color w:val="000000" w:themeColor="text1"/>
          <w:sz w:val="24"/>
          <w:szCs w:val="24"/>
          <w:lang w:val="pt-BR"/>
        </w:rPr>
        <w:t>Billings (1998), cujo título é “Precisamente o que é a Teoria Racial Crítica</w:t>
      </w:r>
      <w:r w:rsidR="00C5163B">
        <w:rPr>
          <w:rFonts w:ascii="Arial" w:hAnsi="Arial" w:cs="Arial"/>
          <w:color w:val="000000" w:themeColor="text1"/>
          <w:sz w:val="24"/>
          <w:szCs w:val="24"/>
          <w:lang w:val="pt-BR"/>
        </w:rPr>
        <w:t xml:space="preserve"> e o que está fazendo</w:t>
      </w:r>
      <w:r w:rsidRPr="007D4B39">
        <w:rPr>
          <w:rFonts w:ascii="Arial" w:hAnsi="Arial" w:cs="Arial"/>
          <w:color w:val="000000" w:themeColor="text1"/>
          <w:sz w:val="24"/>
          <w:szCs w:val="24"/>
          <w:lang w:val="pt-BR"/>
        </w:rPr>
        <w:t xml:space="preserve"> em um bom campo como a educação</w:t>
      </w:r>
      <w:r w:rsidR="00C5163B">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Nes</w:t>
      </w:r>
      <w:r w:rsidR="00C5163B">
        <w:rPr>
          <w:rFonts w:ascii="Arial" w:hAnsi="Arial" w:cs="Arial"/>
          <w:color w:val="000000" w:themeColor="text1"/>
          <w:sz w:val="24"/>
          <w:szCs w:val="24"/>
          <w:lang w:val="pt-BR"/>
        </w:rPr>
        <w:t>s</w:t>
      </w:r>
      <w:r w:rsidRPr="007D4B39">
        <w:rPr>
          <w:rFonts w:ascii="Arial" w:hAnsi="Arial" w:cs="Arial"/>
          <w:color w:val="000000" w:themeColor="text1"/>
          <w:sz w:val="24"/>
          <w:szCs w:val="24"/>
          <w:lang w:val="pt-BR"/>
        </w:rPr>
        <w:t>e escrito, Billings (1998) articula a Teoria Racial Crítica a educação. Sobre isto, essa teórica declara que</w:t>
      </w:r>
      <w:r w:rsidR="00C5163B">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 Teoria Racial Crítica:</w:t>
      </w:r>
    </w:p>
    <w:p w14:paraId="4DF42CA0"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2B60C8C6" w14:textId="62246079" w:rsidR="007D4B39" w:rsidRPr="007D4B39" w:rsidRDefault="007D4B39" w:rsidP="007D4B39">
      <w:pPr>
        <w:spacing w:after="0" w:line="240" w:lineRule="auto"/>
        <w:ind w:left="2268"/>
        <w:jc w:val="both"/>
        <w:rPr>
          <w:rFonts w:ascii="Arial" w:hAnsi="Arial" w:cs="Arial"/>
          <w:color w:val="000000" w:themeColor="text1"/>
          <w:sz w:val="20"/>
          <w:szCs w:val="20"/>
          <w:lang w:val="pt-BR"/>
        </w:rPr>
      </w:pPr>
      <w:r w:rsidRPr="007D4B39">
        <w:rPr>
          <w:rFonts w:ascii="Arial" w:hAnsi="Arial" w:cs="Arial"/>
          <w:color w:val="000000" w:themeColor="text1"/>
          <w:sz w:val="20"/>
          <w:szCs w:val="20"/>
          <w:lang w:val="pt-BR"/>
        </w:rPr>
        <w:t>[...] torna-se uma importante ferramenta intelectual e social para desconstrução, reconstrução e construção: desconstrução das estruturas e discursos opressivos, a reconstrução da agência humana, e construção da equidade e relações de poder socialmente justas</w:t>
      </w:r>
      <w:r w:rsidR="00C5163B">
        <w:rPr>
          <w:rFonts w:ascii="Arial" w:hAnsi="Arial" w:cs="Arial"/>
          <w:color w:val="000000" w:themeColor="text1"/>
          <w:sz w:val="20"/>
          <w:szCs w:val="20"/>
          <w:lang w:val="pt-BR"/>
        </w:rPr>
        <w:t xml:space="preserve"> (LADSON-BILLINGS, 1998, </w:t>
      </w:r>
      <w:r w:rsidR="00081FA4">
        <w:rPr>
          <w:rFonts w:ascii="Arial" w:hAnsi="Arial" w:cs="Arial"/>
          <w:color w:val="000000" w:themeColor="text1"/>
          <w:sz w:val="20"/>
          <w:szCs w:val="20"/>
          <w:lang w:val="pt-BR"/>
        </w:rPr>
        <w:t xml:space="preserve">p.9 </w:t>
      </w:r>
      <w:r w:rsidR="00081FA4" w:rsidRPr="00081FA4">
        <w:rPr>
          <w:rFonts w:ascii="Arial" w:hAnsi="Arial" w:cs="Arial"/>
          <w:i/>
          <w:color w:val="000000" w:themeColor="text1"/>
          <w:sz w:val="20"/>
          <w:szCs w:val="20"/>
          <w:lang w:val="pt-BR"/>
        </w:rPr>
        <w:t xml:space="preserve">apud </w:t>
      </w:r>
      <w:r w:rsidR="00081FA4">
        <w:rPr>
          <w:rFonts w:ascii="Arial" w:hAnsi="Arial" w:cs="Arial"/>
          <w:color w:val="000000" w:themeColor="text1"/>
          <w:sz w:val="20"/>
          <w:szCs w:val="20"/>
          <w:lang w:val="pt-BR"/>
        </w:rPr>
        <w:t>FERREIRA, 2015, p.30)</w:t>
      </w:r>
    </w:p>
    <w:p w14:paraId="3B0314D1" w14:textId="77777777" w:rsidR="007D4B39" w:rsidRPr="007D4B39" w:rsidRDefault="007D4B39" w:rsidP="007D4B39">
      <w:pPr>
        <w:spacing w:after="0" w:line="360" w:lineRule="auto"/>
        <w:ind w:firstLine="709"/>
        <w:jc w:val="both"/>
        <w:rPr>
          <w:rFonts w:ascii="Arial" w:hAnsi="Arial" w:cs="Arial"/>
          <w:color w:val="000000" w:themeColor="text1"/>
          <w:sz w:val="24"/>
          <w:szCs w:val="24"/>
          <w:lang w:val="pt-BR"/>
        </w:rPr>
      </w:pPr>
    </w:p>
    <w:p w14:paraId="00427B4F" w14:textId="38802434"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Ferreira (2015) esclarece que</w:t>
      </w:r>
      <w:r w:rsidR="00081FA4">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 pesquisa que ela desenvolve </w:t>
      </w:r>
      <w:r w:rsidR="00081FA4">
        <w:rPr>
          <w:rFonts w:ascii="Arial" w:hAnsi="Arial" w:cs="Arial"/>
          <w:color w:val="000000" w:themeColor="text1"/>
          <w:sz w:val="24"/>
          <w:szCs w:val="24"/>
          <w:lang w:val="pt-BR"/>
        </w:rPr>
        <w:t xml:space="preserve">ocorre </w:t>
      </w:r>
      <w:r w:rsidRPr="007D4B39">
        <w:rPr>
          <w:rFonts w:ascii="Arial" w:hAnsi="Arial" w:cs="Arial"/>
          <w:color w:val="000000" w:themeColor="text1"/>
          <w:sz w:val="24"/>
          <w:szCs w:val="24"/>
          <w:lang w:val="pt-BR"/>
        </w:rPr>
        <w:t>na área da linguagem com professores de línguas (Língua Inglesa, Língua Espanhola, Língua Francesa e Língua Portuguesa</w:t>
      </w:r>
      <w:r w:rsidR="00726DBD">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Neste sentido, essa autora utiliza as narrativas autobiográficas como uma ferramenta pedagógica para a reflexão de temáticas como raça e racismo que na formação de professores. </w:t>
      </w:r>
    </w:p>
    <w:p w14:paraId="11812FF6" w14:textId="276F1365"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Alinho-me a tal autora, sobre a importância das narrativas autobiográficas para a desconstrução de estereótipos e ressignificação da identidade raça, uma vez que no presente trabalho, busco</w:t>
      </w:r>
      <w:r w:rsidR="00726DBD">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em diálogo com um colega do curso de Letras (Português/ </w:t>
      </w:r>
      <w:r w:rsidR="00AC60AE">
        <w:rPr>
          <w:rFonts w:ascii="Arial" w:hAnsi="Arial" w:cs="Arial"/>
          <w:color w:val="000000" w:themeColor="text1"/>
          <w:sz w:val="24"/>
          <w:szCs w:val="24"/>
          <w:lang w:val="pt-BR"/>
        </w:rPr>
        <w:t>Inglês</w:t>
      </w:r>
      <w:r w:rsidRPr="007D4B39">
        <w:rPr>
          <w:rFonts w:ascii="Arial" w:hAnsi="Arial" w:cs="Arial"/>
          <w:color w:val="000000" w:themeColor="text1"/>
          <w:sz w:val="24"/>
          <w:szCs w:val="24"/>
          <w:lang w:val="pt-BR"/>
        </w:rPr>
        <w:t>)</w:t>
      </w:r>
      <w:r w:rsidR="00726DBD">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tecer reflexões sobre a importância da formação de professores negros de </w:t>
      </w:r>
      <w:r w:rsidR="00AC60AE">
        <w:rPr>
          <w:rFonts w:ascii="Arial" w:hAnsi="Arial" w:cs="Arial"/>
          <w:color w:val="000000" w:themeColor="text1"/>
          <w:sz w:val="24"/>
          <w:szCs w:val="24"/>
          <w:lang w:val="pt-BR"/>
        </w:rPr>
        <w:t>inglês</w:t>
      </w:r>
      <w:r w:rsidRPr="007D4B39">
        <w:rPr>
          <w:rFonts w:ascii="Arial" w:hAnsi="Arial" w:cs="Arial"/>
          <w:color w:val="000000" w:themeColor="text1"/>
          <w:sz w:val="24"/>
          <w:szCs w:val="24"/>
          <w:lang w:val="pt-BR"/>
        </w:rPr>
        <w:t xml:space="preserve">. Procuro refletir de maneira conjunta através de conversas exploratórias (MORAES BEZERRA, 2007) com esse colega de profissão os desafios impostos a um professor negro de </w:t>
      </w:r>
      <w:r w:rsidR="00081FA4">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7D4B39">
        <w:rPr>
          <w:rFonts w:ascii="Arial" w:hAnsi="Arial" w:cs="Arial"/>
          <w:color w:val="000000" w:themeColor="text1"/>
          <w:sz w:val="24"/>
          <w:szCs w:val="24"/>
          <w:lang w:val="pt-BR"/>
        </w:rPr>
        <w:t xml:space="preserve"> que ainda estão em número reduzido nas salas de aula, uma vez que a </w:t>
      </w:r>
      <w:r w:rsidR="00081FA4">
        <w:rPr>
          <w:rFonts w:ascii="Arial" w:hAnsi="Arial" w:cs="Arial"/>
          <w:color w:val="000000" w:themeColor="text1"/>
          <w:sz w:val="24"/>
          <w:szCs w:val="24"/>
          <w:lang w:val="pt-BR"/>
        </w:rPr>
        <w:t>l</w:t>
      </w:r>
      <w:r w:rsidRPr="007D4B39">
        <w:rPr>
          <w:rFonts w:ascii="Arial" w:hAnsi="Arial" w:cs="Arial"/>
          <w:color w:val="000000" w:themeColor="text1"/>
          <w:sz w:val="24"/>
          <w:szCs w:val="24"/>
          <w:lang w:val="pt-BR"/>
        </w:rPr>
        <w:t xml:space="preserve">íngua </w:t>
      </w:r>
      <w:r w:rsidR="00081FA4">
        <w:rPr>
          <w:rFonts w:ascii="Arial" w:hAnsi="Arial" w:cs="Arial"/>
          <w:color w:val="000000" w:themeColor="text1"/>
          <w:sz w:val="24"/>
          <w:szCs w:val="24"/>
          <w:lang w:val="pt-BR"/>
        </w:rPr>
        <w:t>i</w:t>
      </w:r>
      <w:r w:rsidRPr="007D4B39">
        <w:rPr>
          <w:rFonts w:ascii="Arial" w:hAnsi="Arial" w:cs="Arial"/>
          <w:color w:val="000000" w:themeColor="text1"/>
          <w:sz w:val="24"/>
          <w:szCs w:val="24"/>
          <w:lang w:val="pt-BR"/>
        </w:rPr>
        <w:t xml:space="preserve">nglesa ainda é considerada como um capital cultural </w:t>
      </w:r>
      <w:r w:rsidRPr="007D4B39">
        <w:rPr>
          <w:rFonts w:ascii="Arial" w:hAnsi="Arial" w:cs="Arial"/>
          <w:color w:val="000000" w:themeColor="text1"/>
          <w:sz w:val="24"/>
          <w:szCs w:val="24"/>
          <w:lang w:val="pt-BR"/>
        </w:rPr>
        <w:lastRenderedPageBreak/>
        <w:t xml:space="preserve">pertinente </w:t>
      </w:r>
      <w:r w:rsidR="00726DBD">
        <w:rPr>
          <w:rFonts w:ascii="Arial" w:hAnsi="Arial" w:cs="Arial"/>
          <w:color w:val="000000" w:themeColor="text1"/>
          <w:sz w:val="24"/>
          <w:szCs w:val="24"/>
          <w:lang w:val="pt-BR"/>
        </w:rPr>
        <w:t>à</w:t>
      </w:r>
      <w:r w:rsidRPr="007D4B39">
        <w:rPr>
          <w:rFonts w:ascii="Arial" w:hAnsi="Arial" w:cs="Arial"/>
          <w:color w:val="000000" w:themeColor="text1"/>
          <w:sz w:val="24"/>
          <w:szCs w:val="24"/>
          <w:lang w:val="pt-BR"/>
        </w:rPr>
        <w:t xml:space="preserve"> elite (BOURDIE</w:t>
      </w:r>
      <w:r w:rsidR="00303C35">
        <w:rPr>
          <w:rFonts w:ascii="Arial" w:hAnsi="Arial" w:cs="Arial"/>
          <w:color w:val="FF0000"/>
          <w:sz w:val="24"/>
          <w:szCs w:val="24"/>
          <w:lang w:val="pt-BR"/>
        </w:rPr>
        <w:t>U</w:t>
      </w:r>
      <w:r w:rsidRPr="007D4B39">
        <w:rPr>
          <w:rFonts w:ascii="Arial" w:hAnsi="Arial" w:cs="Arial"/>
          <w:color w:val="000000" w:themeColor="text1"/>
          <w:sz w:val="24"/>
          <w:szCs w:val="24"/>
          <w:lang w:val="pt-BR"/>
        </w:rPr>
        <w:t xml:space="preserve">, 1979 </w:t>
      </w:r>
      <w:r w:rsidRPr="007D4B39">
        <w:rPr>
          <w:rFonts w:ascii="Arial" w:hAnsi="Arial" w:cs="Arial"/>
          <w:i/>
          <w:color w:val="000000" w:themeColor="text1"/>
          <w:sz w:val="24"/>
          <w:szCs w:val="24"/>
          <w:lang w:val="pt-BR"/>
        </w:rPr>
        <w:t xml:space="preserve">apud </w:t>
      </w:r>
      <w:r w:rsidRPr="007D4B39">
        <w:rPr>
          <w:rFonts w:ascii="Arial" w:hAnsi="Arial" w:cs="Arial"/>
          <w:color w:val="000000" w:themeColor="text1"/>
          <w:sz w:val="24"/>
          <w:szCs w:val="24"/>
          <w:lang w:val="pt-BR"/>
        </w:rPr>
        <w:t>DIAS; MASTRELLA-DE- ANDRADE, 2015).</w:t>
      </w:r>
    </w:p>
    <w:p w14:paraId="2419B4EE" w14:textId="19F92EF0" w:rsidR="007D4B39" w:rsidRPr="007D4B39" w:rsidRDefault="007D4B39" w:rsidP="007D4B39">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Conversas exploratórias, termo cunhado por Moraes Bezerra (2007), entendo por diálogos estabelecido entre os participantes de uma dada interação, eles são de natureza reflexiva e crítica com vistas a busca por entendimentos sobre questões relacionadas à vida profissional. Nessas conversas exploratórias que tive durante a pesquisa, acabamos por gerar narrativas autobiográficas que nos ajudaram a compreender o quanto as minhas narrativas quanto a do meu colega de profissão são entremeadas por questões de raça e racismo. Ambos somos professores de </w:t>
      </w:r>
      <w:r w:rsidR="00081FA4">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7D4B39">
        <w:rPr>
          <w:rFonts w:ascii="Arial" w:hAnsi="Arial" w:cs="Arial"/>
          <w:color w:val="000000" w:themeColor="text1"/>
          <w:sz w:val="24"/>
          <w:szCs w:val="24"/>
          <w:lang w:val="pt-BR"/>
        </w:rPr>
        <w:t xml:space="preserve">, </w:t>
      </w:r>
      <w:r w:rsidRPr="00D03F13">
        <w:rPr>
          <w:rFonts w:ascii="Arial" w:hAnsi="Arial" w:cs="Arial"/>
          <w:color w:val="000000" w:themeColor="text1"/>
          <w:sz w:val="24"/>
          <w:szCs w:val="24"/>
          <w:lang w:val="pt-BR"/>
        </w:rPr>
        <w:t>porém</w:t>
      </w:r>
      <w:r w:rsidR="008E5854" w:rsidRPr="00D03F13">
        <w:rPr>
          <w:rFonts w:ascii="Arial" w:hAnsi="Arial" w:cs="Arial"/>
          <w:color w:val="000000" w:themeColor="text1"/>
          <w:sz w:val="24"/>
          <w:szCs w:val="24"/>
          <w:lang w:val="pt-BR"/>
        </w:rPr>
        <w:t>, alinhados a Hall (2014),</w:t>
      </w:r>
      <w:r w:rsidRPr="00D03F13">
        <w:rPr>
          <w:rFonts w:ascii="Arial" w:hAnsi="Arial" w:cs="Arial"/>
          <w:color w:val="000000" w:themeColor="text1"/>
          <w:sz w:val="24"/>
          <w:szCs w:val="24"/>
          <w:lang w:val="pt-BR"/>
        </w:rPr>
        <w:t xml:space="preserve"> </w:t>
      </w:r>
      <w:r w:rsidRPr="007D4B39">
        <w:rPr>
          <w:rFonts w:ascii="Arial" w:hAnsi="Arial" w:cs="Arial"/>
          <w:color w:val="000000" w:themeColor="text1"/>
          <w:sz w:val="24"/>
          <w:szCs w:val="24"/>
          <w:lang w:val="pt-BR"/>
        </w:rPr>
        <w:t>temos em mente que a identidade de raça é apenas uma das múltiplas identidades que temos</w:t>
      </w:r>
      <w:r w:rsidR="00D03F13">
        <w:rPr>
          <w:rFonts w:ascii="Arial" w:hAnsi="Arial" w:cs="Arial"/>
          <w:color w:val="000000" w:themeColor="text1"/>
          <w:sz w:val="24"/>
          <w:szCs w:val="24"/>
          <w:lang w:val="pt-BR"/>
        </w:rPr>
        <w:t>.</w:t>
      </w:r>
    </w:p>
    <w:p w14:paraId="50BE526C" w14:textId="385A41D5" w:rsidR="00181688" w:rsidRDefault="007D4B39" w:rsidP="000D67C5">
      <w:pPr>
        <w:spacing w:after="0" w:line="360" w:lineRule="auto"/>
        <w:ind w:firstLine="709"/>
        <w:jc w:val="both"/>
        <w:rPr>
          <w:rFonts w:ascii="Arial" w:hAnsi="Arial" w:cs="Arial"/>
          <w:color w:val="000000" w:themeColor="text1"/>
          <w:sz w:val="24"/>
          <w:szCs w:val="24"/>
          <w:lang w:val="pt-BR"/>
        </w:rPr>
      </w:pPr>
      <w:r w:rsidRPr="007D4B39">
        <w:rPr>
          <w:rFonts w:ascii="Arial" w:hAnsi="Arial" w:cs="Arial"/>
          <w:color w:val="000000" w:themeColor="text1"/>
          <w:sz w:val="24"/>
          <w:szCs w:val="24"/>
          <w:lang w:val="pt-BR"/>
        </w:rPr>
        <w:t xml:space="preserve">Deste modo, Ferreira (2015) destaca a importância de contar histórias e de contar contranarrativas. Segundo Bell (2003, p. </w:t>
      </w:r>
      <w:r w:rsidR="00081FA4">
        <w:rPr>
          <w:rFonts w:ascii="Arial" w:hAnsi="Arial" w:cs="Arial"/>
          <w:color w:val="000000" w:themeColor="text1"/>
          <w:sz w:val="24"/>
          <w:szCs w:val="24"/>
          <w:lang w:val="pt-BR"/>
        </w:rPr>
        <w:t>4</w:t>
      </w:r>
      <w:r w:rsidRPr="007D4B39">
        <w:rPr>
          <w:rFonts w:ascii="Arial" w:hAnsi="Arial" w:cs="Arial"/>
          <w:color w:val="000000" w:themeColor="text1"/>
          <w:sz w:val="24"/>
          <w:szCs w:val="24"/>
          <w:lang w:val="pt-BR"/>
        </w:rPr>
        <w:t xml:space="preserve"> </w:t>
      </w:r>
      <w:r w:rsidRPr="007D4B39">
        <w:rPr>
          <w:rFonts w:ascii="Arial" w:hAnsi="Arial" w:cs="Arial"/>
          <w:i/>
          <w:color w:val="000000" w:themeColor="text1"/>
          <w:sz w:val="24"/>
          <w:szCs w:val="24"/>
          <w:lang w:val="pt-BR"/>
        </w:rPr>
        <w:t xml:space="preserve">apud </w:t>
      </w:r>
      <w:r w:rsidRPr="007D4B39">
        <w:rPr>
          <w:rFonts w:ascii="Arial" w:hAnsi="Arial" w:cs="Arial"/>
          <w:color w:val="000000" w:themeColor="text1"/>
          <w:sz w:val="24"/>
          <w:szCs w:val="24"/>
          <w:lang w:val="pt-BR"/>
        </w:rPr>
        <w:t xml:space="preserve">FERREIRA, 2015, p. 31) “histórias não são simplesmente produções individuais, mas culturais e ideológicas também”. Neste sentido, as narrativas autobiográficas são um instrumento poderoso na minha  </w:t>
      </w:r>
      <w:r w:rsidR="00081FA4">
        <w:rPr>
          <w:rFonts w:ascii="Arial" w:hAnsi="Arial" w:cs="Arial"/>
          <w:color w:val="000000" w:themeColor="text1"/>
          <w:sz w:val="24"/>
          <w:szCs w:val="24"/>
          <w:lang w:val="pt-BR"/>
        </w:rPr>
        <w:t>dissertação</w:t>
      </w:r>
      <w:r w:rsidRPr="007D4B39">
        <w:rPr>
          <w:rFonts w:ascii="Arial" w:hAnsi="Arial" w:cs="Arial"/>
          <w:color w:val="000000" w:themeColor="text1"/>
          <w:sz w:val="24"/>
          <w:szCs w:val="24"/>
          <w:lang w:val="pt-BR"/>
        </w:rPr>
        <w:t xml:space="preserve"> para refletir </w:t>
      </w:r>
      <w:r w:rsidR="00726DBD">
        <w:rPr>
          <w:rFonts w:ascii="Arial" w:hAnsi="Arial" w:cs="Arial"/>
          <w:color w:val="000000" w:themeColor="text1"/>
          <w:sz w:val="24"/>
          <w:szCs w:val="24"/>
          <w:lang w:val="pt-BR"/>
        </w:rPr>
        <w:t xml:space="preserve">sobre </w:t>
      </w:r>
      <w:r w:rsidRPr="007D4B39">
        <w:rPr>
          <w:rFonts w:ascii="Arial" w:hAnsi="Arial" w:cs="Arial"/>
          <w:color w:val="000000" w:themeColor="text1"/>
          <w:sz w:val="24"/>
          <w:szCs w:val="24"/>
          <w:lang w:val="pt-BR"/>
        </w:rPr>
        <w:t xml:space="preserve">a posição do professor negro de </w:t>
      </w:r>
      <w:r w:rsidR="00AC60AE">
        <w:rPr>
          <w:rFonts w:ascii="Arial" w:hAnsi="Arial" w:cs="Arial"/>
          <w:color w:val="000000" w:themeColor="text1"/>
          <w:sz w:val="24"/>
          <w:szCs w:val="24"/>
          <w:lang w:val="pt-BR"/>
        </w:rPr>
        <w:t>inglês</w:t>
      </w:r>
      <w:r w:rsidRPr="007D4B39">
        <w:rPr>
          <w:rFonts w:ascii="Arial" w:hAnsi="Arial" w:cs="Arial"/>
          <w:color w:val="000000" w:themeColor="text1"/>
          <w:sz w:val="24"/>
          <w:szCs w:val="24"/>
          <w:lang w:val="pt-BR"/>
        </w:rPr>
        <w:t>, isto é, tais narrativas podem ser utilizadas na formação de professores como meio de conscientização sobre a questão de raça e racismo não apenas para professores negros, mas também para  professores brancos, conforme Ferreira (2015) aponta</w:t>
      </w:r>
      <w:r w:rsidR="00726DBD">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 xml:space="preserve">  a fim de que os cursos de formação de professores possam </w:t>
      </w:r>
      <w:r w:rsidR="00726DBD">
        <w:rPr>
          <w:rFonts w:ascii="Arial" w:hAnsi="Arial" w:cs="Arial"/>
          <w:color w:val="000000" w:themeColor="text1"/>
          <w:sz w:val="24"/>
          <w:szCs w:val="24"/>
          <w:lang w:val="pt-BR"/>
        </w:rPr>
        <w:t xml:space="preserve">se </w:t>
      </w:r>
      <w:r w:rsidR="009F1A35">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des</w:t>
      </w:r>
      <w:r w:rsidR="009F1A35">
        <w:rPr>
          <w:rFonts w:ascii="Arial" w:hAnsi="Arial" w:cs="Arial"/>
          <w:color w:val="000000" w:themeColor="text1"/>
          <w:sz w:val="24"/>
          <w:szCs w:val="24"/>
          <w:lang w:val="pt-BR"/>
        </w:rPr>
        <w:t>]</w:t>
      </w:r>
      <w:r w:rsidRPr="007D4B39">
        <w:rPr>
          <w:rFonts w:ascii="Arial" w:hAnsi="Arial" w:cs="Arial"/>
          <w:color w:val="000000" w:themeColor="text1"/>
          <w:sz w:val="24"/>
          <w:szCs w:val="24"/>
          <w:lang w:val="pt-BR"/>
        </w:rPr>
        <w:t>contruir e discutir</w:t>
      </w:r>
      <w:r w:rsidR="008E5854">
        <w:rPr>
          <w:rFonts w:ascii="Arial" w:hAnsi="Arial" w:cs="Arial"/>
          <w:color w:val="FF0000"/>
          <w:sz w:val="24"/>
          <w:szCs w:val="24"/>
          <w:lang w:val="pt-BR"/>
        </w:rPr>
        <w:t>,</w:t>
      </w:r>
      <w:r w:rsidRPr="007D4B39">
        <w:rPr>
          <w:rFonts w:ascii="Arial" w:hAnsi="Arial" w:cs="Arial"/>
          <w:color w:val="000000" w:themeColor="text1"/>
          <w:sz w:val="24"/>
          <w:szCs w:val="24"/>
          <w:lang w:val="pt-BR"/>
        </w:rPr>
        <w:t xml:space="preserve"> em nome da igualdade e da justiça socia</w:t>
      </w:r>
      <w:r w:rsidRPr="00D03F13">
        <w:rPr>
          <w:rFonts w:ascii="Arial" w:hAnsi="Arial" w:cs="Arial"/>
          <w:color w:val="000000" w:themeColor="text1"/>
          <w:sz w:val="24"/>
          <w:szCs w:val="24"/>
          <w:lang w:val="pt-BR"/>
        </w:rPr>
        <w:t>l</w:t>
      </w:r>
      <w:r w:rsidR="008E5854" w:rsidRPr="00D03F13">
        <w:rPr>
          <w:rFonts w:ascii="Arial" w:hAnsi="Arial" w:cs="Arial"/>
          <w:color w:val="000000" w:themeColor="text1"/>
          <w:sz w:val="24"/>
          <w:szCs w:val="24"/>
          <w:lang w:val="pt-BR"/>
        </w:rPr>
        <w:t>,</w:t>
      </w:r>
      <w:r w:rsidRPr="00D03F13">
        <w:rPr>
          <w:rFonts w:ascii="Arial" w:hAnsi="Arial" w:cs="Arial"/>
          <w:color w:val="000000" w:themeColor="text1"/>
          <w:sz w:val="24"/>
          <w:szCs w:val="24"/>
          <w:lang w:val="pt-BR"/>
        </w:rPr>
        <w:t xml:space="preserve"> </w:t>
      </w:r>
      <w:r w:rsidRPr="007D4B39">
        <w:rPr>
          <w:rFonts w:ascii="Arial" w:hAnsi="Arial" w:cs="Arial"/>
          <w:color w:val="000000" w:themeColor="text1"/>
          <w:sz w:val="24"/>
          <w:szCs w:val="24"/>
          <w:lang w:val="pt-BR"/>
        </w:rPr>
        <w:t>o que foi  construído em nome do poder hegemônico através de uma epistemologia eurocêntrica (MIGNOLO, 2017)</w:t>
      </w:r>
      <w:r w:rsidR="000D67C5">
        <w:rPr>
          <w:rFonts w:ascii="Arial" w:hAnsi="Arial" w:cs="Arial"/>
          <w:color w:val="000000" w:themeColor="text1"/>
          <w:sz w:val="24"/>
          <w:szCs w:val="24"/>
          <w:lang w:val="pt-BR"/>
        </w:rPr>
        <w:t>.</w:t>
      </w:r>
    </w:p>
    <w:p w14:paraId="22F19F89" w14:textId="7903CB30" w:rsidR="00181688" w:rsidRDefault="00181688" w:rsidP="00181688">
      <w:pPr>
        <w:spacing w:after="0" w:line="360" w:lineRule="auto"/>
        <w:ind w:firstLine="709"/>
        <w:jc w:val="both"/>
        <w:rPr>
          <w:rFonts w:ascii="Arial" w:hAnsi="Arial" w:cs="Arial"/>
          <w:color w:val="000000" w:themeColor="text1"/>
          <w:sz w:val="24"/>
          <w:szCs w:val="24"/>
          <w:lang w:val="pt-BR"/>
        </w:rPr>
      </w:pPr>
    </w:p>
    <w:bookmarkEnd w:id="37"/>
    <w:p w14:paraId="403E0C21" w14:textId="77777777" w:rsidR="00916041" w:rsidRPr="007D4B39" w:rsidRDefault="00916041" w:rsidP="00D007D1">
      <w:pPr>
        <w:rPr>
          <w:rFonts w:ascii="Arial" w:hAnsi="Arial" w:cs="Arial"/>
          <w:b/>
          <w:color w:val="000000" w:themeColor="text1"/>
          <w:sz w:val="24"/>
          <w:szCs w:val="24"/>
          <w:lang w:val="pt-BR"/>
        </w:rPr>
      </w:pPr>
    </w:p>
    <w:p w14:paraId="27642030" w14:textId="7BBA850D" w:rsidR="00061301" w:rsidRDefault="00061301" w:rsidP="00D007D1">
      <w:pPr>
        <w:rPr>
          <w:rFonts w:ascii="Arial" w:hAnsi="Arial" w:cs="Arial"/>
          <w:b/>
          <w:color w:val="000000" w:themeColor="text1"/>
          <w:sz w:val="24"/>
          <w:szCs w:val="24"/>
          <w:lang w:val="pt-BR"/>
        </w:rPr>
      </w:pPr>
    </w:p>
    <w:p w14:paraId="3D8F4666" w14:textId="3C8C8881" w:rsidR="006764C1" w:rsidRDefault="006764C1" w:rsidP="00D007D1">
      <w:pPr>
        <w:rPr>
          <w:rFonts w:ascii="Arial" w:hAnsi="Arial" w:cs="Arial"/>
          <w:b/>
          <w:color w:val="000000" w:themeColor="text1"/>
          <w:sz w:val="24"/>
          <w:szCs w:val="24"/>
          <w:lang w:val="pt-BR"/>
        </w:rPr>
      </w:pPr>
    </w:p>
    <w:p w14:paraId="765D8158" w14:textId="7C380DEB" w:rsidR="006764C1" w:rsidRDefault="006764C1" w:rsidP="00D007D1">
      <w:pPr>
        <w:rPr>
          <w:rFonts w:ascii="Arial" w:hAnsi="Arial" w:cs="Arial"/>
          <w:b/>
          <w:color w:val="000000" w:themeColor="text1"/>
          <w:sz w:val="24"/>
          <w:szCs w:val="24"/>
          <w:lang w:val="pt-BR"/>
        </w:rPr>
      </w:pPr>
    </w:p>
    <w:p w14:paraId="0D7AE171" w14:textId="3E276346" w:rsidR="006764C1" w:rsidRDefault="006764C1" w:rsidP="00D007D1">
      <w:pPr>
        <w:rPr>
          <w:rFonts w:ascii="Arial" w:hAnsi="Arial" w:cs="Arial"/>
          <w:b/>
          <w:color w:val="000000" w:themeColor="text1"/>
          <w:sz w:val="24"/>
          <w:szCs w:val="24"/>
          <w:lang w:val="pt-BR"/>
        </w:rPr>
      </w:pPr>
    </w:p>
    <w:p w14:paraId="08184941" w14:textId="26BEE768" w:rsidR="006764C1" w:rsidRDefault="006764C1" w:rsidP="00D007D1">
      <w:pPr>
        <w:rPr>
          <w:rFonts w:ascii="Arial" w:hAnsi="Arial" w:cs="Arial"/>
          <w:b/>
          <w:color w:val="000000" w:themeColor="text1"/>
          <w:sz w:val="24"/>
          <w:szCs w:val="24"/>
          <w:lang w:val="pt-BR"/>
        </w:rPr>
      </w:pPr>
    </w:p>
    <w:p w14:paraId="04C03B61" w14:textId="5DB2AD5C" w:rsidR="006764C1" w:rsidRDefault="006764C1" w:rsidP="00D007D1">
      <w:pPr>
        <w:rPr>
          <w:rFonts w:ascii="Arial" w:hAnsi="Arial" w:cs="Arial"/>
          <w:b/>
          <w:color w:val="000000" w:themeColor="text1"/>
          <w:sz w:val="24"/>
          <w:szCs w:val="24"/>
          <w:lang w:val="pt-BR"/>
        </w:rPr>
      </w:pPr>
    </w:p>
    <w:p w14:paraId="2AB19A4F" w14:textId="7A799426" w:rsidR="006764C1" w:rsidRDefault="006764C1" w:rsidP="00D007D1">
      <w:pPr>
        <w:rPr>
          <w:rFonts w:ascii="Arial" w:hAnsi="Arial" w:cs="Arial"/>
          <w:b/>
          <w:color w:val="000000" w:themeColor="text1"/>
          <w:sz w:val="24"/>
          <w:szCs w:val="24"/>
          <w:lang w:val="pt-BR"/>
        </w:rPr>
      </w:pPr>
    </w:p>
    <w:p w14:paraId="253572A3" w14:textId="4A627074" w:rsidR="006764C1" w:rsidRDefault="006764C1" w:rsidP="00D007D1">
      <w:pPr>
        <w:rPr>
          <w:rFonts w:ascii="Arial" w:hAnsi="Arial" w:cs="Arial"/>
          <w:b/>
          <w:color w:val="000000" w:themeColor="text1"/>
          <w:sz w:val="24"/>
          <w:szCs w:val="24"/>
          <w:lang w:val="pt-BR"/>
        </w:rPr>
      </w:pPr>
    </w:p>
    <w:p w14:paraId="3D80E59C" w14:textId="14F578DA" w:rsidR="00D03F13" w:rsidRDefault="00D03F13" w:rsidP="00D007D1">
      <w:pPr>
        <w:rPr>
          <w:rFonts w:ascii="Arial" w:hAnsi="Arial" w:cs="Arial"/>
          <w:b/>
          <w:color w:val="000000" w:themeColor="text1"/>
          <w:sz w:val="24"/>
          <w:szCs w:val="24"/>
          <w:lang w:val="pt-BR"/>
        </w:rPr>
      </w:pPr>
    </w:p>
    <w:p w14:paraId="2829FB3E" w14:textId="77777777" w:rsidR="00D03F13" w:rsidRDefault="00D03F13" w:rsidP="00D007D1">
      <w:pPr>
        <w:rPr>
          <w:rFonts w:ascii="Arial" w:hAnsi="Arial" w:cs="Arial"/>
          <w:b/>
          <w:color w:val="000000" w:themeColor="text1"/>
          <w:sz w:val="24"/>
          <w:szCs w:val="24"/>
          <w:lang w:val="pt-BR"/>
        </w:rPr>
      </w:pPr>
    </w:p>
    <w:p w14:paraId="23FCAA5C" w14:textId="59F07B14" w:rsidR="006764C1" w:rsidRDefault="006764C1" w:rsidP="00D007D1">
      <w:pPr>
        <w:rPr>
          <w:rFonts w:ascii="Arial" w:hAnsi="Arial" w:cs="Arial"/>
          <w:b/>
          <w:color w:val="000000" w:themeColor="text1"/>
          <w:sz w:val="24"/>
          <w:szCs w:val="24"/>
          <w:lang w:val="pt-BR"/>
        </w:rPr>
      </w:pPr>
    </w:p>
    <w:p w14:paraId="47338EE1" w14:textId="7F2053A2" w:rsidR="00D007D1" w:rsidRPr="008E5854" w:rsidRDefault="0096374E" w:rsidP="00D007D1">
      <w:pPr>
        <w:rPr>
          <w:rFonts w:ascii="Arial" w:hAnsi="Arial" w:cs="Arial"/>
          <w:b/>
          <w:color w:val="FF0000"/>
          <w:sz w:val="24"/>
          <w:szCs w:val="24"/>
          <w:lang w:val="pt-BR"/>
        </w:rPr>
      </w:pPr>
      <w:r w:rsidRPr="007D4B39">
        <w:rPr>
          <w:rFonts w:ascii="Arial" w:hAnsi="Arial" w:cs="Arial"/>
          <w:b/>
          <w:color w:val="000000" w:themeColor="text1"/>
          <w:sz w:val="24"/>
          <w:szCs w:val="24"/>
          <w:lang w:val="pt-BR"/>
        </w:rPr>
        <w:t>5 ENCAMINHAMENTO</w:t>
      </w:r>
      <w:r w:rsidR="00D007D1" w:rsidRPr="007D4B39">
        <w:rPr>
          <w:rFonts w:ascii="Arial" w:hAnsi="Arial" w:cs="Arial"/>
          <w:b/>
          <w:color w:val="000000" w:themeColor="text1"/>
          <w:sz w:val="24"/>
          <w:szCs w:val="24"/>
          <w:lang w:val="pt-BR"/>
        </w:rPr>
        <w:t xml:space="preserve"> </w:t>
      </w:r>
      <w:r w:rsidR="00D007D1" w:rsidRPr="00D03F13">
        <w:rPr>
          <w:rFonts w:ascii="Arial" w:hAnsi="Arial" w:cs="Arial"/>
          <w:b/>
          <w:color w:val="000000" w:themeColor="text1"/>
          <w:sz w:val="24"/>
          <w:szCs w:val="24"/>
          <w:lang w:val="pt-BR"/>
        </w:rPr>
        <w:t>METODOLÓGICO</w:t>
      </w:r>
      <w:r w:rsidR="008E5854" w:rsidRPr="00D03F13">
        <w:rPr>
          <w:rFonts w:ascii="Arial" w:hAnsi="Arial" w:cs="Arial"/>
          <w:b/>
          <w:color w:val="000000" w:themeColor="text1"/>
          <w:sz w:val="24"/>
          <w:szCs w:val="24"/>
          <w:lang w:val="pt-BR"/>
        </w:rPr>
        <w:t xml:space="preserve"> DA PESQUISA</w:t>
      </w:r>
    </w:p>
    <w:p w14:paraId="1FFD257B" w14:textId="77777777" w:rsidR="00D007D1" w:rsidRPr="007D4B39" w:rsidRDefault="00D007D1" w:rsidP="00D007D1">
      <w:pPr>
        <w:ind w:left="2268"/>
        <w:jc w:val="both"/>
        <w:rPr>
          <w:rFonts w:ascii="Arial" w:hAnsi="Arial" w:cs="Arial"/>
          <w:i/>
          <w:color w:val="000000" w:themeColor="text1"/>
          <w:sz w:val="20"/>
          <w:szCs w:val="20"/>
          <w:lang w:val="pt-BR"/>
        </w:rPr>
      </w:pPr>
    </w:p>
    <w:p w14:paraId="4D93AE0F" w14:textId="77777777" w:rsidR="00D007D1" w:rsidRPr="007D4B39" w:rsidRDefault="00D007D1" w:rsidP="00D007D1">
      <w:pPr>
        <w:ind w:left="2268"/>
        <w:jc w:val="right"/>
        <w:rPr>
          <w:rFonts w:ascii="Arial" w:hAnsi="Arial" w:cs="Arial"/>
          <w:color w:val="000000" w:themeColor="text1"/>
          <w:sz w:val="20"/>
          <w:szCs w:val="20"/>
          <w:lang w:val="pt-BR"/>
        </w:rPr>
      </w:pPr>
      <w:r w:rsidRPr="007D4B39">
        <w:rPr>
          <w:rFonts w:ascii="Arial" w:hAnsi="Arial" w:cs="Arial"/>
          <w:i/>
          <w:color w:val="000000" w:themeColor="text1"/>
          <w:sz w:val="20"/>
          <w:szCs w:val="20"/>
          <w:lang w:val="pt-BR"/>
        </w:rPr>
        <w:t xml:space="preserve">Há lugar para reinos no domínio do saber? </w:t>
      </w:r>
    </w:p>
    <w:p w14:paraId="35894F24" w14:textId="77777777" w:rsidR="00D007D1" w:rsidRPr="007D4B39" w:rsidRDefault="00D007D1" w:rsidP="00D007D1">
      <w:pPr>
        <w:ind w:left="2268"/>
        <w:jc w:val="right"/>
        <w:rPr>
          <w:rFonts w:ascii="Arial" w:hAnsi="Arial" w:cs="Arial"/>
          <w:color w:val="000000" w:themeColor="text1"/>
          <w:sz w:val="20"/>
          <w:szCs w:val="20"/>
          <w:lang w:val="pt-BR"/>
        </w:rPr>
      </w:pPr>
      <w:r w:rsidRPr="007D4B39">
        <w:rPr>
          <w:rFonts w:ascii="Arial" w:hAnsi="Arial" w:cs="Arial"/>
          <w:color w:val="000000" w:themeColor="text1"/>
          <w:sz w:val="20"/>
          <w:szCs w:val="20"/>
          <w:lang w:val="pt-BR"/>
        </w:rPr>
        <w:t>Celani (1998)</w:t>
      </w:r>
    </w:p>
    <w:p w14:paraId="6FADDBD0" w14:textId="77777777" w:rsidR="00D007D1" w:rsidRPr="007D4B39" w:rsidRDefault="00D007D1" w:rsidP="00D007D1">
      <w:pPr>
        <w:rPr>
          <w:rFonts w:ascii="Arial" w:hAnsi="Arial" w:cs="Arial"/>
          <w:b/>
          <w:color w:val="000000" w:themeColor="text1"/>
          <w:sz w:val="24"/>
          <w:szCs w:val="24"/>
          <w:lang w:val="pt-BR"/>
        </w:rPr>
      </w:pPr>
    </w:p>
    <w:p w14:paraId="7BD69C31" w14:textId="365DFE53" w:rsidR="00D007D1" w:rsidRPr="00D007D1" w:rsidRDefault="00D007D1" w:rsidP="00D007D1">
      <w:pPr>
        <w:spacing w:line="360" w:lineRule="auto"/>
        <w:jc w:val="both"/>
        <w:rPr>
          <w:rFonts w:ascii="Arial" w:hAnsi="Arial" w:cs="Arial"/>
          <w:sz w:val="24"/>
          <w:szCs w:val="24"/>
          <w:lang w:val="pt-BR"/>
        </w:rPr>
      </w:pPr>
      <w:r w:rsidRPr="007D4B39">
        <w:rPr>
          <w:rFonts w:ascii="Arial" w:hAnsi="Arial" w:cs="Arial"/>
          <w:b/>
          <w:color w:val="000000" w:themeColor="text1"/>
          <w:sz w:val="24"/>
          <w:szCs w:val="24"/>
          <w:lang w:val="pt-BR"/>
        </w:rPr>
        <w:t xml:space="preserve">  </w:t>
      </w:r>
      <w:r w:rsidRPr="007D4B39">
        <w:rPr>
          <w:rFonts w:ascii="Arial" w:hAnsi="Arial" w:cs="Arial"/>
          <w:color w:val="000000" w:themeColor="text1"/>
          <w:sz w:val="24"/>
          <w:szCs w:val="24"/>
          <w:lang w:val="pt-BR"/>
        </w:rPr>
        <w:tab/>
        <w:t>Neste cap</w:t>
      </w:r>
      <w:r w:rsidRPr="00D007D1">
        <w:rPr>
          <w:rFonts w:ascii="Arial" w:hAnsi="Arial" w:cs="Arial"/>
          <w:sz w:val="24"/>
          <w:szCs w:val="24"/>
          <w:lang w:val="pt-BR"/>
        </w:rPr>
        <w:t xml:space="preserve">ítulo apresento o encaminhamento metodológico da pesquisa, partindo do pressuposto que a mesma deve ser considerada através do seu contexto de produção. Por isso, </w:t>
      </w:r>
      <w:r w:rsidR="008E5854" w:rsidRPr="00D03F13">
        <w:rPr>
          <w:rFonts w:ascii="Arial" w:hAnsi="Arial" w:cs="Arial"/>
          <w:color w:val="000000" w:themeColor="text1"/>
          <w:sz w:val="24"/>
          <w:szCs w:val="24"/>
          <w:lang w:val="pt-BR"/>
        </w:rPr>
        <w:t>alinho</w:t>
      </w:r>
      <w:r w:rsidRPr="00D03F13">
        <w:rPr>
          <w:rFonts w:ascii="Arial" w:hAnsi="Arial" w:cs="Arial"/>
          <w:color w:val="000000" w:themeColor="text1"/>
          <w:sz w:val="24"/>
          <w:szCs w:val="24"/>
          <w:lang w:val="pt-BR"/>
        </w:rPr>
        <w:t xml:space="preserve">-me </w:t>
      </w:r>
      <w:r w:rsidR="008E5854" w:rsidRPr="00D03F13">
        <w:rPr>
          <w:rFonts w:ascii="Arial" w:hAnsi="Arial" w:cs="Arial"/>
          <w:color w:val="000000" w:themeColor="text1"/>
          <w:sz w:val="24"/>
          <w:szCs w:val="24"/>
          <w:lang w:val="pt-BR"/>
        </w:rPr>
        <w:t>à</w:t>
      </w:r>
      <w:r w:rsidRPr="00D03F13">
        <w:rPr>
          <w:rFonts w:ascii="Arial" w:hAnsi="Arial" w:cs="Arial"/>
          <w:color w:val="000000" w:themeColor="text1"/>
          <w:sz w:val="24"/>
          <w:szCs w:val="24"/>
          <w:lang w:val="pt-BR"/>
        </w:rPr>
        <w:t xml:space="preserve"> </w:t>
      </w:r>
      <w:r w:rsidRPr="00D007D1">
        <w:rPr>
          <w:rFonts w:ascii="Arial" w:hAnsi="Arial" w:cs="Arial"/>
          <w:sz w:val="24"/>
          <w:szCs w:val="24"/>
          <w:lang w:val="pt-BR"/>
        </w:rPr>
        <w:t>Linguística Aplicada, por ser uma área de estudo que</w:t>
      </w:r>
      <w:r w:rsidR="002A7EB8">
        <w:rPr>
          <w:rFonts w:ascii="Arial" w:hAnsi="Arial" w:cs="Arial"/>
          <w:sz w:val="24"/>
          <w:szCs w:val="24"/>
          <w:lang w:val="pt-BR"/>
        </w:rPr>
        <w:t xml:space="preserve"> compreende que</w:t>
      </w:r>
      <w:r w:rsidR="0075057F">
        <w:rPr>
          <w:rFonts w:ascii="Arial" w:hAnsi="Arial" w:cs="Arial"/>
          <w:sz w:val="24"/>
          <w:szCs w:val="24"/>
          <w:lang w:val="pt-BR"/>
        </w:rPr>
        <w:t>,</w:t>
      </w:r>
      <w:r w:rsidR="002A7EB8">
        <w:rPr>
          <w:rFonts w:ascii="Arial" w:hAnsi="Arial" w:cs="Arial"/>
          <w:sz w:val="24"/>
          <w:szCs w:val="24"/>
          <w:lang w:val="pt-BR"/>
        </w:rPr>
        <w:t xml:space="preserve"> os fenômenos sociais devem ser estudados e analisados através de uma perspectiva interdisciplinar </w:t>
      </w:r>
      <w:r w:rsidRPr="00D007D1">
        <w:rPr>
          <w:rFonts w:ascii="Arial" w:hAnsi="Arial" w:cs="Arial"/>
          <w:sz w:val="24"/>
          <w:szCs w:val="24"/>
          <w:lang w:val="pt-BR"/>
        </w:rPr>
        <w:t xml:space="preserve">(MOITA LOPES, 2006). Também teço considerações </w:t>
      </w:r>
      <w:r w:rsidR="00B5121A">
        <w:rPr>
          <w:rFonts w:ascii="Arial" w:hAnsi="Arial" w:cs="Arial"/>
          <w:sz w:val="24"/>
          <w:szCs w:val="24"/>
          <w:lang w:val="pt-BR"/>
        </w:rPr>
        <w:t>à</w:t>
      </w:r>
      <w:r w:rsidRPr="00D007D1">
        <w:rPr>
          <w:rFonts w:ascii="Arial" w:hAnsi="Arial" w:cs="Arial"/>
          <w:sz w:val="24"/>
          <w:szCs w:val="24"/>
          <w:lang w:val="pt-BR"/>
        </w:rPr>
        <w:t xml:space="preserve"> Prática Exploratória </w:t>
      </w:r>
      <w:r w:rsidR="0075057F">
        <w:rPr>
          <w:rFonts w:ascii="Arial" w:hAnsi="Arial" w:cs="Arial"/>
          <w:sz w:val="24"/>
          <w:szCs w:val="24"/>
          <w:lang w:val="pt-BR"/>
        </w:rPr>
        <w:t>como uma abordagem</w:t>
      </w:r>
      <w:r w:rsidRPr="00D007D1">
        <w:rPr>
          <w:rFonts w:ascii="Arial" w:hAnsi="Arial" w:cs="Arial"/>
          <w:sz w:val="24"/>
          <w:szCs w:val="24"/>
          <w:lang w:val="pt-BR"/>
        </w:rPr>
        <w:t xml:space="preserve"> metodológica</w:t>
      </w:r>
      <w:r w:rsidR="008E5854">
        <w:rPr>
          <w:rFonts w:ascii="Arial" w:hAnsi="Arial" w:cs="Arial"/>
          <w:sz w:val="24"/>
          <w:szCs w:val="24"/>
          <w:lang w:val="pt-BR"/>
        </w:rPr>
        <w:t xml:space="preserve"> </w:t>
      </w:r>
      <w:r w:rsidR="008E5854" w:rsidRPr="00D03F13">
        <w:rPr>
          <w:rFonts w:ascii="Arial" w:hAnsi="Arial" w:cs="Arial"/>
          <w:color w:val="000000" w:themeColor="text1"/>
          <w:sz w:val="24"/>
          <w:szCs w:val="24"/>
          <w:lang w:val="pt-BR"/>
        </w:rPr>
        <w:t>para a pesquisa</w:t>
      </w:r>
      <w:r w:rsidRPr="00D007D1">
        <w:rPr>
          <w:rFonts w:ascii="Arial" w:hAnsi="Arial" w:cs="Arial"/>
          <w:sz w:val="24"/>
          <w:szCs w:val="24"/>
          <w:lang w:val="pt-BR"/>
        </w:rPr>
        <w:t xml:space="preserve">, uma vez que através do seu viés ético e filosófico, os </w:t>
      </w:r>
      <w:r w:rsidR="0075057F" w:rsidRPr="00D007D1">
        <w:rPr>
          <w:rFonts w:ascii="Arial" w:hAnsi="Arial" w:cs="Arial"/>
          <w:sz w:val="24"/>
          <w:szCs w:val="24"/>
          <w:lang w:val="pt-BR"/>
        </w:rPr>
        <w:t xml:space="preserve">dados </w:t>
      </w:r>
      <w:r w:rsidR="0075057F">
        <w:rPr>
          <w:rFonts w:ascii="Arial" w:hAnsi="Arial" w:cs="Arial"/>
          <w:sz w:val="24"/>
          <w:szCs w:val="24"/>
          <w:lang w:val="pt-BR"/>
        </w:rPr>
        <w:t xml:space="preserve">desta dissertação foram gerados </w:t>
      </w:r>
      <w:r w:rsidRPr="00D007D1">
        <w:rPr>
          <w:rFonts w:ascii="Arial" w:hAnsi="Arial" w:cs="Arial"/>
          <w:sz w:val="24"/>
          <w:szCs w:val="24"/>
          <w:lang w:val="pt-BR"/>
        </w:rPr>
        <w:t>por meio do trabalho em conjunto e reflexão</w:t>
      </w:r>
      <w:r w:rsidR="008E5854">
        <w:rPr>
          <w:rFonts w:ascii="Arial" w:hAnsi="Arial" w:cs="Arial"/>
          <w:color w:val="FF0000"/>
          <w:sz w:val="24"/>
          <w:szCs w:val="24"/>
          <w:lang w:val="pt-BR"/>
        </w:rPr>
        <w:t xml:space="preserve"> </w:t>
      </w:r>
      <w:r w:rsidR="008E5854" w:rsidRPr="00D03F13">
        <w:rPr>
          <w:rFonts w:ascii="Arial" w:hAnsi="Arial" w:cs="Arial"/>
          <w:color w:val="000000" w:themeColor="text1"/>
          <w:sz w:val="24"/>
          <w:szCs w:val="24"/>
          <w:lang w:val="pt-BR"/>
        </w:rPr>
        <w:t>seguindo Moraes Bezerra (2007)</w:t>
      </w:r>
      <w:r w:rsidR="00D03F13">
        <w:rPr>
          <w:rFonts w:ascii="Arial" w:hAnsi="Arial" w:cs="Arial"/>
          <w:color w:val="000000" w:themeColor="text1"/>
          <w:sz w:val="24"/>
          <w:szCs w:val="24"/>
          <w:lang w:val="pt-BR"/>
        </w:rPr>
        <w:t xml:space="preserve">. </w:t>
      </w:r>
      <w:r w:rsidRPr="00D007D1">
        <w:rPr>
          <w:rFonts w:ascii="Arial" w:hAnsi="Arial" w:cs="Arial"/>
          <w:sz w:val="24"/>
          <w:szCs w:val="24"/>
          <w:lang w:val="pt-BR"/>
        </w:rPr>
        <w:t>Por fim, abordarei alguns pontos sobre a natureza da pesquisa qualitativa,</w:t>
      </w:r>
      <w:r w:rsidRPr="00D03F13">
        <w:rPr>
          <w:rFonts w:ascii="Arial" w:hAnsi="Arial" w:cs="Arial"/>
          <w:color w:val="000000" w:themeColor="text1"/>
          <w:sz w:val="24"/>
          <w:szCs w:val="24"/>
          <w:lang w:val="pt-BR"/>
        </w:rPr>
        <w:t xml:space="preserve"> </w:t>
      </w:r>
      <w:r w:rsidR="008E5854" w:rsidRPr="00D03F13">
        <w:rPr>
          <w:rFonts w:ascii="Arial" w:hAnsi="Arial" w:cs="Arial"/>
          <w:color w:val="000000" w:themeColor="text1"/>
          <w:sz w:val="24"/>
          <w:szCs w:val="24"/>
          <w:lang w:val="pt-BR"/>
        </w:rPr>
        <w:t xml:space="preserve">a qual, segundo Denzin (2006), </w:t>
      </w:r>
      <w:r w:rsidRPr="00D007D1">
        <w:rPr>
          <w:rFonts w:ascii="Arial" w:hAnsi="Arial" w:cs="Arial"/>
          <w:sz w:val="24"/>
          <w:szCs w:val="24"/>
          <w:lang w:val="pt-BR"/>
        </w:rPr>
        <w:t xml:space="preserve">entende a pesquisa como uma prática interpretativa, aberta </w:t>
      </w:r>
      <w:r w:rsidR="002A7EB8">
        <w:rPr>
          <w:rFonts w:ascii="Arial" w:hAnsi="Arial" w:cs="Arial"/>
          <w:sz w:val="24"/>
          <w:szCs w:val="24"/>
          <w:lang w:val="pt-BR"/>
        </w:rPr>
        <w:t>à</w:t>
      </w:r>
      <w:r w:rsidRPr="00D007D1">
        <w:rPr>
          <w:rFonts w:ascii="Arial" w:hAnsi="Arial" w:cs="Arial"/>
          <w:sz w:val="24"/>
          <w:szCs w:val="24"/>
          <w:lang w:val="pt-BR"/>
        </w:rPr>
        <w:t xml:space="preserve"> produção de múltiplos significados</w:t>
      </w:r>
      <w:r w:rsidR="00D03F13">
        <w:rPr>
          <w:rFonts w:ascii="Arial" w:hAnsi="Arial" w:cs="Arial"/>
          <w:sz w:val="24"/>
          <w:szCs w:val="24"/>
          <w:lang w:val="pt-BR"/>
        </w:rPr>
        <w:t>.</w:t>
      </w:r>
    </w:p>
    <w:p w14:paraId="7332F7B6" w14:textId="77777777" w:rsidR="00D007D1" w:rsidRPr="00D007D1" w:rsidRDefault="00D007D1" w:rsidP="00D007D1">
      <w:pPr>
        <w:spacing w:line="360" w:lineRule="auto"/>
        <w:ind w:firstLine="709"/>
        <w:jc w:val="both"/>
        <w:rPr>
          <w:rFonts w:ascii="Arial" w:hAnsi="Arial" w:cs="Arial"/>
          <w:sz w:val="24"/>
          <w:szCs w:val="24"/>
          <w:lang w:val="pt-BR"/>
        </w:rPr>
      </w:pPr>
    </w:p>
    <w:p w14:paraId="05560153" w14:textId="77777777" w:rsidR="00D007D1" w:rsidRPr="00D007D1" w:rsidRDefault="00D007D1" w:rsidP="00D007D1">
      <w:pPr>
        <w:jc w:val="both"/>
        <w:rPr>
          <w:rFonts w:ascii="Arial" w:hAnsi="Arial" w:cs="Arial"/>
          <w:b/>
          <w:sz w:val="24"/>
          <w:szCs w:val="24"/>
          <w:lang w:val="pt-BR"/>
        </w:rPr>
      </w:pPr>
      <w:r w:rsidRPr="00D007D1">
        <w:rPr>
          <w:rFonts w:ascii="Arial" w:hAnsi="Arial" w:cs="Arial"/>
          <w:b/>
          <w:sz w:val="24"/>
          <w:szCs w:val="24"/>
          <w:lang w:val="pt-BR"/>
        </w:rPr>
        <w:t>5.1 Linguística Aplicada</w:t>
      </w:r>
    </w:p>
    <w:p w14:paraId="4F7D7889" w14:textId="77777777" w:rsidR="00D007D1" w:rsidRPr="00D007D1" w:rsidRDefault="00D007D1" w:rsidP="00D007D1">
      <w:pPr>
        <w:spacing w:line="360" w:lineRule="auto"/>
        <w:ind w:firstLine="709"/>
        <w:jc w:val="both"/>
        <w:rPr>
          <w:rFonts w:ascii="Arial" w:hAnsi="Arial" w:cs="Arial"/>
          <w:color w:val="000000" w:themeColor="text1"/>
          <w:sz w:val="24"/>
          <w:szCs w:val="24"/>
          <w:lang w:val="pt-BR"/>
        </w:rPr>
      </w:pPr>
    </w:p>
    <w:p w14:paraId="1B860021" w14:textId="430FC6E9"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Segundo Moita Lopes (2006)</w:t>
      </w:r>
      <w:r w:rsidR="00F76E9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Linguística Aplicada</w:t>
      </w:r>
      <w:r w:rsidR="00D8476D">
        <w:rPr>
          <w:rFonts w:ascii="Arial" w:hAnsi="Arial" w:cs="Arial"/>
          <w:color w:val="000000" w:themeColor="text1"/>
          <w:sz w:val="24"/>
          <w:szCs w:val="24"/>
          <w:lang w:val="pt-BR"/>
        </w:rPr>
        <w:t xml:space="preserve"> (doravante LA)</w:t>
      </w:r>
      <w:r w:rsidRPr="00D007D1">
        <w:rPr>
          <w:rFonts w:ascii="Arial" w:hAnsi="Arial" w:cs="Arial"/>
          <w:color w:val="000000" w:themeColor="text1"/>
          <w:sz w:val="24"/>
          <w:szCs w:val="24"/>
          <w:lang w:val="pt-BR"/>
        </w:rPr>
        <w:t xml:space="preserve"> compreende a pesquisa como uma prática social, assim, ela não pode ser desvinculada das demandas sociais. Por esse motivo, o autor argumenta que</w:t>
      </w:r>
      <w:r w:rsidR="00F76E9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antiga disputa entre a Linguística e a L</w:t>
      </w:r>
      <w:r w:rsidR="004F73B7">
        <w:rPr>
          <w:rFonts w:ascii="Arial" w:hAnsi="Arial" w:cs="Arial"/>
          <w:color w:val="000000" w:themeColor="text1"/>
          <w:sz w:val="24"/>
          <w:szCs w:val="24"/>
          <w:lang w:val="pt-BR"/>
        </w:rPr>
        <w:t>A</w:t>
      </w:r>
      <w:r w:rsidRPr="00D007D1">
        <w:rPr>
          <w:rFonts w:ascii="Arial" w:hAnsi="Arial" w:cs="Arial"/>
          <w:color w:val="000000" w:themeColor="text1"/>
          <w:sz w:val="24"/>
          <w:szCs w:val="24"/>
          <w:lang w:val="pt-BR"/>
        </w:rPr>
        <w:t xml:space="preserve"> não é mais cabível.</w:t>
      </w:r>
    </w:p>
    <w:p w14:paraId="7EBFBC17" w14:textId="34F36C8C"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 Moita Lopes (2006) reitera que</w:t>
      </w:r>
      <w:r w:rsidR="00F76E9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preocupação dos </w:t>
      </w:r>
      <w:r w:rsidR="00BC3EA0">
        <w:rPr>
          <w:rFonts w:ascii="Arial" w:hAnsi="Arial" w:cs="Arial"/>
          <w:color w:val="000000" w:themeColor="text1"/>
          <w:sz w:val="24"/>
          <w:szCs w:val="24"/>
          <w:lang w:val="pt-BR"/>
        </w:rPr>
        <w:t>l</w:t>
      </w:r>
      <w:r w:rsidRPr="00D007D1">
        <w:rPr>
          <w:rFonts w:ascii="Arial" w:hAnsi="Arial" w:cs="Arial"/>
          <w:color w:val="000000" w:themeColor="text1"/>
          <w:sz w:val="24"/>
          <w:szCs w:val="24"/>
          <w:lang w:val="pt-BR"/>
        </w:rPr>
        <w:t xml:space="preserve">inguistas aplicados deve se voltar para o modo como a linguagem se relaciona com o mundo globalizado. De acordo com </w:t>
      </w:r>
      <w:r w:rsidR="00BC3EA0">
        <w:rPr>
          <w:rFonts w:ascii="Arial" w:hAnsi="Arial" w:cs="Arial"/>
          <w:color w:val="000000" w:themeColor="text1"/>
          <w:sz w:val="24"/>
          <w:szCs w:val="24"/>
          <w:lang w:val="pt-BR"/>
        </w:rPr>
        <w:t>o autor,</w:t>
      </w:r>
      <w:r w:rsidRPr="00D007D1">
        <w:rPr>
          <w:rFonts w:ascii="Arial" w:hAnsi="Arial" w:cs="Arial"/>
          <w:color w:val="000000" w:themeColor="text1"/>
          <w:sz w:val="24"/>
          <w:szCs w:val="24"/>
          <w:lang w:val="pt-BR"/>
        </w:rPr>
        <w:t xml:space="preserve"> diversos </w:t>
      </w:r>
      <w:r w:rsidR="00BC3EA0">
        <w:rPr>
          <w:rFonts w:ascii="Arial" w:hAnsi="Arial" w:cs="Arial"/>
          <w:color w:val="000000" w:themeColor="text1"/>
          <w:sz w:val="24"/>
          <w:szCs w:val="24"/>
          <w:lang w:val="pt-BR"/>
        </w:rPr>
        <w:t>estudiosos</w:t>
      </w:r>
      <w:r w:rsidRPr="00D007D1">
        <w:rPr>
          <w:rFonts w:ascii="Arial" w:hAnsi="Arial" w:cs="Arial"/>
          <w:color w:val="000000" w:themeColor="text1"/>
          <w:sz w:val="24"/>
          <w:szCs w:val="24"/>
          <w:lang w:val="pt-BR"/>
        </w:rPr>
        <w:t xml:space="preserve"> têm se preocupado em estudar o fenômeno da globalização, sendo atribuídas a esse </w:t>
      </w:r>
      <w:r w:rsidRPr="00D007D1">
        <w:rPr>
          <w:rFonts w:ascii="Arial" w:hAnsi="Arial" w:cs="Arial"/>
          <w:color w:val="000000" w:themeColor="text1"/>
          <w:sz w:val="24"/>
          <w:szCs w:val="24"/>
          <w:lang w:val="pt-BR"/>
        </w:rPr>
        <w:lastRenderedPageBreak/>
        <w:t xml:space="preserve">acontecimento nomenclaturas variadas como: </w:t>
      </w:r>
      <w:r w:rsidR="00BC3EA0" w:rsidRPr="00D007D1">
        <w:rPr>
          <w:rFonts w:ascii="Arial" w:hAnsi="Arial" w:cs="Arial"/>
          <w:color w:val="000000" w:themeColor="text1"/>
          <w:sz w:val="24"/>
          <w:szCs w:val="24"/>
          <w:lang w:val="pt-BR"/>
        </w:rPr>
        <w:t>modernidade reflexiva (GIDDENS, BECK &amp; LASH, 1997)</w:t>
      </w:r>
      <w:r w:rsidR="00BC3EA0">
        <w:rPr>
          <w:rFonts w:ascii="Arial" w:hAnsi="Arial" w:cs="Arial"/>
          <w:color w:val="000000" w:themeColor="text1"/>
          <w:sz w:val="24"/>
          <w:szCs w:val="24"/>
          <w:lang w:val="pt-BR"/>
        </w:rPr>
        <w:t xml:space="preserve">, </w:t>
      </w:r>
      <w:r w:rsidR="00BC3EA0" w:rsidRPr="00D007D1">
        <w:rPr>
          <w:rFonts w:ascii="Arial" w:hAnsi="Arial" w:cs="Arial"/>
          <w:color w:val="000000" w:themeColor="text1"/>
          <w:sz w:val="24"/>
          <w:szCs w:val="24"/>
          <w:lang w:val="pt-BR"/>
        </w:rPr>
        <w:t>modernidade recente (CHOULIARAKI &amp; FAIRCLOUGH, 1999)</w:t>
      </w:r>
      <w:r w:rsidR="00BC3EA0">
        <w:rPr>
          <w:rFonts w:ascii="Arial" w:hAnsi="Arial" w:cs="Arial"/>
          <w:color w:val="000000" w:themeColor="text1"/>
          <w:sz w:val="24"/>
          <w:szCs w:val="24"/>
          <w:lang w:val="pt-BR"/>
        </w:rPr>
        <w:t xml:space="preserve"> e </w:t>
      </w:r>
      <w:r w:rsidRPr="00D007D1">
        <w:rPr>
          <w:rFonts w:ascii="Arial" w:hAnsi="Arial" w:cs="Arial"/>
          <w:color w:val="000000" w:themeColor="text1"/>
          <w:sz w:val="24"/>
          <w:szCs w:val="24"/>
          <w:lang w:val="pt-BR"/>
        </w:rPr>
        <w:t xml:space="preserve">tempos </w:t>
      </w:r>
      <w:r w:rsidR="00BC3EA0" w:rsidRPr="00D007D1">
        <w:rPr>
          <w:rFonts w:ascii="Arial" w:hAnsi="Arial" w:cs="Arial"/>
          <w:color w:val="000000" w:themeColor="text1"/>
          <w:sz w:val="24"/>
          <w:szCs w:val="24"/>
          <w:lang w:val="pt-BR"/>
        </w:rPr>
        <w:t>pós-modernos</w:t>
      </w:r>
      <w:r w:rsidRPr="00D007D1">
        <w:rPr>
          <w:rFonts w:ascii="Arial" w:hAnsi="Arial" w:cs="Arial"/>
          <w:color w:val="000000" w:themeColor="text1"/>
          <w:sz w:val="24"/>
          <w:szCs w:val="24"/>
          <w:lang w:val="pt-BR"/>
        </w:rPr>
        <w:t xml:space="preserve"> (VENN, 2000). Independentemente dos rótulos desse evento, Moita Lopes (2006) afirma que</w:t>
      </w:r>
      <w:r w:rsidR="00F76E9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as mudanças oriundas da globalização levaram a pesquisa a entrar em campos antes não desbravados.</w:t>
      </w:r>
    </w:p>
    <w:p w14:paraId="1C9FB0D9" w14:textId="2BEB28E7"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Logo, Signorini (1998, p. 108 </w:t>
      </w:r>
      <w:r w:rsidRPr="00D007D1">
        <w:rPr>
          <w:rFonts w:ascii="Arial" w:hAnsi="Arial" w:cs="Arial"/>
          <w:i/>
          <w:color w:val="000000" w:themeColor="text1"/>
          <w:sz w:val="24"/>
          <w:szCs w:val="24"/>
          <w:lang w:val="pt-BR"/>
        </w:rPr>
        <w:t>apud</w:t>
      </w:r>
      <w:r w:rsidRPr="00D007D1">
        <w:rPr>
          <w:rFonts w:ascii="Arial" w:hAnsi="Arial" w:cs="Arial"/>
          <w:color w:val="000000" w:themeColor="text1"/>
          <w:sz w:val="24"/>
          <w:szCs w:val="24"/>
          <w:lang w:val="pt-BR"/>
        </w:rPr>
        <w:t xml:space="preserve"> MOITA LOPES, 2006, p. 23) explica que</w:t>
      </w:r>
      <w:r w:rsidR="00D8476D">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diante de tal cenário, a LA “precisa dialogar com teorias que têm levado a uma profunda reconsideração dos modos de produzir conhecimento em ciências sociais”. Neste sentido, a LA assume um compromisso político, pois passa a considerar as demandas sociais, e acaba por dar voz aos invisibilizados</w:t>
      </w:r>
      <w:r w:rsidR="00BC3EA0">
        <w:rPr>
          <w:rFonts w:ascii="Arial" w:hAnsi="Arial" w:cs="Arial"/>
          <w:color w:val="000000" w:themeColor="text1"/>
          <w:sz w:val="24"/>
          <w:szCs w:val="24"/>
          <w:lang w:val="pt-BR"/>
        </w:rPr>
        <w:t>. Assim,</w:t>
      </w:r>
      <w:r w:rsidRPr="00D007D1">
        <w:rPr>
          <w:rFonts w:ascii="Arial" w:hAnsi="Arial" w:cs="Arial"/>
          <w:color w:val="000000" w:themeColor="text1"/>
          <w:sz w:val="24"/>
          <w:szCs w:val="24"/>
          <w:lang w:val="pt-BR"/>
        </w:rPr>
        <w:t xml:space="preserve"> passa-se a dar importância ao contexto de aplicação onde a pesquisa é desenvolvida (MOITA LOPES, 2006). Moita Lopes (2002, 2006, p. 22</w:t>
      </w:r>
      <w:r w:rsidR="00BC3EA0" w:rsidRPr="00D007D1">
        <w:rPr>
          <w:rFonts w:ascii="Arial" w:hAnsi="Arial" w:cs="Arial"/>
          <w:color w:val="000000" w:themeColor="text1"/>
          <w:sz w:val="24"/>
          <w:szCs w:val="24"/>
          <w:lang w:val="pt-BR"/>
        </w:rPr>
        <w:t xml:space="preserve">) </w:t>
      </w:r>
      <w:r w:rsidR="00BC3EA0">
        <w:rPr>
          <w:rFonts w:ascii="Arial" w:hAnsi="Arial" w:cs="Arial"/>
          <w:color w:val="000000" w:themeColor="text1"/>
          <w:sz w:val="24"/>
          <w:szCs w:val="24"/>
          <w:lang w:val="pt-BR"/>
        </w:rPr>
        <w:t xml:space="preserve">baseado nas ideias de Pennycook (2001) </w:t>
      </w:r>
      <w:r w:rsidRPr="00D007D1">
        <w:rPr>
          <w:rFonts w:ascii="Arial" w:hAnsi="Arial" w:cs="Arial"/>
          <w:color w:val="000000" w:themeColor="text1"/>
          <w:sz w:val="24"/>
          <w:szCs w:val="24"/>
          <w:lang w:val="pt-BR"/>
        </w:rPr>
        <w:t>escreve:</w:t>
      </w:r>
    </w:p>
    <w:p w14:paraId="35503D4A"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624C0C28" w14:textId="02275CD4" w:rsidR="00D007D1" w:rsidRDefault="00D007D1" w:rsidP="00D007D1">
      <w:pPr>
        <w:spacing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Politizar o ato de pesquisar e pensar alternativas para a vida social são parte intrínseca dos novos modos de teorizar e fazer LA. Assim, a LA necessita da teorização que considera a centralidade das questões sociopolíticas e da linguagem na constituição da vida social e pessoal.</w:t>
      </w:r>
    </w:p>
    <w:p w14:paraId="3B20D4C2" w14:textId="77777777" w:rsidR="00B5121A" w:rsidRPr="00D007D1" w:rsidRDefault="00B5121A" w:rsidP="00D007D1">
      <w:pPr>
        <w:spacing w:line="240" w:lineRule="auto"/>
        <w:ind w:left="2268"/>
        <w:jc w:val="both"/>
        <w:rPr>
          <w:rFonts w:ascii="Arial" w:hAnsi="Arial" w:cs="Arial"/>
          <w:color w:val="000000" w:themeColor="text1"/>
          <w:sz w:val="20"/>
          <w:szCs w:val="20"/>
          <w:lang w:val="pt-BR"/>
        </w:rPr>
      </w:pPr>
    </w:p>
    <w:p w14:paraId="1A7B574A" w14:textId="4FBEB32F"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Moita Lopes (2006) esclarece que</w:t>
      </w:r>
      <w:r w:rsidR="00BC3EA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para que a LA possa de fato compreender a relação entre a linguagem e a complexidade da sociedade contemporânea</w:t>
      </w:r>
      <w:r w:rsidR="00BC3EA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é preciso que tal campo de estudo seja interdisciplinar, isto é, que rompa as fronteiras com outras disciplinas. Assim, Rampton (1997 </w:t>
      </w:r>
      <w:r w:rsidRPr="00D007D1">
        <w:rPr>
          <w:rFonts w:ascii="Arial" w:hAnsi="Arial" w:cs="Arial"/>
          <w:i/>
          <w:color w:val="000000" w:themeColor="text1"/>
          <w:sz w:val="24"/>
          <w:szCs w:val="24"/>
          <w:lang w:val="pt-BR"/>
        </w:rPr>
        <w:t xml:space="preserve">apud </w:t>
      </w:r>
      <w:r w:rsidRPr="00D007D1">
        <w:rPr>
          <w:rFonts w:ascii="Arial" w:hAnsi="Arial" w:cs="Arial"/>
          <w:color w:val="000000" w:themeColor="text1"/>
          <w:sz w:val="24"/>
          <w:szCs w:val="24"/>
          <w:lang w:val="pt-BR"/>
        </w:rPr>
        <w:t xml:space="preserve">MOITA LOPES, 2006, p. 15) diz que: “a LA está se tornando </w:t>
      </w:r>
      <w:r w:rsidR="00D8476D">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um espaço aberto</w:t>
      </w:r>
      <w:r w:rsidR="00D8476D">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ou </w:t>
      </w:r>
      <w:r w:rsidR="00D8476D">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com múltiplos centros</w:t>
      </w:r>
      <w:r w:rsidR="00D8476D">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Fauré (1992, p. </w:t>
      </w:r>
      <w:r w:rsidR="00D8476D">
        <w:rPr>
          <w:rFonts w:ascii="Arial" w:hAnsi="Arial" w:cs="Arial"/>
          <w:color w:val="000000" w:themeColor="text1"/>
          <w:sz w:val="24"/>
          <w:szCs w:val="24"/>
          <w:lang w:val="pt-BR"/>
        </w:rPr>
        <w:t>68</w:t>
      </w:r>
      <w:r w:rsidRPr="00D007D1">
        <w:rPr>
          <w:rFonts w:ascii="Arial" w:hAnsi="Arial" w:cs="Arial"/>
          <w:color w:val="000000" w:themeColor="text1"/>
          <w:sz w:val="24"/>
          <w:szCs w:val="24"/>
          <w:lang w:val="pt-BR"/>
        </w:rPr>
        <w:t xml:space="preserve"> </w:t>
      </w:r>
      <w:r w:rsidRPr="00D007D1">
        <w:rPr>
          <w:rFonts w:ascii="Arial" w:hAnsi="Arial" w:cs="Arial"/>
          <w:i/>
          <w:color w:val="000000" w:themeColor="text1"/>
          <w:sz w:val="24"/>
          <w:szCs w:val="24"/>
          <w:lang w:val="pt-BR"/>
        </w:rPr>
        <w:t xml:space="preserve">apud </w:t>
      </w:r>
      <w:r w:rsidRPr="00D007D1">
        <w:rPr>
          <w:rFonts w:ascii="Arial" w:hAnsi="Arial" w:cs="Arial"/>
          <w:color w:val="000000" w:themeColor="text1"/>
          <w:sz w:val="24"/>
          <w:szCs w:val="24"/>
          <w:lang w:val="pt-BR"/>
        </w:rPr>
        <w:t>MOITA LOPES, 2006, p. 19) vai além fazendo a seguinte afirmação</w:t>
      </w:r>
      <w:r w:rsidR="00BC3EA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explicando que o </w:t>
      </w:r>
      <w:r w:rsidR="00BC3EA0" w:rsidRPr="00D007D1">
        <w:rPr>
          <w:rFonts w:ascii="Arial" w:hAnsi="Arial" w:cs="Arial"/>
          <w:color w:val="000000" w:themeColor="text1"/>
          <w:sz w:val="24"/>
          <w:szCs w:val="24"/>
          <w:lang w:val="pt-BR"/>
        </w:rPr>
        <w:t>linguista</w:t>
      </w:r>
      <w:r w:rsidRPr="00D007D1">
        <w:rPr>
          <w:rFonts w:ascii="Arial" w:hAnsi="Arial" w:cs="Arial"/>
          <w:color w:val="000000" w:themeColor="text1"/>
          <w:sz w:val="24"/>
          <w:szCs w:val="24"/>
          <w:lang w:val="pt-BR"/>
        </w:rPr>
        <w:t xml:space="preserve"> aplicado </w:t>
      </w:r>
      <w:r w:rsidR="00D8476D">
        <w:rPr>
          <w:rFonts w:ascii="Arial" w:hAnsi="Arial" w:cs="Arial"/>
          <w:color w:val="000000" w:themeColor="text1"/>
          <w:sz w:val="24"/>
          <w:szCs w:val="24"/>
          <w:lang w:val="pt-BR"/>
        </w:rPr>
        <w:t>pode ser considerado como</w:t>
      </w:r>
      <w:r w:rsidRPr="00D007D1">
        <w:rPr>
          <w:rFonts w:ascii="Arial" w:hAnsi="Arial" w:cs="Arial"/>
          <w:color w:val="000000" w:themeColor="text1"/>
          <w:sz w:val="24"/>
          <w:szCs w:val="24"/>
          <w:lang w:val="pt-BR"/>
        </w:rPr>
        <w:t xml:space="preserve"> “um rei sem reino”, o que indica que esse profissional não deve se ater apenas a sua disciplina de origem para fazer uma pesquisa na área de LA.</w:t>
      </w:r>
    </w:p>
    <w:p w14:paraId="08D075EC" w14:textId="0A766407"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Em consonância com Moita Lopes (2006), Pennycook (2006) advoga por uma Linguística Aplicada Crítica (</w:t>
      </w:r>
      <w:r w:rsidR="00BC3EA0">
        <w:rPr>
          <w:rFonts w:ascii="Arial" w:hAnsi="Arial" w:cs="Arial"/>
          <w:color w:val="000000" w:themeColor="text1"/>
          <w:sz w:val="24"/>
          <w:szCs w:val="24"/>
          <w:lang w:val="pt-BR"/>
        </w:rPr>
        <w:t xml:space="preserve">doravante </w:t>
      </w:r>
      <w:r w:rsidRPr="00D007D1">
        <w:rPr>
          <w:rFonts w:ascii="Arial" w:hAnsi="Arial" w:cs="Arial"/>
          <w:color w:val="000000" w:themeColor="text1"/>
          <w:sz w:val="24"/>
          <w:szCs w:val="24"/>
          <w:lang w:val="pt-BR"/>
        </w:rPr>
        <w:t xml:space="preserve">LAC). Segundo Pennycook (2006, p. 67), a LAC como “uma forma de antidisciplina ou conhecimento transgressivo, como um modo de pensar e fazer sempre problematizador”, isto é, </w:t>
      </w:r>
      <w:r w:rsidR="00BC3EA0" w:rsidRPr="00D007D1">
        <w:rPr>
          <w:rFonts w:ascii="Arial" w:hAnsi="Arial" w:cs="Arial"/>
          <w:color w:val="000000" w:themeColor="text1"/>
          <w:sz w:val="24"/>
          <w:szCs w:val="24"/>
          <w:lang w:val="pt-BR"/>
        </w:rPr>
        <w:t>“um</w:t>
      </w:r>
      <w:r w:rsidRPr="00D007D1">
        <w:rPr>
          <w:rFonts w:ascii="Arial" w:hAnsi="Arial" w:cs="Arial"/>
          <w:color w:val="000000" w:themeColor="text1"/>
          <w:sz w:val="24"/>
          <w:szCs w:val="24"/>
          <w:lang w:val="pt-BR"/>
        </w:rPr>
        <w:t xml:space="preserve"> modelo híbrido de pesquisa e práxis”. </w:t>
      </w:r>
    </w:p>
    <w:p w14:paraId="40488F83" w14:textId="4EF27ADC"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lastRenderedPageBreak/>
        <w:t xml:space="preserve">Assim, a LAC estaria </w:t>
      </w:r>
      <w:r w:rsidR="00BC3EA0">
        <w:rPr>
          <w:rFonts w:ascii="Arial" w:hAnsi="Arial" w:cs="Arial"/>
          <w:color w:val="000000" w:themeColor="text1"/>
          <w:sz w:val="24"/>
          <w:szCs w:val="24"/>
          <w:lang w:val="pt-BR"/>
        </w:rPr>
        <w:t>i</w:t>
      </w:r>
      <w:r w:rsidRPr="00D007D1">
        <w:rPr>
          <w:rFonts w:ascii="Arial" w:hAnsi="Arial" w:cs="Arial"/>
          <w:color w:val="000000" w:themeColor="text1"/>
          <w:sz w:val="24"/>
          <w:szCs w:val="24"/>
          <w:lang w:val="pt-BR"/>
        </w:rPr>
        <w:t xml:space="preserve">nscrita em teorias transgressivas, nas quais a interdisciplinaridade é vital. Segundo Pennycook (2006), disciplinas tais como a Linguística, a Psicologia e a </w:t>
      </w:r>
      <w:r w:rsidR="00BC3EA0">
        <w:rPr>
          <w:rFonts w:ascii="Arial" w:hAnsi="Arial" w:cs="Arial"/>
          <w:color w:val="000000" w:themeColor="text1"/>
          <w:sz w:val="24"/>
          <w:szCs w:val="24"/>
          <w:lang w:val="pt-BR"/>
        </w:rPr>
        <w:t>E</w:t>
      </w:r>
      <w:r w:rsidRPr="00D007D1">
        <w:rPr>
          <w:rFonts w:ascii="Arial" w:hAnsi="Arial" w:cs="Arial"/>
          <w:color w:val="000000" w:themeColor="text1"/>
          <w:sz w:val="24"/>
          <w:szCs w:val="24"/>
          <w:lang w:val="pt-BR"/>
        </w:rPr>
        <w:t>ducação podem caminhar juntas no sentido abrir caminho para assuntos antes não estudados. O autor até exemplifica uma pesquisa que encaminhou</w:t>
      </w:r>
      <w:r w:rsidR="00793F00">
        <w:rPr>
          <w:rFonts w:ascii="Arial" w:hAnsi="Arial" w:cs="Arial"/>
          <w:color w:val="000000" w:themeColor="text1"/>
          <w:sz w:val="24"/>
          <w:szCs w:val="24"/>
          <w:lang w:val="pt-BR"/>
        </w:rPr>
        <w:t xml:space="preserve"> </w:t>
      </w:r>
      <w:r w:rsidR="00793F00" w:rsidRPr="00D03F13">
        <w:rPr>
          <w:rFonts w:ascii="Arial" w:hAnsi="Arial" w:cs="Arial"/>
          <w:color w:val="000000" w:themeColor="text1"/>
          <w:sz w:val="24"/>
          <w:szCs w:val="24"/>
          <w:lang w:val="pt-BR"/>
        </w:rPr>
        <w:t>a qual</w:t>
      </w:r>
      <w:r w:rsidRPr="00D03F13">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 xml:space="preserve">abordava a relação entre o </w:t>
      </w:r>
      <w:r w:rsidRPr="00EF3FEA">
        <w:rPr>
          <w:rFonts w:ascii="Arial" w:hAnsi="Arial" w:cs="Arial"/>
          <w:i/>
          <w:color w:val="000000" w:themeColor="text1"/>
          <w:sz w:val="24"/>
          <w:szCs w:val="24"/>
          <w:lang w:val="pt-BR"/>
        </w:rPr>
        <w:t>hip-hop</w:t>
      </w:r>
      <w:r w:rsidRPr="00D007D1">
        <w:rPr>
          <w:rFonts w:ascii="Arial" w:hAnsi="Arial" w:cs="Arial"/>
          <w:color w:val="000000" w:themeColor="text1"/>
          <w:sz w:val="24"/>
          <w:szCs w:val="24"/>
          <w:lang w:val="pt-BR"/>
        </w:rPr>
        <w:t xml:space="preserve"> e</w:t>
      </w:r>
      <w:r w:rsidR="00BC3EA0">
        <w:rPr>
          <w:rFonts w:ascii="Arial" w:hAnsi="Arial" w:cs="Arial"/>
          <w:color w:val="000000" w:themeColor="text1"/>
          <w:sz w:val="24"/>
          <w:szCs w:val="24"/>
          <w:lang w:val="pt-BR"/>
        </w:rPr>
        <w:t xml:space="preserve"> a</w:t>
      </w:r>
      <w:r w:rsidRPr="00D007D1">
        <w:rPr>
          <w:rFonts w:ascii="Arial" w:hAnsi="Arial" w:cs="Arial"/>
          <w:color w:val="000000" w:themeColor="text1"/>
          <w:sz w:val="24"/>
          <w:szCs w:val="24"/>
          <w:lang w:val="pt-BR"/>
        </w:rPr>
        <w:t xml:space="preserve"> </w:t>
      </w:r>
      <w:r w:rsidR="00BC3EA0">
        <w:rPr>
          <w:rFonts w:ascii="Arial" w:hAnsi="Arial" w:cs="Arial"/>
          <w:color w:val="000000" w:themeColor="text1"/>
          <w:sz w:val="24"/>
          <w:szCs w:val="24"/>
          <w:lang w:val="pt-BR"/>
        </w:rPr>
        <w:t>L</w:t>
      </w:r>
      <w:r w:rsidR="00EF3FEA">
        <w:rPr>
          <w:rFonts w:ascii="Arial" w:hAnsi="Arial" w:cs="Arial"/>
          <w:color w:val="000000" w:themeColor="text1"/>
          <w:sz w:val="24"/>
          <w:szCs w:val="24"/>
          <w:lang w:val="pt-BR"/>
        </w:rPr>
        <w:t xml:space="preserve">I. </w:t>
      </w:r>
      <w:r w:rsidRPr="00D007D1">
        <w:rPr>
          <w:rFonts w:ascii="Arial" w:hAnsi="Arial" w:cs="Arial"/>
          <w:color w:val="000000" w:themeColor="text1"/>
          <w:sz w:val="24"/>
          <w:szCs w:val="24"/>
          <w:lang w:val="pt-BR"/>
        </w:rPr>
        <w:t>De modo que</w:t>
      </w:r>
      <w:r w:rsidR="00BC3EA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para que essa pesquisa fosse </w:t>
      </w:r>
      <w:r w:rsidR="00BC3EA0" w:rsidRPr="00D007D1">
        <w:rPr>
          <w:rFonts w:ascii="Arial" w:hAnsi="Arial" w:cs="Arial"/>
          <w:color w:val="000000" w:themeColor="text1"/>
          <w:sz w:val="24"/>
          <w:szCs w:val="24"/>
          <w:lang w:val="pt-BR"/>
        </w:rPr>
        <w:t>encaminhada</w:t>
      </w:r>
      <w:r w:rsidRPr="00D007D1">
        <w:rPr>
          <w:rFonts w:ascii="Arial" w:hAnsi="Arial" w:cs="Arial"/>
          <w:color w:val="000000" w:themeColor="text1"/>
          <w:sz w:val="24"/>
          <w:szCs w:val="24"/>
          <w:lang w:val="pt-BR"/>
        </w:rPr>
        <w:t>, foi necessário a articulação entre disciplinas como estudos culturais, etnomusicologia e sociologia. Dessa forma, Pennycook (2006, p. 73) diz que: “a interdisciplinaridade tem a ver com movimento, fluidez e mudança”.</w:t>
      </w:r>
    </w:p>
    <w:p w14:paraId="3AB677F2" w14:textId="241DB6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Pennycook (2006, p. 74) explica que</w:t>
      </w:r>
      <w:r w:rsidR="00EF3FEA">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LAC deve ser transgressiva por levar os linguistas</w:t>
      </w:r>
      <w:r w:rsidR="00B5121A">
        <w:rPr>
          <w:rFonts w:ascii="Arial" w:hAnsi="Arial" w:cs="Arial"/>
          <w:color w:val="000000" w:themeColor="text1"/>
          <w:sz w:val="24"/>
          <w:szCs w:val="24"/>
          <w:lang w:val="pt-BR"/>
        </w:rPr>
        <w:t xml:space="preserve"> aplicados</w:t>
      </w:r>
      <w:r w:rsidRPr="00D007D1">
        <w:rPr>
          <w:rFonts w:ascii="Arial" w:hAnsi="Arial" w:cs="Arial"/>
          <w:color w:val="000000" w:themeColor="text1"/>
          <w:sz w:val="24"/>
          <w:szCs w:val="24"/>
          <w:lang w:val="pt-BR"/>
        </w:rPr>
        <w:t xml:space="preserve"> “para além de uma concepção de LA como uma disciplina fixa, além mesmo de uma visão de LA como domínio de trabalho interdisciplinar”. Pennycook (2006) e</w:t>
      </w:r>
      <w:r w:rsidR="00BC3EA0">
        <w:rPr>
          <w:rFonts w:ascii="Arial" w:hAnsi="Arial" w:cs="Arial"/>
          <w:color w:val="000000" w:themeColor="text1"/>
          <w:sz w:val="24"/>
          <w:szCs w:val="24"/>
          <w:lang w:val="pt-BR"/>
        </w:rPr>
        <w:t>sclarece</w:t>
      </w:r>
      <w:r w:rsidRPr="00D007D1">
        <w:rPr>
          <w:rFonts w:ascii="Arial" w:hAnsi="Arial" w:cs="Arial"/>
          <w:color w:val="000000" w:themeColor="text1"/>
          <w:sz w:val="24"/>
          <w:szCs w:val="24"/>
          <w:lang w:val="pt-BR"/>
        </w:rPr>
        <w:t xml:space="preserve"> que</w:t>
      </w:r>
      <w:r w:rsidR="00EF3FEA">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 seu entendimento da LAC enquanto LA transgressiva ocorre em função dos múltiplos significados que o termo transgressão carrega. Dentre esses diversos sentidos, gostaria de destacar: “o termo transgressivo para me referir à necessidade crucial de ter instrumentos políticos e epistemológicos que permitam transgredir os limites do pensamento e da política tradicionais” (PENNYCOOK, 2006, p. 74).</w:t>
      </w:r>
    </w:p>
    <w:p w14:paraId="05245336" w14:textId="28064241" w:rsid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Ainda sobre a LAC, Pennycook (2006) acrescenta que</w:t>
      </w:r>
      <w:r w:rsidR="007F39EB">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um dos reflexos de seu desenvolvimento se deve </w:t>
      </w:r>
      <w:r w:rsidR="00C96383">
        <w:rPr>
          <w:rFonts w:ascii="Arial" w:hAnsi="Arial" w:cs="Arial"/>
          <w:color w:val="000000" w:themeColor="text1"/>
          <w:sz w:val="24"/>
          <w:szCs w:val="24"/>
          <w:lang w:val="pt-BR"/>
        </w:rPr>
        <w:t>à</w:t>
      </w:r>
      <w:r w:rsidRPr="00D007D1">
        <w:rPr>
          <w:rFonts w:ascii="Arial" w:hAnsi="Arial" w:cs="Arial"/>
          <w:color w:val="000000" w:themeColor="text1"/>
          <w:sz w:val="24"/>
          <w:szCs w:val="24"/>
          <w:lang w:val="pt-BR"/>
        </w:rPr>
        <w:t xml:space="preserve"> chamada “virada discursiva” nas Ciências Sociais, o que levou antigas formas de pesquisar a começarem a entrar em colapso. Nas palavras de Macbeth (2001, p. 36 </w:t>
      </w:r>
      <w:r w:rsidRPr="00D007D1">
        <w:rPr>
          <w:rFonts w:ascii="Arial" w:hAnsi="Arial" w:cs="Arial"/>
          <w:i/>
          <w:color w:val="000000" w:themeColor="text1"/>
          <w:sz w:val="24"/>
          <w:szCs w:val="24"/>
          <w:lang w:val="pt-BR"/>
        </w:rPr>
        <w:t>apud</w:t>
      </w:r>
      <w:r w:rsidRPr="00D007D1">
        <w:rPr>
          <w:rFonts w:ascii="Arial" w:hAnsi="Arial" w:cs="Arial"/>
          <w:color w:val="000000" w:themeColor="text1"/>
          <w:sz w:val="24"/>
          <w:szCs w:val="24"/>
          <w:lang w:val="pt-BR"/>
        </w:rPr>
        <w:t xml:space="preserve"> PENNYCOOK, 2006, p.78), a antiga forma de pesquisar estava em crise:</w:t>
      </w:r>
    </w:p>
    <w:p w14:paraId="3571C588" w14:textId="77777777" w:rsidR="00C96383" w:rsidRPr="00D007D1" w:rsidRDefault="00C96383" w:rsidP="00D007D1">
      <w:pPr>
        <w:spacing w:after="0" w:line="360" w:lineRule="auto"/>
        <w:ind w:firstLine="709"/>
        <w:jc w:val="both"/>
        <w:rPr>
          <w:rFonts w:ascii="Arial" w:hAnsi="Arial" w:cs="Arial"/>
          <w:color w:val="000000" w:themeColor="text1"/>
          <w:sz w:val="24"/>
          <w:szCs w:val="24"/>
          <w:lang w:val="pt-BR"/>
        </w:rPr>
      </w:pPr>
    </w:p>
    <w:p w14:paraId="5D98FF5B" w14:textId="68B3C55A" w:rsidR="00D007D1" w:rsidRDefault="00D007D1" w:rsidP="00D007D1">
      <w:pPr>
        <w:spacing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Crise da representação na vida acadêmica do ocidente... A representação realista foi exposta a dúvidas radicais e campos flexíveis de investigação (por exemplo, campos de regras, normas e estruturas formais) explodiram em múltiplas junções/ ligações com identidade, orientação, poder e conhecimento.</w:t>
      </w:r>
    </w:p>
    <w:p w14:paraId="53A6EA75" w14:textId="77777777" w:rsidR="00C96383" w:rsidRPr="00D007D1" w:rsidRDefault="00C96383" w:rsidP="00D007D1">
      <w:pPr>
        <w:spacing w:line="240" w:lineRule="auto"/>
        <w:ind w:left="2268"/>
        <w:jc w:val="both"/>
        <w:rPr>
          <w:rFonts w:ascii="Arial" w:hAnsi="Arial" w:cs="Arial"/>
          <w:color w:val="000000" w:themeColor="text1"/>
          <w:sz w:val="20"/>
          <w:szCs w:val="20"/>
          <w:lang w:val="pt-BR"/>
        </w:rPr>
      </w:pPr>
    </w:p>
    <w:p w14:paraId="51891D80" w14:textId="4CD5D92C" w:rsid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Assim, Pennycook (2006) explica ainda</w:t>
      </w:r>
      <w:r w:rsidR="00C96383">
        <w:rPr>
          <w:rFonts w:ascii="Arial" w:hAnsi="Arial" w:cs="Arial"/>
          <w:color w:val="000000" w:themeColor="text1"/>
          <w:sz w:val="24"/>
          <w:szCs w:val="24"/>
          <w:lang w:val="pt-BR"/>
        </w:rPr>
        <w:t xml:space="preserve"> que,</w:t>
      </w:r>
      <w:r w:rsidRPr="00D007D1">
        <w:rPr>
          <w:rFonts w:ascii="Arial" w:hAnsi="Arial" w:cs="Arial"/>
          <w:color w:val="000000" w:themeColor="text1"/>
          <w:sz w:val="24"/>
          <w:szCs w:val="24"/>
          <w:lang w:val="pt-BR"/>
        </w:rPr>
        <w:t xml:space="preserve"> como resultado da virada discursiva, o discurso passou a ser entendido como constitutivo do sujeito. Tal fato implica em </w:t>
      </w:r>
      <w:r w:rsidR="007F39EB">
        <w:rPr>
          <w:rFonts w:ascii="Arial" w:hAnsi="Arial" w:cs="Arial"/>
          <w:color w:val="000000" w:themeColor="text1"/>
          <w:sz w:val="24"/>
          <w:szCs w:val="24"/>
          <w:lang w:val="pt-BR"/>
        </w:rPr>
        <w:t xml:space="preserve">um </w:t>
      </w:r>
      <w:r w:rsidRPr="00D007D1">
        <w:rPr>
          <w:rFonts w:ascii="Arial" w:hAnsi="Arial" w:cs="Arial"/>
          <w:color w:val="000000" w:themeColor="text1"/>
          <w:sz w:val="24"/>
          <w:szCs w:val="24"/>
          <w:lang w:val="pt-BR"/>
        </w:rPr>
        <w:t>novo tipo de sujeito, o qual está suscetível a mudanças da sociedade contemporânea. Dessa forma, Canagarajah (2004,</w:t>
      </w:r>
      <w:r w:rsidR="00C96383">
        <w:rPr>
          <w:rFonts w:ascii="Arial" w:hAnsi="Arial" w:cs="Arial"/>
          <w:color w:val="000000" w:themeColor="text1"/>
          <w:sz w:val="24"/>
          <w:szCs w:val="24"/>
          <w:lang w:val="pt-BR"/>
        </w:rPr>
        <w:t xml:space="preserve"> </w:t>
      </w:r>
      <w:r w:rsidRPr="00D007D1">
        <w:rPr>
          <w:rFonts w:ascii="Arial" w:hAnsi="Arial" w:cs="Arial"/>
          <w:i/>
          <w:color w:val="000000" w:themeColor="text1"/>
          <w:sz w:val="24"/>
          <w:szCs w:val="24"/>
          <w:lang w:val="pt-BR"/>
        </w:rPr>
        <w:t xml:space="preserve">apud </w:t>
      </w:r>
      <w:r w:rsidRPr="00D007D1">
        <w:rPr>
          <w:rFonts w:ascii="Arial" w:hAnsi="Arial" w:cs="Arial"/>
          <w:color w:val="000000" w:themeColor="text1"/>
          <w:sz w:val="24"/>
          <w:szCs w:val="24"/>
          <w:lang w:val="pt-BR"/>
        </w:rPr>
        <w:t>PENNYCOOK, 2006) diz que</w:t>
      </w:r>
      <w:r w:rsidR="00793F00">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o ser humano passa a ser percebido por meio de uma nova ótica que auxiliou os linguistas aplicados a:</w:t>
      </w:r>
    </w:p>
    <w:p w14:paraId="453DA212" w14:textId="77777777" w:rsidR="00C96383" w:rsidRPr="00D007D1" w:rsidRDefault="00C96383" w:rsidP="00D007D1">
      <w:pPr>
        <w:spacing w:after="0" w:line="360" w:lineRule="auto"/>
        <w:ind w:firstLine="709"/>
        <w:jc w:val="both"/>
        <w:rPr>
          <w:rFonts w:ascii="Arial" w:hAnsi="Arial" w:cs="Arial"/>
          <w:color w:val="000000" w:themeColor="text1"/>
          <w:sz w:val="24"/>
          <w:szCs w:val="24"/>
          <w:lang w:val="pt-BR"/>
        </w:rPr>
      </w:pPr>
    </w:p>
    <w:p w14:paraId="143D905E" w14:textId="471D54D4" w:rsidR="00D007D1" w:rsidRDefault="00D007D1" w:rsidP="00C96383">
      <w:pPr>
        <w:spacing w:after="0" w:line="240" w:lineRule="auto"/>
        <w:ind w:left="2268"/>
        <w:jc w:val="both"/>
        <w:rPr>
          <w:rFonts w:ascii="Arial" w:hAnsi="Arial" w:cs="Arial"/>
          <w:color w:val="000000" w:themeColor="text1"/>
          <w:sz w:val="20"/>
          <w:szCs w:val="20"/>
          <w:lang w:val="pt-BR"/>
        </w:rPr>
      </w:pPr>
      <w:r w:rsidRPr="00C96383">
        <w:rPr>
          <w:rFonts w:ascii="Arial" w:hAnsi="Arial" w:cs="Arial"/>
          <w:color w:val="000000" w:themeColor="text1"/>
          <w:sz w:val="20"/>
          <w:szCs w:val="20"/>
          <w:lang w:val="pt-BR"/>
        </w:rPr>
        <w:t>Redefinir nossa compreensão do ser humano. Pedimos emprestados construtos de disciplinas tão diversas quanto a filosofia, a retórica, a crítica literária e as ciências sociais. Adotamos posições teóricas diferentes, englobando a pesquisa feminista, os estudos de socialização da linguagem, a semiótica bakhtiniana e o pós-estruturalismo foucaultiano. Essas escolas nos ajudaram a entender as identidades como múltiplas, conflitantes, negociadas e em desenvolvimento. Viajamos para bem longe das pressuposições tradicionais em estudos da linguagem, que as identidades são estáticas, unitárias, distintas e dadas</w:t>
      </w:r>
      <w:r w:rsidR="00C96383">
        <w:rPr>
          <w:rFonts w:ascii="Arial" w:hAnsi="Arial" w:cs="Arial"/>
          <w:color w:val="000000" w:themeColor="text1"/>
          <w:sz w:val="20"/>
          <w:szCs w:val="20"/>
          <w:lang w:val="pt-BR"/>
        </w:rPr>
        <w:t xml:space="preserve"> (</w:t>
      </w:r>
      <w:r w:rsidR="00C96383" w:rsidRPr="00C96383">
        <w:rPr>
          <w:rFonts w:ascii="Arial" w:hAnsi="Arial" w:cs="Arial"/>
          <w:color w:val="000000" w:themeColor="text1"/>
          <w:sz w:val="20"/>
          <w:szCs w:val="20"/>
          <w:lang w:val="pt-BR"/>
        </w:rPr>
        <w:t>C</w:t>
      </w:r>
      <w:r w:rsidR="00C96383">
        <w:rPr>
          <w:rFonts w:ascii="Arial" w:hAnsi="Arial" w:cs="Arial"/>
          <w:color w:val="000000" w:themeColor="text1"/>
          <w:sz w:val="20"/>
          <w:szCs w:val="20"/>
          <w:lang w:val="pt-BR"/>
        </w:rPr>
        <w:t>ANAGARAJAH,</w:t>
      </w:r>
      <w:r w:rsidR="00C96383" w:rsidRPr="00C96383">
        <w:rPr>
          <w:rFonts w:ascii="Arial" w:hAnsi="Arial" w:cs="Arial"/>
          <w:color w:val="000000" w:themeColor="text1"/>
          <w:sz w:val="20"/>
          <w:szCs w:val="20"/>
          <w:lang w:val="pt-BR"/>
        </w:rPr>
        <w:t xml:space="preserve">2004, p. 117 </w:t>
      </w:r>
      <w:r w:rsidR="00C96383" w:rsidRPr="00C96383">
        <w:rPr>
          <w:rFonts w:ascii="Arial" w:hAnsi="Arial" w:cs="Arial"/>
          <w:i/>
          <w:color w:val="000000" w:themeColor="text1"/>
          <w:sz w:val="20"/>
          <w:szCs w:val="20"/>
          <w:lang w:val="pt-BR"/>
        </w:rPr>
        <w:t>apud</w:t>
      </w:r>
      <w:r w:rsidR="00C96383" w:rsidRPr="00C96383">
        <w:rPr>
          <w:rFonts w:ascii="Arial" w:hAnsi="Arial" w:cs="Arial"/>
          <w:color w:val="000000" w:themeColor="text1"/>
          <w:sz w:val="20"/>
          <w:szCs w:val="20"/>
          <w:lang w:val="pt-BR"/>
        </w:rPr>
        <w:t xml:space="preserve"> PENNYCOOK, 2006, p. 78)</w:t>
      </w:r>
      <w:r w:rsidR="00C96383">
        <w:rPr>
          <w:rFonts w:ascii="Arial" w:hAnsi="Arial" w:cs="Arial"/>
          <w:color w:val="000000" w:themeColor="text1"/>
          <w:sz w:val="20"/>
          <w:szCs w:val="20"/>
          <w:lang w:val="pt-BR"/>
        </w:rPr>
        <w:t>.</w:t>
      </w:r>
    </w:p>
    <w:p w14:paraId="1FE6CDA2" w14:textId="77777777" w:rsidR="00C96383" w:rsidRPr="00C96383" w:rsidRDefault="00C96383" w:rsidP="00C96383">
      <w:pPr>
        <w:spacing w:after="0" w:line="240" w:lineRule="auto"/>
        <w:ind w:left="2268"/>
        <w:jc w:val="both"/>
        <w:rPr>
          <w:rFonts w:ascii="Arial" w:hAnsi="Arial" w:cs="Arial"/>
          <w:color w:val="000000" w:themeColor="text1"/>
          <w:sz w:val="20"/>
          <w:szCs w:val="20"/>
          <w:lang w:val="pt-BR"/>
        </w:rPr>
      </w:pPr>
    </w:p>
    <w:p w14:paraId="18D829F6" w14:textId="4760396A"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Deste modo, Pennycook (2006, p. 81) defende que o “sujeito é produzido no discurso” e que a LA transgressiva “está sempre engajada em práticas problematizadoras</w:t>
      </w:r>
      <w:r w:rsidR="00B5121A">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(PENNYCOOK, 2006, p. 83). Partindo então da ideia de LA enquanto uma área de estudo indisciplinar (MOITA LOPES, 2006) e transgressora (PENNYCOOK, 2006), gostaria de </w:t>
      </w:r>
      <w:r w:rsidR="00C96383" w:rsidRPr="00D007D1">
        <w:rPr>
          <w:rFonts w:ascii="Arial" w:hAnsi="Arial" w:cs="Arial"/>
          <w:color w:val="000000" w:themeColor="text1"/>
          <w:sz w:val="24"/>
          <w:szCs w:val="24"/>
          <w:lang w:val="pt-BR"/>
        </w:rPr>
        <w:t>acrescentar a</w:t>
      </w:r>
      <w:r w:rsidRPr="00D007D1">
        <w:rPr>
          <w:rFonts w:ascii="Arial" w:hAnsi="Arial" w:cs="Arial"/>
          <w:color w:val="000000" w:themeColor="text1"/>
          <w:sz w:val="24"/>
          <w:szCs w:val="24"/>
          <w:lang w:val="pt-BR"/>
        </w:rPr>
        <w:t xml:space="preserve"> LA enquanto espaço de desaprendizagem (</w:t>
      </w:r>
      <w:r w:rsidRPr="00D03F13">
        <w:rPr>
          <w:rFonts w:ascii="Arial" w:hAnsi="Arial" w:cs="Arial"/>
          <w:color w:val="000000" w:themeColor="text1"/>
          <w:sz w:val="24"/>
          <w:szCs w:val="24"/>
          <w:lang w:val="pt-BR"/>
        </w:rPr>
        <w:t>FABRÍCIO,</w:t>
      </w:r>
      <w:r w:rsidRPr="00D007D1">
        <w:rPr>
          <w:rFonts w:ascii="Arial" w:hAnsi="Arial" w:cs="Arial"/>
          <w:color w:val="000000" w:themeColor="text1"/>
          <w:sz w:val="24"/>
          <w:szCs w:val="24"/>
          <w:lang w:val="pt-BR"/>
        </w:rPr>
        <w:t xml:space="preserve"> 2006).</w:t>
      </w:r>
    </w:p>
    <w:p w14:paraId="37CE849B" w14:textId="46C389AB"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Fabrício (2006), assim como Moita Lopes (2006) e Pennycook</w:t>
      </w:r>
      <w:r w:rsidR="00C96383">
        <w:rPr>
          <w:rFonts w:ascii="Arial" w:hAnsi="Arial" w:cs="Arial"/>
          <w:color w:val="000000" w:themeColor="text1"/>
          <w:sz w:val="24"/>
          <w:szCs w:val="24"/>
          <w:lang w:val="pt-BR"/>
        </w:rPr>
        <w:t xml:space="preserve"> (2006) </w:t>
      </w:r>
      <w:r w:rsidR="00B5121A">
        <w:rPr>
          <w:rFonts w:ascii="Arial" w:hAnsi="Arial" w:cs="Arial"/>
          <w:color w:val="000000" w:themeColor="text1"/>
          <w:sz w:val="24"/>
          <w:szCs w:val="24"/>
          <w:lang w:val="pt-BR"/>
        </w:rPr>
        <w:t xml:space="preserve">afirmam </w:t>
      </w:r>
      <w:r w:rsidRPr="00D007D1">
        <w:rPr>
          <w:rFonts w:ascii="Arial" w:hAnsi="Arial" w:cs="Arial"/>
          <w:color w:val="000000" w:themeColor="text1"/>
          <w:sz w:val="24"/>
          <w:szCs w:val="24"/>
          <w:lang w:val="pt-BR"/>
        </w:rPr>
        <w:t>que</w:t>
      </w:r>
      <w:r w:rsidR="00B5121A">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LA enfrenta o grande desafio de lidar com os eventos decorrentes da Globalização. Assim, Signorini </w:t>
      </w:r>
      <w:r w:rsidR="00B5121A">
        <w:rPr>
          <w:rFonts w:ascii="Arial" w:hAnsi="Arial" w:cs="Arial"/>
          <w:color w:val="000000" w:themeColor="text1"/>
          <w:sz w:val="24"/>
          <w:szCs w:val="24"/>
          <w:lang w:val="pt-BR"/>
        </w:rPr>
        <w:t>e</w:t>
      </w:r>
      <w:r w:rsidRPr="00D007D1">
        <w:rPr>
          <w:rFonts w:ascii="Arial" w:hAnsi="Arial" w:cs="Arial"/>
          <w:color w:val="000000" w:themeColor="text1"/>
          <w:sz w:val="24"/>
          <w:szCs w:val="24"/>
          <w:lang w:val="pt-BR"/>
        </w:rPr>
        <w:t xml:space="preserve"> Cavalcanti (1998 </w:t>
      </w:r>
      <w:r w:rsidRPr="00D007D1">
        <w:rPr>
          <w:rFonts w:ascii="Arial" w:hAnsi="Arial" w:cs="Arial"/>
          <w:i/>
          <w:color w:val="000000" w:themeColor="text1"/>
          <w:sz w:val="24"/>
          <w:szCs w:val="24"/>
          <w:lang w:val="pt-BR"/>
        </w:rPr>
        <w:t>apud</w:t>
      </w:r>
      <w:r w:rsidRPr="00D007D1">
        <w:rPr>
          <w:rFonts w:ascii="Arial" w:hAnsi="Arial" w:cs="Arial"/>
          <w:color w:val="000000" w:themeColor="text1"/>
          <w:sz w:val="24"/>
          <w:szCs w:val="24"/>
          <w:lang w:val="pt-BR"/>
        </w:rPr>
        <w:t xml:space="preserve"> FABRÍCIO, 2006, p. 48</w:t>
      </w:r>
      <w:r w:rsidR="00B5121A">
        <w:rPr>
          <w:rStyle w:val="Refdenotaderodap"/>
          <w:rFonts w:ascii="Arial" w:hAnsi="Arial" w:cs="Arial"/>
          <w:color w:val="000000" w:themeColor="text1"/>
          <w:sz w:val="24"/>
          <w:szCs w:val="24"/>
          <w:lang w:val="pt-BR"/>
        </w:rPr>
        <w:footnoteReference w:id="34"/>
      </w:r>
      <w:r w:rsidRPr="00D007D1">
        <w:rPr>
          <w:rFonts w:ascii="Arial" w:hAnsi="Arial" w:cs="Arial"/>
          <w:color w:val="000000" w:themeColor="text1"/>
          <w:sz w:val="24"/>
          <w:szCs w:val="24"/>
          <w:lang w:val="pt-BR"/>
        </w:rPr>
        <w:t>) explicam que</w:t>
      </w:r>
      <w:r w:rsidR="003A6CFE">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os estudos de LA têm sido levados a</w:t>
      </w:r>
      <w:r w:rsidR="003A6CFE">
        <w:rPr>
          <w:rFonts w:ascii="Arial" w:hAnsi="Arial" w:cs="Arial"/>
          <w:color w:val="000000" w:themeColor="text1"/>
          <w:sz w:val="24"/>
          <w:szCs w:val="24"/>
          <w:lang w:val="pt-BR"/>
        </w:rPr>
        <w:t xml:space="preserve"> se</w:t>
      </w:r>
      <w:r w:rsidRPr="00D007D1">
        <w:rPr>
          <w:rFonts w:ascii="Arial" w:hAnsi="Arial" w:cs="Arial"/>
          <w:color w:val="000000" w:themeColor="text1"/>
          <w:sz w:val="24"/>
          <w:szCs w:val="24"/>
          <w:lang w:val="pt-BR"/>
        </w:rPr>
        <w:t xml:space="preserve"> </w:t>
      </w:r>
      <w:r w:rsidR="00D03F13" w:rsidRPr="00D007D1">
        <w:rPr>
          <w:rFonts w:ascii="Arial" w:hAnsi="Arial" w:cs="Arial"/>
          <w:color w:val="000000" w:themeColor="text1"/>
          <w:sz w:val="24"/>
          <w:szCs w:val="24"/>
          <w:lang w:val="pt-BR"/>
        </w:rPr>
        <w:t>“debruçarem</w:t>
      </w:r>
      <w:r w:rsidRPr="00D007D1">
        <w:rPr>
          <w:rFonts w:ascii="Arial" w:hAnsi="Arial" w:cs="Arial"/>
          <w:color w:val="000000" w:themeColor="text1"/>
          <w:sz w:val="24"/>
          <w:szCs w:val="24"/>
          <w:lang w:val="pt-BR"/>
        </w:rPr>
        <w:t xml:space="preserve"> sobre </w:t>
      </w:r>
      <w:r w:rsidRPr="00D03F13">
        <w:rPr>
          <w:rFonts w:ascii="Arial" w:hAnsi="Arial" w:cs="Arial"/>
          <w:color w:val="000000" w:themeColor="text1"/>
          <w:sz w:val="24"/>
          <w:szCs w:val="24"/>
          <w:lang w:val="pt-BR"/>
        </w:rPr>
        <w:t xml:space="preserve">as práticas </w:t>
      </w:r>
      <w:r w:rsidR="003A6CFE" w:rsidRPr="00D03F13">
        <w:rPr>
          <w:rFonts w:ascii="Arial" w:hAnsi="Arial" w:cs="Arial"/>
          <w:color w:val="000000" w:themeColor="text1"/>
          <w:sz w:val="24"/>
          <w:szCs w:val="24"/>
          <w:lang w:val="pt-BR"/>
        </w:rPr>
        <w:t>linguísticas</w:t>
      </w:r>
      <w:r w:rsidRPr="00D03F13">
        <w:rPr>
          <w:rFonts w:ascii="Arial" w:hAnsi="Arial" w:cs="Arial"/>
          <w:color w:val="000000" w:themeColor="text1"/>
          <w:sz w:val="24"/>
          <w:szCs w:val="24"/>
          <w:lang w:val="pt-BR"/>
        </w:rPr>
        <w:t xml:space="preserve"> um </w:t>
      </w:r>
      <w:r w:rsidR="00D03F13" w:rsidRPr="00D03F13">
        <w:rPr>
          <w:rFonts w:ascii="Arial" w:hAnsi="Arial" w:cs="Arial"/>
          <w:color w:val="000000" w:themeColor="text1"/>
          <w:sz w:val="24"/>
          <w:szCs w:val="24"/>
          <w:lang w:val="pt-BR"/>
        </w:rPr>
        <w:t>interesse</w:t>
      </w:r>
      <w:r w:rsidR="00D03F13">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explícito em analisar a linguagem de uma perspectiva indisciplinar e transdisciplinar”. Segundo Fabrício (2006) esclarece</w:t>
      </w:r>
      <w:r w:rsidR="00C96383">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para que a LA possa ser um espaço propício a novas aprendizagens é necessário que a mesma possa desenvolver uma agenda que seja política, transformadora/intervencionista e ética.</w:t>
      </w:r>
    </w:p>
    <w:p w14:paraId="08C1F7AB" w14:textId="33C1202D" w:rsidR="00D007D1" w:rsidRPr="00D007D1" w:rsidRDefault="00A8640B"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Assim,</w:t>
      </w:r>
      <w:r w:rsidR="009300EB">
        <w:rPr>
          <w:rFonts w:ascii="Arial" w:hAnsi="Arial" w:cs="Arial"/>
          <w:color w:val="000000" w:themeColor="text1"/>
          <w:sz w:val="24"/>
          <w:szCs w:val="24"/>
          <w:lang w:val="pt-BR"/>
        </w:rPr>
        <w:t xml:space="preserve"> baseada em</w:t>
      </w:r>
      <w:r w:rsidR="00D007D1" w:rsidRPr="00D007D1">
        <w:rPr>
          <w:rFonts w:ascii="Arial" w:hAnsi="Arial" w:cs="Arial"/>
          <w:color w:val="000000" w:themeColor="text1"/>
          <w:sz w:val="24"/>
          <w:szCs w:val="24"/>
          <w:lang w:val="pt-BR"/>
        </w:rPr>
        <w:t xml:space="preserve"> Freire Costa (2001</w:t>
      </w:r>
      <w:r w:rsidR="009300EB">
        <w:rPr>
          <w:rFonts w:ascii="Arial" w:hAnsi="Arial" w:cs="Arial"/>
          <w:color w:val="000000" w:themeColor="text1"/>
          <w:sz w:val="24"/>
          <w:szCs w:val="24"/>
          <w:lang w:val="pt-BR"/>
        </w:rPr>
        <w:t>),</w:t>
      </w:r>
      <w:r w:rsidR="00D007D1" w:rsidRPr="00D007D1">
        <w:rPr>
          <w:rFonts w:ascii="Arial" w:hAnsi="Arial" w:cs="Arial"/>
          <w:color w:val="000000" w:themeColor="text1"/>
          <w:sz w:val="24"/>
          <w:szCs w:val="24"/>
          <w:lang w:val="pt-BR"/>
        </w:rPr>
        <w:t xml:space="preserve"> F</w:t>
      </w:r>
      <w:r w:rsidR="009300EB">
        <w:rPr>
          <w:rFonts w:ascii="Arial" w:hAnsi="Arial" w:cs="Arial"/>
          <w:color w:val="000000" w:themeColor="text1"/>
          <w:sz w:val="24"/>
          <w:szCs w:val="24"/>
          <w:lang w:val="pt-BR"/>
        </w:rPr>
        <w:t>abrício (</w:t>
      </w:r>
      <w:r w:rsidR="00D007D1" w:rsidRPr="00D007D1">
        <w:rPr>
          <w:rFonts w:ascii="Arial" w:hAnsi="Arial" w:cs="Arial"/>
          <w:color w:val="000000" w:themeColor="text1"/>
          <w:sz w:val="24"/>
          <w:szCs w:val="24"/>
          <w:lang w:val="pt-BR"/>
        </w:rPr>
        <w:t>200</w:t>
      </w:r>
      <w:r w:rsidR="00BB2EF2">
        <w:rPr>
          <w:rFonts w:ascii="Arial" w:hAnsi="Arial" w:cs="Arial"/>
          <w:color w:val="000000" w:themeColor="text1"/>
          <w:sz w:val="24"/>
          <w:szCs w:val="24"/>
          <w:lang w:val="pt-BR"/>
        </w:rPr>
        <w:t>6</w:t>
      </w:r>
      <w:r w:rsidR="00D007D1" w:rsidRPr="00D007D1">
        <w:rPr>
          <w:rFonts w:ascii="Arial" w:hAnsi="Arial" w:cs="Arial"/>
          <w:color w:val="000000" w:themeColor="text1"/>
          <w:sz w:val="24"/>
          <w:szCs w:val="24"/>
          <w:lang w:val="pt-BR"/>
        </w:rPr>
        <w:t>,</w:t>
      </w:r>
      <w:r w:rsidR="009300EB">
        <w:rPr>
          <w:rFonts w:ascii="Arial" w:hAnsi="Arial" w:cs="Arial"/>
          <w:color w:val="000000" w:themeColor="text1"/>
          <w:sz w:val="24"/>
          <w:szCs w:val="24"/>
          <w:lang w:val="pt-BR"/>
        </w:rPr>
        <w:t xml:space="preserve"> </w:t>
      </w:r>
      <w:r w:rsidR="00D007D1" w:rsidRPr="00D007D1">
        <w:rPr>
          <w:rFonts w:ascii="Arial" w:hAnsi="Arial" w:cs="Arial"/>
          <w:color w:val="000000" w:themeColor="text1"/>
          <w:sz w:val="24"/>
          <w:szCs w:val="24"/>
          <w:lang w:val="pt-BR"/>
        </w:rPr>
        <w:t>p.</w:t>
      </w:r>
      <w:r w:rsidR="009300EB">
        <w:rPr>
          <w:rFonts w:ascii="Arial" w:hAnsi="Arial" w:cs="Arial"/>
          <w:color w:val="000000" w:themeColor="text1"/>
          <w:sz w:val="24"/>
          <w:szCs w:val="24"/>
          <w:lang w:val="pt-BR"/>
        </w:rPr>
        <w:t xml:space="preserve"> </w:t>
      </w:r>
      <w:r w:rsidR="00D007D1" w:rsidRPr="00D007D1">
        <w:rPr>
          <w:rFonts w:ascii="Arial" w:hAnsi="Arial" w:cs="Arial"/>
          <w:color w:val="000000" w:themeColor="text1"/>
          <w:sz w:val="24"/>
          <w:szCs w:val="24"/>
          <w:lang w:val="pt-BR"/>
        </w:rPr>
        <w:t>61)</w:t>
      </w:r>
      <w:r w:rsidR="009300EB">
        <w:rPr>
          <w:rFonts w:ascii="Arial" w:hAnsi="Arial" w:cs="Arial"/>
          <w:color w:val="000000" w:themeColor="text1"/>
          <w:sz w:val="24"/>
          <w:szCs w:val="24"/>
          <w:lang w:val="pt-BR"/>
        </w:rPr>
        <w:t xml:space="preserve"> afirma que</w:t>
      </w:r>
      <w:r w:rsidR="003A6CFE">
        <w:rPr>
          <w:rFonts w:ascii="Arial" w:hAnsi="Arial" w:cs="Arial"/>
          <w:color w:val="000000" w:themeColor="text1"/>
          <w:sz w:val="24"/>
          <w:szCs w:val="24"/>
          <w:lang w:val="pt-BR"/>
        </w:rPr>
        <w:t>,</w:t>
      </w:r>
      <w:r w:rsidR="009300EB">
        <w:rPr>
          <w:rFonts w:ascii="Arial" w:hAnsi="Arial" w:cs="Arial"/>
          <w:color w:val="000000" w:themeColor="text1"/>
          <w:sz w:val="24"/>
          <w:szCs w:val="24"/>
          <w:lang w:val="pt-BR"/>
        </w:rPr>
        <w:t xml:space="preserve"> </w:t>
      </w:r>
      <w:r w:rsidR="00D007D1" w:rsidRPr="00D007D1">
        <w:rPr>
          <w:rFonts w:ascii="Arial" w:hAnsi="Arial" w:cs="Arial"/>
          <w:color w:val="000000" w:themeColor="text1"/>
          <w:sz w:val="24"/>
          <w:szCs w:val="24"/>
          <w:lang w:val="pt-BR"/>
        </w:rPr>
        <w:t>é importante que os linguistas aplicados compreendam que apesar da existência da pluralidade do mundo atual e dos la</w:t>
      </w:r>
      <w:r w:rsidR="00BB2EF2">
        <w:rPr>
          <w:rFonts w:ascii="Arial" w:hAnsi="Arial" w:cs="Arial"/>
          <w:color w:val="000000" w:themeColor="text1"/>
          <w:sz w:val="24"/>
          <w:szCs w:val="24"/>
          <w:lang w:val="pt-BR"/>
        </w:rPr>
        <w:t>ç</w:t>
      </w:r>
      <w:r w:rsidR="00D007D1" w:rsidRPr="00D007D1">
        <w:rPr>
          <w:rFonts w:ascii="Arial" w:hAnsi="Arial" w:cs="Arial"/>
          <w:color w:val="000000" w:themeColor="text1"/>
          <w:sz w:val="24"/>
          <w:szCs w:val="24"/>
          <w:lang w:val="pt-BR"/>
        </w:rPr>
        <w:t xml:space="preserve">os frouxos entre as disciplinas, não </w:t>
      </w:r>
      <w:r w:rsidR="003A6CFE" w:rsidRPr="00D03F13">
        <w:rPr>
          <w:rFonts w:ascii="Arial" w:hAnsi="Arial" w:cs="Arial"/>
          <w:color w:val="000000" w:themeColor="text1"/>
          <w:sz w:val="24"/>
          <w:szCs w:val="24"/>
          <w:lang w:val="pt-BR"/>
        </w:rPr>
        <w:t>devemos</w:t>
      </w:r>
      <w:r w:rsidR="00D007D1" w:rsidRPr="00D03F13">
        <w:rPr>
          <w:rFonts w:ascii="Arial" w:hAnsi="Arial" w:cs="Arial"/>
          <w:color w:val="000000" w:themeColor="text1"/>
          <w:sz w:val="24"/>
          <w:szCs w:val="24"/>
          <w:lang w:val="pt-BR"/>
        </w:rPr>
        <w:t xml:space="preserve"> </w:t>
      </w:r>
      <w:r w:rsidR="00C96383" w:rsidRPr="00D03F13">
        <w:rPr>
          <w:rFonts w:ascii="Arial" w:hAnsi="Arial" w:cs="Arial"/>
          <w:color w:val="000000" w:themeColor="text1"/>
          <w:sz w:val="24"/>
          <w:szCs w:val="24"/>
          <w:lang w:val="pt-BR"/>
        </w:rPr>
        <w:t>“</w:t>
      </w:r>
      <w:r w:rsidR="003A6CFE" w:rsidRPr="00D03F13">
        <w:rPr>
          <w:rFonts w:ascii="Arial" w:hAnsi="Arial" w:cs="Arial"/>
          <w:color w:val="000000" w:themeColor="text1"/>
          <w:sz w:val="24"/>
          <w:szCs w:val="24"/>
          <w:lang w:val="pt-BR"/>
        </w:rPr>
        <w:t xml:space="preserve">nos </w:t>
      </w:r>
      <w:r w:rsidR="00C96383" w:rsidRPr="00D03F13">
        <w:rPr>
          <w:rFonts w:ascii="Arial" w:hAnsi="Arial" w:cs="Arial"/>
          <w:color w:val="000000" w:themeColor="text1"/>
          <w:sz w:val="24"/>
          <w:szCs w:val="24"/>
          <w:lang w:val="pt-BR"/>
        </w:rPr>
        <w:t>eximir</w:t>
      </w:r>
      <w:r w:rsidR="00D007D1" w:rsidRPr="00D03F13">
        <w:rPr>
          <w:rFonts w:ascii="Arial" w:hAnsi="Arial" w:cs="Arial"/>
          <w:color w:val="000000" w:themeColor="text1"/>
          <w:sz w:val="24"/>
          <w:szCs w:val="24"/>
          <w:lang w:val="pt-BR"/>
        </w:rPr>
        <w:t xml:space="preserve"> do cuidado com os efeitos de nossas construções para o mundo social</w:t>
      </w:r>
      <w:r w:rsidR="00D03F13" w:rsidRPr="00D03F13">
        <w:rPr>
          <w:rFonts w:ascii="Arial" w:hAnsi="Arial" w:cs="Arial"/>
          <w:color w:val="000000" w:themeColor="text1"/>
          <w:sz w:val="24"/>
          <w:szCs w:val="24"/>
          <w:lang w:val="pt-BR"/>
        </w:rPr>
        <w:t>”</w:t>
      </w:r>
      <w:r w:rsidR="00D03F13">
        <w:rPr>
          <w:rFonts w:ascii="Arial" w:hAnsi="Arial" w:cs="Arial"/>
          <w:color w:val="000000" w:themeColor="text1"/>
          <w:sz w:val="24"/>
          <w:szCs w:val="24"/>
          <w:lang w:val="pt-BR"/>
        </w:rPr>
        <w:t xml:space="preserve"> (</w:t>
      </w:r>
      <w:r w:rsidR="003A6CFE">
        <w:rPr>
          <w:rFonts w:ascii="Arial" w:hAnsi="Arial" w:cs="Arial"/>
          <w:color w:val="000000" w:themeColor="text1"/>
          <w:sz w:val="24"/>
          <w:szCs w:val="24"/>
          <w:lang w:val="pt-BR"/>
        </w:rPr>
        <w:t xml:space="preserve">FREIRE COSTA, 2001 </w:t>
      </w:r>
      <w:r w:rsidR="000714BD">
        <w:rPr>
          <w:rStyle w:val="Refdenotaderodap"/>
          <w:rFonts w:ascii="Arial" w:hAnsi="Arial" w:cs="Arial"/>
          <w:i/>
          <w:color w:val="000000" w:themeColor="text1"/>
          <w:sz w:val="24"/>
          <w:szCs w:val="24"/>
          <w:lang w:val="pt-BR"/>
        </w:rPr>
        <w:footnoteReference w:id="35"/>
      </w:r>
      <w:r w:rsidR="003A6CFE" w:rsidRPr="00BB2EF2">
        <w:rPr>
          <w:rFonts w:ascii="Arial" w:hAnsi="Arial" w:cs="Arial"/>
          <w:i/>
          <w:color w:val="000000" w:themeColor="text1"/>
          <w:sz w:val="24"/>
          <w:szCs w:val="24"/>
          <w:lang w:val="pt-BR"/>
        </w:rPr>
        <w:t>apud</w:t>
      </w:r>
      <w:r w:rsidR="003A6CFE">
        <w:rPr>
          <w:rFonts w:ascii="Arial" w:hAnsi="Arial" w:cs="Arial"/>
          <w:color w:val="000000" w:themeColor="text1"/>
          <w:sz w:val="24"/>
          <w:szCs w:val="24"/>
          <w:lang w:val="pt-BR"/>
        </w:rPr>
        <w:t xml:space="preserve"> </w:t>
      </w:r>
      <w:r w:rsidR="003A6CFE" w:rsidRPr="00D007D1">
        <w:rPr>
          <w:rFonts w:ascii="Arial" w:hAnsi="Arial" w:cs="Arial"/>
          <w:color w:val="000000" w:themeColor="text1"/>
          <w:sz w:val="24"/>
          <w:szCs w:val="24"/>
          <w:lang w:val="pt-BR"/>
        </w:rPr>
        <w:t>FABRÍCIO, 2006, p. 6</w:t>
      </w:r>
      <w:r w:rsidR="003A6CFE">
        <w:rPr>
          <w:rFonts w:ascii="Arial" w:hAnsi="Arial" w:cs="Arial"/>
          <w:color w:val="000000" w:themeColor="text1"/>
          <w:sz w:val="24"/>
          <w:szCs w:val="24"/>
          <w:lang w:val="pt-BR"/>
        </w:rPr>
        <w:t>1)</w:t>
      </w:r>
      <w:r w:rsidR="00D007D1" w:rsidRPr="00D007D1">
        <w:rPr>
          <w:rFonts w:ascii="Arial" w:hAnsi="Arial" w:cs="Arial"/>
          <w:color w:val="000000" w:themeColor="text1"/>
          <w:sz w:val="24"/>
          <w:szCs w:val="24"/>
          <w:lang w:val="pt-BR"/>
        </w:rPr>
        <w:t xml:space="preserve">. Ou seja, </w:t>
      </w:r>
      <w:r w:rsidR="008B4F65" w:rsidRPr="00D03F13">
        <w:rPr>
          <w:rFonts w:ascii="Arial" w:hAnsi="Arial" w:cs="Arial"/>
          <w:color w:val="000000" w:themeColor="text1"/>
          <w:sz w:val="24"/>
          <w:szCs w:val="24"/>
          <w:lang w:val="pt-BR"/>
        </w:rPr>
        <w:t xml:space="preserve">para esse autor (2001, </w:t>
      </w:r>
      <w:r w:rsidR="008B4F65" w:rsidRPr="00D03F13">
        <w:rPr>
          <w:rFonts w:ascii="Arial" w:hAnsi="Arial" w:cs="Arial"/>
          <w:i/>
          <w:color w:val="000000" w:themeColor="text1"/>
          <w:sz w:val="24"/>
          <w:szCs w:val="24"/>
          <w:lang w:val="pt-BR"/>
        </w:rPr>
        <w:t>apud</w:t>
      </w:r>
      <w:r w:rsidR="008B4F65" w:rsidRPr="00D03F13">
        <w:rPr>
          <w:rFonts w:ascii="Arial" w:hAnsi="Arial" w:cs="Arial"/>
          <w:color w:val="000000" w:themeColor="text1"/>
          <w:sz w:val="24"/>
          <w:szCs w:val="24"/>
          <w:lang w:val="pt-BR"/>
        </w:rPr>
        <w:t xml:space="preserve"> FABRÍCIO, 2006, p. 62</w:t>
      </w:r>
      <w:r w:rsidR="008B4F65" w:rsidRPr="00D03F13">
        <w:rPr>
          <w:rStyle w:val="Refdenotaderodap"/>
          <w:rFonts w:ascii="Arial" w:hAnsi="Arial" w:cs="Arial"/>
          <w:color w:val="000000" w:themeColor="text1"/>
          <w:sz w:val="24"/>
          <w:szCs w:val="24"/>
          <w:lang w:val="pt-BR"/>
        </w:rPr>
        <w:footnoteReference w:id="36"/>
      </w:r>
      <w:r w:rsidR="008B4F65" w:rsidRPr="00D03F13">
        <w:rPr>
          <w:rFonts w:ascii="Arial" w:hAnsi="Arial" w:cs="Arial"/>
          <w:color w:val="000000" w:themeColor="text1"/>
          <w:sz w:val="24"/>
          <w:szCs w:val="24"/>
          <w:lang w:val="pt-BR"/>
        </w:rPr>
        <w:t>)</w:t>
      </w:r>
      <w:r w:rsidR="008B4F65">
        <w:rPr>
          <w:rFonts w:ascii="Arial" w:hAnsi="Arial" w:cs="Arial"/>
          <w:color w:val="FF0000"/>
          <w:sz w:val="24"/>
          <w:szCs w:val="24"/>
          <w:lang w:val="pt-BR"/>
        </w:rPr>
        <w:t xml:space="preserve"> </w:t>
      </w:r>
      <w:r w:rsidR="00D007D1" w:rsidRPr="00D007D1">
        <w:rPr>
          <w:rFonts w:ascii="Arial" w:hAnsi="Arial" w:cs="Arial"/>
          <w:color w:val="000000" w:themeColor="text1"/>
          <w:sz w:val="24"/>
          <w:szCs w:val="24"/>
          <w:lang w:val="pt-BR"/>
        </w:rPr>
        <w:t>“não devemos almejar o saber</w:t>
      </w:r>
      <w:r w:rsidR="003A6CFE">
        <w:rPr>
          <w:rFonts w:ascii="Arial" w:hAnsi="Arial" w:cs="Arial"/>
          <w:color w:val="000000" w:themeColor="text1"/>
          <w:sz w:val="24"/>
          <w:szCs w:val="24"/>
          <w:lang w:val="pt-BR"/>
        </w:rPr>
        <w:t xml:space="preserve"> pelo saber</w:t>
      </w:r>
      <w:r w:rsidR="00D007D1" w:rsidRPr="00D007D1">
        <w:rPr>
          <w:rFonts w:ascii="Arial" w:hAnsi="Arial" w:cs="Arial"/>
          <w:color w:val="000000" w:themeColor="text1"/>
          <w:sz w:val="24"/>
          <w:szCs w:val="24"/>
          <w:lang w:val="pt-BR"/>
        </w:rPr>
        <w:t xml:space="preserve">, ou a invenção pela invenção, </w:t>
      </w:r>
      <w:r w:rsidR="00D007D1" w:rsidRPr="00D007D1">
        <w:rPr>
          <w:rFonts w:ascii="Arial" w:hAnsi="Arial" w:cs="Arial"/>
          <w:color w:val="000000" w:themeColor="text1"/>
          <w:sz w:val="24"/>
          <w:szCs w:val="24"/>
          <w:lang w:val="pt-BR"/>
        </w:rPr>
        <w:lastRenderedPageBreak/>
        <w:t xml:space="preserve">deslocados de compromissos éticos. Não devemos tampouco, nos relacionar com o conhecimento que produzimos como </w:t>
      </w:r>
      <w:r w:rsidR="008B4F65">
        <w:rPr>
          <w:rFonts w:ascii="Arial" w:hAnsi="Arial" w:cs="Arial"/>
          <w:color w:val="000000" w:themeColor="text1"/>
          <w:sz w:val="24"/>
          <w:szCs w:val="24"/>
          <w:lang w:val="pt-BR"/>
        </w:rPr>
        <w:t>‘</w:t>
      </w:r>
      <w:r w:rsidR="00D007D1" w:rsidRPr="00D007D1">
        <w:rPr>
          <w:rFonts w:ascii="Arial" w:hAnsi="Arial" w:cs="Arial"/>
          <w:color w:val="000000" w:themeColor="text1"/>
          <w:sz w:val="24"/>
          <w:szCs w:val="24"/>
          <w:lang w:val="pt-BR"/>
        </w:rPr>
        <w:t>captura teórica</w:t>
      </w:r>
      <w:r w:rsidR="008B4F65">
        <w:rPr>
          <w:rFonts w:ascii="Arial" w:hAnsi="Arial" w:cs="Arial"/>
          <w:color w:val="000000" w:themeColor="text1"/>
          <w:sz w:val="24"/>
          <w:szCs w:val="24"/>
          <w:lang w:val="pt-BR"/>
        </w:rPr>
        <w:t>’</w:t>
      </w:r>
      <w:r w:rsidR="00D007D1" w:rsidRPr="00D007D1">
        <w:rPr>
          <w:rFonts w:ascii="Arial" w:hAnsi="Arial" w:cs="Arial"/>
          <w:color w:val="000000" w:themeColor="text1"/>
          <w:sz w:val="24"/>
          <w:szCs w:val="24"/>
          <w:lang w:val="pt-BR"/>
        </w:rPr>
        <w:t xml:space="preserve"> do </w:t>
      </w:r>
      <w:r w:rsidR="008B4F65">
        <w:rPr>
          <w:rFonts w:ascii="Arial" w:hAnsi="Arial" w:cs="Arial"/>
          <w:color w:val="000000" w:themeColor="text1"/>
          <w:sz w:val="24"/>
          <w:szCs w:val="24"/>
          <w:lang w:val="pt-BR"/>
        </w:rPr>
        <w:t>‘real’”</w:t>
      </w:r>
      <w:r w:rsidR="00D007D1" w:rsidRPr="00D007D1">
        <w:rPr>
          <w:rFonts w:ascii="Arial" w:hAnsi="Arial" w:cs="Arial"/>
          <w:color w:val="000000" w:themeColor="text1"/>
          <w:sz w:val="24"/>
          <w:szCs w:val="24"/>
          <w:lang w:val="pt-BR"/>
        </w:rPr>
        <w:t xml:space="preserve"> </w:t>
      </w:r>
    </w:p>
    <w:p w14:paraId="388134E1" w14:textId="3D1DF74C" w:rsidR="00A8640B" w:rsidRDefault="00A8640B" w:rsidP="00D340A9">
      <w:pPr>
        <w:spacing w:after="0" w:line="360" w:lineRule="auto"/>
        <w:ind w:firstLine="709"/>
        <w:jc w:val="both"/>
        <w:rPr>
          <w:rFonts w:ascii="Arial" w:hAnsi="Arial" w:cs="Arial"/>
          <w:color w:val="000000" w:themeColor="text1"/>
          <w:sz w:val="24"/>
          <w:szCs w:val="24"/>
          <w:lang w:val="pt-BR"/>
        </w:rPr>
      </w:pPr>
    </w:p>
    <w:p w14:paraId="3C38761C" w14:textId="77777777" w:rsidR="00A8640B" w:rsidRPr="00D007D1" w:rsidRDefault="00A8640B" w:rsidP="00D007D1">
      <w:pPr>
        <w:spacing w:after="0" w:line="360" w:lineRule="auto"/>
        <w:ind w:firstLine="709"/>
        <w:jc w:val="both"/>
        <w:rPr>
          <w:rFonts w:ascii="Arial" w:hAnsi="Arial" w:cs="Arial"/>
          <w:color w:val="000000" w:themeColor="text1"/>
          <w:sz w:val="24"/>
          <w:szCs w:val="24"/>
          <w:lang w:val="pt-BR"/>
        </w:rPr>
      </w:pPr>
    </w:p>
    <w:p w14:paraId="040800C5" w14:textId="77777777" w:rsidR="00D007D1" w:rsidRPr="00D007D1" w:rsidRDefault="00D007D1" w:rsidP="00D007D1">
      <w:pPr>
        <w:jc w:val="both"/>
        <w:rPr>
          <w:rFonts w:ascii="Arial" w:hAnsi="Arial" w:cs="Arial"/>
          <w:b/>
          <w:sz w:val="24"/>
          <w:szCs w:val="24"/>
          <w:lang w:val="pt-BR"/>
        </w:rPr>
      </w:pPr>
      <w:bookmarkStart w:id="42" w:name="_Hlk526357901"/>
      <w:r w:rsidRPr="00D007D1">
        <w:rPr>
          <w:rFonts w:ascii="Arial" w:hAnsi="Arial" w:cs="Arial"/>
          <w:b/>
          <w:sz w:val="24"/>
          <w:szCs w:val="24"/>
          <w:lang w:val="pt-BR"/>
        </w:rPr>
        <w:t>5.2 Pesquisa Qualitativa</w:t>
      </w:r>
    </w:p>
    <w:bookmarkEnd w:id="42"/>
    <w:p w14:paraId="421227BC" w14:textId="77777777" w:rsidR="00D007D1" w:rsidRPr="00D007D1" w:rsidRDefault="00D007D1" w:rsidP="00D007D1">
      <w:pPr>
        <w:spacing w:line="360" w:lineRule="auto"/>
        <w:ind w:firstLine="709"/>
        <w:jc w:val="both"/>
        <w:rPr>
          <w:rFonts w:ascii="Arial" w:hAnsi="Arial" w:cs="Arial"/>
          <w:color w:val="000000" w:themeColor="text1"/>
          <w:sz w:val="24"/>
          <w:szCs w:val="24"/>
          <w:lang w:val="pt-BR"/>
        </w:rPr>
      </w:pPr>
    </w:p>
    <w:p w14:paraId="4D8B2A8B" w14:textId="7A8D6481"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Farber (2006) afirma que</w:t>
      </w:r>
      <w:r w:rsidR="009A43F6">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pesquisa qualitativa pode ser uma jornada de tirar o fôlego. Tal autor explica que</w:t>
      </w:r>
      <w:r w:rsidR="009A43F6">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esse tipo de pesquisa permite que</w:t>
      </w:r>
      <w:r w:rsidR="009A43F6">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 pesquisador </w:t>
      </w:r>
      <w:r w:rsidRPr="000714BD">
        <w:rPr>
          <w:rFonts w:ascii="Arial" w:hAnsi="Arial" w:cs="Arial"/>
          <w:color w:val="000000" w:themeColor="text1"/>
          <w:sz w:val="24"/>
          <w:szCs w:val="24"/>
          <w:lang w:val="pt-BR"/>
        </w:rPr>
        <w:t xml:space="preserve">faça perguntas </w:t>
      </w:r>
      <w:r w:rsidR="000714BD" w:rsidRPr="000714BD">
        <w:rPr>
          <w:rFonts w:ascii="Arial" w:hAnsi="Arial" w:cs="Arial"/>
          <w:color w:val="000000" w:themeColor="text1"/>
          <w:sz w:val="24"/>
          <w:szCs w:val="24"/>
          <w:lang w:val="pt-BR"/>
        </w:rPr>
        <w:t xml:space="preserve">que </w:t>
      </w:r>
      <w:r w:rsidR="00BB2EF2" w:rsidRPr="000714BD">
        <w:rPr>
          <w:rFonts w:ascii="Arial" w:hAnsi="Arial" w:cs="Arial"/>
          <w:color w:val="000000" w:themeColor="text1"/>
          <w:sz w:val="24"/>
          <w:szCs w:val="24"/>
          <w:lang w:val="pt-BR"/>
        </w:rPr>
        <w:t>o deixe</w:t>
      </w:r>
      <w:r w:rsidRPr="000714BD">
        <w:rPr>
          <w:rFonts w:ascii="Arial" w:hAnsi="Arial" w:cs="Arial"/>
          <w:color w:val="000000" w:themeColor="text1"/>
          <w:sz w:val="24"/>
          <w:szCs w:val="24"/>
          <w:lang w:val="pt-BR"/>
        </w:rPr>
        <w:t xml:space="preserve"> curioso, </w:t>
      </w:r>
      <w:r w:rsidRPr="00D007D1">
        <w:rPr>
          <w:rFonts w:ascii="Arial" w:hAnsi="Arial" w:cs="Arial"/>
          <w:color w:val="000000" w:themeColor="text1"/>
          <w:sz w:val="24"/>
          <w:szCs w:val="24"/>
          <w:lang w:val="pt-BR"/>
        </w:rPr>
        <w:t>“e comece uma aventura para descobrir as respostas” (FARBER</w:t>
      </w:r>
      <w:r>
        <w:rPr>
          <w:rStyle w:val="Refdenotaderodap"/>
          <w:rFonts w:ascii="Arial" w:hAnsi="Arial" w:cs="Arial"/>
          <w:color w:val="000000" w:themeColor="text1"/>
          <w:sz w:val="24"/>
          <w:szCs w:val="24"/>
        </w:rPr>
        <w:footnoteReference w:id="37"/>
      </w:r>
      <w:r w:rsidRPr="00D007D1">
        <w:rPr>
          <w:rFonts w:ascii="Arial" w:hAnsi="Arial" w:cs="Arial"/>
          <w:color w:val="000000" w:themeColor="text1"/>
          <w:sz w:val="24"/>
          <w:szCs w:val="24"/>
          <w:lang w:val="pt-BR"/>
        </w:rPr>
        <w:t xml:space="preserve">,2006, p. 367). </w:t>
      </w:r>
      <w:r w:rsidR="00BB2EF2" w:rsidRPr="00D007D1">
        <w:rPr>
          <w:rFonts w:ascii="Arial" w:hAnsi="Arial" w:cs="Arial"/>
          <w:color w:val="000000" w:themeColor="text1"/>
          <w:sz w:val="24"/>
          <w:szCs w:val="24"/>
          <w:lang w:val="pt-BR"/>
        </w:rPr>
        <w:t>Segundo</w:t>
      </w:r>
      <w:r w:rsidR="00BB2EF2">
        <w:rPr>
          <w:rFonts w:ascii="Arial" w:hAnsi="Arial" w:cs="Arial"/>
          <w:color w:val="000000" w:themeColor="text1"/>
          <w:sz w:val="24"/>
          <w:szCs w:val="24"/>
          <w:lang w:val="pt-BR"/>
        </w:rPr>
        <w:t xml:space="preserve"> o autor, </w:t>
      </w:r>
      <w:r w:rsidRPr="00D007D1">
        <w:rPr>
          <w:rFonts w:ascii="Arial" w:hAnsi="Arial" w:cs="Arial"/>
          <w:color w:val="000000" w:themeColor="text1"/>
          <w:sz w:val="24"/>
          <w:szCs w:val="24"/>
          <w:lang w:val="pt-BR"/>
        </w:rPr>
        <w:t xml:space="preserve">o ato de pesquisar algo que se ama é recompensador. </w:t>
      </w:r>
    </w:p>
    <w:p w14:paraId="6EEBE8C4" w14:textId="1A0B85D9"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Farber (2006) explica que</w:t>
      </w:r>
      <w:r w:rsidR="00BB2EF2">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para que uma pesquisa seja considerada de fa</w:t>
      </w:r>
      <w:r w:rsidR="009300EB">
        <w:rPr>
          <w:rFonts w:ascii="Arial" w:hAnsi="Arial" w:cs="Arial"/>
          <w:color w:val="000000" w:themeColor="text1"/>
          <w:sz w:val="24"/>
          <w:szCs w:val="24"/>
          <w:lang w:val="pt-BR"/>
        </w:rPr>
        <w:t>t</w:t>
      </w:r>
      <w:r w:rsidRPr="00D007D1">
        <w:rPr>
          <w:rFonts w:ascii="Arial" w:hAnsi="Arial" w:cs="Arial"/>
          <w:color w:val="000000" w:themeColor="text1"/>
          <w:sz w:val="24"/>
          <w:szCs w:val="24"/>
          <w:lang w:val="pt-BR"/>
        </w:rPr>
        <w:t>o qualitativa, é necessário que o pesquisador busque interagir ao máximo com os indivíduos</w:t>
      </w:r>
      <w:r w:rsidR="00BB2EF2">
        <w:rPr>
          <w:rFonts w:ascii="Arial" w:hAnsi="Arial" w:cs="Arial"/>
          <w:color w:val="000000" w:themeColor="text1"/>
          <w:sz w:val="24"/>
          <w:szCs w:val="24"/>
          <w:lang w:val="pt-BR"/>
        </w:rPr>
        <w:t xml:space="preserve"> sobre</w:t>
      </w:r>
      <w:r w:rsidRPr="00D007D1">
        <w:rPr>
          <w:rFonts w:ascii="Arial" w:hAnsi="Arial" w:cs="Arial"/>
          <w:color w:val="000000" w:themeColor="text1"/>
          <w:sz w:val="24"/>
          <w:szCs w:val="24"/>
          <w:lang w:val="pt-BR"/>
        </w:rPr>
        <w:t xml:space="preserve"> aos quais se dispõe a estudar. Esse estudioso enfatiza que</w:t>
      </w:r>
      <w:r w:rsidR="009A43F6">
        <w:rPr>
          <w:rFonts w:ascii="Arial" w:hAnsi="Arial" w:cs="Arial"/>
          <w:color w:val="000000" w:themeColor="text1"/>
          <w:sz w:val="24"/>
          <w:szCs w:val="24"/>
          <w:lang w:val="pt-BR"/>
        </w:rPr>
        <w:t>,</w:t>
      </w:r>
      <w:r w:rsidR="009300EB">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o objetivo desse tipo de pesquisa é obter uma visão holística dos contextos, eventos e fenômenos que estejam relacionados aos indivíduos que o pesquisador está estudando. Creswell</w:t>
      </w:r>
      <w:r>
        <w:rPr>
          <w:rStyle w:val="Refdenotaderodap"/>
          <w:rFonts w:ascii="Arial" w:hAnsi="Arial" w:cs="Arial"/>
          <w:color w:val="000000" w:themeColor="text1"/>
          <w:sz w:val="24"/>
          <w:szCs w:val="24"/>
        </w:rPr>
        <w:footnoteReference w:id="38"/>
      </w:r>
      <w:r w:rsidRPr="00D007D1">
        <w:rPr>
          <w:rFonts w:ascii="Arial" w:hAnsi="Arial" w:cs="Arial"/>
          <w:color w:val="000000" w:themeColor="text1"/>
          <w:sz w:val="24"/>
          <w:szCs w:val="24"/>
          <w:lang w:val="pt-BR"/>
        </w:rPr>
        <w:t xml:space="preserve"> (1994 </w:t>
      </w:r>
      <w:r w:rsidRPr="00D007D1">
        <w:rPr>
          <w:rFonts w:ascii="Arial" w:hAnsi="Arial" w:cs="Arial"/>
          <w:i/>
          <w:color w:val="000000" w:themeColor="text1"/>
          <w:sz w:val="24"/>
          <w:szCs w:val="24"/>
          <w:lang w:val="pt-BR"/>
        </w:rPr>
        <w:t xml:space="preserve">apud </w:t>
      </w:r>
      <w:r w:rsidRPr="00D007D1">
        <w:rPr>
          <w:rFonts w:ascii="Arial" w:hAnsi="Arial" w:cs="Arial"/>
          <w:color w:val="000000" w:themeColor="text1"/>
          <w:sz w:val="24"/>
          <w:szCs w:val="24"/>
          <w:lang w:val="pt-BR"/>
        </w:rPr>
        <w:t>FARBER, 2006, p. 368</w:t>
      </w:r>
      <w:r w:rsidR="009300EB">
        <w:rPr>
          <w:rStyle w:val="Refdenotaderodap"/>
          <w:rFonts w:ascii="Arial" w:hAnsi="Arial" w:cs="Arial"/>
          <w:color w:val="000000" w:themeColor="text1"/>
          <w:sz w:val="24"/>
          <w:szCs w:val="24"/>
          <w:lang w:val="pt-BR"/>
        </w:rPr>
        <w:footnoteReference w:id="39"/>
      </w:r>
      <w:r w:rsidRPr="00D007D1">
        <w:rPr>
          <w:rFonts w:ascii="Arial" w:hAnsi="Arial" w:cs="Arial"/>
          <w:color w:val="000000" w:themeColor="text1"/>
          <w:sz w:val="24"/>
          <w:szCs w:val="24"/>
          <w:lang w:val="pt-BR"/>
        </w:rPr>
        <w:t>) adiciona que</w:t>
      </w:r>
      <w:r w:rsidR="00BB2EF2">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na pesquisa qualitativa, “o pesquisador tenta minimizar a distância entre ele ou ela e aqueles que estão sendo pesquisados”.</w:t>
      </w:r>
    </w:p>
    <w:p w14:paraId="6B4D91F9" w14:textId="09E4BF62"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De acordo com Farber (2006)</w:t>
      </w:r>
      <w:r w:rsidR="00BB2EF2">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pesquisa qualitativa deve seguir alguns passos para que seja considerada como tal. Segundo Farber (2006), primeiramente o pesquisador deve definir questões que sejam do seu interesse. No entanto, </w:t>
      </w:r>
      <w:r w:rsidR="00BB2EF2">
        <w:rPr>
          <w:rFonts w:ascii="Arial" w:hAnsi="Arial" w:cs="Arial"/>
          <w:color w:val="000000" w:themeColor="text1"/>
          <w:sz w:val="24"/>
          <w:szCs w:val="24"/>
          <w:lang w:val="pt-BR"/>
        </w:rPr>
        <w:t>o autor</w:t>
      </w:r>
      <w:r w:rsidRPr="00D007D1">
        <w:rPr>
          <w:rFonts w:ascii="Arial" w:hAnsi="Arial" w:cs="Arial"/>
          <w:color w:val="000000" w:themeColor="text1"/>
          <w:sz w:val="24"/>
          <w:szCs w:val="24"/>
          <w:lang w:val="pt-BR"/>
        </w:rPr>
        <w:t xml:space="preserve"> alerta que</w:t>
      </w:r>
      <w:r w:rsidR="00613FA2">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as questões devem ser abertas e não questões que busquem repostas pré-estabelecidas. Em segundo lugar, o pesquisador deve entender o seu instrumento de pesquisa que é a si próprio, o que quer dizer que os dados serão gerados através do próprio pesquisador. Farber</w:t>
      </w:r>
      <w:r>
        <w:rPr>
          <w:rStyle w:val="Refdenotaderodap"/>
          <w:rFonts w:ascii="Arial" w:hAnsi="Arial" w:cs="Arial"/>
          <w:color w:val="000000" w:themeColor="text1"/>
          <w:sz w:val="24"/>
          <w:szCs w:val="24"/>
        </w:rPr>
        <w:footnoteReference w:id="40"/>
      </w:r>
      <w:r w:rsidRPr="00D007D1">
        <w:rPr>
          <w:rFonts w:ascii="Arial" w:hAnsi="Arial" w:cs="Arial"/>
          <w:color w:val="000000" w:themeColor="text1"/>
          <w:sz w:val="24"/>
          <w:szCs w:val="24"/>
          <w:lang w:val="pt-BR"/>
        </w:rPr>
        <w:t xml:space="preserve"> (2006, p. 368) acrescenta: “Antes de iniciar qualquer pesquisa qualitativa, conheça-se. Conheça seus valores</w:t>
      </w:r>
      <w:r w:rsidR="0080269D">
        <w:rPr>
          <w:rFonts w:ascii="Arial" w:hAnsi="Arial" w:cs="Arial"/>
          <w:color w:val="000000" w:themeColor="text1"/>
          <w:sz w:val="24"/>
          <w:szCs w:val="24"/>
          <w:lang w:val="pt-BR"/>
        </w:rPr>
        <w:t>, seus preconceitos</w:t>
      </w:r>
      <w:r w:rsidRPr="00D007D1">
        <w:rPr>
          <w:rFonts w:ascii="Arial" w:hAnsi="Arial" w:cs="Arial"/>
          <w:color w:val="000000" w:themeColor="text1"/>
          <w:sz w:val="24"/>
          <w:szCs w:val="24"/>
          <w:lang w:val="pt-BR"/>
        </w:rPr>
        <w:t xml:space="preserve"> e seus medos”.</w:t>
      </w:r>
    </w:p>
    <w:p w14:paraId="19E5F785" w14:textId="5DC6FE0C"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lastRenderedPageBreak/>
        <w:t>Como terceiro passo, Farber</w:t>
      </w:r>
      <w:r>
        <w:rPr>
          <w:rStyle w:val="Refdenotaderodap"/>
          <w:rFonts w:ascii="Arial" w:hAnsi="Arial" w:cs="Arial"/>
          <w:color w:val="000000" w:themeColor="text1"/>
          <w:sz w:val="24"/>
          <w:szCs w:val="24"/>
        </w:rPr>
        <w:footnoteReference w:id="41"/>
      </w:r>
      <w:r w:rsidRPr="00D007D1">
        <w:rPr>
          <w:rFonts w:ascii="Arial" w:hAnsi="Arial" w:cs="Arial"/>
          <w:color w:val="000000" w:themeColor="text1"/>
          <w:sz w:val="24"/>
          <w:szCs w:val="24"/>
          <w:lang w:val="pt-BR"/>
        </w:rPr>
        <w:t xml:space="preserve"> (2006, p. </w:t>
      </w:r>
      <w:r w:rsidR="0080269D">
        <w:rPr>
          <w:rFonts w:ascii="Arial" w:hAnsi="Arial" w:cs="Arial"/>
          <w:color w:val="000000" w:themeColor="text1"/>
          <w:sz w:val="24"/>
          <w:szCs w:val="24"/>
          <w:lang w:val="pt-BR"/>
        </w:rPr>
        <w:t>3</w:t>
      </w:r>
      <w:r w:rsidRPr="00D007D1">
        <w:rPr>
          <w:rFonts w:ascii="Arial" w:hAnsi="Arial" w:cs="Arial"/>
          <w:color w:val="000000" w:themeColor="text1"/>
          <w:sz w:val="24"/>
          <w:szCs w:val="24"/>
          <w:lang w:val="pt-BR"/>
        </w:rPr>
        <w:t>69) explica a geração de dados “deve estar aberta para o desconhecido” Deste modo, Farber explica que</w:t>
      </w:r>
      <w:r w:rsidR="0080269D">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durante essa etapa é importante considerar dois processos: a entrevista e a observação. Na minha pesquisa ao invés de utilizar a entrevista, utilizei a conversa exploratória</w:t>
      </w:r>
      <w:r w:rsidR="002D798A">
        <w:rPr>
          <w:rFonts w:ascii="Arial" w:hAnsi="Arial" w:cs="Arial"/>
          <w:color w:val="000000" w:themeColor="text1"/>
          <w:sz w:val="24"/>
          <w:szCs w:val="24"/>
          <w:lang w:val="pt-BR"/>
        </w:rPr>
        <w:t>, ou ainda ‘conversa profissional reflexiva’</w:t>
      </w:r>
      <w:r w:rsidRPr="00D007D1">
        <w:rPr>
          <w:rFonts w:ascii="Arial" w:hAnsi="Arial" w:cs="Arial"/>
          <w:color w:val="000000" w:themeColor="text1"/>
          <w:sz w:val="24"/>
          <w:szCs w:val="24"/>
          <w:lang w:val="pt-BR"/>
        </w:rPr>
        <w:t xml:space="preserve"> (MORAES BEZERRA, 2007) como geração de dados, o que explicarei com mais detalhes no item posterior deste capítulo. Por último, Farber (2006) menciona, a análise de dados como último passo. Nessa etapa, segundo Farber (2006), o pesquisador deve considerar a codificação dos dados e posteriormente irá escrever sobre esses dados. </w:t>
      </w:r>
    </w:p>
    <w:p w14:paraId="265558BF" w14:textId="774DD35D"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Denzin e Lincoln (2006) problematizam a pesquisa qualitativa ao fazerem o percurso histórico da mesma. Tais estudiosos explicam que</w:t>
      </w:r>
      <w:r w:rsidR="0080269D">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essa pesquisa é bastante antiga e tem suas origens na história colonial. Assim, a visão colonialista influenciou o modo como os etnógrafos olhavam para os indivíduos que estudavam.  </w:t>
      </w:r>
    </w:p>
    <w:p w14:paraId="333A7067" w14:textId="6ED2EEC1"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De acordo com Denzin e Lincoln (2006, p. 15), “a antropologia nasceu de uma preocupação em entender o outro”. Nota-se, no entanto, que</w:t>
      </w:r>
      <w:r w:rsidR="002D798A">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apesar do objetivo da antropologia ser legítimo e bem intencionado, o outro era vist</w:t>
      </w:r>
      <w:r w:rsidR="002D798A">
        <w:rPr>
          <w:rFonts w:ascii="Arial" w:hAnsi="Arial" w:cs="Arial"/>
          <w:color w:val="000000" w:themeColor="text1"/>
          <w:sz w:val="24"/>
          <w:szCs w:val="24"/>
          <w:lang w:val="pt-BR"/>
        </w:rPr>
        <w:t>o</w:t>
      </w:r>
      <w:r w:rsidRPr="00D007D1">
        <w:rPr>
          <w:rFonts w:ascii="Arial" w:hAnsi="Arial" w:cs="Arial"/>
          <w:color w:val="000000" w:themeColor="text1"/>
          <w:sz w:val="24"/>
          <w:szCs w:val="24"/>
          <w:lang w:val="pt-BR"/>
        </w:rPr>
        <w:t xml:space="preserve"> a partir de uma visão colonialista, nas quais os etnógrafos punham</w:t>
      </w:r>
      <w:r w:rsidR="008B4F65">
        <w:rPr>
          <w:rFonts w:ascii="Arial" w:hAnsi="Arial" w:cs="Arial"/>
          <w:color w:val="FF0000"/>
          <w:sz w:val="24"/>
          <w:szCs w:val="24"/>
          <w:lang w:val="pt-BR"/>
        </w:rPr>
        <w:t>-</w:t>
      </w:r>
      <w:r w:rsidRPr="00D007D1">
        <w:rPr>
          <w:rFonts w:ascii="Arial" w:hAnsi="Arial" w:cs="Arial"/>
          <w:color w:val="000000" w:themeColor="text1"/>
          <w:sz w:val="24"/>
          <w:szCs w:val="24"/>
          <w:lang w:val="pt-BR"/>
        </w:rPr>
        <w:t>se em uma posição de superioridade diante daqueles que eram estudados</w:t>
      </w:r>
      <w:r w:rsidR="002D798A">
        <w:rPr>
          <w:rFonts w:ascii="Arial" w:hAnsi="Arial" w:cs="Arial"/>
          <w:color w:val="000000" w:themeColor="text1"/>
          <w:sz w:val="24"/>
          <w:szCs w:val="24"/>
          <w:lang w:val="pt-BR"/>
        </w:rPr>
        <w:t>. Assim,</w:t>
      </w:r>
      <w:r w:rsidRPr="00D007D1">
        <w:rPr>
          <w:rFonts w:ascii="Arial" w:hAnsi="Arial" w:cs="Arial"/>
          <w:color w:val="000000" w:themeColor="text1"/>
          <w:sz w:val="24"/>
          <w:szCs w:val="24"/>
          <w:lang w:val="pt-BR"/>
        </w:rPr>
        <w:t xml:space="preserve"> o outro, conforme esses autores apontam: “Além do mais, esse outro era o outro exótico, uma pessoa primitiva, não branca, proveniente de uma cultura estrangeira considerada menos civilizada do que a cultura do pesquisador” (DENZIN; LINCOLN, 2006, p 15).</w:t>
      </w:r>
    </w:p>
    <w:p w14:paraId="63F6F12A" w14:textId="5EB6848D"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Denzin e Lincoln (2006) explicam que</w:t>
      </w:r>
      <w:r w:rsidR="002211E1">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tantos os retrocessos quanto os avanços da pesquisa qualitativa foram resultado de alguns momentos históricos. Dentre esses eventos históricos, tais autores citam: o tradicional (1900-1950); o modernista ou era dourada (1950-1970); gêneros (estilos) obscuros (1970-1986); a criação da representação (1986-1990); o pós-moderno (1990-1995); a investigação pós-experimental (1995-2000); e o futuro (2000-). Assim, Denzin e Lincoln (2006, p. 17) afirmam que: “qualquer definição da pesquisa qualitativa deve atuar dentro desse complexo campo histórico”. </w:t>
      </w:r>
    </w:p>
    <w:p w14:paraId="138EB89E" w14:textId="4C22B0A5"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lastRenderedPageBreak/>
        <w:t xml:space="preserve">Denzin e Lincoln (2006) </w:t>
      </w:r>
      <w:r w:rsidR="002D798A">
        <w:rPr>
          <w:rFonts w:ascii="Arial" w:hAnsi="Arial" w:cs="Arial"/>
          <w:color w:val="000000" w:themeColor="text1"/>
          <w:sz w:val="24"/>
          <w:szCs w:val="24"/>
          <w:lang w:val="pt-BR"/>
        </w:rPr>
        <w:t>descrevem</w:t>
      </w:r>
      <w:r w:rsidRPr="00D007D1">
        <w:rPr>
          <w:rFonts w:ascii="Arial" w:hAnsi="Arial" w:cs="Arial"/>
          <w:color w:val="000000" w:themeColor="text1"/>
          <w:sz w:val="24"/>
          <w:szCs w:val="24"/>
          <w:lang w:val="pt-BR"/>
        </w:rPr>
        <w:t xml:space="preserve"> o pesquisador como um </w:t>
      </w:r>
      <w:r w:rsidRPr="009300EB">
        <w:rPr>
          <w:rFonts w:ascii="Arial" w:hAnsi="Arial" w:cs="Arial"/>
          <w:i/>
          <w:color w:val="000000" w:themeColor="text1"/>
          <w:sz w:val="24"/>
          <w:szCs w:val="24"/>
          <w:lang w:val="pt-BR"/>
        </w:rPr>
        <w:t>bricoleur</w:t>
      </w:r>
      <w:r w:rsidRPr="00D007D1">
        <w:rPr>
          <w:rFonts w:ascii="Arial" w:hAnsi="Arial" w:cs="Arial"/>
          <w:color w:val="000000" w:themeColor="text1"/>
          <w:sz w:val="24"/>
          <w:szCs w:val="24"/>
          <w:lang w:val="pt-BR"/>
        </w:rPr>
        <w:t xml:space="preserve"> e confeccionador de colchas. Esses estudiosos compreendem que, “o pesquisador, por sua vez, talvez seja visto como um </w:t>
      </w:r>
      <w:r w:rsidRPr="009300EB">
        <w:rPr>
          <w:rFonts w:ascii="Arial" w:hAnsi="Arial" w:cs="Arial"/>
          <w:i/>
          <w:color w:val="000000" w:themeColor="text1"/>
          <w:sz w:val="24"/>
          <w:szCs w:val="24"/>
          <w:lang w:val="pt-BR"/>
        </w:rPr>
        <w:t>bricoleur</w:t>
      </w:r>
      <w:r w:rsidRPr="00D007D1">
        <w:rPr>
          <w:rFonts w:ascii="Arial" w:hAnsi="Arial" w:cs="Arial"/>
          <w:color w:val="000000" w:themeColor="text1"/>
          <w:sz w:val="24"/>
          <w:szCs w:val="24"/>
          <w:lang w:val="pt-BR"/>
        </w:rPr>
        <w:t>, um indivíduo que confecciona colchas” (DENZIN</w:t>
      </w:r>
      <w:r w:rsidR="002D798A">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LINCOLN, 2006, p</w:t>
      </w:r>
      <w:r w:rsidR="002D798A">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18). Tais autores se valem de tal metáfora para exemplificar o quão diversa é a pesquisa qualitativa, isto é a variedade de práticas metodológicas que tal pesquisa pode abarcar. Em outras palavras, Denzin e Lincoln (2006) elucidam a natureza interdisciplinar da pesquisa qualitativa.</w:t>
      </w:r>
    </w:p>
    <w:p w14:paraId="654D4F80" w14:textId="298AA6D0"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Denzin e Lincoln (2006) explicam que</w:t>
      </w:r>
      <w:r w:rsidR="002D798A">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em virtude da essência da pesquisa qualitativa, a mesma enfrenta resistência. Nas palavras de Denzin e Lincoln (2006, p. 22), “a pesquisa qualitativa representa muitas coisas para muitas pessoas”. Portanto, a pesquisa qualitativa é descentralizada e é fruto do intercâmbio entre muitas disciplinas, o que gera um desconforto para estudiosos da pesquisa quantitativa.</w:t>
      </w:r>
    </w:p>
    <w:p w14:paraId="61EFD3FD" w14:textId="65B75B57"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 Estudiosos da pesquisa quantitativa</w:t>
      </w:r>
      <w:r w:rsidR="00CC3E6B" w:rsidRPr="000714BD">
        <w:rPr>
          <w:rFonts w:ascii="Arial" w:hAnsi="Arial" w:cs="Arial"/>
          <w:color w:val="000000" w:themeColor="text1"/>
          <w:sz w:val="24"/>
          <w:szCs w:val="24"/>
          <w:lang w:val="pt-BR"/>
        </w:rPr>
        <w:t>, conforme aponta Denzin (2006, p.23),</w:t>
      </w:r>
      <w:r w:rsidRPr="000714BD">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defendem que</w:t>
      </w:r>
      <w:r w:rsidR="002211E1">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as soluções para as suas questões são achadas pelo “ato de medir e de analisar as relações causais entre variáveis, e não processos”</w:t>
      </w:r>
      <w:r w:rsidR="000714BD">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O que vale nesse tipo de pesquisa é a quantidade, o volume, a intensidade ou a frequência dos dados (DENZIN e LINCOLN, 2006). Ao passo que na pesquisa qualitativa é de natureza interpretativa, conforme Denzin e Lincoln (2006, p. 17) expõem:</w:t>
      </w:r>
    </w:p>
    <w:p w14:paraId="48A47FBB" w14:textId="77777777" w:rsidR="00D007D1" w:rsidRPr="00D007D1" w:rsidRDefault="00D007D1" w:rsidP="00D007D1">
      <w:pPr>
        <w:spacing w:after="0" w:line="360" w:lineRule="auto"/>
        <w:jc w:val="both"/>
        <w:rPr>
          <w:rFonts w:ascii="Arial" w:hAnsi="Arial" w:cs="Arial"/>
          <w:color w:val="000000" w:themeColor="text1"/>
          <w:sz w:val="24"/>
          <w:szCs w:val="24"/>
          <w:lang w:val="pt-BR"/>
        </w:rPr>
      </w:pPr>
    </w:p>
    <w:p w14:paraId="69C4F535"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A pesquisa qualitativa é uma atividade situada que localiza o observador no mundo. Consiste em um conjunto de práticas materiais e interpretativas que dão visibilidade ao mundo. Essas práticas transformam o mundo em uma série de representações, incluindo as notas de campo, as entrevistas, as conversas, as fotografias, as gravações e os lembretes. Nesse nível, a pesquisa qualitativa envolve uma abordagem naturalista, interpretativa, para o mundo, o que significa que seus pesquisadores estudam as coisas em seus cenários naturais, tentando entender, ou interpretar, os fenômenos em termos dos significados que as pessoas a eles conferem.</w:t>
      </w:r>
    </w:p>
    <w:p w14:paraId="43FFEF02"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4C810A20" w14:textId="08A1F2C6"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É importante destacar que Denzin e Lincoln (2006) enfatizam que</w:t>
      </w:r>
      <w:r w:rsidR="00CA534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ao longo do percurso histórico percorrido pela pesquisa qualitativa, ocorreu uma crise de representação. Isto significa que os sujeitos que antes eram passivos diante da pesquisa reivindicam a sua participação, que a sua voz seja ouvida. Assim, </w:t>
      </w:r>
      <w:r w:rsidR="007A1419" w:rsidRPr="000714BD">
        <w:rPr>
          <w:rFonts w:ascii="Arial" w:hAnsi="Arial" w:cs="Arial"/>
          <w:color w:val="000000" w:themeColor="text1"/>
          <w:sz w:val="24"/>
          <w:szCs w:val="24"/>
          <w:lang w:val="pt-BR"/>
        </w:rPr>
        <w:t xml:space="preserve">Denzin e Lincoln (2006) esclarecem que, </w:t>
      </w:r>
      <w:r w:rsidRPr="00D007D1">
        <w:rPr>
          <w:rFonts w:ascii="Arial" w:hAnsi="Arial" w:cs="Arial"/>
          <w:color w:val="000000" w:themeColor="text1"/>
          <w:sz w:val="24"/>
          <w:szCs w:val="24"/>
          <w:lang w:val="pt-BR"/>
        </w:rPr>
        <w:t xml:space="preserve">após a contestação da </w:t>
      </w:r>
      <w:r w:rsidRPr="00D007D1">
        <w:rPr>
          <w:rFonts w:ascii="Arial" w:hAnsi="Arial" w:cs="Arial"/>
          <w:color w:val="000000" w:themeColor="text1"/>
          <w:sz w:val="24"/>
          <w:szCs w:val="24"/>
          <w:lang w:val="pt-BR"/>
        </w:rPr>
        <w:lastRenderedPageBreak/>
        <w:t xml:space="preserve">hipótese do </w:t>
      </w:r>
      <w:r w:rsidRPr="00D007D1">
        <w:rPr>
          <w:rFonts w:ascii="Arial" w:hAnsi="Arial" w:cs="Arial"/>
          <w:i/>
          <w:color w:val="000000" w:themeColor="text1"/>
          <w:sz w:val="24"/>
          <w:szCs w:val="24"/>
          <w:lang w:val="pt-BR"/>
        </w:rPr>
        <w:t>melting pot</w:t>
      </w:r>
      <w:r w:rsidRPr="00D007D1">
        <w:rPr>
          <w:rFonts w:ascii="Arial" w:hAnsi="Arial" w:cs="Arial"/>
          <w:color w:val="000000" w:themeColor="text1"/>
          <w:sz w:val="24"/>
          <w:szCs w:val="24"/>
          <w:lang w:val="pt-BR"/>
        </w:rPr>
        <w:t xml:space="preserve"> </w:t>
      </w:r>
      <w:r>
        <w:rPr>
          <w:rStyle w:val="Refdenotaderodap"/>
          <w:rFonts w:ascii="Arial" w:hAnsi="Arial" w:cs="Arial"/>
          <w:color w:val="000000" w:themeColor="text1"/>
          <w:sz w:val="24"/>
          <w:szCs w:val="24"/>
        </w:rPr>
        <w:footnoteReference w:id="42"/>
      </w:r>
      <w:r w:rsidRPr="00D007D1">
        <w:rPr>
          <w:rFonts w:ascii="Arial" w:hAnsi="Arial" w:cs="Arial"/>
          <w:color w:val="000000" w:themeColor="text1"/>
          <w:sz w:val="24"/>
          <w:szCs w:val="24"/>
          <w:lang w:val="pt-BR"/>
        </w:rPr>
        <w:t xml:space="preserve"> de Park na década de 60, surgiram “programas de estudos étnicos que viam os nativos – americanos, os latinos, os ásio-americanos e os afro-americanos tentarem assumir o controle sobre o estudo e seus próprios povos” (DENZIN</w:t>
      </w:r>
      <w:r w:rsidR="002D798A">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LINCOLN, 2006, p, 26).</w:t>
      </w:r>
    </w:p>
    <w:p w14:paraId="0D6E44C5" w14:textId="4637FEF5"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Deste modo, </w:t>
      </w:r>
      <w:r w:rsidR="00632923">
        <w:rPr>
          <w:rFonts w:ascii="Arial" w:hAnsi="Arial" w:cs="Arial"/>
          <w:color w:val="000000" w:themeColor="text1"/>
          <w:sz w:val="24"/>
          <w:szCs w:val="24"/>
          <w:lang w:val="pt-BR"/>
        </w:rPr>
        <w:t>Fine, Weis</w:t>
      </w:r>
      <w:r w:rsidRPr="00D007D1">
        <w:rPr>
          <w:rFonts w:ascii="Arial" w:hAnsi="Arial" w:cs="Arial"/>
          <w:color w:val="000000" w:themeColor="text1"/>
          <w:sz w:val="24"/>
          <w:szCs w:val="24"/>
          <w:lang w:val="pt-BR"/>
        </w:rPr>
        <w:t xml:space="preserve"> et al.  (2006) começam a questionar a quem se destina a pesquisa qualitativa, ou seja, quais são as responsabilidades sociais </w:t>
      </w:r>
      <w:r w:rsidR="00632923">
        <w:rPr>
          <w:rFonts w:ascii="Arial" w:hAnsi="Arial" w:cs="Arial"/>
          <w:color w:val="000000" w:themeColor="text1"/>
          <w:sz w:val="24"/>
          <w:szCs w:val="24"/>
          <w:lang w:val="pt-BR"/>
        </w:rPr>
        <w:t xml:space="preserve">envolvidas </w:t>
      </w:r>
      <w:r w:rsidRPr="00D007D1">
        <w:rPr>
          <w:rFonts w:ascii="Arial" w:hAnsi="Arial" w:cs="Arial"/>
          <w:color w:val="000000" w:themeColor="text1"/>
          <w:sz w:val="24"/>
          <w:szCs w:val="24"/>
          <w:lang w:val="pt-BR"/>
        </w:rPr>
        <w:t xml:space="preserve">nesse tipo de pesquisa. </w:t>
      </w:r>
      <w:r w:rsidR="007A1419" w:rsidRPr="000714BD">
        <w:rPr>
          <w:rFonts w:ascii="Arial" w:hAnsi="Arial" w:cs="Arial"/>
          <w:color w:val="000000" w:themeColor="text1"/>
          <w:sz w:val="24"/>
          <w:szCs w:val="24"/>
          <w:lang w:val="pt-BR"/>
        </w:rPr>
        <w:t xml:space="preserve">Essas autoras </w:t>
      </w:r>
      <w:r w:rsidRPr="00D007D1">
        <w:rPr>
          <w:rFonts w:ascii="Arial" w:hAnsi="Arial" w:cs="Arial"/>
          <w:color w:val="000000" w:themeColor="text1"/>
          <w:sz w:val="24"/>
          <w:szCs w:val="24"/>
          <w:lang w:val="pt-BR"/>
        </w:rPr>
        <w:t>põem em questão as representações sociais referentes as minori</w:t>
      </w:r>
      <w:r w:rsidR="00632923">
        <w:rPr>
          <w:rFonts w:ascii="Arial" w:hAnsi="Arial" w:cs="Arial"/>
          <w:color w:val="000000" w:themeColor="text1"/>
          <w:sz w:val="24"/>
          <w:szCs w:val="24"/>
          <w:lang w:val="pt-BR"/>
        </w:rPr>
        <w:t>a</w:t>
      </w:r>
      <w:r w:rsidRPr="00D007D1">
        <w:rPr>
          <w:rFonts w:ascii="Arial" w:hAnsi="Arial" w:cs="Arial"/>
          <w:color w:val="000000" w:themeColor="text1"/>
          <w:sz w:val="24"/>
          <w:szCs w:val="24"/>
          <w:lang w:val="pt-BR"/>
        </w:rPr>
        <w:t>s, expondo o quão devastadoras são essas interpretações sobre o outro. Por isso, tecem a seguinte consideração: “Nas mãos dos pesquisadores relativamente privilegiados que estudam os indivíduos cujas experiências foram marginalizadas, o potencial do modo reflexivo de silenciar os sujeitos é particularmente preocupante”</w:t>
      </w:r>
      <w:r w:rsidR="007A1419" w:rsidRPr="007A1419">
        <w:rPr>
          <w:rFonts w:ascii="Arial" w:hAnsi="Arial" w:cs="Arial"/>
          <w:color w:val="FF0000"/>
          <w:sz w:val="24"/>
          <w:szCs w:val="24"/>
          <w:lang w:val="pt-BR"/>
        </w:rPr>
        <w:t xml:space="preserve"> </w:t>
      </w:r>
      <w:r w:rsidR="007A1419" w:rsidRPr="000714BD">
        <w:rPr>
          <w:rFonts w:ascii="Arial" w:hAnsi="Arial" w:cs="Arial"/>
          <w:color w:val="000000" w:themeColor="text1"/>
          <w:sz w:val="24"/>
          <w:szCs w:val="24"/>
          <w:lang w:val="pt-BR"/>
        </w:rPr>
        <w:t>(Fine, Weis et al., 2006, p. 117)</w:t>
      </w:r>
      <w:r w:rsidRPr="000714BD">
        <w:rPr>
          <w:rFonts w:ascii="Arial" w:hAnsi="Arial" w:cs="Arial"/>
          <w:color w:val="000000" w:themeColor="text1"/>
          <w:sz w:val="24"/>
          <w:szCs w:val="24"/>
          <w:lang w:val="pt-BR"/>
        </w:rPr>
        <w:t>.</w:t>
      </w:r>
    </w:p>
    <w:p w14:paraId="5A50F68F" w14:textId="708FD0CA"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Logo, o pesquisador inscrito na pesquisa qualitativa deve ter em mente a responsabilidade social que existe no ato de escrever sobre outros indivíduos</w:t>
      </w:r>
      <w:r w:rsidR="00632923">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Ter essa consciência é vital para que a pesquisa seja ética, mesmo com os problemas de manipulação inerentes ao processo de pesquisar o outro, que é resultante da assimetria de poder entre os participantes, conforme Stacey (1991</w:t>
      </w:r>
      <w:r w:rsidR="00CA5349">
        <w:rPr>
          <w:rFonts w:ascii="Arial" w:hAnsi="Arial" w:cs="Arial"/>
          <w:color w:val="000000" w:themeColor="text1"/>
          <w:sz w:val="24"/>
          <w:szCs w:val="24"/>
          <w:lang w:val="pt-BR"/>
        </w:rPr>
        <w:t xml:space="preserve">, p. 113 </w:t>
      </w:r>
      <w:r w:rsidRPr="00D007D1">
        <w:rPr>
          <w:rFonts w:ascii="Arial" w:hAnsi="Arial" w:cs="Arial"/>
          <w:i/>
          <w:color w:val="000000" w:themeColor="text1"/>
          <w:sz w:val="24"/>
          <w:szCs w:val="24"/>
          <w:lang w:val="pt-BR"/>
        </w:rPr>
        <w:t>apud</w:t>
      </w:r>
      <w:r w:rsidR="00632923">
        <w:rPr>
          <w:rFonts w:ascii="Arial" w:hAnsi="Arial" w:cs="Arial"/>
          <w:color w:val="000000" w:themeColor="text1"/>
          <w:sz w:val="24"/>
          <w:szCs w:val="24"/>
          <w:lang w:val="pt-BR"/>
        </w:rPr>
        <w:t xml:space="preserve"> </w:t>
      </w:r>
      <w:r w:rsidR="00003C0F">
        <w:rPr>
          <w:rFonts w:ascii="Arial" w:hAnsi="Arial" w:cs="Arial"/>
          <w:color w:val="000000" w:themeColor="text1"/>
          <w:sz w:val="24"/>
          <w:szCs w:val="24"/>
          <w:lang w:val="pt-BR"/>
        </w:rPr>
        <w:t>FINE</w:t>
      </w:r>
      <w:r w:rsidR="002D798A">
        <w:rPr>
          <w:rFonts w:ascii="Arial" w:hAnsi="Arial" w:cs="Arial"/>
          <w:color w:val="000000" w:themeColor="text1"/>
          <w:sz w:val="24"/>
          <w:szCs w:val="24"/>
          <w:lang w:val="pt-BR"/>
        </w:rPr>
        <w:t xml:space="preserve">; </w:t>
      </w:r>
      <w:r w:rsidR="00003C0F">
        <w:rPr>
          <w:rFonts w:ascii="Arial" w:hAnsi="Arial" w:cs="Arial"/>
          <w:color w:val="000000" w:themeColor="text1"/>
          <w:sz w:val="24"/>
          <w:szCs w:val="24"/>
          <w:lang w:val="pt-BR"/>
        </w:rPr>
        <w:t>WEIS</w:t>
      </w:r>
      <w:r w:rsidR="007A1419">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et al</w:t>
      </w:r>
      <w:r w:rsidR="007A141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2006, p. 122) indica:</w:t>
      </w:r>
    </w:p>
    <w:p w14:paraId="6F0FA03E"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458351A0" w14:textId="03BFB895"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Situações de inautenticidade, de uma traição dissimulada, e potencial, talvez inevitável, são inerentes à pesquisa de trabalho de campo. Pois, não importa o quanto a presença de um pesquisador de campo possa parecer bem-vinda, ou até mesmo agradável, aos habitantes locais, o trabalho social geralmente representa uma intrusão e uma intervenção dentro de um sistema de relações,</w:t>
      </w:r>
      <w:r w:rsidR="00CA5349">
        <w:rPr>
          <w:rFonts w:ascii="Arial" w:hAnsi="Arial" w:cs="Arial"/>
          <w:color w:val="000000" w:themeColor="text1"/>
          <w:sz w:val="20"/>
          <w:szCs w:val="20"/>
          <w:lang w:val="pt-BR"/>
        </w:rPr>
        <w:t xml:space="preserve"> um sistema de relações</w:t>
      </w:r>
      <w:r w:rsidRPr="00D007D1">
        <w:rPr>
          <w:rFonts w:ascii="Arial" w:hAnsi="Arial" w:cs="Arial"/>
          <w:color w:val="000000" w:themeColor="text1"/>
          <w:sz w:val="20"/>
          <w:szCs w:val="20"/>
          <w:lang w:val="pt-BR"/>
        </w:rPr>
        <w:t xml:space="preserve"> que o pesquisador tem muito mais liberdade para abandonar do que o pesquisado. Não há como escapar da desigualdade e da perfídia potencial dessa relação.</w:t>
      </w:r>
    </w:p>
    <w:p w14:paraId="59DF3E91"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6470198A" w14:textId="6B64C5EB" w:rsidR="00D007D1" w:rsidRPr="00D007D1" w:rsidRDefault="00D007D1" w:rsidP="00003C0F">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Assim, McCarthy et al. (1997 </w:t>
      </w:r>
      <w:r w:rsidRPr="00D007D1">
        <w:rPr>
          <w:rFonts w:ascii="Arial" w:hAnsi="Arial" w:cs="Arial"/>
          <w:i/>
          <w:color w:val="000000" w:themeColor="text1"/>
          <w:sz w:val="24"/>
          <w:szCs w:val="24"/>
          <w:lang w:val="pt-BR"/>
        </w:rPr>
        <w:t>apud</w:t>
      </w:r>
      <w:r w:rsidRPr="00D007D1">
        <w:rPr>
          <w:rFonts w:ascii="Arial" w:hAnsi="Arial" w:cs="Arial"/>
          <w:color w:val="000000" w:themeColor="text1"/>
          <w:sz w:val="24"/>
          <w:szCs w:val="24"/>
          <w:lang w:val="pt-BR"/>
        </w:rPr>
        <w:t xml:space="preserve"> </w:t>
      </w:r>
      <w:r w:rsidR="00003C0F">
        <w:rPr>
          <w:rFonts w:ascii="Arial" w:hAnsi="Arial" w:cs="Arial"/>
          <w:color w:val="000000" w:themeColor="text1"/>
          <w:sz w:val="24"/>
          <w:szCs w:val="24"/>
          <w:lang w:val="pt-BR"/>
        </w:rPr>
        <w:t>FINE; WEIS</w:t>
      </w:r>
      <w:r w:rsidR="007A1419">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et al., 2006, p. 12</w:t>
      </w:r>
      <w:r w:rsidR="00CA5349">
        <w:rPr>
          <w:rFonts w:ascii="Arial" w:hAnsi="Arial" w:cs="Arial"/>
          <w:color w:val="000000" w:themeColor="text1"/>
          <w:sz w:val="24"/>
          <w:szCs w:val="24"/>
          <w:lang w:val="pt-BR"/>
        </w:rPr>
        <w:t>5</w:t>
      </w:r>
      <w:r w:rsidRPr="00D007D1">
        <w:rPr>
          <w:rFonts w:ascii="Arial" w:hAnsi="Arial" w:cs="Arial"/>
          <w:color w:val="000000" w:themeColor="text1"/>
          <w:sz w:val="24"/>
          <w:szCs w:val="24"/>
          <w:lang w:val="pt-BR"/>
        </w:rPr>
        <w:t>)</w:t>
      </w:r>
      <w:r w:rsidR="000714BD">
        <w:rPr>
          <w:rFonts w:ascii="Arial" w:hAnsi="Arial" w:cs="Arial"/>
          <w:color w:val="000000" w:themeColor="text1"/>
          <w:sz w:val="24"/>
          <w:szCs w:val="24"/>
          <w:lang w:val="pt-BR"/>
        </w:rPr>
        <w:t xml:space="preserve"> diz</w:t>
      </w:r>
      <w:r w:rsidRPr="00D007D1">
        <w:rPr>
          <w:rFonts w:ascii="Arial" w:hAnsi="Arial" w:cs="Arial"/>
          <w:color w:val="000000" w:themeColor="text1"/>
          <w:sz w:val="24"/>
          <w:szCs w:val="24"/>
          <w:lang w:val="pt-BR"/>
        </w:rPr>
        <w:t xml:space="preserve"> que, </w:t>
      </w:r>
      <w:r w:rsidR="00003C0F" w:rsidRPr="00D007D1">
        <w:rPr>
          <w:rFonts w:ascii="Arial" w:hAnsi="Arial" w:cs="Arial"/>
          <w:color w:val="000000" w:themeColor="text1"/>
          <w:sz w:val="24"/>
          <w:szCs w:val="24"/>
          <w:lang w:val="pt-BR"/>
        </w:rPr>
        <w:t>“cabe</w:t>
      </w:r>
      <w:r w:rsidRPr="00D007D1">
        <w:rPr>
          <w:rFonts w:ascii="Arial" w:hAnsi="Arial" w:cs="Arial"/>
          <w:color w:val="000000" w:themeColor="text1"/>
          <w:sz w:val="24"/>
          <w:szCs w:val="24"/>
          <w:lang w:val="pt-BR"/>
        </w:rPr>
        <w:t xml:space="preserve"> a todos nós imaginar como dizer o que precisa ser dito sem comprometer os indivíduos e nutrir representações sociais perversas”. Em outras palavras, </w:t>
      </w:r>
      <w:r w:rsidR="00003C0F">
        <w:rPr>
          <w:rFonts w:ascii="Arial" w:hAnsi="Arial" w:cs="Arial"/>
          <w:color w:val="000000" w:themeColor="text1"/>
          <w:sz w:val="24"/>
          <w:szCs w:val="24"/>
          <w:lang w:val="pt-BR"/>
        </w:rPr>
        <w:t>Fine</w:t>
      </w:r>
      <w:r w:rsidR="00632923">
        <w:rPr>
          <w:rFonts w:ascii="Arial" w:hAnsi="Arial" w:cs="Arial"/>
          <w:color w:val="000000" w:themeColor="text1"/>
          <w:sz w:val="24"/>
          <w:szCs w:val="24"/>
          <w:lang w:val="pt-BR"/>
        </w:rPr>
        <w:t xml:space="preserve">, </w:t>
      </w:r>
      <w:r w:rsidR="00003C0F">
        <w:rPr>
          <w:rFonts w:ascii="Arial" w:hAnsi="Arial" w:cs="Arial"/>
          <w:color w:val="000000" w:themeColor="text1"/>
          <w:sz w:val="24"/>
          <w:szCs w:val="24"/>
          <w:lang w:val="pt-BR"/>
        </w:rPr>
        <w:t>Weis</w:t>
      </w:r>
      <w:r w:rsidRPr="00D007D1">
        <w:rPr>
          <w:rFonts w:ascii="Arial" w:hAnsi="Arial" w:cs="Arial"/>
          <w:color w:val="000000" w:themeColor="text1"/>
          <w:sz w:val="24"/>
          <w:szCs w:val="24"/>
          <w:lang w:val="pt-BR"/>
        </w:rPr>
        <w:t xml:space="preserve"> et al. (2006) fundamentadas em estudiosos </w:t>
      </w:r>
      <w:r w:rsidR="00003C0F" w:rsidRPr="00D007D1">
        <w:rPr>
          <w:rFonts w:ascii="Arial" w:hAnsi="Arial" w:cs="Arial"/>
          <w:color w:val="000000" w:themeColor="text1"/>
          <w:sz w:val="24"/>
          <w:szCs w:val="24"/>
          <w:lang w:val="pt-BR"/>
        </w:rPr>
        <w:t>como Austin</w:t>
      </w:r>
      <w:r w:rsidRPr="00D007D1">
        <w:rPr>
          <w:rFonts w:ascii="Arial" w:hAnsi="Arial" w:cs="Arial"/>
          <w:color w:val="000000" w:themeColor="text1"/>
          <w:sz w:val="24"/>
          <w:szCs w:val="24"/>
          <w:lang w:val="pt-BR"/>
        </w:rPr>
        <w:t xml:space="preserve"> (1922), Lykes (1989) e Saegert (1997) compreendem que</w:t>
      </w:r>
      <w:r w:rsidR="00CA5349">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 xml:space="preserve">a pesquisa social deve ser voltada para a justiça social.    </w:t>
      </w:r>
    </w:p>
    <w:p w14:paraId="3B90AD4F" w14:textId="77777777" w:rsidR="00D007D1" w:rsidRPr="00D007D1" w:rsidRDefault="00D007D1" w:rsidP="00D007D1">
      <w:pPr>
        <w:jc w:val="both"/>
        <w:rPr>
          <w:rFonts w:ascii="Arial" w:hAnsi="Arial" w:cs="Arial"/>
          <w:b/>
          <w:sz w:val="24"/>
          <w:szCs w:val="24"/>
          <w:lang w:val="pt-BR"/>
        </w:rPr>
      </w:pPr>
    </w:p>
    <w:p w14:paraId="385571F0" w14:textId="044663AD" w:rsidR="00D007D1" w:rsidRPr="007A1419" w:rsidRDefault="00D007D1" w:rsidP="00D007D1">
      <w:pPr>
        <w:jc w:val="both"/>
        <w:rPr>
          <w:rFonts w:ascii="Arial" w:hAnsi="Arial" w:cs="Arial"/>
          <w:b/>
          <w:color w:val="FF0000"/>
          <w:sz w:val="24"/>
          <w:szCs w:val="24"/>
          <w:lang w:val="pt-BR"/>
        </w:rPr>
      </w:pPr>
      <w:bookmarkStart w:id="43" w:name="_Hlk526357942"/>
      <w:r w:rsidRPr="00D007D1">
        <w:rPr>
          <w:rFonts w:ascii="Arial" w:hAnsi="Arial" w:cs="Arial"/>
          <w:b/>
          <w:sz w:val="24"/>
          <w:szCs w:val="24"/>
          <w:lang w:val="pt-BR"/>
        </w:rPr>
        <w:t>5.3 Prática Exploratória</w:t>
      </w:r>
      <w:r w:rsidR="007A1419">
        <w:rPr>
          <w:rFonts w:ascii="Arial" w:hAnsi="Arial" w:cs="Arial"/>
          <w:b/>
          <w:sz w:val="24"/>
          <w:szCs w:val="24"/>
          <w:lang w:val="pt-BR"/>
        </w:rPr>
        <w:t xml:space="preserve"> </w:t>
      </w:r>
      <w:r w:rsidR="007A1419" w:rsidRPr="000714BD">
        <w:rPr>
          <w:rFonts w:ascii="Arial" w:hAnsi="Arial" w:cs="Arial"/>
          <w:b/>
          <w:color w:val="000000" w:themeColor="text1"/>
          <w:sz w:val="24"/>
          <w:szCs w:val="24"/>
          <w:lang w:val="pt-BR"/>
        </w:rPr>
        <w:t xml:space="preserve">e pesquisa </w:t>
      </w:r>
    </w:p>
    <w:bookmarkEnd w:id="43"/>
    <w:p w14:paraId="4100CD8B" w14:textId="77777777" w:rsidR="00D007D1" w:rsidRPr="00D007D1" w:rsidRDefault="00D007D1" w:rsidP="00D007D1">
      <w:pPr>
        <w:jc w:val="both"/>
        <w:rPr>
          <w:rFonts w:ascii="Arial" w:hAnsi="Arial" w:cs="Arial"/>
          <w:b/>
          <w:sz w:val="24"/>
          <w:szCs w:val="24"/>
          <w:lang w:val="pt-BR"/>
        </w:rPr>
      </w:pPr>
    </w:p>
    <w:p w14:paraId="56DA20AA" w14:textId="15914AD7"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Conforme havia explicado no Capítulo 3</w:t>
      </w:r>
      <w:r w:rsidR="00003C0F">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Prática Exploratória constitui-se como uma perspectiva ética, humanista e crítico-reflexiva (MILLER, 2013; 2015). Essa abordagem é norteada por princípios que norteiam o processo de ensino</w:t>
      </w:r>
      <w:r w:rsidR="00284BF7">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aprendizagem. Dentre eles, os que mais se destacam dentro do contexto</w:t>
      </w:r>
      <w:r w:rsidR="00C362BC">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 xml:space="preserve">brasileiro de educação são: a qualidade de vida e </w:t>
      </w:r>
      <w:r w:rsidR="00003C0F">
        <w:rPr>
          <w:rFonts w:ascii="Arial" w:hAnsi="Arial" w:cs="Arial"/>
          <w:color w:val="000000" w:themeColor="text1"/>
          <w:sz w:val="24"/>
          <w:szCs w:val="24"/>
          <w:lang w:val="pt-BR"/>
        </w:rPr>
        <w:t xml:space="preserve">o </w:t>
      </w:r>
      <w:r w:rsidRPr="00D007D1">
        <w:rPr>
          <w:rFonts w:ascii="Arial" w:hAnsi="Arial" w:cs="Arial"/>
          <w:color w:val="000000" w:themeColor="text1"/>
          <w:sz w:val="24"/>
          <w:szCs w:val="24"/>
          <w:lang w:val="pt-BR"/>
        </w:rPr>
        <w:t>trabalh</w:t>
      </w:r>
      <w:r w:rsidR="00003C0F">
        <w:rPr>
          <w:rFonts w:ascii="Arial" w:hAnsi="Arial" w:cs="Arial"/>
          <w:color w:val="000000" w:themeColor="text1"/>
          <w:sz w:val="24"/>
          <w:szCs w:val="24"/>
          <w:lang w:val="pt-BR"/>
        </w:rPr>
        <w:t>o</w:t>
      </w:r>
      <w:r w:rsidRPr="00D007D1">
        <w:rPr>
          <w:rFonts w:ascii="Arial" w:hAnsi="Arial" w:cs="Arial"/>
          <w:color w:val="000000" w:themeColor="text1"/>
          <w:sz w:val="24"/>
          <w:szCs w:val="24"/>
          <w:lang w:val="pt-BR"/>
        </w:rPr>
        <w:t xml:space="preserve"> para entender (MILLER; CUNHA, 2009).</w:t>
      </w:r>
    </w:p>
    <w:p w14:paraId="09240B6D" w14:textId="677C97E1"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Miller e Cunha (2009) afirmam que</w:t>
      </w:r>
      <w:r w:rsidR="00003C0F">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no início dos anos 90, Dick Allwright, criador da Prática Exploratória, observou que</w:t>
      </w:r>
      <w:r w:rsidR="00284BF7">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a pesquisa acadêmica sobre sala de aula era ‘parasita’. Esse autor afirmou que os pesquisadores “extraiam conhecimento da sala de aula para construir teorias sobre a sala de aula sem envolver professores ou alunos em tais teorizações (ALLWRIGHT</w:t>
      </w:r>
      <w:r>
        <w:rPr>
          <w:rStyle w:val="Refdenotaderodap"/>
          <w:rFonts w:ascii="Arial" w:hAnsi="Arial" w:cs="Arial"/>
          <w:color w:val="000000" w:themeColor="text1"/>
          <w:sz w:val="24"/>
          <w:szCs w:val="24"/>
        </w:rPr>
        <w:footnoteReference w:id="43"/>
      </w:r>
      <w:r w:rsidRPr="00D007D1">
        <w:rPr>
          <w:rFonts w:ascii="Arial" w:hAnsi="Arial" w:cs="Arial"/>
          <w:color w:val="000000" w:themeColor="text1"/>
          <w:sz w:val="24"/>
          <w:szCs w:val="24"/>
          <w:lang w:val="pt-BR"/>
        </w:rPr>
        <w:t xml:space="preserve">, 2003 </w:t>
      </w:r>
      <w:r w:rsidRPr="00D007D1">
        <w:rPr>
          <w:rFonts w:ascii="Arial" w:hAnsi="Arial" w:cs="Arial"/>
          <w:i/>
          <w:color w:val="000000" w:themeColor="text1"/>
          <w:sz w:val="24"/>
          <w:szCs w:val="24"/>
          <w:lang w:val="pt-BR"/>
        </w:rPr>
        <w:t>apud</w:t>
      </w:r>
      <w:r w:rsidRPr="00D007D1">
        <w:rPr>
          <w:rFonts w:ascii="Arial" w:hAnsi="Arial" w:cs="Arial"/>
          <w:color w:val="000000" w:themeColor="text1"/>
          <w:sz w:val="24"/>
          <w:szCs w:val="24"/>
          <w:lang w:val="pt-BR"/>
        </w:rPr>
        <w:t xml:space="preserve"> MILLER; CUNHA, 2009, p. 2).</w:t>
      </w:r>
    </w:p>
    <w:p w14:paraId="46D71D21"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Dessa forma, Allwright</w:t>
      </w:r>
      <w:r>
        <w:rPr>
          <w:rStyle w:val="Refdenotaderodap"/>
          <w:rFonts w:ascii="Arial" w:hAnsi="Arial" w:cs="Arial"/>
          <w:color w:val="000000" w:themeColor="text1"/>
          <w:sz w:val="24"/>
          <w:szCs w:val="24"/>
        </w:rPr>
        <w:footnoteReference w:id="44"/>
      </w:r>
      <w:r w:rsidRPr="00D007D1">
        <w:rPr>
          <w:rFonts w:ascii="Arial" w:hAnsi="Arial" w:cs="Arial"/>
          <w:color w:val="000000" w:themeColor="text1"/>
          <w:sz w:val="24"/>
          <w:szCs w:val="24"/>
          <w:lang w:val="pt-BR"/>
        </w:rPr>
        <w:t xml:space="preserve"> e Bailey (1991, p. 194 </w:t>
      </w:r>
      <w:r w:rsidRPr="00D007D1">
        <w:rPr>
          <w:rFonts w:ascii="Arial" w:hAnsi="Arial" w:cs="Arial"/>
          <w:i/>
          <w:color w:val="000000" w:themeColor="text1"/>
          <w:sz w:val="24"/>
          <w:szCs w:val="24"/>
          <w:lang w:val="pt-BR"/>
        </w:rPr>
        <w:t>apud</w:t>
      </w:r>
      <w:r w:rsidRPr="00D007D1">
        <w:rPr>
          <w:rFonts w:ascii="Arial" w:hAnsi="Arial" w:cs="Arial"/>
          <w:color w:val="000000" w:themeColor="text1"/>
          <w:sz w:val="24"/>
          <w:szCs w:val="24"/>
          <w:lang w:val="pt-BR"/>
        </w:rPr>
        <w:t xml:space="preserve"> MILLER; CUNHA, 2009, p.2) começaram a problematizar a pesquisa que era feita sobre a sala de aula para assim: “ajudar a preencher a lacuna entre pesquisa e ensino, e mais particularmente entre professores e pesquisadores”. A Prática Exploratória através do seu viés ético e filosófico propõe um modo diferente de pesquisa, de modo que tanto a agência dos participantes, quanto a reflexão estejam presentes no ato de fazer pesquisa. </w:t>
      </w:r>
    </w:p>
    <w:p w14:paraId="45854E3C" w14:textId="41F8EC11" w:rsid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A Prática Exploratória, portanto, enquadra</w:t>
      </w:r>
      <w:r w:rsidR="00C06358">
        <w:rPr>
          <w:rFonts w:ascii="Arial" w:hAnsi="Arial" w:cs="Arial"/>
          <w:color w:val="000000" w:themeColor="text1"/>
          <w:sz w:val="24"/>
          <w:szCs w:val="24"/>
          <w:lang w:val="pt-BR"/>
        </w:rPr>
        <w:t>-se</w:t>
      </w:r>
      <w:r w:rsidRPr="00D007D1">
        <w:rPr>
          <w:rFonts w:ascii="Arial" w:hAnsi="Arial" w:cs="Arial"/>
          <w:color w:val="000000" w:themeColor="text1"/>
          <w:sz w:val="24"/>
          <w:szCs w:val="24"/>
          <w:lang w:val="pt-BR"/>
        </w:rPr>
        <w:t xml:space="preserve"> como uma pesquisa </w:t>
      </w:r>
      <w:r w:rsidR="00003C0F" w:rsidRPr="00D007D1">
        <w:rPr>
          <w:rFonts w:ascii="Arial" w:hAnsi="Arial" w:cs="Arial"/>
          <w:color w:val="000000" w:themeColor="text1"/>
          <w:sz w:val="24"/>
          <w:szCs w:val="24"/>
          <w:lang w:val="pt-BR"/>
        </w:rPr>
        <w:t>antitecnicista</w:t>
      </w:r>
      <w:r w:rsidRPr="00D007D1">
        <w:rPr>
          <w:rFonts w:ascii="Arial" w:hAnsi="Arial" w:cs="Arial"/>
          <w:color w:val="000000" w:themeColor="text1"/>
          <w:sz w:val="24"/>
          <w:szCs w:val="24"/>
          <w:lang w:val="pt-BR"/>
        </w:rPr>
        <w:t>, que não busca resolver problemas, mas sim trabalhar para entender. Por esses fatores, Miller e Cunha (2009) explicam que</w:t>
      </w:r>
      <w:r w:rsidR="00C06358">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Prática Exploratória </w:t>
      </w:r>
      <w:r w:rsidR="00670055" w:rsidRPr="00D007D1">
        <w:rPr>
          <w:rFonts w:ascii="Arial" w:hAnsi="Arial" w:cs="Arial"/>
          <w:color w:val="000000" w:themeColor="text1"/>
          <w:sz w:val="24"/>
          <w:szCs w:val="24"/>
          <w:lang w:val="pt-BR"/>
        </w:rPr>
        <w:t>se circunscreve</w:t>
      </w:r>
      <w:r w:rsidRPr="00D007D1">
        <w:rPr>
          <w:rFonts w:ascii="Arial" w:hAnsi="Arial" w:cs="Arial"/>
          <w:color w:val="000000" w:themeColor="text1"/>
          <w:sz w:val="24"/>
          <w:szCs w:val="24"/>
          <w:lang w:val="pt-BR"/>
        </w:rPr>
        <w:t xml:space="preserve"> no campo de Pesquisa </w:t>
      </w:r>
      <w:r w:rsidR="00C06358">
        <w:rPr>
          <w:rFonts w:ascii="Arial" w:hAnsi="Arial" w:cs="Arial"/>
          <w:color w:val="000000" w:themeColor="text1"/>
          <w:sz w:val="24"/>
          <w:szCs w:val="24"/>
          <w:lang w:val="pt-BR"/>
        </w:rPr>
        <w:t xml:space="preserve">do </w:t>
      </w:r>
      <w:r w:rsidRPr="00D007D1">
        <w:rPr>
          <w:rFonts w:ascii="Arial" w:hAnsi="Arial" w:cs="Arial"/>
          <w:color w:val="000000" w:themeColor="text1"/>
          <w:sz w:val="24"/>
          <w:szCs w:val="24"/>
          <w:lang w:val="pt-BR"/>
        </w:rPr>
        <w:t xml:space="preserve">Praticante. Ela é uma abordagem que vai além da Prática Reflexiva que se caracteriza por ser uma ação para contemplação e da Pesquisa Ação, pois não é voltada apenas para </w:t>
      </w:r>
      <w:r w:rsidRPr="00D007D1">
        <w:rPr>
          <w:rFonts w:ascii="Arial" w:hAnsi="Arial" w:cs="Arial"/>
          <w:color w:val="000000" w:themeColor="text1"/>
          <w:sz w:val="24"/>
          <w:szCs w:val="24"/>
          <w:lang w:val="pt-BR"/>
        </w:rPr>
        <w:lastRenderedPageBreak/>
        <w:t>mudança. Nas palavras de Allwright</w:t>
      </w:r>
      <w:r>
        <w:rPr>
          <w:rStyle w:val="Refdenotaderodap"/>
          <w:rFonts w:ascii="Arial" w:hAnsi="Arial" w:cs="Arial"/>
          <w:color w:val="000000" w:themeColor="text1"/>
          <w:sz w:val="24"/>
          <w:szCs w:val="24"/>
        </w:rPr>
        <w:footnoteReference w:id="45"/>
      </w:r>
      <w:r w:rsidRPr="00D007D1">
        <w:rPr>
          <w:rFonts w:ascii="Arial" w:hAnsi="Arial" w:cs="Arial"/>
          <w:color w:val="000000" w:themeColor="text1"/>
          <w:sz w:val="24"/>
          <w:szCs w:val="24"/>
          <w:lang w:val="pt-BR"/>
        </w:rPr>
        <w:t xml:space="preserve"> (2003, p. 128 </w:t>
      </w:r>
      <w:r w:rsidRPr="00D007D1">
        <w:rPr>
          <w:rFonts w:ascii="Arial" w:hAnsi="Arial" w:cs="Arial"/>
          <w:i/>
          <w:color w:val="000000" w:themeColor="text1"/>
          <w:sz w:val="24"/>
          <w:szCs w:val="24"/>
          <w:lang w:val="pt-BR"/>
        </w:rPr>
        <w:t>apud</w:t>
      </w:r>
      <w:r w:rsidRPr="00D007D1">
        <w:rPr>
          <w:rFonts w:ascii="Arial" w:hAnsi="Arial" w:cs="Arial"/>
          <w:color w:val="000000" w:themeColor="text1"/>
          <w:sz w:val="24"/>
          <w:szCs w:val="24"/>
          <w:lang w:val="pt-BR"/>
        </w:rPr>
        <w:t xml:space="preserve"> MILLER; CUNHA, 2009, p. 5) a Prática Exploratória advoga que:</w:t>
      </w:r>
    </w:p>
    <w:p w14:paraId="1C35C2BD" w14:textId="77777777" w:rsidR="00670055" w:rsidRPr="00D007D1" w:rsidRDefault="00670055" w:rsidP="00D007D1">
      <w:pPr>
        <w:spacing w:after="0" w:line="360" w:lineRule="auto"/>
        <w:ind w:firstLine="709"/>
        <w:jc w:val="both"/>
        <w:rPr>
          <w:rFonts w:ascii="Arial" w:hAnsi="Arial" w:cs="Arial"/>
          <w:color w:val="000000" w:themeColor="text1"/>
          <w:sz w:val="24"/>
          <w:szCs w:val="24"/>
          <w:lang w:val="pt-BR"/>
        </w:rPr>
      </w:pPr>
    </w:p>
    <w:p w14:paraId="26172612" w14:textId="700A88DF"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O objetivo adequado da pesquisa do praticante, como a pesquisa, como a vemos, é melhor como trabalhar para entender a vida, não tentar resolver diretamente</w:t>
      </w:r>
      <w:r w:rsidR="00C06358">
        <w:rPr>
          <w:rFonts w:ascii="Arial" w:hAnsi="Arial" w:cs="Arial"/>
          <w:color w:val="000000" w:themeColor="text1"/>
          <w:sz w:val="20"/>
          <w:szCs w:val="20"/>
          <w:lang w:val="pt-BR"/>
        </w:rPr>
        <w:t xml:space="preserve"> problemas,</w:t>
      </w:r>
      <w:r w:rsidRPr="00D007D1">
        <w:rPr>
          <w:rFonts w:ascii="Arial" w:hAnsi="Arial" w:cs="Arial"/>
          <w:color w:val="000000" w:themeColor="text1"/>
          <w:sz w:val="20"/>
          <w:szCs w:val="20"/>
          <w:lang w:val="pt-BR"/>
        </w:rPr>
        <w:t xml:space="preserve"> </w:t>
      </w:r>
      <w:r w:rsidR="00C06358">
        <w:rPr>
          <w:rFonts w:ascii="Arial" w:hAnsi="Arial" w:cs="Arial"/>
          <w:color w:val="000000" w:themeColor="text1"/>
          <w:sz w:val="20"/>
          <w:szCs w:val="20"/>
          <w:lang w:val="pt-BR"/>
        </w:rPr>
        <w:t>recuar</w:t>
      </w:r>
      <w:r w:rsidRPr="00D007D1">
        <w:rPr>
          <w:rFonts w:ascii="Arial" w:hAnsi="Arial" w:cs="Arial"/>
          <w:color w:val="000000" w:themeColor="text1"/>
          <w:sz w:val="20"/>
          <w:szCs w:val="20"/>
          <w:lang w:val="pt-BR"/>
        </w:rPr>
        <w:t xml:space="preserve"> e vê-los no contexto mais amplo da vida (e vidas) que eles afetam.</w:t>
      </w:r>
    </w:p>
    <w:p w14:paraId="611C44F2"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148DF1E6" w14:textId="1161C61E"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Miller e Cunha (2009) compreendem o pesquisador praticante, isto é, o praticante exploratório como alguém que vive de modo orgânico e fluido, disponível a mudanças e incertezas (MILLER, 2015). Deste modo, Miller (2009) compreende que</w:t>
      </w:r>
      <w:r w:rsidR="00C06358">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Prática Exploratória </w:t>
      </w:r>
      <w:r w:rsidR="00625424" w:rsidRPr="00D007D1">
        <w:rPr>
          <w:rFonts w:ascii="Arial" w:hAnsi="Arial" w:cs="Arial"/>
          <w:color w:val="000000" w:themeColor="text1"/>
          <w:sz w:val="24"/>
          <w:szCs w:val="24"/>
          <w:lang w:val="pt-BR"/>
        </w:rPr>
        <w:t>se constitui</w:t>
      </w:r>
      <w:r w:rsidRPr="00D007D1">
        <w:rPr>
          <w:rFonts w:ascii="Arial" w:hAnsi="Arial" w:cs="Arial"/>
          <w:color w:val="000000" w:themeColor="text1"/>
          <w:sz w:val="24"/>
          <w:szCs w:val="24"/>
          <w:lang w:val="pt-BR"/>
        </w:rPr>
        <w:t xml:space="preserve"> como uma integração entre ensino, aprendizagem e pesquisa, podendo ocorrer em múltiplos contextos, que vão além da sala de aula tradicional. Miller (2009) explica que</w:t>
      </w:r>
      <w:r w:rsidR="00C06358">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pesquisa na Prática Exploratória é feita através de </w:t>
      </w:r>
      <w:r w:rsidRPr="00D007D1">
        <w:rPr>
          <w:rFonts w:ascii="Arial" w:hAnsi="Arial" w:cs="Arial"/>
          <w:i/>
          <w:color w:val="000000" w:themeColor="text1"/>
          <w:sz w:val="24"/>
          <w:szCs w:val="24"/>
          <w:lang w:val="pt-BR"/>
        </w:rPr>
        <w:t>puzzles</w:t>
      </w:r>
      <w:r w:rsidRPr="00D007D1">
        <w:rPr>
          <w:rFonts w:ascii="Arial" w:hAnsi="Arial" w:cs="Arial"/>
          <w:color w:val="000000" w:themeColor="text1"/>
          <w:sz w:val="24"/>
          <w:szCs w:val="24"/>
          <w:lang w:val="pt-BR"/>
        </w:rPr>
        <w:t>, que são questionamentos que surgem a partir do olhar reflexivo do professor sobre a sua prática docente. Estes questionamentos são feitos nas formas de porquês. Segundo Moraes Bezerra (2007) através dos porquês abre-se oportunidade para a reflexão, o que se busca é o trabalho mútuo entre os participantes da pesquisa.</w:t>
      </w:r>
    </w:p>
    <w:p w14:paraId="2485D34E" w14:textId="6EFA302E"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Miller (2015) defende que</w:t>
      </w:r>
      <w:r w:rsidR="00C06358">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os professores devem desenvolver uma escuta pedagógica, de modo que as vozes dos alunos sejam de fato apreciadas. Tal autora ressalta, entretanto, que esse processo deve ser bilateral, isto é, os alunos também devem estar dispostos a estimarem o que os seus professores têm a dizer. Acredito que essa escuta pedagógica também deva ser estendida a pesquisa com outros professores; pesquisa voltada para a formação docente.</w:t>
      </w:r>
    </w:p>
    <w:p w14:paraId="3D082D81" w14:textId="292C8061"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A título de ilustração</w:t>
      </w:r>
      <w:r w:rsidR="00670055">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Moraes Bezerra (2007)</w:t>
      </w:r>
      <w:r w:rsidR="00670055">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em sua tese explica como ela utilizou a Prática Exploratória como modo de dialogar com outros professores sobre a formação docente. Essa estudiosa e</w:t>
      </w:r>
      <w:r w:rsidR="00670055">
        <w:rPr>
          <w:rFonts w:ascii="Arial" w:hAnsi="Arial" w:cs="Arial"/>
          <w:color w:val="000000" w:themeColor="text1"/>
          <w:sz w:val="24"/>
          <w:szCs w:val="24"/>
          <w:lang w:val="pt-BR"/>
        </w:rPr>
        <w:t>sclarece</w:t>
      </w:r>
      <w:r w:rsidRPr="00D007D1">
        <w:rPr>
          <w:rFonts w:ascii="Arial" w:hAnsi="Arial" w:cs="Arial"/>
          <w:color w:val="000000" w:themeColor="text1"/>
          <w:sz w:val="24"/>
          <w:szCs w:val="24"/>
          <w:lang w:val="pt-BR"/>
        </w:rPr>
        <w:t xml:space="preserve"> que</w:t>
      </w:r>
      <w:r w:rsidRPr="00081BD3">
        <w:rPr>
          <w:rFonts w:ascii="Arial" w:hAnsi="Arial" w:cs="Arial"/>
          <w:color w:val="000000" w:themeColor="text1"/>
          <w:sz w:val="24"/>
          <w:szCs w:val="24"/>
          <w:lang w:val="pt-BR"/>
        </w:rPr>
        <w:t xml:space="preserve"> </w:t>
      </w:r>
      <w:r w:rsidR="007A1419" w:rsidRPr="00081BD3">
        <w:rPr>
          <w:rFonts w:ascii="Arial" w:hAnsi="Arial" w:cs="Arial"/>
          <w:color w:val="000000" w:themeColor="text1"/>
          <w:sz w:val="24"/>
          <w:szCs w:val="24"/>
          <w:lang w:val="pt-BR"/>
        </w:rPr>
        <w:t xml:space="preserve">buscou </w:t>
      </w:r>
      <w:r w:rsidRPr="00D007D1">
        <w:rPr>
          <w:rFonts w:ascii="Arial" w:hAnsi="Arial" w:cs="Arial"/>
          <w:color w:val="000000" w:themeColor="text1"/>
          <w:sz w:val="24"/>
          <w:szCs w:val="24"/>
          <w:lang w:val="pt-BR"/>
        </w:rPr>
        <w:t>não se coloca</w:t>
      </w:r>
      <w:r w:rsidR="00D11656">
        <w:rPr>
          <w:rFonts w:ascii="Arial" w:hAnsi="Arial" w:cs="Arial"/>
          <w:color w:val="FF0000"/>
          <w:sz w:val="24"/>
          <w:szCs w:val="24"/>
          <w:lang w:val="pt-BR"/>
        </w:rPr>
        <w:t>r</w:t>
      </w:r>
      <w:r w:rsidRPr="00D007D1">
        <w:rPr>
          <w:rFonts w:ascii="Arial" w:hAnsi="Arial" w:cs="Arial"/>
          <w:color w:val="000000" w:themeColor="text1"/>
          <w:sz w:val="24"/>
          <w:szCs w:val="24"/>
          <w:lang w:val="pt-BR"/>
        </w:rPr>
        <w:t xml:space="preserve"> como detentora do conhecimento por ter a posição de pesquisadora, ao contrári</w:t>
      </w:r>
      <w:r w:rsidR="00670055">
        <w:rPr>
          <w:rFonts w:ascii="Arial" w:hAnsi="Arial" w:cs="Arial"/>
          <w:color w:val="000000" w:themeColor="text1"/>
          <w:sz w:val="24"/>
          <w:szCs w:val="24"/>
          <w:lang w:val="pt-BR"/>
        </w:rPr>
        <w:t>o,</w:t>
      </w:r>
      <w:r w:rsidRPr="00D007D1">
        <w:rPr>
          <w:rFonts w:ascii="Arial" w:hAnsi="Arial" w:cs="Arial"/>
          <w:color w:val="000000" w:themeColor="text1"/>
          <w:sz w:val="24"/>
          <w:szCs w:val="24"/>
          <w:lang w:val="pt-BR"/>
        </w:rPr>
        <w:t xml:space="preserve"> a mesma procurava fazer uma real escuta pedagógica, de modo que todos os participantes fossem de fato envolvidos em sua pesquisa, conforme ela mesma aponta:</w:t>
      </w:r>
    </w:p>
    <w:p w14:paraId="7DC6835A" w14:textId="3DB33528"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lastRenderedPageBreak/>
        <w:t>Com o passar do tempo, embora as reuniões para a reflexão docente também tivessem um caráter fundamental de construção conjunta de conhecimentos, entendi que não era um trabalho exatamente igual ao que acontecia entre professores e alunos. Eram colegas de profissão, discutindo sua prática docente, sua sala de aula, suas crenças e saberes, trazendo suas dúvidas, etc. Eu não me sentia com a função daquela que ensina</w:t>
      </w:r>
      <w:r w:rsidR="00C06358">
        <w:rPr>
          <w:rFonts w:ascii="Arial" w:hAnsi="Arial" w:cs="Arial"/>
          <w:color w:val="000000" w:themeColor="text1"/>
          <w:sz w:val="20"/>
          <w:szCs w:val="20"/>
          <w:lang w:val="pt-BR"/>
        </w:rPr>
        <w:t xml:space="preserve"> (MORAES BEZERRA, 2007, p. 137)</w:t>
      </w:r>
      <w:r w:rsidRPr="00D007D1">
        <w:rPr>
          <w:rFonts w:ascii="Arial" w:hAnsi="Arial" w:cs="Arial"/>
          <w:color w:val="000000" w:themeColor="text1"/>
          <w:sz w:val="20"/>
          <w:szCs w:val="20"/>
          <w:lang w:val="pt-BR"/>
        </w:rPr>
        <w:t>.</w:t>
      </w:r>
    </w:p>
    <w:p w14:paraId="43AA1D90"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703CFF8A" w14:textId="279008ED" w:rsid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Moraes Bezerra (2007) buscava estabelecer tal conexão com outros professores através do que ela denomina como ‘conversa profissional reflexiva’, que aconteciam em ‘um grupo de reflexão docente’ cujo objetivo era a ‘reflexão </w:t>
      </w:r>
      <w:r w:rsidR="00F40621" w:rsidRPr="00081BD3">
        <w:rPr>
          <w:rFonts w:ascii="Arial" w:hAnsi="Arial" w:cs="Arial"/>
          <w:color w:val="000000" w:themeColor="text1"/>
          <w:sz w:val="24"/>
          <w:szCs w:val="24"/>
          <w:lang w:val="pt-BR"/>
        </w:rPr>
        <w:t xml:space="preserve">sobre a prática </w:t>
      </w:r>
      <w:r w:rsidRPr="00D007D1">
        <w:rPr>
          <w:rFonts w:ascii="Arial" w:hAnsi="Arial" w:cs="Arial"/>
          <w:color w:val="000000" w:themeColor="text1"/>
          <w:sz w:val="24"/>
          <w:szCs w:val="24"/>
          <w:lang w:val="pt-BR"/>
        </w:rPr>
        <w:t>docente’. Tal estudiosa compreendia que</w:t>
      </w:r>
      <w:r w:rsidR="00C06358">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sua pesquisa era um modo de empoderamento dos professores através das experiências compartilhadas naquele grupo por meio da Prática Exploratória. Baseada nas ideias de Allwright e Miller (2002, p.2), Moraes Bezerra (2007, p. 141) compreende que o trabalho reflexivo voltado para a formação docente inclui:</w:t>
      </w:r>
    </w:p>
    <w:p w14:paraId="554DA0EE" w14:textId="77777777" w:rsidR="00670055" w:rsidRPr="00D007D1" w:rsidRDefault="00670055" w:rsidP="00D007D1">
      <w:pPr>
        <w:spacing w:after="0" w:line="360" w:lineRule="auto"/>
        <w:ind w:firstLine="709"/>
        <w:jc w:val="both"/>
        <w:rPr>
          <w:rFonts w:ascii="Arial" w:hAnsi="Arial" w:cs="Arial"/>
          <w:color w:val="000000" w:themeColor="text1"/>
          <w:sz w:val="24"/>
          <w:szCs w:val="24"/>
          <w:lang w:val="pt-BR"/>
        </w:rPr>
      </w:pPr>
    </w:p>
    <w:p w14:paraId="6F24565A"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a) trazer para o nível consciente questões inquietantes da vida em sala de aula;</w:t>
      </w:r>
    </w:p>
    <w:p w14:paraId="6011B966" w14:textId="01F0C7E4"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b) pensar com mais profundidade com outros praticantes (colegas e/ou coparticipantes) a vida dentro e/ ou fora de sala de aula;</w:t>
      </w:r>
    </w:p>
    <w:p w14:paraId="23025DE4"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c) olhar/ ouvir – prestar atenção com mais intensidade ao que está acontecendo, enquanto está acontecendo;</w:t>
      </w:r>
    </w:p>
    <w:p w14:paraId="2CD8B385"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d) planejar para o entendimento, adotando procedimentos pedagógicos familiares a fim de ajudar o desenvolvimento dos entendimentos dos participantes.</w:t>
      </w:r>
    </w:p>
    <w:p w14:paraId="106BB7EE"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0F7BEB4C" w14:textId="0D3128A2"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No que diz respeito à Prática Exploratória e </w:t>
      </w:r>
      <w:r w:rsidR="00670055">
        <w:rPr>
          <w:rFonts w:ascii="Arial" w:hAnsi="Arial" w:cs="Arial"/>
          <w:color w:val="000000" w:themeColor="text1"/>
          <w:sz w:val="24"/>
          <w:szCs w:val="24"/>
          <w:lang w:val="pt-BR"/>
        </w:rPr>
        <w:t>à</w:t>
      </w:r>
      <w:r w:rsidRPr="00D007D1">
        <w:rPr>
          <w:rFonts w:ascii="Arial" w:hAnsi="Arial" w:cs="Arial"/>
          <w:color w:val="000000" w:themeColor="text1"/>
          <w:sz w:val="24"/>
          <w:szCs w:val="24"/>
          <w:lang w:val="pt-BR"/>
        </w:rPr>
        <w:t xml:space="preserve"> </w:t>
      </w:r>
      <w:r w:rsidR="00174887">
        <w:rPr>
          <w:rFonts w:ascii="Arial" w:hAnsi="Arial" w:cs="Arial"/>
          <w:color w:val="000000" w:themeColor="text1"/>
          <w:sz w:val="24"/>
          <w:szCs w:val="24"/>
          <w:lang w:val="pt-BR"/>
        </w:rPr>
        <w:t>LA</w:t>
      </w:r>
      <w:r w:rsidRPr="00D007D1">
        <w:rPr>
          <w:rFonts w:ascii="Arial" w:hAnsi="Arial" w:cs="Arial"/>
          <w:color w:val="000000" w:themeColor="text1"/>
          <w:sz w:val="24"/>
          <w:szCs w:val="24"/>
          <w:lang w:val="pt-BR"/>
        </w:rPr>
        <w:t xml:space="preserve">, Miller e </w:t>
      </w:r>
      <w:r w:rsidR="00C06358">
        <w:rPr>
          <w:rFonts w:ascii="Arial" w:hAnsi="Arial" w:cs="Arial"/>
          <w:color w:val="000000" w:themeColor="text1"/>
          <w:sz w:val="24"/>
          <w:szCs w:val="24"/>
          <w:lang w:val="pt-BR"/>
        </w:rPr>
        <w:t>Monteiro</w:t>
      </w:r>
      <w:r w:rsidRPr="00D007D1">
        <w:rPr>
          <w:rFonts w:ascii="Arial" w:hAnsi="Arial" w:cs="Arial"/>
          <w:color w:val="000000" w:themeColor="text1"/>
          <w:sz w:val="24"/>
          <w:szCs w:val="24"/>
          <w:lang w:val="pt-BR"/>
        </w:rPr>
        <w:t xml:space="preserve"> (2013) afirma</w:t>
      </w:r>
      <w:r w:rsidR="00670055">
        <w:rPr>
          <w:rFonts w:ascii="Arial" w:hAnsi="Arial" w:cs="Arial"/>
          <w:color w:val="000000" w:themeColor="text1"/>
          <w:sz w:val="24"/>
          <w:szCs w:val="24"/>
          <w:lang w:val="pt-BR"/>
        </w:rPr>
        <w:t>m</w:t>
      </w:r>
      <w:r w:rsidRPr="00D007D1">
        <w:rPr>
          <w:rFonts w:ascii="Arial" w:hAnsi="Arial" w:cs="Arial"/>
          <w:color w:val="000000" w:themeColor="text1"/>
          <w:sz w:val="24"/>
          <w:szCs w:val="24"/>
          <w:lang w:val="pt-BR"/>
        </w:rPr>
        <w:t xml:space="preserve"> que</w:t>
      </w:r>
      <w:r w:rsidR="00C06358">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formação docente tem sido repensada diante das mudanças que vivenciamos na sociedade contemporânea. Neste sentido, Moita Lopes (2006, p. 85</w:t>
      </w:r>
      <w:r w:rsidRPr="00D007D1">
        <w:rPr>
          <w:rFonts w:ascii="Arial" w:hAnsi="Arial" w:cs="Arial"/>
          <w:i/>
          <w:color w:val="000000" w:themeColor="text1"/>
          <w:sz w:val="24"/>
          <w:szCs w:val="24"/>
          <w:lang w:val="pt-BR"/>
        </w:rPr>
        <w:t xml:space="preserve"> apud</w:t>
      </w:r>
      <w:r w:rsidRPr="00D007D1">
        <w:rPr>
          <w:rFonts w:ascii="Arial" w:hAnsi="Arial" w:cs="Arial"/>
          <w:color w:val="000000" w:themeColor="text1"/>
          <w:sz w:val="24"/>
          <w:szCs w:val="24"/>
          <w:lang w:val="pt-BR"/>
        </w:rPr>
        <w:t xml:space="preserve"> MILLER; </w:t>
      </w:r>
      <w:r w:rsidR="00174887">
        <w:rPr>
          <w:rFonts w:ascii="Arial" w:hAnsi="Arial" w:cs="Arial"/>
          <w:color w:val="000000" w:themeColor="text1"/>
          <w:sz w:val="24"/>
          <w:szCs w:val="24"/>
          <w:lang w:val="pt-BR"/>
        </w:rPr>
        <w:t>MONTEIRO</w:t>
      </w:r>
      <w:r w:rsidRPr="00D007D1">
        <w:rPr>
          <w:rFonts w:ascii="Arial" w:hAnsi="Arial" w:cs="Arial"/>
          <w:color w:val="000000" w:themeColor="text1"/>
          <w:sz w:val="24"/>
          <w:szCs w:val="24"/>
          <w:lang w:val="pt-BR"/>
        </w:rPr>
        <w:t xml:space="preserve">, 2013, p.99) afirma que é “preciso reinventar formas de produzir conhecimento”. </w:t>
      </w:r>
    </w:p>
    <w:p w14:paraId="1FFE812D" w14:textId="3FD603CE"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Miller (2013) explica </w:t>
      </w:r>
      <w:r w:rsidR="00174887" w:rsidRPr="00D007D1">
        <w:rPr>
          <w:rFonts w:ascii="Arial" w:hAnsi="Arial" w:cs="Arial"/>
          <w:color w:val="000000" w:themeColor="text1"/>
          <w:sz w:val="24"/>
          <w:szCs w:val="24"/>
          <w:lang w:val="pt-BR"/>
        </w:rPr>
        <w:t>que</w:t>
      </w:r>
      <w:r w:rsidR="00174887">
        <w:rPr>
          <w:rFonts w:ascii="Arial" w:hAnsi="Arial" w:cs="Arial"/>
          <w:color w:val="000000" w:themeColor="text1"/>
          <w:sz w:val="24"/>
          <w:szCs w:val="24"/>
          <w:lang w:val="pt-BR"/>
        </w:rPr>
        <w:t>,</w:t>
      </w:r>
      <w:r w:rsidR="00174887" w:rsidRPr="00D007D1">
        <w:rPr>
          <w:rFonts w:ascii="Arial" w:hAnsi="Arial" w:cs="Arial"/>
          <w:color w:val="000000" w:themeColor="text1"/>
          <w:sz w:val="24"/>
          <w:szCs w:val="24"/>
          <w:lang w:val="pt-BR"/>
        </w:rPr>
        <w:t xml:space="preserve"> dentro</w:t>
      </w:r>
      <w:r w:rsidRPr="00D007D1">
        <w:rPr>
          <w:rFonts w:ascii="Arial" w:hAnsi="Arial" w:cs="Arial"/>
          <w:color w:val="000000" w:themeColor="text1"/>
          <w:sz w:val="24"/>
          <w:szCs w:val="24"/>
          <w:lang w:val="pt-BR"/>
        </w:rPr>
        <w:t xml:space="preserve"> da Prática Exploratória e </w:t>
      </w:r>
      <w:r w:rsidR="00174887">
        <w:rPr>
          <w:rFonts w:ascii="Arial" w:hAnsi="Arial" w:cs="Arial"/>
          <w:color w:val="000000" w:themeColor="text1"/>
          <w:sz w:val="24"/>
          <w:szCs w:val="24"/>
          <w:lang w:val="pt-BR"/>
        </w:rPr>
        <w:t>LA</w:t>
      </w:r>
      <w:r w:rsidRPr="00D007D1">
        <w:rPr>
          <w:rFonts w:ascii="Arial" w:hAnsi="Arial" w:cs="Arial"/>
          <w:color w:val="000000" w:themeColor="text1"/>
          <w:sz w:val="24"/>
          <w:szCs w:val="24"/>
          <w:lang w:val="pt-BR"/>
        </w:rPr>
        <w:t xml:space="preserve"> existe uma interseção na qual o professor entende a formação docente como um processo contínuo (MILLER; MORAES BEZERRA, 2004) que deve necessariamente envolver todos os participantes da pesquisa. Assim, a pesquisa:</w:t>
      </w:r>
    </w:p>
    <w:p w14:paraId="55EDD69E" w14:textId="77777777" w:rsidR="00174887" w:rsidRDefault="00174887" w:rsidP="00D007D1">
      <w:pPr>
        <w:spacing w:after="0" w:line="240" w:lineRule="auto"/>
        <w:ind w:left="2268"/>
        <w:jc w:val="both"/>
        <w:rPr>
          <w:rFonts w:ascii="Arial" w:hAnsi="Arial" w:cs="Arial"/>
          <w:color w:val="000000" w:themeColor="text1"/>
          <w:sz w:val="20"/>
          <w:szCs w:val="20"/>
          <w:lang w:val="pt-BR"/>
        </w:rPr>
      </w:pPr>
    </w:p>
    <w:p w14:paraId="01AE6887" w14:textId="5BB32B43"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envolve reflexividade de mão dupla</w:t>
      </w:r>
      <w:r w:rsidR="00F40621">
        <w:rPr>
          <w:rFonts w:ascii="Arial" w:hAnsi="Arial" w:cs="Arial"/>
          <w:color w:val="000000" w:themeColor="text1"/>
          <w:sz w:val="20"/>
          <w:szCs w:val="20"/>
          <w:lang w:val="pt-BR"/>
        </w:rPr>
        <w:t xml:space="preserve"> </w:t>
      </w:r>
      <w:r w:rsidRPr="00D007D1">
        <w:rPr>
          <w:rFonts w:ascii="Arial" w:hAnsi="Arial" w:cs="Arial"/>
          <w:color w:val="000000" w:themeColor="text1"/>
          <w:sz w:val="20"/>
          <w:szCs w:val="20"/>
          <w:lang w:val="pt-BR"/>
        </w:rPr>
        <w:t xml:space="preserve">- da nossa parte, como pesquisadores, bem como a daqueles com quem nos envolvemos na pesquisa. Uma condição chave na contemporaneidade é a colaboração, i.e., os problemas que surgem são abordados juntamente com aqueles cujo trabalho queremos transformar (SARANGI, 2012, p. 3 </w:t>
      </w:r>
      <w:r w:rsidRPr="00D007D1">
        <w:rPr>
          <w:rFonts w:ascii="Arial" w:hAnsi="Arial" w:cs="Arial"/>
          <w:i/>
          <w:color w:val="000000" w:themeColor="text1"/>
          <w:sz w:val="20"/>
          <w:szCs w:val="20"/>
          <w:lang w:val="pt-BR"/>
        </w:rPr>
        <w:t>apud</w:t>
      </w:r>
      <w:r w:rsidRPr="00D007D1">
        <w:rPr>
          <w:rFonts w:ascii="Arial" w:hAnsi="Arial" w:cs="Arial"/>
          <w:color w:val="000000" w:themeColor="text1"/>
          <w:sz w:val="20"/>
          <w:szCs w:val="20"/>
          <w:lang w:val="pt-BR"/>
        </w:rPr>
        <w:t xml:space="preserve"> MILLER, 2013, p. 101).</w:t>
      </w:r>
    </w:p>
    <w:p w14:paraId="1AECB9F8"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06A7180C" w14:textId="1A6E4791" w:rsid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A Prática Exploratória também dialoga com a Linguística Aplicada quando considera a educação como um modo de transformação social; o compromisso ético da educação. Fundamentada nas ideias de Zeichner (2003, p.16), Miller (2013, p. 103) defende</w:t>
      </w:r>
      <w:r w:rsidR="00DC7B84">
        <w:rPr>
          <w:rFonts w:ascii="Arial" w:hAnsi="Arial" w:cs="Arial"/>
          <w:color w:val="000000" w:themeColor="text1"/>
          <w:sz w:val="24"/>
          <w:szCs w:val="24"/>
          <w:lang w:val="pt-BR"/>
        </w:rPr>
        <w:t xml:space="preserve"> que </w:t>
      </w:r>
      <w:r w:rsidRPr="00D007D1">
        <w:rPr>
          <w:rFonts w:ascii="Arial" w:hAnsi="Arial" w:cs="Arial"/>
          <w:color w:val="000000" w:themeColor="text1"/>
          <w:sz w:val="24"/>
          <w:szCs w:val="24"/>
          <w:lang w:val="pt-BR"/>
        </w:rPr>
        <w:t xml:space="preserve">existe “a necessidade melhorar a educação para diferentes grupos da sociedade, relacionando essa ação à melhora dos salários e das condições de trabalho no mundo inteiro”. Deste modo, Allwright (2006, p.14-15 </w:t>
      </w:r>
      <w:r w:rsidRPr="00D007D1">
        <w:rPr>
          <w:rFonts w:ascii="Arial" w:hAnsi="Arial" w:cs="Arial"/>
          <w:i/>
          <w:color w:val="000000" w:themeColor="text1"/>
          <w:sz w:val="24"/>
          <w:szCs w:val="24"/>
          <w:lang w:val="pt-BR"/>
        </w:rPr>
        <w:t xml:space="preserve">apud </w:t>
      </w:r>
      <w:r w:rsidRPr="00D007D1">
        <w:rPr>
          <w:rFonts w:ascii="Arial" w:hAnsi="Arial" w:cs="Arial"/>
          <w:color w:val="000000" w:themeColor="text1"/>
          <w:sz w:val="24"/>
          <w:szCs w:val="24"/>
          <w:lang w:val="pt-BR"/>
        </w:rPr>
        <w:t xml:space="preserve">MILLER, 2013, p. 104) faz algumas considerações a respeito de como a LA tem evoluído, partindo da visão </w:t>
      </w:r>
      <w:r w:rsidR="00670055" w:rsidRPr="00D007D1">
        <w:rPr>
          <w:rFonts w:ascii="Arial" w:hAnsi="Arial" w:cs="Arial"/>
          <w:color w:val="000000" w:themeColor="text1"/>
          <w:sz w:val="24"/>
          <w:szCs w:val="24"/>
          <w:lang w:val="pt-BR"/>
        </w:rPr>
        <w:t>antitecnicista</w:t>
      </w:r>
      <w:r w:rsidRPr="00D007D1">
        <w:rPr>
          <w:rFonts w:ascii="Arial" w:hAnsi="Arial" w:cs="Arial"/>
          <w:color w:val="000000" w:themeColor="text1"/>
          <w:sz w:val="24"/>
          <w:szCs w:val="24"/>
          <w:lang w:val="pt-BR"/>
        </w:rPr>
        <w:t xml:space="preserve"> da Prática Exploratória:</w:t>
      </w:r>
    </w:p>
    <w:p w14:paraId="0E506EBC" w14:textId="77777777" w:rsidR="00670055" w:rsidRPr="00D007D1" w:rsidRDefault="00670055" w:rsidP="00D007D1">
      <w:pPr>
        <w:spacing w:after="0" w:line="360" w:lineRule="auto"/>
        <w:ind w:firstLine="709"/>
        <w:jc w:val="both"/>
        <w:rPr>
          <w:rFonts w:ascii="Arial" w:hAnsi="Arial" w:cs="Arial"/>
          <w:color w:val="000000" w:themeColor="text1"/>
          <w:sz w:val="24"/>
          <w:szCs w:val="24"/>
          <w:lang w:val="pt-BR"/>
        </w:rPr>
      </w:pPr>
    </w:p>
    <w:p w14:paraId="53522A46"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-de uma postura prescritiva a uma postura descritiva, a caminho pela busca pelo entendimento;</w:t>
      </w:r>
    </w:p>
    <w:p w14:paraId="122C95D3"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 de visões simplificadoras em direção ao reconhecimento da complexidade.</w:t>
      </w:r>
    </w:p>
    <w:p w14:paraId="537C83B0"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 da busca de resoluções generalizantes a problemas gerais no estudo de situações locais e idiossincráticas.</w:t>
      </w:r>
    </w:p>
    <w:p w14:paraId="6AD4CE14"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 da precisão como forma ilusória de ensino-aprendizagem à abordagem disseminadora de múltiplas oportunidades de aprendizagem.</w:t>
      </w:r>
    </w:p>
    <w:p w14:paraId="00F2B8A0"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-da atribuição das oportunidades de aprendizagem ao trabalho nelas investido à valorização da “qualidade da vida em sala de aula” onde elas emergem.</w:t>
      </w:r>
    </w:p>
    <w:p w14:paraId="7AA18034" w14:textId="77777777" w:rsidR="00D007D1" w:rsidRPr="00D007D1" w:rsidRDefault="00D007D1" w:rsidP="00D007D1">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-do entendimento dos acadêmicos como produtores de conhecimento à aceitação dos praticantes como agentes de teorizações sobre suas próprias práticas profissionais.</w:t>
      </w:r>
    </w:p>
    <w:p w14:paraId="20C03FEF"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0A616834" w14:textId="038F87E7"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Em resumo,</w:t>
      </w:r>
      <w:r w:rsidR="00670055">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a Prática Exploratória é “como trabalho em progresso e que deve sempre permanecer no processo de desenvolvimento, à medida que aprendemos com as diferentes circunstâncias em que o framework é invocado” (MILLER</w:t>
      </w:r>
      <w:r>
        <w:rPr>
          <w:rStyle w:val="Refdenotaderodap"/>
          <w:rFonts w:ascii="Arial" w:hAnsi="Arial" w:cs="Arial"/>
          <w:color w:val="000000" w:themeColor="text1"/>
          <w:sz w:val="24"/>
          <w:szCs w:val="24"/>
        </w:rPr>
        <w:footnoteReference w:id="46"/>
      </w:r>
      <w:r w:rsidRPr="00D007D1">
        <w:rPr>
          <w:rFonts w:ascii="Arial" w:hAnsi="Arial" w:cs="Arial"/>
          <w:color w:val="000000" w:themeColor="text1"/>
          <w:sz w:val="24"/>
          <w:szCs w:val="24"/>
          <w:lang w:val="pt-BR"/>
        </w:rPr>
        <w:t>; CUNHA, 2009, p. 21). No que tange a pesquisa, nas palavras de Allwright</w:t>
      </w:r>
      <w:r>
        <w:rPr>
          <w:rStyle w:val="Refdenotaderodap"/>
          <w:rFonts w:ascii="Arial" w:hAnsi="Arial" w:cs="Arial"/>
          <w:color w:val="000000" w:themeColor="text1"/>
          <w:sz w:val="24"/>
          <w:szCs w:val="24"/>
        </w:rPr>
        <w:footnoteReference w:id="47"/>
      </w:r>
      <w:r w:rsidRPr="00D007D1">
        <w:rPr>
          <w:rFonts w:ascii="Arial" w:hAnsi="Arial" w:cs="Arial"/>
          <w:color w:val="000000" w:themeColor="text1"/>
          <w:sz w:val="24"/>
          <w:szCs w:val="24"/>
          <w:lang w:val="pt-BR"/>
        </w:rPr>
        <w:t xml:space="preserve"> (2016), ela acontece quando todos “estão trabalhando para o entendimento, está longe de ser boa demais para ser deixada para os pesquisadores profissionais”.</w:t>
      </w:r>
      <w:r w:rsidR="00F40621">
        <w:rPr>
          <w:rFonts w:ascii="Arial" w:hAnsi="Arial" w:cs="Arial"/>
          <w:color w:val="000000" w:themeColor="text1"/>
          <w:sz w:val="24"/>
          <w:szCs w:val="24"/>
          <w:lang w:val="pt-BR"/>
        </w:rPr>
        <w:t xml:space="preserve"> </w:t>
      </w:r>
    </w:p>
    <w:p w14:paraId="55E74517"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24527805" w14:textId="77777777" w:rsidR="00D007D1" w:rsidRPr="00D007D1" w:rsidRDefault="00D007D1" w:rsidP="00D007D1">
      <w:pPr>
        <w:jc w:val="both"/>
        <w:rPr>
          <w:rFonts w:ascii="Arial" w:hAnsi="Arial" w:cs="Arial"/>
          <w:b/>
          <w:sz w:val="24"/>
          <w:szCs w:val="24"/>
          <w:lang w:val="pt-BR"/>
        </w:rPr>
      </w:pPr>
      <w:bookmarkStart w:id="44" w:name="_Hlk526357986"/>
      <w:r w:rsidRPr="00D007D1">
        <w:rPr>
          <w:rFonts w:ascii="Arial" w:hAnsi="Arial" w:cs="Arial"/>
          <w:b/>
          <w:sz w:val="24"/>
          <w:szCs w:val="24"/>
          <w:lang w:val="pt-BR"/>
        </w:rPr>
        <w:t>5.4 Descrição do contexto de pesquisa</w:t>
      </w:r>
    </w:p>
    <w:bookmarkEnd w:id="44"/>
    <w:p w14:paraId="0AD32A8A" w14:textId="77777777" w:rsidR="00D007D1" w:rsidRPr="00D007D1" w:rsidRDefault="00D007D1" w:rsidP="00D007D1">
      <w:pPr>
        <w:jc w:val="both"/>
        <w:rPr>
          <w:rFonts w:ascii="Arial" w:hAnsi="Arial" w:cs="Arial"/>
          <w:b/>
          <w:sz w:val="24"/>
          <w:szCs w:val="24"/>
          <w:lang w:val="pt-BR"/>
        </w:rPr>
      </w:pPr>
    </w:p>
    <w:p w14:paraId="6213B7FD" w14:textId="59267271"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lastRenderedPageBreak/>
        <w:t xml:space="preserve">O presente item do capítulo </w:t>
      </w:r>
      <w:r w:rsidR="00670055">
        <w:rPr>
          <w:rFonts w:ascii="Arial" w:hAnsi="Arial" w:cs="Arial"/>
          <w:color w:val="000000" w:themeColor="text1"/>
          <w:sz w:val="24"/>
          <w:szCs w:val="24"/>
          <w:lang w:val="pt-BR"/>
        </w:rPr>
        <w:t>5</w:t>
      </w:r>
      <w:r w:rsidRPr="00D007D1">
        <w:rPr>
          <w:rFonts w:ascii="Arial" w:hAnsi="Arial" w:cs="Arial"/>
          <w:color w:val="000000" w:themeColor="text1"/>
          <w:sz w:val="24"/>
          <w:szCs w:val="24"/>
          <w:lang w:val="pt-BR"/>
        </w:rPr>
        <w:t xml:space="preserve"> tem como objetivo descrever o contexto de pesquisa. Apresentarei a descrição do local onde a pesquisa foi realizada, assim como algumas informações </w:t>
      </w:r>
      <w:r w:rsidR="00670055" w:rsidRPr="00D007D1">
        <w:rPr>
          <w:rFonts w:ascii="Arial" w:hAnsi="Arial" w:cs="Arial"/>
          <w:color w:val="000000" w:themeColor="text1"/>
          <w:sz w:val="24"/>
          <w:szCs w:val="24"/>
          <w:lang w:val="pt-BR"/>
        </w:rPr>
        <w:t xml:space="preserve">importantes </w:t>
      </w:r>
      <w:r w:rsidR="00670055">
        <w:rPr>
          <w:rFonts w:ascii="Arial" w:hAnsi="Arial" w:cs="Arial"/>
          <w:color w:val="000000" w:themeColor="text1"/>
          <w:sz w:val="24"/>
          <w:szCs w:val="24"/>
          <w:lang w:val="pt-BR"/>
        </w:rPr>
        <w:t>sobre os</w:t>
      </w:r>
      <w:r w:rsidRPr="00D007D1">
        <w:rPr>
          <w:rFonts w:ascii="Arial" w:hAnsi="Arial" w:cs="Arial"/>
          <w:color w:val="000000" w:themeColor="text1"/>
          <w:sz w:val="24"/>
          <w:szCs w:val="24"/>
          <w:lang w:val="pt-BR"/>
        </w:rPr>
        <w:t xml:space="preserve"> participantes. Ademais</w:t>
      </w:r>
      <w:r w:rsidR="00670055">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descrevei de modo breve o </w:t>
      </w:r>
      <w:r w:rsidRPr="00670055">
        <w:rPr>
          <w:rFonts w:ascii="Arial" w:hAnsi="Arial" w:cs="Arial"/>
          <w:i/>
          <w:color w:val="000000" w:themeColor="text1"/>
          <w:sz w:val="24"/>
          <w:szCs w:val="24"/>
          <w:lang w:val="pt-BR"/>
        </w:rPr>
        <w:t xml:space="preserve">puzzle </w:t>
      </w:r>
      <w:r w:rsidRPr="00D007D1">
        <w:rPr>
          <w:rFonts w:ascii="Arial" w:hAnsi="Arial" w:cs="Arial"/>
          <w:color w:val="000000" w:themeColor="text1"/>
          <w:sz w:val="24"/>
          <w:szCs w:val="24"/>
          <w:lang w:val="pt-BR"/>
        </w:rPr>
        <w:t xml:space="preserve">(questionamento) que me influenciou na presente pesquisa. </w:t>
      </w:r>
    </w:p>
    <w:p w14:paraId="2986462B"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1F3EB09F" w14:textId="35FF8591" w:rsidR="00D007D1" w:rsidRPr="00081BD3" w:rsidRDefault="00F40621" w:rsidP="00D007D1">
      <w:pPr>
        <w:spacing w:after="0" w:line="360" w:lineRule="auto"/>
        <w:ind w:firstLine="709"/>
        <w:jc w:val="both"/>
        <w:rPr>
          <w:rFonts w:ascii="Arial" w:hAnsi="Arial" w:cs="Arial"/>
          <w:b/>
          <w:color w:val="000000" w:themeColor="text1"/>
          <w:sz w:val="24"/>
          <w:szCs w:val="24"/>
          <w:lang w:val="pt-BR"/>
        </w:rPr>
      </w:pPr>
      <w:r w:rsidRPr="00081BD3">
        <w:rPr>
          <w:rFonts w:ascii="Arial" w:hAnsi="Arial" w:cs="Arial"/>
          <w:b/>
          <w:color w:val="000000" w:themeColor="text1"/>
          <w:sz w:val="24"/>
          <w:szCs w:val="24"/>
          <w:lang w:val="pt-BR"/>
        </w:rPr>
        <w:t>Contexto de pesquisa</w:t>
      </w:r>
    </w:p>
    <w:p w14:paraId="430A84CD" w14:textId="77777777" w:rsidR="00D007D1" w:rsidRPr="00D007D1" w:rsidRDefault="00D007D1" w:rsidP="00D007D1">
      <w:pPr>
        <w:spacing w:after="0" w:line="360" w:lineRule="auto"/>
        <w:ind w:firstLine="709"/>
        <w:jc w:val="both"/>
        <w:rPr>
          <w:rFonts w:ascii="Arial" w:hAnsi="Arial" w:cs="Arial"/>
          <w:b/>
          <w:color w:val="000000" w:themeColor="text1"/>
          <w:sz w:val="24"/>
          <w:szCs w:val="24"/>
          <w:lang w:val="pt-BR"/>
        </w:rPr>
      </w:pPr>
    </w:p>
    <w:p w14:paraId="0595796E" w14:textId="4227A0BF"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A presente pesquisa teve os seus dados gerados na Faculdade de Formação de Professores da UERJ. Juntamente com os participantes</w:t>
      </w:r>
      <w:r w:rsidR="00670055">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decidi que a faculdade era o melhor local para realizarmos a geração de dados, uma vez que todos nós estudamos nessa universidade. </w:t>
      </w:r>
      <w:r w:rsidR="00F40621" w:rsidRPr="00081BD3">
        <w:rPr>
          <w:rFonts w:ascii="Arial" w:hAnsi="Arial" w:cs="Arial"/>
          <w:color w:val="000000" w:themeColor="text1"/>
          <w:sz w:val="24"/>
          <w:szCs w:val="24"/>
          <w:lang w:val="pt-BR"/>
        </w:rPr>
        <w:t xml:space="preserve">Embora no processo de reflexão houvesse mais de um participante, limito-me a trabalhar com dados gerados na interação com </w:t>
      </w:r>
      <w:r w:rsidR="00081BD3">
        <w:rPr>
          <w:rFonts w:ascii="Arial" w:hAnsi="Arial" w:cs="Arial"/>
          <w:color w:val="000000" w:themeColor="text1"/>
          <w:sz w:val="24"/>
          <w:szCs w:val="24"/>
          <w:lang w:val="pt-BR"/>
        </w:rPr>
        <w:t>Matheus</w:t>
      </w:r>
      <w:r w:rsidR="00F40621" w:rsidRPr="00081BD3">
        <w:rPr>
          <w:rFonts w:ascii="Arial" w:hAnsi="Arial" w:cs="Arial"/>
          <w:color w:val="000000" w:themeColor="text1"/>
          <w:sz w:val="24"/>
          <w:szCs w:val="24"/>
          <w:lang w:val="pt-BR"/>
        </w:rPr>
        <w:t>, nome fictício a ele atribuído p</w:t>
      </w:r>
      <w:r w:rsidRPr="00081BD3">
        <w:rPr>
          <w:rFonts w:ascii="Arial" w:hAnsi="Arial" w:cs="Arial"/>
          <w:color w:val="000000" w:themeColor="text1"/>
          <w:sz w:val="24"/>
          <w:szCs w:val="24"/>
          <w:lang w:val="pt-BR"/>
        </w:rPr>
        <w:t xml:space="preserve">or </w:t>
      </w:r>
      <w:r w:rsidRPr="00D007D1">
        <w:rPr>
          <w:rFonts w:ascii="Arial" w:hAnsi="Arial" w:cs="Arial"/>
          <w:color w:val="000000" w:themeColor="text1"/>
          <w:sz w:val="24"/>
          <w:szCs w:val="24"/>
          <w:lang w:val="pt-BR"/>
        </w:rPr>
        <w:t>questões éticas</w:t>
      </w:r>
      <w:r w:rsidR="00670055">
        <w:rPr>
          <w:rFonts w:ascii="Arial" w:hAnsi="Arial" w:cs="Arial"/>
          <w:color w:val="000000" w:themeColor="text1"/>
          <w:sz w:val="24"/>
          <w:szCs w:val="24"/>
          <w:lang w:val="pt-BR"/>
        </w:rPr>
        <w:t>, de forma a impedir sua identificação.</w:t>
      </w:r>
    </w:p>
    <w:p w14:paraId="526012FA" w14:textId="4CC671C9"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Tivemos dois encontros, o p</w:t>
      </w:r>
      <w:r w:rsidR="00F40621">
        <w:rPr>
          <w:rFonts w:ascii="Arial" w:hAnsi="Arial" w:cs="Arial"/>
          <w:color w:val="000000" w:themeColor="text1"/>
          <w:sz w:val="24"/>
          <w:szCs w:val="24"/>
          <w:lang w:val="pt-BR"/>
        </w:rPr>
        <w:t>rimeiro aconteceu no dia 28 de s</w:t>
      </w:r>
      <w:r w:rsidRPr="00D007D1">
        <w:rPr>
          <w:rFonts w:ascii="Arial" w:hAnsi="Arial" w:cs="Arial"/>
          <w:color w:val="000000" w:themeColor="text1"/>
          <w:sz w:val="24"/>
          <w:szCs w:val="24"/>
          <w:lang w:val="pt-BR"/>
        </w:rPr>
        <w:t>etembro de 2017 e o segu</w:t>
      </w:r>
      <w:r w:rsidR="00F40621">
        <w:rPr>
          <w:rFonts w:ascii="Arial" w:hAnsi="Arial" w:cs="Arial"/>
          <w:color w:val="000000" w:themeColor="text1"/>
          <w:sz w:val="24"/>
          <w:szCs w:val="24"/>
          <w:lang w:val="pt-BR"/>
        </w:rPr>
        <w:t>ndo foi realizado no dia 10 de m</w:t>
      </w:r>
      <w:r w:rsidRPr="00D007D1">
        <w:rPr>
          <w:rFonts w:ascii="Arial" w:hAnsi="Arial" w:cs="Arial"/>
          <w:color w:val="000000" w:themeColor="text1"/>
          <w:sz w:val="24"/>
          <w:szCs w:val="24"/>
          <w:lang w:val="pt-BR"/>
        </w:rPr>
        <w:t xml:space="preserve">aio de 2018. O intervalo de tempo entre os encontros foi maior do que gostaríamos devido </w:t>
      </w:r>
      <w:r w:rsidR="00DC7B84">
        <w:rPr>
          <w:rFonts w:ascii="Arial" w:hAnsi="Arial" w:cs="Arial"/>
          <w:color w:val="000000" w:themeColor="text1"/>
          <w:sz w:val="24"/>
          <w:szCs w:val="24"/>
          <w:lang w:val="pt-BR"/>
        </w:rPr>
        <w:t>à</w:t>
      </w:r>
      <w:r w:rsidRPr="00D007D1">
        <w:rPr>
          <w:rFonts w:ascii="Arial" w:hAnsi="Arial" w:cs="Arial"/>
          <w:color w:val="000000" w:themeColor="text1"/>
          <w:sz w:val="24"/>
          <w:szCs w:val="24"/>
          <w:lang w:val="pt-BR"/>
        </w:rPr>
        <w:t xml:space="preserve"> situação financeira dos participantes e ao momento crítico que a universidade estava passando. </w:t>
      </w:r>
    </w:p>
    <w:p w14:paraId="4AC4EC7E" w14:textId="339854E6"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 A universidade enfrentou uma grave crise entre o fim do ano de 2017 e o início de 2018. Devido à má gestão financeira do Governo do Estado do Rio de Janeiro, a universidade sofreu um atraso no repasse de verbas, o que afetou a universidade e os membros desta. Muitos docentes e discentes</w:t>
      </w:r>
      <w:r w:rsidR="00670055">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durante o período de greve</w:t>
      </w:r>
      <w:r w:rsidR="00670055">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não tinham dinheiro para de deslocar para fazer atividades de pesquisa, como foi o caso </w:t>
      </w:r>
      <w:r w:rsidR="00081BD3">
        <w:rPr>
          <w:rFonts w:ascii="Arial" w:hAnsi="Arial" w:cs="Arial"/>
          <w:color w:val="000000" w:themeColor="text1"/>
          <w:sz w:val="24"/>
          <w:szCs w:val="24"/>
          <w:lang w:val="pt-BR"/>
        </w:rPr>
        <w:t>de Matheus</w:t>
      </w:r>
      <w:r w:rsidRPr="00D007D1">
        <w:rPr>
          <w:rFonts w:ascii="Arial" w:hAnsi="Arial" w:cs="Arial"/>
          <w:color w:val="000000" w:themeColor="text1"/>
          <w:sz w:val="24"/>
          <w:szCs w:val="24"/>
          <w:lang w:val="pt-BR"/>
        </w:rPr>
        <w:t>. Foi um período de muita resistência de professores e alunos para que a universidade continuasse as suas atividades. Por isso, com a ajuda das redes sociais, foi criada uma campanha chamada “#UERJRESISTE”, a fim de que a sociedade pudesse notar a situação complexa pela qual a UERJ estava passando.</w:t>
      </w:r>
    </w:p>
    <w:p w14:paraId="7FB17849" w14:textId="5F1D580C"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Durante os encontros com o participante, reuníamo-nos em uma das salas disponíveis na universidade. Os dados foram gerados através de conversas exploratórias (MORAES BEZERRA, 2007). Apropriei-me do termo </w:t>
      </w:r>
      <w:r w:rsidRPr="00D007D1">
        <w:rPr>
          <w:rFonts w:ascii="Arial" w:hAnsi="Arial" w:cs="Arial"/>
          <w:color w:val="000000" w:themeColor="text1"/>
          <w:sz w:val="24"/>
          <w:szCs w:val="24"/>
          <w:lang w:val="pt-BR"/>
        </w:rPr>
        <w:lastRenderedPageBreak/>
        <w:t>conversa exploratória, pois nossas conversas de fato tinham um cunho reflexivo</w:t>
      </w:r>
      <w:r w:rsidR="00DC7B84">
        <w:rPr>
          <w:rFonts w:ascii="Arial" w:hAnsi="Arial" w:cs="Arial"/>
          <w:color w:val="000000" w:themeColor="text1"/>
          <w:sz w:val="24"/>
          <w:szCs w:val="24"/>
          <w:lang w:val="pt-BR"/>
        </w:rPr>
        <w:t>.</w:t>
      </w:r>
    </w:p>
    <w:p w14:paraId="5660728B" w14:textId="0A580807"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As conversas exploratórias que tivemos foram muito engajadas e de natureza colaborativa. Os temas de formação docente e estudos raciais entrecruzavam as nossas vidas, o que trazia </w:t>
      </w:r>
      <w:r w:rsidR="00670055" w:rsidRPr="00D007D1">
        <w:rPr>
          <w:rFonts w:ascii="Arial" w:hAnsi="Arial" w:cs="Arial"/>
          <w:color w:val="000000" w:themeColor="text1"/>
          <w:sz w:val="24"/>
          <w:szCs w:val="24"/>
          <w:lang w:val="pt-BR"/>
        </w:rPr>
        <w:t>à</w:t>
      </w:r>
      <w:r w:rsidRPr="00D007D1">
        <w:rPr>
          <w:rFonts w:ascii="Arial" w:hAnsi="Arial" w:cs="Arial"/>
          <w:color w:val="000000" w:themeColor="text1"/>
          <w:sz w:val="24"/>
          <w:szCs w:val="24"/>
          <w:lang w:val="pt-BR"/>
        </w:rPr>
        <w:t xml:space="preserve"> tona muitas experiências que foram compartilhadas no grupo. Afinal</w:t>
      </w:r>
      <w:r w:rsidR="00670055">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todos estávamos na Faculdade de Formação de Professores e</w:t>
      </w:r>
      <w:r w:rsidR="00BD140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ao menos uma vez na vida</w:t>
      </w:r>
      <w:r w:rsidR="00BD140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w:t>
      </w:r>
      <w:r w:rsidR="00BD1409">
        <w:rPr>
          <w:rFonts w:ascii="Arial" w:hAnsi="Arial" w:cs="Arial"/>
          <w:color w:val="000000" w:themeColor="text1"/>
          <w:sz w:val="24"/>
          <w:szCs w:val="24"/>
          <w:lang w:val="pt-BR"/>
        </w:rPr>
        <w:t>havíamos vivenciado</w:t>
      </w:r>
      <w:r w:rsidRPr="00D007D1">
        <w:rPr>
          <w:rFonts w:ascii="Arial" w:hAnsi="Arial" w:cs="Arial"/>
          <w:color w:val="000000" w:themeColor="text1"/>
          <w:sz w:val="24"/>
          <w:szCs w:val="24"/>
          <w:lang w:val="pt-BR"/>
        </w:rPr>
        <w:t xml:space="preserve"> uma situação de racismo, o que ampliava o nosso interesse em entender tal temática.  Tais conversas foram gravadas com o meu celular, posteriormente os dados foram transcritos para que</w:t>
      </w:r>
      <w:r w:rsidR="00BD140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assim</w:t>
      </w:r>
      <w:r w:rsidR="00BD140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pudessem ser analisados.</w:t>
      </w:r>
    </w:p>
    <w:p w14:paraId="4D17193C"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0A2FEB5E" w14:textId="1DE411B4" w:rsidR="00D007D1" w:rsidRPr="00D007D1" w:rsidRDefault="00F40621" w:rsidP="00D007D1">
      <w:pPr>
        <w:spacing w:after="0" w:line="360" w:lineRule="auto"/>
        <w:ind w:firstLine="709"/>
        <w:jc w:val="both"/>
        <w:rPr>
          <w:rFonts w:ascii="Arial" w:hAnsi="Arial" w:cs="Arial"/>
          <w:b/>
          <w:color w:val="000000" w:themeColor="text1"/>
          <w:sz w:val="24"/>
          <w:szCs w:val="24"/>
          <w:lang w:val="pt-BR"/>
        </w:rPr>
      </w:pPr>
      <w:r w:rsidRPr="00081BD3">
        <w:rPr>
          <w:rFonts w:ascii="Arial" w:hAnsi="Arial" w:cs="Arial"/>
          <w:b/>
          <w:noProof/>
          <w:color w:val="000000" w:themeColor="text1"/>
          <w:sz w:val="24"/>
          <w:szCs w:val="24"/>
          <w:lang w:val="pt-BR" w:eastAsia="pt-BR"/>
        </w:rPr>
        <mc:AlternateContent>
          <mc:Choice Requires="wps">
            <w:drawing>
              <wp:anchor distT="0" distB="0" distL="114300" distR="114300" simplePos="0" relativeHeight="251662336" behindDoc="0" locked="0" layoutInCell="1" allowOverlap="1" wp14:anchorId="6E5582E2" wp14:editId="42FF560C">
                <wp:simplePos x="0" y="0"/>
                <wp:positionH relativeFrom="column">
                  <wp:posOffset>735017</wp:posOffset>
                </wp:positionH>
                <wp:positionV relativeFrom="paragraph">
                  <wp:posOffset>154324</wp:posOffset>
                </wp:positionV>
                <wp:extent cx="0" cy="388961"/>
                <wp:effectExtent l="0" t="0" r="19050" b="30480"/>
                <wp:wrapNone/>
                <wp:docPr id="3" name="Conector reto 3"/>
                <wp:cNvGraphicFramePr/>
                <a:graphic xmlns:a="http://schemas.openxmlformats.org/drawingml/2006/main">
                  <a:graphicData uri="http://schemas.microsoft.com/office/word/2010/wordprocessingShape">
                    <wps:wsp>
                      <wps:cNvCnPr/>
                      <wps:spPr>
                        <a:xfrm>
                          <a:off x="0" y="0"/>
                          <a:ext cx="0" cy="3889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52F26F" id="Conector re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9pt,12.15pt" to="57.9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" strokecolor="#4472c4 [3204]" strokeweight=".5pt">
                <v:stroke joinstyle="miter"/>
              </v:line>
            </w:pict>
          </mc:Fallback>
        </mc:AlternateContent>
      </w:r>
      <w:r w:rsidR="00D007D1" w:rsidRPr="00081BD3">
        <w:rPr>
          <w:rFonts w:ascii="Arial" w:hAnsi="Arial" w:cs="Arial"/>
          <w:b/>
          <w:color w:val="000000" w:themeColor="text1"/>
          <w:sz w:val="24"/>
          <w:szCs w:val="24"/>
          <w:lang w:val="pt-BR"/>
        </w:rPr>
        <w:t>Mathe</w:t>
      </w:r>
      <w:r w:rsidR="00081BD3" w:rsidRPr="00081BD3">
        <w:rPr>
          <w:rFonts w:ascii="Arial" w:hAnsi="Arial" w:cs="Arial"/>
          <w:b/>
          <w:color w:val="000000" w:themeColor="text1"/>
          <w:sz w:val="24"/>
          <w:szCs w:val="24"/>
          <w:lang w:val="pt-BR"/>
        </w:rPr>
        <w:t>us</w:t>
      </w:r>
    </w:p>
    <w:p w14:paraId="6B651D15"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2119A7B7" w14:textId="50767617" w:rsidR="00D007D1" w:rsidRPr="00D007D1" w:rsidRDefault="00081BD3" w:rsidP="00D007D1">
      <w:pPr>
        <w:spacing w:after="0" w:line="360" w:lineRule="auto"/>
        <w:ind w:firstLine="709"/>
        <w:jc w:val="both"/>
        <w:rPr>
          <w:rFonts w:ascii="Arial" w:hAnsi="Arial" w:cs="Arial"/>
          <w:color w:val="000000" w:themeColor="text1"/>
          <w:sz w:val="24"/>
          <w:szCs w:val="24"/>
          <w:lang w:val="pt-BR"/>
        </w:rPr>
      </w:pPr>
      <w:r w:rsidRPr="00081BD3">
        <w:rPr>
          <w:rFonts w:ascii="Arial" w:hAnsi="Arial" w:cs="Arial"/>
          <w:color w:val="000000" w:themeColor="text1"/>
          <w:sz w:val="24"/>
          <w:szCs w:val="24"/>
          <w:lang w:val="pt-BR"/>
        </w:rPr>
        <w:t>Matheus</w:t>
      </w:r>
      <w:r w:rsidR="00D007D1" w:rsidRPr="00D007D1">
        <w:rPr>
          <w:rFonts w:ascii="Arial" w:hAnsi="Arial" w:cs="Arial"/>
          <w:color w:val="000000" w:themeColor="text1"/>
          <w:sz w:val="24"/>
          <w:szCs w:val="24"/>
          <w:lang w:val="pt-BR"/>
        </w:rPr>
        <w:t xml:space="preserve"> é aluno de Letras Português/ </w:t>
      </w:r>
      <w:r w:rsidR="00AC60AE">
        <w:rPr>
          <w:rFonts w:ascii="Arial" w:hAnsi="Arial" w:cs="Arial"/>
          <w:color w:val="000000" w:themeColor="text1"/>
          <w:sz w:val="24"/>
          <w:szCs w:val="24"/>
          <w:lang w:val="pt-BR"/>
        </w:rPr>
        <w:t>Inglês</w:t>
      </w:r>
      <w:r w:rsidR="00D007D1" w:rsidRPr="00D007D1">
        <w:rPr>
          <w:rFonts w:ascii="Arial" w:hAnsi="Arial" w:cs="Arial"/>
          <w:color w:val="000000" w:themeColor="text1"/>
          <w:sz w:val="24"/>
          <w:szCs w:val="24"/>
          <w:lang w:val="pt-BR"/>
        </w:rPr>
        <w:t xml:space="preserve"> da Faculdade de Formação de Professores da UERJ. Ele está cursando o quinto período</w:t>
      </w:r>
      <w:r w:rsidR="00DC7B84">
        <w:rPr>
          <w:rFonts w:ascii="Arial" w:hAnsi="Arial" w:cs="Arial"/>
          <w:color w:val="000000" w:themeColor="text1"/>
          <w:sz w:val="24"/>
          <w:szCs w:val="24"/>
          <w:lang w:val="pt-BR"/>
        </w:rPr>
        <w:t>,</w:t>
      </w:r>
      <w:r w:rsidR="00D007D1" w:rsidRPr="00D007D1">
        <w:rPr>
          <w:rFonts w:ascii="Arial" w:hAnsi="Arial" w:cs="Arial"/>
          <w:color w:val="000000" w:themeColor="text1"/>
          <w:sz w:val="24"/>
          <w:szCs w:val="24"/>
          <w:lang w:val="pt-BR"/>
        </w:rPr>
        <w:t xml:space="preserve"> é muito engajado nas atividades da faculdade, sendo inclusive participante do grupo de </w:t>
      </w:r>
      <w:r w:rsidR="00BD1409">
        <w:rPr>
          <w:rFonts w:ascii="Arial" w:hAnsi="Arial" w:cs="Arial"/>
          <w:color w:val="000000" w:themeColor="text1"/>
          <w:sz w:val="24"/>
          <w:szCs w:val="24"/>
          <w:lang w:val="pt-BR"/>
        </w:rPr>
        <w:t>i</w:t>
      </w:r>
      <w:r w:rsidR="00D007D1" w:rsidRPr="00D007D1">
        <w:rPr>
          <w:rFonts w:ascii="Arial" w:hAnsi="Arial" w:cs="Arial"/>
          <w:color w:val="000000" w:themeColor="text1"/>
          <w:sz w:val="24"/>
          <w:szCs w:val="24"/>
          <w:lang w:val="pt-BR"/>
        </w:rPr>
        <w:t xml:space="preserve">niciação à </w:t>
      </w:r>
      <w:r w:rsidR="00BD1409">
        <w:rPr>
          <w:rFonts w:ascii="Arial" w:hAnsi="Arial" w:cs="Arial"/>
          <w:color w:val="000000" w:themeColor="text1"/>
          <w:sz w:val="24"/>
          <w:szCs w:val="24"/>
          <w:lang w:val="pt-BR"/>
        </w:rPr>
        <w:t>pesquisa</w:t>
      </w:r>
      <w:r w:rsidR="00D007D1" w:rsidRPr="00D007D1">
        <w:rPr>
          <w:rFonts w:ascii="Arial" w:hAnsi="Arial" w:cs="Arial"/>
          <w:color w:val="000000" w:themeColor="text1"/>
          <w:sz w:val="24"/>
          <w:szCs w:val="24"/>
          <w:lang w:val="pt-BR"/>
        </w:rPr>
        <w:t xml:space="preserve"> </w:t>
      </w:r>
      <w:r w:rsidR="00BD1409">
        <w:rPr>
          <w:rFonts w:ascii="Arial" w:hAnsi="Arial" w:cs="Arial"/>
          <w:color w:val="000000" w:themeColor="text1"/>
          <w:sz w:val="24"/>
          <w:szCs w:val="24"/>
          <w:lang w:val="pt-BR"/>
        </w:rPr>
        <w:t>de minha orientadora</w:t>
      </w:r>
      <w:r w:rsidR="004654EA">
        <w:rPr>
          <w:rFonts w:ascii="Arial" w:hAnsi="Arial" w:cs="Arial"/>
          <w:color w:val="FF0000"/>
          <w:sz w:val="24"/>
          <w:szCs w:val="24"/>
          <w:lang w:val="pt-BR"/>
        </w:rPr>
        <w:t xml:space="preserve"> </w:t>
      </w:r>
      <w:r w:rsidR="004654EA" w:rsidRPr="00081BD3">
        <w:rPr>
          <w:rFonts w:ascii="Arial" w:hAnsi="Arial" w:cs="Arial"/>
          <w:color w:val="000000" w:themeColor="text1"/>
          <w:sz w:val="24"/>
          <w:szCs w:val="24"/>
          <w:lang w:val="pt-BR"/>
        </w:rPr>
        <w:t>como seu</w:t>
      </w:r>
      <w:r w:rsidR="00BD1409" w:rsidRPr="00081BD3">
        <w:rPr>
          <w:rFonts w:ascii="Arial" w:hAnsi="Arial" w:cs="Arial"/>
          <w:color w:val="000000" w:themeColor="text1"/>
          <w:sz w:val="24"/>
          <w:szCs w:val="24"/>
          <w:lang w:val="pt-BR"/>
        </w:rPr>
        <w:t xml:space="preserve"> </w:t>
      </w:r>
      <w:r w:rsidR="00BD1409">
        <w:rPr>
          <w:rFonts w:ascii="Arial" w:hAnsi="Arial" w:cs="Arial"/>
          <w:color w:val="000000" w:themeColor="text1"/>
          <w:sz w:val="24"/>
          <w:szCs w:val="24"/>
          <w:lang w:val="pt-BR"/>
        </w:rPr>
        <w:t>bolsista voluntário de iniciação científica</w:t>
      </w:r>
      <w:r w:rsidR="00D007D1" w:rsidRPr="00D007D1">
        <w:rPr>
          <w:rFonts w:ascii="Arial" w:hAnsi="Arial" w:cs="Arial"/>
          <w:color w:val="000000" w:themeColor="text1"/>
          <w:sz w:val="24"/>
          <w:szCs w:val="24"/>
          <w:lang w:val="pt-BR"/>
        </w:rPr>
        <w:t xml:space="preserve">. Nesse grupo, </w:t>
      </w:r>
      <w:r w:rsidRPr="00081BD3">
        <w:rPr>
          <w:rFonts w:ascii="Arial" w:hAnsi="Arial" w:cs="Arial"/>
          <w:color w:val="000000" w:themeColor="text1"/>
          <w:sz w:val="24"/>
          <w:szCs w:val="24"/>
          <w:lang w:val="pt-BR"/>
        </w:rPr>
        <w:t>Matheus</w:t>
      </w:r>
      <w:r w:rsidR="00BD1409">
        <w:rPr>
          <w:rFonts w:ascii="Arial" w:hAnsi="Arial" w:cs="Arial"/>
          <w:color w:val="000000" w:themeColor="text1"/>
          <w:sz w:val="24"/>
          <w:szCs w:val="24"/>
          <w:lang w:val="pt-BR"/>
        </w:rPr>
        <w:t>,</w:t>
      </w:r>
      <w:r w:rsidR="00D007D1" w:rsidRPr="00D007D1">
        <w:rPr>
          <w:rFonts w:ascii="Arial" w:hAnsi="Arial" w:cs="Arial"/>
          <w:color w:val="000000" w:themeColor="text1"/>
          <w:sz w:val="24"/>
          <w:szCs w:val="24"/>
          <w:lang w:val="pt-BR"/>
        </w:rPr>
        <w:t xml:space="preserve"> juntamente com a sua professora</w:t>
      </w:r>
      <w:r w:rsidR="00BD1409">
        <w:rPr>
          <w:rFonts w:ascii="Arial" w:hAnsi="Arial" w:cs="Arial"/>
          <w:color w:val="000000" w:themeColor="text1"/>
          <w:sz w:val="24"/>
          <w:szCs w:val="24"/>
          <w:lang w:val="pt-BR"/>
        </w:rPr>
        <w:t>,</w:t>
      </w:r>
      <w:r w:rsidR="00D007D1" w:rsidRPr="00D007D1">
        <w:rPr>
          <w:rFonts w:ascii="Arial" w:hAnsi="Arial" w:cs="Arial"/>
          <w:color w:val="000000" w:themeColor="text1"/>
          <w:sz w:val="24"/>
          <w:szCs w:val="24"/>
          <w:lang w:val="pt-BR"/>
        </w:rPr>
        <w:t xml:space="preserve"> estuda a representação de pessoas negras em livros didáticos</w:t>
      </w:r>
      <w:r w:rsidR="00D007D1" w:rsidRPr="00081BD3">
        <w:rPr>
          <w:rFonts w:ascii="Arial" w:hAnsi="Arial" w:cs="Arial"/>
          <w:color w:val="000000" w:themeColor="text1"/>
          <w:sz w:val="24"/>
          <w:szCs w:val="24"/>
          <w:lang w:val="pt-BR"/>
        </w:rPr>
        <w:t xml:space="preserve">. </w:t>
      </w:r>
      <w:r w:rsidR="00681B64" w:rsidRPr="00081BD3">
        <w:rPr>
          <w:rFonts w:ascii="Arial" w:hAnsi="Arial" w:cs="Arial"/>
          <w:color w:val="000000" w:themeColor="text1"/>
          <w:sz w:val="24"/>
          <w:szCs w:val="24"/>
          <w:lang w:val="pt-BR"/>
        </w:rPr>
        <w:t xml:space="preserve">É </w:t>
      </w:r>
      <w:r w:rsidR="00D007D1" w:rsidRPr="00081BD3">
        <w:rPr>
          <w:rFonts w:ascii="Arial" w:hAnsi="Arial" w:cs="Arial"/>
          <w:color w:val="000000" w:themeColor="text1"/>
          <w:sz w:val="24"/>
          <w:szCs w:val="24"/>
          <w:lang w:val="pt-BR"/>
        </w:rPr>
        <w:t>importante</w:t>
      </w:r>
      <w:r w:rsidR="00681B64" w:rsidRPr="00081BD3">
        <w:rPr>
          <w:rFonts w:ascii="Arial" w:hAnsi="Arial" w:cs="Arial"/>
          <w:color w:val="000000" w:themeColor="text1"/>
          <w:sz w:val="24"/>
          <w:szCs w:val="24"/>
          <w:lang w:val="pt-BR"/>
        </w:rPr>
        <w:t xml:space="preserve"> mencionar</w:t>
      </w:r>
      <w:r w:rsidR="00D007D1" w:rsidRPr="00081BD3">
        <w:rPr>
          <w:rFonts w:ascii="Arial" w:hAnsi="Arial" w:cs="Arial"/>
          <w:color w:val="000000" w:themeColor="text1"/>
          <w:sz w:val="24"/>
          <w:szCs w:val="24"/>
          <w:lang w:val="pt-BR"/>
        </w:rPr>
        <w:t xml:space="preserve"> </w:t>
      </w:r>
      <w:r w:rsidR="00D007D1" w:rsidRPr="00D007D1">
        <w:rPr>
          <w:rFonts w:ascii="Arial" w:hAnsi="Arial" w:cs="Arial"/>
          <w:color w:val="000000" w:themeColor="text1"/>
          <w:sz w:val="24"/>
          <w:szCs w:val="24"/>
          <w:lang w:val="pt-BR"/>
        </w:rPr>
        <w:t xml:space="preserve">que </w:t>
      </w:r>
      <w:r w:rsidRPr="00081BD3">
        <w:rPr>
          <w:rFonts w:ascii="Arial" w:hAnsi="Arial" w:cs="Arial"/>
          <w:color w:val="000000" w:themeColor="text1"/>
          <w:sz w:val="24"/>
          <w:szCs w:val="24"/>
          <w:lang w:val="pt-BR"/>
        </w:rPr>
        <w:t>Matheus</w:t>
      </w:r>
      <w:r w:rsidR="00BD1409" w:rsidRPr="00081BD3">
        <w:rPr>
          <w:rFonts w:ascii="Arial" w:hAnsi="Arial" w:cs="Arial"/>
          <w:color w:val="000000" w:themeColor="text1"/>
          <w:sz w:val="24"/>
          <w:szCs w:val="24"/>
          <w:lang w:val="pt-BR"/>
        </w:rPr>
        <w:t>,</w:t>
      </w:r>
      <w:r w:rsidR="00D007D1" w:rsidRPr="00D007D1">
        <w:rPr>
          <w:rFonts w:ascii="Arial" w:hAnsi="Arial" w:cs="Arial"/>
          <w:color w:val="000000" w:themeColor="text1"/>
          <w:sz w:val="24"/>
          <w:szCs w:val="24"/>
          <w:lang w:val="pt-BR"/>
        </w:rPr>
        <w:t xml:space="preserve"> mesmo estando no começo de sua jornada acadêmica já </w:t>
      </w:r>
      <w:r w:rsidR="00BD1409">
        <w:rPr>
          <w:rFonts w:ascii="Arial" w:hAnsi="Arial" w:cs="Arial"/>
          <w:color w:val="000000" w:themeColor="text1"/>
          <w:sz w:val="24"/>
          <w:szCs w:val="24"/>
          <w:lang w:val="pt-BR"/>
        </w:rPr>
        <w:t>foi coautor de</w:t>
      </w:r>
      <w:r w:rsidR="00D007D1" w:rsidRPr="00D007D1">
        <w:rPr>
          <w:rFonts w:ascii="Arial" w:hAnsi="Arial" w:cs="Arial"/>
          <w:color w:val="000000" w:themeColor="text1"/>
          <w:sz w:val="24"/>
          <w:szCs w:val="24"/>
          <w:lang w:val="pt-BR"/>
        </w:rPr>
        <w:t xml:space="preserve"> um artigo</w:t>
      </w:r>
      <w:r w:rsidR="00BD1409">
        <w:rPr>
          <w:rFonts w:ascii="Arial" w:hAnsi="Arial" w:cs="Arial"/>
          <w:color w:val="000000" w:themeColor="text1"/>
          <w:sz w:val="24"/>
          <w:szCs w:val="24"/>
          <w:lang w:val="pt-BR"/>
        </w:rPr>
        <w:t xml:space="preserve"> com sua orientadora</w:t>
      </w:r>
      <w:r w:rsidR="00D007D1" w:rsidRPr="00D007D1">
        <w:rPr>
          <w:rFonts w:ascii="Arial" w:hAnsi="Arial" w:cs="Arial"/>
          <w:color w:val="000000" w:themeColor="text1"/>
          <w:sz w:val="24"/>
          <w:szCs w:val="24"/>
          <w:lang w:val="pt-BR"/>
        </w:rPr>
        <w:t xml:space="preserve">. </w:t>
      </w:r>
    </w:p>
    <w:p w14:paraId="7043DF56" w14:textId="217D2924"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Deste modo, a contribuição do </w:t>
      </w:r>
      <w:r w:rsidR="00081BD3" w:rsidRPr="00081BD3">
        <w:rPr>
          <w:rFonts w:ascii="Arial" w:hAnsi="Arial" w:cs="Arial"/>
          <w:color w:val="000000" w:themeColor="text1"/>
          <w:sz w:val="24"/>
          <w:szCs w:val="24"/>
          <w:lang w:val="pt-BR"/>
        </w:rPr>
        <w:t>Matheus</w:t>
      </w:r>
      <w:r w:rsidRPr="00D007D1">
        <w:rPr>
          <w:rFonts w:ascii="Arial" w:hAnsi="Arial" w:cs="Arial"/>
          <w:color w:val="000000" w:themeColor="text1"/>
          <w:sz w:val="24"/>
          <w:szCs w:val="24"/>
          <w:lang w:val="pt-BR"/>
        </w:rPr>
        <w:t xml:space="preserve"> foi de extrema relevância durante as conversas exploratórias. Isso porque ele traz suas contribuições na posição de um estudante que já teoriza sobre os estudos raciais e a formação docente. Ao longo das conversas que tivemos durante a pesquisa, </w:t>
      </w:r>
      <w:r w:rsidRPr="00081BD3">
        <w:rPr>
          <w:rFonts w:ascii="Arial" w:hAnsi="Arial" w:cs="Arial"/>
          <w:color w:val="000000" w:themeColor="text1"/>
          <w:sz w:val="24"/>
          <w:szCs w:val="24"/>
          <w:lang w:val="pt-BR"/>
        </w:rPr>
        <w:t>Matheus</w:t>
      </w:r>
      <w:r w:rsidR="00081BD3">
        <w:rPr>
          <w:rFonts w:ascii="Arial" w:hAnsi="Arial" w:cs="Arial"/>
          <w:color w:val="000000" w:themeColor="text1"/>
          <w:sz w:val="24"/>
          <w:szCs w:val="24"/>
          <w:lang w:val="pt-BR"/>
        </w:rPr>
        <w:t xml:space="preserve"> fez </w:t>
      </w:r>
      <w:r w:rsidRPr="00D007D1">
        <w:rPr>
          <w:rFonts w:ascii="Arial" w:hAnsi="Arial" w:cs="Arial"/>
          <w:color w:val="000000" w:themeColor="text1"/>
          <w:sz w:val="24"/>
          <w:szCs w:val="24"/>
          <w:lang w:val="pt-BR"/>
        </w:rPr>
        <w:t xml:space="preserve">questão de apontar que deseja que </w:t>
      </w:r>
      <w:r w:rsidR="00BD1409">
        <w:rPr>
          <w:rFonts w:ascii="Arial" w:hAnsi="Arial" w:cs="Arial"/>
          <w:color w:val="000000" w:themeColor="text1"/>
          <w:sz w:val="24"/>
          <w:szCs w:val="24"/>
          <w:lang w:val="pt-BR"/>
        </w:rPr>
        <w:t xml:space="preserve">a </w:t>
      </w:r>
      <w:r w:rsidR="00081BD3">
        <w:rPr>
          <w:rFonts w:ascii="Arial" w:hAnsi="Arial" w:cs="Arial"/>
          <w:color w:val="000000" w:themeColor="text1"/>
          <w:sz w:val="24"/>
          <w:szCs w:val="24"/>
          <w:lang w:val="pt-BR"/>
        </w:rPr>
        <w:t>pesquisa</w:t>
      </w:r>
      <w:r w:rsidR="00BD1409">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não fique apenas nas estantes da universidade, mas que ultrapasse os muros desta, gerando transformação social.</w:t>
      </w:r>
    </w:p>
    <w:p w14:paraId="3B3C1320" w14:textId="73BD39E8" w:rsidR="00D007D1" w:rsidRDefault="00D007D1" w:rsidP="00E568A4">
      <w:pPr>
        <w:spacing w:after="0" w:line="360" w:lineRule="auto"/>
        <w:jc w:val="both"/>
        <w:rPr>
          <w:rFonts w:ascii="Arial" w:hAnsi="Arial" w:cs="Arial"/>
          <w:color w:val="000000" w:themeColor="text1"/>
          <w:sz w:val="24"/>
          <w:szCs w:val="24"/>
          <w:lang w:val="pt-BR"/>
        </w:rPr>
      </w:pPr>
    </w:p>
    <w:p w14:paraId="3D637669" w14:textId="77777777" w:rsidR="00D340A9" w:rsidRPr="00D007D1" w:rsidRDefault="00D340A9" w:rsidP="00D007D1">
      <w:pPr>
        <w:spacing w:after="0" w:line="360" w:lineRule="auto"/>
        <w:ind w:firstLine="709"/>
        <w:jc w:val="both"/>
        <w:rPr>
          <w:rFonts w:ascii="Arial" w:hAnsi="Arial" w:cs="Arial"/>
          <w:color w:val="000000" w:themeColor="text1"/>
          <w:sz w:val="24"/>
          <w:szCs w:val="24"/>
          <w:lang w:val="pt-BR"/>
        </w:rPr>
      </w:pPr>
    </w:p>
    <w:p w14:paraId="175D0CBC" w14:textId="653569C4" w:rsidR="00D007D1" w:rsidRPr="00E568A4" w:rsidRDefault="00D007D1" w:rsidP="00E568A4">
      <w:pPr>
        <w:spacing w:after="0" w:line="360" w:lineRule="auto"/>
        <w:ind w:firstLine="709"/>
        <w:jc w:val="both"/>
        <w:rPr>
          <w:rFonts w:ascii="Arial" w:hAnsi="Arial" w:cs="Arial"/>
          <w:b/>
          <w:color w:val="000000" w:themeColor="text1"/>
          <w:sz w:val="24"/>
          <w:szCs w:val="24"/>
          <w:lang w:val="pt-BR"/>
        </w:rPr>
      </w:pPr>
      <w:r w:rsidRPr="00D007D1">
        <w:rPr>
          <w:rFonts w:ascii="Arial" w:hAnsi="Arial" w:cs="Arial"/>
          <w:b/>
          <w:color w:val="000000" w:themeColor="text1"/>
          <w:sz w:val="24"/>
          <w:szCs w:val="24"/>
          <w:lang w:val="pt-BR"/>
        </w:rPr>
        <w:t>Raquel</w:t>
      </w:r>
    </w:p>
    <w:p w14:paraId="00AC1912" w14:textId="77777777" w:rsidR="00561BEE" w:rsidRPr="00D007D1" w:rsidRDefault="00561BEE" w:rsidP="00D007D1">
      <w:pPr>
        <w:spacing w:after="0" w:line="360" w:lineRule="auto"/>
        <w:ind w:firstLine="709"/>
        <w:jc w:val="both"/>
        <w:rPr>
          <w:rFonts w:ascii="Arial" w:hAnsi="Arial" w:cs="Arial"/>
          <w:color w:val="000000" w:themeColor="text1"/>
          <w:sz w:val="24"/>
          <w:szCs w:val="24"/>
          <w:lang w:val="pt-BR"/>
        </w:rPr>
      </w:pPr>
    </w:p>
    <w:p w14:paraId="67BE419D" w14:textId="59A0123C" w:rsidR="00D007D1" w:rsidRPr="00081BD3"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Sou professora de </w:t>
      </w:r>
      <w:r w:rsidR="00E568A4">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D007D1">
        <w:rPr>
          <w:rFonts w:ascii="Arial" w:hAnsi="Arial" w:cs="Arial"/>
          <w:color w:val="000000" w:themeColor="text1"/>
          <w:sz w:val="24"/>
          <w:szCs w:val="24"/>
          <w:lang w:val="pt-BR"/>
        </w:rPr>
        <w:t xml:space="preserve"> formada pela Faculdade de Formação de Professores da UERJ. Desde o início da minha graduação tive interesse em </w:t>
      </w:r>
      <w:r w:rsidRPr="00D007D1">
        <w:rPr>
          <w:rFonts w:ascii="Arial" w:hAnsi="Arial" w:cs="Arial"/>
          <w:color w:val="000000" w:themeColor="text1"/>
          <w:sz w:val="24"/>
          <w:szCs w:val="24"/>
          <w:lang w:val="pt-BR"/>
        </w:rPr>
        <w:lastRenderedPageBreak/>
        <w:t xml:space="preserve">tornar-me uma professora-pesquisadora, tendo participado de um grupo de iniciação </w:t>
      </w:r>
      <w:r w:rsidR="00BD1409" w:rsidRPr="00D007D1">
        <w:rPr>
          <w:rFonts w:ascii="Arial" w:hAnsi="Arial" w:cs="Arial"/>
          <w:color w:val="000000" w:themeColor="text1"/>
          <w:sz w:val="24"/>
          <w:szCs w:val="24"/>
          <w:lang w:val="pt-BR"/>
        </w:rPr>
        <w:t>à</w:t>
      </w:r>
      <w:r w:rsidRPr="00D007D1">
        <w:rPr>
          <w:rFonts w:ascii="Arial" w:hAnsi="Arial" w:cs="Arial"/>
          <w:color w:val="000000" w:themeColor="text1"/>
          <w:sz w:val="24"/>
          <w:szCs w:val="24"/>
          <w:lang w:val="pt-BR"/>
        </w:rPr>
        <w:t xml:space="preserve"> docência durante os anos de 2011-2012. Nesse grupo</w:t>
      </w:r>
      <w:r w:rsidR="00BD140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liderado </w:t>
      </w:r>
      <w:r w:rsidR="00BD1409">
        <w:rPr>
          <w:rFonts w:ascii="Arial" w:hAnsi="Arial" w:cs="Arial"/>
          <w:color w:val="000000" w:themeColor="text1"/>
          <w:sz w:val="24"/>
          <w:szCs w:val="24"/>
          <w:lang w:val="pt-BR"/>
        </w:rPr>
        <w:t>por minha orientadora</w:t>
      </w:r>
      <w:r w:rsidRPr="00D007D1">
        <w:rPr>
          <w:rFonts w:ascii="Arial" w:hAnsi="Arial" w:cs="Arial"/>
          <w:color w:val="000000" w:themeColor="text1"/>
          <w:sz w:val="24"/>
          <w:szCs w:val="24"/>
          <w:lang w:val="pt-BR"/>
        </w:rPr>
        <w:t xml:space="preserve">, aprendi a produzir materiais didáticos </w:t>
      </w:r>
      <w:r w:rsidR="001F2B1D" w:rsidRPr="00081BD3">
        <w:rPr>
          <w:rFonts w:ascii="Arial" w:hAnsi="Arial" w:cs="Arial"/>
          <w:color w:val="000000" w:themeColor="text1"/>
          <w:sz w:val="24"/>
          <w:szCs w:val="24"/>
          <w:lang w:val="pt-BR"/>
        </w:rPr>
        <w:t>em</w:t>
      </w:r>
      <w:r w:rsidR="001F2B1D">
        <w:rPr>
          <w:rFonts w:ascii="Arial" w:hAnsi="Arial" w:cs="Arial"/>
          <w:color w:val="FF0000"/>
          <w:sz w:val="24"/>
          <w:szCs w:val="24"/>
          <w:lang w:val="pt-BR"/>
        </w:rPr>
        <w:t xml:space="preserve"> </w:t>
      </w:r>
      <w:r w:rsidR="00E568A4">
        <w:rPr>
          <w:rFonts w:ascii="Arial" w:hAnsi="Arial" w:cs="Arial"/>
          <w:color w:val="000000" w:themeColor="text1"/>
          <w:sz w:val="24"/>
          <w:szCs w:val="24"/>
          <w:lang w:val="pt-BR"/>
        </w:rPr>
        <w:t>LI</w:t>
      </w:r>
      <w:r w:rsidRPr="00D007D1">
        <w:rPr>
          <w:rFonts w:ascii="Arial" w:hAnsi="Arial" w:cs="Arial"/>
          <w:color w:val="000000" w:themeColor="text1"/>
          <w:sz w:val="24"/>
          <w:szCs w:val="24"/>
          <w:lang w:val="pt-BR"/>
        </w:rPr>
        <w:t xml:space="preserve"> que possuíam um viés reflexivo, baseado em documentos governamentais de educação como os Parâmetros Curriculares Nacionais</w:t>
      </w:r>
      <w:r w:rsidR="001F2B1D">
        <w:rPr>
          <w:rFonts w:ascii="Arial" w:hAnsi="Arial" w:cs="Arial"/>
          <w:color w:val="FF0000"/>
          <w:sz w:val="24"/>
          <w:szCs w:val="24"/>
          <w:lang w:val="pt-BR"/>
        </w:rPr>
        <w:t xml:space="preserve"> </w:t>
      </w:r>
      <w:r w:rsidR="001F2B1D" w:rsidRPr="00081BD3">
        <w:rPr>
          <w:rFonts w:ascii="Arial" w:hAnsi="Arial" w:cs="Arial"/>
          <w:color w:val="000000" w:themeColor="text1"/>
          <w:sz w:val="24"/>
          <w:szCs w:val="24"/>
          <w:lang w:val="pt-BR"/>
        </w:rPr>
        <w:t>de Línguas Estrangeiras (BRASIL, 1998)</w:t>
      </w:r>
      <w:r w:rsidRPr="00081BD3">
        <w:rPr>
          <w:rFonts w:ascii="Arial" w:hAnsi="Arial" w:cs="Arial"/>
          <w:color w:val="000000" w:themeColor="text1"/>
          <w:sz w:val="24"/>
          <w:szCs w:val="24"/>
          <w:lang w:val="pt-BR"/>
        </w:rPr>
        <w:t xml:space="preserve"> e construtos teóricos oriundos de teóricos como Vygotsky e Allwright</w:t>
      </w:r>
      <w:r w:rsidR="001F2B1D" w:rsidRPr="00081BD3">
        <w:rPr>
          <w:rFonts w:ascii="Arial" w:hAnsi="Arial" w:cs="Arial"/>
          <w:color w:val="000000" w:themeColor="text1"/>
          <w:sz w:val="24"/>
          <w:szCs w:val="24"/>
          <w:lang w:val="pt-BR"/>
        </w:rPr>
        <w:t>, este último proponente da Prática Exploratória</w:t>
      </w:r>
      <w:r w:rsidRPr="00081BD3">
        <w:rPr>
          <w:rFonts w:ascii="Arial" w:hAnsi="Arial" w:cs="Arial"/>
          <w:color w:val="000000" w:themeColor="text1"/>
          <w:sz w:val="24"/>
          <w:szCs w:val="24"/>
          <w:lang w:val="pt-BR"/>
        </w:rPr>
        <w:t>.</w:t>
      </w:r>
    </w:p>
    <w:p w14:paraId="08E82285" w14:textId="252F723B"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Ser participante deste grupo propiciou-me ter um olhar diferenciado sobre o que significava ser professora</w:t>
      </w:r>
      <w:r w:rsidR="00D505C4">
        <w:rPr>
          <w:rFonts w:ascii="Arial" w:hAnsi="Arial" w:cs="Arial"/>
          <w:color w:val="000000" w:themeColor="text1"/>
          <w:sz w:val="24"/>
          <w:szCs w:val="24"/>
          <w:lang w:val="pt-BR"/>
        </w:rPr>
        <w:t>, bem como</w:t>
      </w:r>
      <w:r w:rsidR="001F2B1D">
        <w:rPr>
          <w:rFonts w:ascii="Arial" w:hAnsi="Arial" w:cs="Arial"/>
          <w:color w:val="000000" w:themeColor="text1"/>
          <w:sz w:val="24"/>
          <w:szCs w:val="24"/>
          <w:lang w:val="pt-BR"/>
        </w:rPr>
        <w:t xml:space="preserve"> </w:t>
      </w:r>
      <w:r w:rsidR="001F2B1D" w:rsidRPr="00081BD3">
        <w:rPr>
          <w:rFonts w:ascii="Arial" w:hAnsi="Arial" w:cs="Arial"/>
          <w:color w:val="000000" w:themeColor="text1"/>
          <w:sz w:val="24"/>
          <w:szCs w:val="24"/>
          <w:lang w:val="pt-BR"/>
        </w:rPr>
        <w:t>entender</w:t>
      </w:r>
      <w:r w:rsidR="00D505C4" w:rsidRPr="00081BD3">
        <w:rPr>
          <w:rFonts w:ascii="Arial" w:hAnsi="Arial" w:cs="Arial"/>
          <w:color w:val="000000" w:themeColor="text1"/>
          <w:sz w:val="24"/>
          <w:szCs w:val="24"/>
          <w:lang w:val="pt-BR"/>
        </w:rPr>
        <w:t xml:space="preserve"> </w:t>
      </w:r>
      <w:r w:rsidR="00D505C4">
        <w:rPr>
          <w:rFonts w:ascii="Arial" w:hAnsi="Arial" w:cs="Arial"/>
          <w:color w:val="000000" w:themeColor="text1"/>
          <w:sz w:val="24"/>
          <w:szCs w:val="24"/>
          <w:lang w:val="pt-BR"/>
        </w:rPr>
        <w:t>a</w:t>
      </w:r>
      <w:r w:rsidRPr="00D007D1">
        <w:rPr>
          <w:rFonts w:ascii="Arial" w:hAnsi="Arial" w:cs="Arial"/>
          <w:color w:val="000000" w:themeColor="text1"/>
          <w:sz w:val="24"/>
          <w:szCs w:val="24"/>
          <w:lang w:val="pt-BR"/>
        </w:rPr>
        <w:t xml:space="preserve"> responsabilidade</w:t>
      </w:r>
      <w:r w:rsidR="00D505C4">
        <w:rPr>
          <w:rFonts w:ascii="Arial" w:hAnsi="Arial" w:cs="Arial"/>
          <w:color w:val="000000" w:themeColor="text1"/>
          <w:sz w:val="24"/>
          <w:szCs w:val="24"/>
          <w:lang w:val="pt-BR"/>
        </w:rPr>
        <w:t xml:space="preserve"> que tenho</w:t>
      </w:r>
      <w:r w:rsidRPr="00D007D1">
        <w:rPr>
          <w:rFonts w:ascii="Arial" w:hAnsi="Arial" w:cs="Arial"/>
          <w:color w:val="000000" w:themeColor="text1"/>
          <w:sz w:val="24"/>
          <w:szCs w:val="24"/>
          <w:lang w:val="pt-BR"/>
        </w:rPr>
        <w:t xml:space="preserve"> na </w:t>
      </w:r>
      <w:r w:rsidR="006239F6">
        <w:rPr>
          <w:rFonts w:ascii="Arial" w:hAnsi="Arial" w:cs="Arial"/>
          <w:color w:val="000000" w:themeColor="text1"/>
          <w:sz w:val="24"/>
          <w:szCs w:val="24"/>
          <w:lang w:val="pt-BR"/>
        </w:rPr>
        <w:t>construção</w:t>
      </w:r>
      <w:r w:rsidRPr="00D007D1">
        <w:rPr>
          <w:rFonts w:ascii="Arial" w:hAnsi="Arial" w:cs="Arial"/>
          <w:color w:val="000000" w:themeColor="text1"/>
          <w:sz w:val="24"/>
          <w:szCs w:val="24"/>
          <w:lang w:val="pt-BR"/>
        </w:rPr>
        <w:t xml:space="preserve"> do conhecimento. Assim, aprendi que o ensino deve ser reflexivo e dialogar com o mundo </w:t>
      </w:r>
      <w:r w:rsidR="001F2B1D" w:rsidRPr="00081BD3">
        <w:rPr>
          <w:rFonts w:ascii="Arial" w:hAnsi="Arial" w:cs="Arial"/>
          <w:color w:val="000000" w:themeColor="text1"/>
          <w:sz w:val="24"/>
          <w:szCs w:val="24"/>
          <w:lang w:val="pt-BR"/>
        </w:rPr>
        <w:t>em</w:t>
      </w:r>
      <w:r w:rsidR="001F2B1D">
        <w:rPr>
          <w:rFonts w:ascii="Arial" w:hAnsi="Arial" w:cs="Arial"/>
          <w:color w:val="FF0000"/>
          <w:sz w:val="24"/>
          <w:szCs w:val="24"/>
          <w:lang w:val="pt-BR"/>
        </w:rPr>
        <w:t xml:space="preserve"> </w:t>
      </w:r>
      <w:r w:rsidRPr="00D007D1">
        <w:rPr>
          <w:rFonts w:ascii="Arial" w:hAnsi="Arial" w:cs="Arial"/>
          <w:color w:val="000000" w:themeColor="text1"/>
          <w:sz w:val="24"/>
          <w:szCs w:val="24"/>
          <w:lang w:val="pt-BR"/>
        </w:rPr>
        <w:t xml:space="preserve">que vivemos. </w:t>
      </w:r>
    </w:p>
    <w:p w14:paraId="4C80ECCE" w14:textId="6CE85E90" w:rsidR="00D007D1" w:rsidRPr="00D007D1" w:rsidRDefault="006239F6"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Deste modo</w:t>
      </w:r>
      <w:r w:rsidR="00D007D1" w:rsidRPr="00D007D1">
        <w:rPr>
          <w:rFonts w:ascii="Arial" w:hAnsi="Arial" w:cs="Arial"/>
          <w:color w:val="000000" w:themeColor="text1"/>
          <w:sz w:val="24"/>
          <w:szCs w:val="24"/>
          <w:lang w:val="pt-BR"/>
        </w:rPr>
        <w:t xml:space="preserve">, após o término da minha graduação continuei lecionando com </w:t>
      </w:r>
      <w:r w:rsidR="00C24E1A" w:rsidRPr="00081BD3">
        <w:rPr>
          <w:rFonts w:ascii="Arial" w:hAnsi="Arial" w:cs="Arial"/>
          <w:color w:val="000000" w:themeColor="text1"/>
          <w:sz w:val="24"/>
          <w:szCs w:val="24"/>
          <w:lang w:val="pt-BR"/>
        </w:rPr>
        <w:t xml:space="preserve">a </w:t>
      </w:r>
      <w:r w:rsidR="00D007D1" w:rsidRPr="00D007D1">
        <w:rPr>
          <w:rFonts w:ascii="Arial" w:hAnsi="Arial" w:cs="Arial"/>
          <w:color w:val="000000" w:themeColor="text1"/>
          <w:sz w:val="24"/>
          <w:szCs w:val="24"/>
          <w:lang w:val="pt-BR"/>
        </w:rPr>
        <w:t>perspectiva de ensino reflexiva</w:t>
      </w:r>
      <w:r w:rsidR="00C24E1A">
        <w:rPr>
          <w:rFonts w:ascii="Arial" w:hAnsi="Arial" w:cs="Arial"/>
          <w:color w:val="FF0000"/>
          <w:sz w:val="24"/>
          <w:szCs w:val="24"/>
          <w:lang w:val="pt-BR"/>
        </w:rPr>
        <w:t xml:space="preserve"> </w:t>
      </w:r>
      <w:r w:rsidR="00C24E1A" w:rsidRPr="00081BD3">
        <w:rPr>
          <w:rFonts w:ascii="Arial" w:hAnsi="Arial" w:cs="Arial"/>
          <w:color w:val="000000" w:themeColor="text1"/>
          <w:sz w:val="24"/>
          <w:szCs w:val="24"/>
          <w:lang w:val="pt-BR"/>
        </w:rPr>
        <w:t>da Prática Exploratória</w:t>
      </w:r>
      <w:r w:rsidR="00D007D1" w:rsidRPr="00081BD3">
        <w:rPr>
          <w:rFonts w:ascii="Arial" w:hAnsi="Arial" w:cs="Arial"/>
          <w:color w:val="000000" w:themeColor="text1"/>
          <w:sz w:val="24"/>
          <w:szCs w:val="24"/>
          <w:lang w:val="pt-BR"/>
        </w:rPr>
        <w:t xml:space="preserve">. </w:t>
      </w:r>
      <w:r w:rsidR="00D007D1" w:rsidRPr="00D007D1">
        <w:rPr>
          <w:rFonts w:ascii="Arial" w:hAnsi="Arial" w:cs="Arial"/>
          <w:color w:val="000000" w:themeColor="text1"/>
          <w:sz w:val="24"/>
          <w:szCs w:val="24"/>
          <w:lang w:val="pt-BR"/>
        </w:rPr>
        <w:t>A reflexão levou-me a notar que</w:t>
      </w:r>
      <w:r w:rsidR="00625424">
        <w:rPr>
          <w:rFonts w:ascii="Arial" w:hAnsi="Arial" w:cs="Arial"/>
          <w:color w:val="000000" w:themeColor="text1"/>
          <w:sz w:val="24"/>
          <w:szCs w:val="24"/>
          <w:lang w:val="pt-BR"/>
        </w:rPr>
        <w:t>,</w:t>
      </w:r>
      <w:r w:rsidR="00D007D1" w:rsidRPr="00D007D1">
        <w:rPr>
          <w:rFonts w:ascii="Arial" w:hAnsi="Arial" w:cs="Arial"/>
          <w:color w:val="000000" w:themeColor="text1"/>
          <w:sz w:val="24"/>
          <w:szCs w:val="24"/>
          <w:lang w:val="pt-BR"/>
        </w:rPr>
        <w:t xml:space="preserve"> como uma professora negra de </w:t>
      </w:r>
      <w:r w:rsidR="00AC60AE">
        <w:rPr>
          <w:rFonts w:ascii="Arial" w:hAnsi="Arial" w:cs="Arial"/>
          <w:color w:val="000000" w:themeColor="text1"/>
          <w:sz w:val="24"/>
          <w:szCs w:val="24"/>
          <w:lang w:val="pt-BR"/>
        </w:rPr>
        <w:t>inglês</w:t>
      </w:r>
      <w:r w:rsidR="00D505C4">
        <w:rPr>
          <w:rFonts w:ascii="Arial" w:hAnsi="Arial" w:cs="Arial"/>
          <w:color w:val="000000" w:themeColor="text1"/>
          <w:sz w:val="24"/>
          <w:szCs w:val="24"/>
          <w:lang w:val="pt-BR"/>
        </w:rPr>
        <w:t>,</w:t>
      </w:r>
      <w:r w:rsidR="00D007D1" w:rsidRPr="00D007D1">
        <w:rPr>
          <w:rFonts w:ascii="Arial" w:hAnsi="Arial" w:cs="Arial"/>
          <w:color w:val="000000" w:themeColor="text1"/>
          <w:sz w:val="24"/>
          <w:szCs w:val="24"/>
          <w:lang w:val="pt-BR"/>
        </w:rPr>
        <w:t xml:space="preserve"> o meu lugar de fala era diferenciado.  Percebi que não havia tant</w:t>
      </w:r>
      <w:r w:rsidR="00625424">
        <w:rPr>
          <w:rFonts w:ascii="Arial" w:hAnsi="Arial" w:cs="Arial"/>
          <w:color w:val="000000" w:themeColor="text1"/>
          <w:sz w:val="24"/>
          <w:szCs w:val="24"/>
          <w:lang w:val="pt-BR"/>
        </w:rPr>
        <w:t>o</w:t>
      </w:r>
      <w:r w:rsidR="00D007D1" w:rsidRPr="00D007D1">
        <w:rPr>
          <w:rFonts w:ascii="Arial" w:hAnsi="Arial" w:cs="Arial"/>
          <w:color w:val="000000" w:themeColor="text1"/>
          <w:sz w:val="24"/>
          <w:szCs w:val="24"/>
          <w:lang w:val="pt-BR"/>
        </w:rPr>
        <w:t>s professores negr</w:t>
      </w:r>
      <w:r w:rsidR="00625424">
        <w:rPr>
          <w:rFonts w:ascii="Arial" w:hAnsi="Arial" w:cs="Arial"/>
          <w:color w:val="000000" w:themeColor="text1"/>
          <w:sz w:val="24"/>
          <w:szCs w:val="24"/>
          <w:lang w:val="pt-BR"/>
        </w:rPr>
        <w:t>o</w:t>
      </w:r>
      <w:r w:rsidR="00D007D1" w:rsidRPr="00D007D1">
        <w:rPr>
          <w:rFonts w:ascii="Arial" w:hAnsi="Arial" w:cs="Arial"/>
          <w:color w:val="000000" w:themeColor="text1"/>
          <w:sz w:val="24"/>
          <w:szCs w:val="24"/>
          <w:lang w:val="pt-BR"/>
        </w:rPr>
        <w:t xml:space="preserve">s de </w:t>
      </w:r>
      <w:r w:rsidR="00AC60AE">
        <w:rPr>
          <w:rFonts w:ascii="Arial" w:hAnsi="Arial" w:cs="Arial"/>
          <w:color w:val="000000" w:themeColor="text1"/>
          <w:sz w:val="24"/>
          <w:szCs w:val="24"/>
          <w:lang w:val="pt-BR"/>
        </w:rPr>
        <w:t>inglês</w:t>
      </w:r>
      <w:r w:rsidR="00D007D1" w:rsidRPr="00D007D1">
        <w:rPr>
          <w:rFonts w:ascii="Arial" w:hAnsi="Arial" w:cs="Arial"/>
          <w:color w:val="000000" w:themeColor="text1"/>
          <w:sz w:val="24"/>
          <w:szCs w:val="24"/>
          <w:lang w:val="pt-BR"/>
        </w:rPr>
        <w:t xml:space="preserve"> nos locais onde lecionava. Normalmente eu era a única professora negra nos cursos de </w:t>
      </w:r>
      <w:r w:rsidR="00E568A4">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00D007D1" w:rsidRPr="00D007D1">
        <w:rPr>
          <w:rFonts w:ascii="Arial" w:hAnsi="Arial" w:cs="Arial"/>
          <w:color w:val="000000" w:themeColor="text1"/>
          <w:sz w:val="24"/>
          <w:szCs w:val="24"/>
          <w:lang w:val="pt-BR"/>
        </w:rPr>
        <w:t xml:space="preserve"> e escolas regulares onde ensinava. Tal percepção me levou ao </w:t>
      </w:r>
      <w:r w:rsidR="00D007D1" w:rsidRPr="00625424">
        <w:rPr>
          <w:rFonts w:ascii="Arial" w:hAnsi="Arial" w:cs="Arial"/>
          <w:i/>
          <w:color w:val="000000" w:themeColor="text1"/>
          <w:sz w:val="24"/>
          <w:szCs w:val="24"/>
          <w:lang w:val="pt-BR"/>
        </w:rPr>
        <w:t>puzzle</w:t>
      </w:r>
      <w:r w:rsidR="00D007D1" w:rsidRPr="00D007D1">
        <w:rPr>
          <w:rFonts w:ascii="Arial" w:hAnsi="Arial" w:cs="Arial"/>
          <w:color w:val="000000" w:themeColor="text1"/>
          <w:sz w:val="24"/>
          <w:szCs w:val="24"/>
          <w:lang w:val="pt-BR"/>
        </w:rPr>
        <w:t xml:space="preserve">: Por que me sinto tão desafiada ao dar aulas de Língua Inglesa? </w:t>
      </w:r>
    </w:p>
    <w:p w14:paraId="09098649" w14:textId="1DC78849" w:rsid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A partir de tal constatação</w:t>
      </w:r>
      <w:r w:rsidR="00625424">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decidi iniciar a minha pesquisa de mestrado, levando em consideração o entrelace entre a temática da formação docente e estudos raciais, cujos objetivos principais seriam entender a relação entre a formação docente e os estudos raciais e a construção identitária de um professor negro de </w:t>
      </w:r>
      <w:r w:rsidR="00E568A4">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D007D1">
        <w:rPr>
          <w:rFonts w:ascii="Arial" w:hAnsi="Arial" w:cs="Arial"/>
          <w:color w:val="000000" w:themeColor="text1"/>
          <w:sz w:val="24"/>
          <w:szCs w:val="24"/>
          <w:lang w:val="pt-BR"/>
        </w:rPr>
        <w:t xml:space="preserve">. Em suma, comecei a entender o impacto do que significa ser uma professora negra de </w:t>
      </w:r>
      <w:r w:rsidR="00AC60AE">
        <w:rPr>
          <w:rFonts w:ascii="Arial" w:hAnsi="Arial" w:cs="Arial"/>
          <w:color w:val="000000" w:themeColor="text1"/>
          <w:sz w:val="24"/>
          <w:szCs w:val="24"/>
          <w:lang w:val="pt-BR"/>
        </w:rPr>
        <w:t>Inglês</w:t>
      </w:r>
      <w:r w:rsidRPr="00D007D1">
        <w:rPr>
          <w:rFonts w:ascii="Arial" w:hAnsi="Arial" w:cs="Arial"/>
          <w:color w:val="000000" w:themeColor="text1"/>
          <w:sz w:val="24"/>
          <w:szCs w:val="24"/>
          <w:lang w:val="pt-BR"/>
        </w:rPr>
        <w:t xml:space="preserve"> nos contextos em que circulo.</w:t>
      </w:r>
    </w:p>
    <w:p w14:paraId="0C6C009F" w14:textId="1CF3621F" w:rsidR="00C24E1A" w:rsidRPr="00BE4AC9" w:rsidRDefault="00C24E1A" w:rsidP="00D007D1">
      <w:pPr>
        <w:spacing w:after="0" w:line="360" w:lineRule="auto"/>
        <w:ind w:firstLine="709"/>
        <w:jc w:val="both"/>
        <w:rPr>
          <w:rFonts w:ascii="Arial" w:hAnsi="Arial" w:cs="Arial"/>
          <w:color w:val="000000" w:themeColor="text1"/>
          <w:sz w:val="24"/>
          <w:szCs w:val="24"/>
          <w:lang w:val="pt-BR"/>
        </w:rPr>
      </w:pPr>
      <w:r w:rsidRPr="00BE4AC9">
        <w:rPr>
          <w:rFonts w:ascii="Arial" w:hAnsi="Arial" w:cs="Arial"/>
          <w:color w:val="000000" w:themeColor="text1"/>
          <w:sz w:val="24"/>
          <w:szCs w:val="24"/>
          <w:lang w:val="pt-BR"/>
        </w:rPr>
        <w:t xml:space="preserve">Havendo apresentado o campo em que essa pesquisa se coloca, a configuração da pesquisa, bem como os participantes e os procedimentos para geração de dados, e o </w:t>
      </w:r>
      <w:r w:rsidRPr="00BE4AC9">
        <w:rPr>
          <w:rFonts w:ascii="Arial" w:hAnsi="Arial" w:cs="Arial"/>
          <w:i/>
          <w:color w:val="000000" w:themeColor="text1"/>
          <w:sz w:val="24"/>
          <w:szCs w:val="24"/>
          <w:lang w:val="pt-BR"/>
        </w:rPr>
        <w:t>puzzle</w:t>
      </w:r>
      <w:r w:rsidRPr="00BE4AC9">
        <w:rPr>
          <w:rFonts w:ascii="Arial" w:hAnsi="Arial" w:cs="Arial"/>
          <w:color w:val="000000" w:themeColor="text1"/>
          <w:sz w:val="24"/>
          <w:szCs w:val="24"/>
          <w:lang w:val="pt-BR"/>
        </w:rPr>
        <w:t xml:space="preserve"> inicial, passo, no próximo capítulo à análise dos dados.</w:t>
      </w:r>
    </w:p>
    <w:p w14:paraId="759BDF86" w14:textId="0336376D" w:rsidR="00D007D1" w:rsidRDefault="00D007D1" w:rsidP="00D007D1">
      <w:pPr>
        <w:spacing w:after="0" w:line="360" w:lineRule="auto"/>
        <w:jc w:val="both"/>
        <w:rPr>
          <w:rFonts w:ascii="Arial" w:hAnsi="Arial" w:cs="Arial"/>
          <w:b/>
          <w:color w:val="000000" w:themeColor="text1"/>
          <w:sz w:val="24"/>
          <w:szCs w:val="24"/>
          <w:lang w:val="pt-BR"/>
        </w:rPr>
      </w:pPr>
    </w:p>
    <w:p w14:paraId="51F9014D" w14:textId="77777777" w:rsidR="00625424" w:rsidRPr="00213F43" w:rsidRDefault="00625424" w:rsidP="00D007D1">
      <w:pPr>
        <w:spacing w:after="0" w:line="360" w:lineRule="auto"/>
        <w:jc w:val="both"/>
        <w:rPr>
          <w:rFonts w:ascii="Arial" w:hAnsi="Arial" w:cs="Arial"/>
          <w:color w:val="000000" w:themeColor="text1"/>
          <w:sz w:val="24"/>
          <w:szCs w:val="24"/>
          <w:lang w:val="pt-BR"/>
        </w:rPr>
      </w:pPr>
    </w:p>
    <w:p w14:paraId="77DB0FB6" w14:textId="1CBC301B" w:rsidR="00D007D1" w:rsidRDefault="00D007D1" w:rsidP="00D007D1">
      <w:pPr>
        <w:spacing w:after="0" w:line="360" w:lineRule="auto"/>
        <w:jc w:val="both"/>
        <w:rPr>
          <w:rFonts w:ascii="Arial" w:hAnsi="Arial" w:cs="Arial"/>
          <w:color w:val="000000" w:themeColor="text1"/>
          <w:sz w:val="24"/>
          <w:szCs w:val="24"/>
          <w:lang w:val="pt-BR"/>
        </w:rPr>
      </w:pPr>
    </w:p>
    <w:p w14:paraId="7A8E411D" w14:textId="3E64F66A" w:rsidR="00561BEE" w:rsidRDefault="00561BEE" w:rsidP="00D007D1">
      <w:pPr>
        <w:spacing w:after="0" w:line="360" w:lineRule="auto"/>
        <w:jc w:val="both"/>
        <w:rPr>
          <w:rFonts w:ascii="Arial" w:hAnsi="Arial" w:cs="Arial"/>
          <w:color w:val="000000" w:themeColor="text1"/>
          <w:sz w:val="24"/>
          <w:szCs w:val="24"/>
          <w:lang w:val="pt-BR"/>
        </w:rPr>
      </w:pPr>
    </w:p>
    <w:p w14:paraId="424E042B" w14:textId="0AC41D15" w:rsidR="00561BEE" w:rsidRDefault="00561BEE" w:rsidP="00D007D1">
      <w:pPr>
        <w:spacing w:after="0" w:line="360" w:lineRule="auto"/>
        <w:jc w:val="both"/>
        <w:rPr>
          <w:rFonts w:ascii="Arial" w:hAnsi="Arial" w:cs="Arial"/>
          <w:color w:val="000000" w:themeColor="text1"/>
          <w:sz w:val="24"/>
          <w:szCs w:val="24"/>
          <w:lang w:val="pt-BR"/>
        </w:rPr>
      </w:pPr>
    </w:p>
    <w:p w14:paraId="209C69D3" w14:textId="2B948A29" w:rsidR="00E568A4" w:rsidRDefault="00E568A4" w:rsidP="00D007D1">
      <w:pPr>
        <w:spacing w:after="0" w:line="360" w:lineRule="auto"/>
        <w:jc w:val="both"/>
        <w:rPr>
          <w:rFonts w:ascii="Arial" w:hAnsi="Arial" w:cs="Arial"/>
          <w:color w:val="000000" w:themeColor="text1"/>
          <w:sz w:val="24"/>
          <w:szCs w:val="24"/>
          <w:lang w:val="pt-BR"/>
        </w:rPr>
      </w:pPr>
    </w:p>
    <w:p w14:paraId="7C851DCF" w14:textId="19D58304" w:rsidR="00E568A4" w:rsidRDefault="00E568A4" w:rsidP="00D007D1">
      <w:pPr>
        <w:spacing w:after="0" w:line="360" w:lineRule="auto"/>
        <w:jc w:val="both"/>
        <w:rPr>
          <w:rFonts w:ascii="Arial" w:hAnsi="Arial" w:cs="Arial"/>
          <w:color w:val="000000" w:themeColor="text1"/>
          <w:sz w:val="24"/>
          <w:szCs w:val="24"/>
          <w:lang w:val="pt-BR"/>
        </w:rPr>
      </w:pPr>
    </w:p>
    <w:p w14:paraId="2F0FEAD3" w14:textId="10B0673D" w:rsidR="00E568A4" w:rsidRDefault="00E568A4" w:rsidP="00D007D1">
      <w:pPr>
        <w:spacing w:after="0" w:line="360" w:lineRule="auto"/>
        <w:jc w:val="both"/>
        <w:rPr>
          <w:rFonts w:ascii="Arial" w:hAnsi="Arial" w:cs="Arial"/>
          <w:color w:val="000000" w:themeColor="text1"/>
          <w:sz w:val="24"/>
          <w:szCs w:val="24"/>
          <w:lang w:val="pt-BR"/>
        </w:rPr>
      </w:pPr>
    </w:p>
    <w:p w14:paraId="5A7546AE" w14:textId="602571E7" w:rsidR="00E568A4" w:rsidRDefault="00E568A4" w:rsidP="00D007D1">
      <w:pPr>
        <w:spacing w:after="0" w:line="360" w:lineRule="auto"/>
        <w:jc w:val="both"/>
        <w:rPr>
          <w:rFonts w:ascii="Arial" w:hAnsi="Arial" w:cs="Arial"/>
          <w:color w:val="000000" w:themeColor="text1"/>
          <w:sz w:val="24"/>
          <w:szCs w:val="24"/>
          <w:lang w:val="pt-BR"/>
        </w:rPr>
      </w:pPr>
    </w:p>
    <w:p w14:paraId="178F8BF4" w14:textId="78F8CBBB" w:rsidR="00E568A4" w:rsidRDefault="00E568A4" w:rsidP="00D007D1">
      <w:pPr>
        <w:spacing w:after="0" w:line="360" w:lineRule="auto"/>
        <w:jc w:val="both"/>
        <w:rPr>
          <w:rFonts w:ascii="Arial" w:hAnsi="Arial" w:cs="Arial"/>
          <w:color w:val="000000" w:themeColor="text1"/>
          <w:sz w:val="24"/>
          <w:szCs w:val="24"/>
          <w:lang w:val="pt-BR"/>
        </w:rPr>
      </w:pPr>
    </w:p>
    <w:p w14:paraId="7BACB8B2" w14:textId="2C3676EE" w:rsidR="00E568A4" w:rsidRDefault="00E568A4" w:rsidP="00D007D1">
      <w:pPr>
        <w:spacing w:after="0" w:line="360" w:lineRule="auto"/>
        <w:jc w:val="both"/>
        <w:rPr>
          <w:rFonts w:ascii="Arial" w:hAnsi="Arial" w:cs="Arial"/>
          <w:color w:val="000000" w:themeColor="text1"/>
          <w:sz w:val="24"/>
          <w:szCs w:val="24"/>
          <w:lang w:val="pt-BR"/>
        </w:rPr>
      </w:pPr>
    </w:p>
    <w:p w14:paraId="407D6273" w14:textId="2536B563" w:rsidR="00E568A4" w:rsidRDefault="00E568A4" w:rsidP="00D007D1">
      <w:pPr>
        <w:spacing w:after="0" w:line="360" w:lineRule="auto"/>
        <w:jc w:val="both"/>
        <w:rPr>
          <w:rFonts w:ascii="Arial" w:hAnsi="Arial" w:cs="Arial"/>
          <w:color w:val="000000" w:themeColor="text1"/>
          <w:sz w:val="24"/>
          <w:szCs w:val="24"/>
          <w:lang w:val="pt-BR"/>
        </w:rPr>
      </w:pPr>
    </w:p>
    <w:p w14:paraId="3ED9681D" w14:textId="58401317" w:rsidR="00E568A4" w:rsidRDefault="00E568A4" w:rsidP="00D007D1">
      <w:pPr>
        <w:spacing w:after="0" w:line="360" w:lineRule="auto"/>
        <w:jc w:val="both"/>
        <w:rPr>
          <w:rFonts w:ascii="Arial" w:hAnsi="Arial" w:cs="Arial"/>
          <w:color w:val="000000" w:themeColor="text1"/>
          <w:sz w:val="24"/>
          <w:szCs w:val="24"/>
          <w:lang w:val="pt-BR"/>
        </w:rPr>
      </w:pPr>
    </w:p>
    <w:p w14:paraId="2D292CE7" w14:textId="1FAC61B4" w:rsidR="00BE4AC9" w:rsidRDefault="00BE4AC9" w:rsidP="00D007D1">
      <w:pPr>
        <w:spacing w:after="0" w:line="360" w:lineRule="auto"/>
        <w:jc w:val="both"/>
        <w:rPr>
          <w:rFonts w:ascii="Arial" w:hAnsi="Arial" w:cs="Arial"/>
          <w:color w:val="000000" w:themeColor="text1"/>
          <w:sz w:val="24"/>
          <w:szCs w:val="24"/>
          <w:lang w:val="pt-BR"/>
        </w:rPr>
      </w:pPr>
    </w:p>
    <w:p w14:paraId="332CEA51" w14:textId="5D25FA8B" w:rsidR="00BE4AC9" w:rsidRDefault="00BE4AC9" w:rsidP="00D007D1">
      <w:pPr>
        <w:spacing w:after="0" w:line="360" w:lineRule="auto"/>
        <w:jc w:val="both"/>
        <w:rPr>
          <w:rFonts w:ascii="Arial" w:hAnsi="Arial" w:cs="Arial"/>
          <w:color w:val="000000" w:themeColor="text1"/>
          <w:sz w:val="24"/>
          <w:szCs w:val="24"/>
          <w:lang w:val="pt-BR"/>
        </w:rPr>
      </w:pPr>
    </w:p>
    <w:p w14:paraId="15098D87" w14:textId="2A871E28" w:rsidR="00BE4AC9" w:rsidRDefault="00BE4AC9" w:rsidP="00D007D1">
      <w:pPr>
        <w:spacing w:after="0" w:line="360" w:lineRule="auto"/>
        <w:jc w:val="both"/>
        <w:rPr>
          <w:rFonts w:ascii="Arial" w:hAnsi="Arial" w:cs="Arial"/>
          <w:color w:val="000000" w:themeColor="text1"/>
          <w:sz w:val="24"/>
          <w:szCs w:val="24"/>
          <w:lang w:val="pt-BR"/>
        </w:rPr>
      </w:pPr>
    </w:p>
    <w:p w14:paraId="1C9C9B28" w14:textId="77777777" w:rsidR="00BE4AC9" w:rsidRDefault="00BE4AC9" w:rsidP="00D007D1">
      <w:pPr>
        <w:spacing w:after="0" w:line="360" w:lineRule="auto"/>
        <w:jc w:val="both"/>
        <w:rPr>
          <w:rFonts w:ascii="Arial" w:hAnsi="Arial" w:cs="Arial"/>
          <w:color w:val="000000" w:themeColor="text1"/>
          <w:sz w:val="24"/>
          <w:szCs w:val="24"/>
          <w:lang w:val="pt-BR"/>
        </w:rPr>
      </w:pPr>
    </w:p>
    <w:p w14:paraId="6EA0394C" w14:textId="13C3081B" w:rsidR="00E568A4" w:rsidRDefault="00E568A4" w:rsidP="00D007D1">
      <w:pPr>
        <w:spacing w:after="0" w:line="360" w:lineRule="auto"/>
        <w:jc w:val="both"/>
        <w:rPr>
          <w:rFonts w:ascii="Arial" w:hAnsi="Arial" w:cs="Arial"/>
          <w:color w:val="000000" w:themeColor="text1"/>
          <w:sz w:val="24"/>
          <w:szCs w:val="24"/>
          <w:lang w:val="pt-BR"/>
        </w:rPr>
      </w:pPr>
    </w:p>
    <w:p w14:paraId="3C1AB213" w14:textId="672E5A91" w:rsidR="00E568A4" w:rsidRDefault="00E568A4" w:rsidP="00D007D1">
      <w:pPr>
        <w:spacing w:after="0" w:line="360" w:lineRule="auto"/>
        <w:jc w:val="both"/>
        <w:rPr>
          <w:rFonts w:ascii="Arial" w:hAnsi="Arial" w:cs="Arial"/>
          <w:color w:val="000000" w:themeColor="text1"/>
          <w:sz w:val="24"/>
          <w:szCs w:val="24"/>
          <w:lang w:val="pt-BR"/>
        </w:rPr>
      </w:pPr>
    </w:p>
    <w:p w14:paraId="7924D10D" w14:textId="77777777" w:rsidR="00D007D1" w:rsidRPr="009009B3" w:rsidRDefault="008C3320" w:rsidP="00D007D1">
      <w:pPr>
        <w:rPr>
          <w:rFonts w:ascii="Arial" w:hAnsi="Arial" w:cs="Arial"/>
          <w:b/>
          <w:sz w:val="24"/>
          <w:szCs w:val="24"/>
        </w:rPr>
      </w:pPr>
      <w:r w:rsidRPr="009009B3">
        <w:rPr>
          <w:rFonts w:ascii="Arial" w:hAnsi="Arial" w:cs="Arial"/>
          <w:b/>
          <w:sz w:val="24"/>
          <w:szCs w:val="24"/>
        </w:rPr>
        <w:t>6 ANÁLISE</w:t>
      </w:r>
      <w:r w:rsidR="00D007D1" w:rsidRPr="009009B3">
        <w:rPr>
          <w:rFonts w:ascii="Arial" w:hAnsi="Arial" w:cs="Arial"/>
          <w:b/>
          <w:sz w:val="24"/>
          <w:szCs w:val="24"/>
        </w:rPr>
        <w:t xml:space="preserve"> DE DADOS</w:t>
      </w:r>
    </w:p>
    <w:p w14:paraId="1474D091" w14:textId="77777777" w:rsidR="00D007D1" w:rsidRPr="009009B3" w:rsidRDefault="00D007D1" w:rsidP="00D007D1">
      <w:pPr>
        <w:ind w:left="2268"/>
        <w:jc w:val="both"/>
        <w:rPr>
          <w:rFonts w:ascii="Arial" w:hAnsi="Arial" w:cs="Arial"/>
          <w:i/>
          <w:sz w:val="20"/>
          <w:szCs w:val="20"/>
        </w:rPr>
      </w:pPr>
    </w:p>
    <w:p w14:paraId="6072136E" w14:textId="2FF96FEE" w:rsidR="00D007D1" w:rsidRPr="00247D75" w:rsidRDefault="00D007D1" w:rsidP="00D007D1">
      <w:pPr>
        <w:ind w:left="2268"/>
        <w:jc w:val="right"/>
        <w:rPr>
          <w:rFonts w:ascii="Arial" w:hAnsi="Arial" w:cs="Arial"/>
          <w:sz w:val="20"/>
          <w:szCs w:val="20"/>
        </w:rPr>
      </w:pPr>
      <w:r w:rsidRPr="00247D75">
        <w:rPr>
          <w:rFonts w:ascii="Arial" w:hAnsi="Arial" w:cs="Arial"/>
          <w:i/>
          <w:sz w:val="20"/>
          <w:szCs w:val="20"/>
        </w:rPr>
        <w:t>Research, when it really means everyone working for understandings, is far too good to be left to the professional</w:t>
      </w:r>
      <w:r>
        <w:rPr>
          <w:rFonts w:ascii="Arial" w:hAnsi="Arial" w:cs="Arial"/>
          <w:i/>
          <w:sz w:val="20"/>
          <w:szCs w:val="20"/>
        </w:rPr>
        <w:t xml:space="preserve"> researcher</w:t>
      </w:r>
      <w:r w:rsidR="00BE4AC9">
        <w:rPr>
          <w:rStyle w:val="Refdecomentrio"/>
        </w:rPr>
        <w:t>s.</w:t>
      </w:r>
    </w:p>
    <w:p w14:paraId="13604B1D" w14:textId="77777777" w:rsidR="00D007D1" w:rsidRPr="00D007D1" w:rsidRDefault="00D007D1" w:rsidP="00D007D1">
      <w:pPr>
        <w:ind w:left="2268"/>
        <w:jc w:val="right"/>
        <w:rPr>
          <w:rFonts w:ascii="Arial" w:hAnsi="Arial" w:cs="Arial"/>
          <w:sz w:val="20"/>
          <w:szCs w:val="20"/>
          <w:lang w:val="pt-BR"/>
        </w:rPr>
      </w:pPr>
      <w:r w:rsidRPr="00D007D1">
        <w:rPr>
          <w:rFonts w:ascii="Arial" w:hAnsi="Arial" w:cs="Arial"/>
          <w:sz w:val="20"/>
          <w:szCs w:val="20"/>
          <w:lang w:val="pt-BR"/>
        </w:rPr>
        <w:t>Allwright (2016)</w:t>
      </w:r>
    </w:p>
    <w:p w14:paraId="702E5D71" w14:textId="77777777" w:rsidR="00D007D1" w:rsidRPr="00D007D1" w:rsidRDefault="00D007D1" w:rsidP="00D007D1">
      <w:pPr>
        <w:rPr>
          <w:rFonts w:ascii="Arial" w:hAnsi="Arial" w:cs="Arial"/>
          <w:b/>
          <w:sz w:val="24"/>
          <w:szCs w:val="24"/>
          <w:lang w:val="pt-BR"/>
        </w:rPr>
      </w:pPr>
    </w:p>
    <w:p w14:paraId="3DC3A3F3" w14:textId="78F2B2CF" w:rsidR="00D007D1" w:rsidRPr="00D007D1" w:rsidRDefault="00D007D1" w:rsidP="00D007D1">
      <w:pPr>
        <w:spacing w:line="360" w:lineRule="auto"/>
        <w:jc w:val="both"/>
        <w:rPr>
          <w:rFonts w:ascii="Arial" w:hAnsi="Arial" w:cs="Arial"/>
          <w:sz w:val="24"/>
          <w:szCs w:val="24"/>
          <w:lang w:val="pt-BR"/>
        </w:rPr>
      </w:pPr>
      <w:r w:rsidRPr="00D007D1">
        <w:rPr>
          <w:rFonts w:ascii="Arial" w:hAnsi="Arial" w:cs="Arial"/>
          <w:b/>
          <w:sz w:val="24"/>
          <w:szCs w:val="24"/>
          <w:lang w:val="pt-BR"/>
        </w:rPr>
        <w:t xml:space="preserve">  </w:t>
      </w:r>
      <w:r w:rsidRPr="00D007D1">
        <w:rPr>
          <w:rFonts w:ascii="Arial" w:hAnsi="Arial" w:cs="Arial"/>
          <w:sz w:val="24"/>
          <w:szCs w:val="24"/>
          <w:lang w:val="pt-BR"/>
        </w:rPr>
        <w:tab/>
        <w:t>Busco</w:t>
      </w:r>
      <w:r w:rsidR="002C79B5">
        <w:rPr>
          <w:rFonts w:ascii="Arial" w:hAnsi="Arial" w:cs="Arial"/>
          <w:sz w:val="24"/>
          <w:szCs w:val="24"/>
          <w:lang w:val="pt-BR"/>
        </w:rPr>
        <w:t>,</w:t>
      </w:r>
      <w:r w:rsidRPr="00D007D1">
        <w:rPr>
          <w:rFonts w:ascii="Arial" w:hAnsi="Arial" w:cs="Arial"/>
          <w:sz w:val="24"/>
          <w:szCs w:val="24"/>
          <w:lang w:val="pt-BR"/>
        </w:rPr>
        <w:t xml:space="preserve"> neste capítulo</w:t>
      </w:r>
      <w:r w:rsidR="002C79B5">
        <w:rPr>
          <w:rFonts w:ascii="Arial" w:hAnsi="Arial" w:cs="Arial"/>
          <w:sz w:val="24"/>
          <w:szCs w:val="24"/>
          <w:lang w:val="pt-BR"/>
        </w:rPr>
        <w:t>,</w:t>
      </w:r>
      <w:r w:rsidRPr="00D007D1">
        <w:rPr>
          <w:rFonts w:ascii="Arial" w:hAnsi="Arial" w:cs="Arial"/>
          <w:sz w:val="24"/>
          <w:szCs w:val="24"/>
          <w:lang w:val="pt-BR"/>
        </w:rPr>
        <w:t xml:space="preserve"> analisar os dados gerados durante os encontros que tive com </w:t>
      </w:r>
      <w:r w:rsidRPr="00BE4AC9">
        <w:rPr>
          <w:rFonts w:ascii="Arial" w:hAnsi="Arial" w:cs="Arial"/>
          <w:sz w:val="24"/>
          <w:szCs w:val="24"/>
          <w:lang w:val="pt-BR"/>
        </w:rPr>
        <w:t>Matheu</w:t>
      </w:r>
      <w:r w:rsidR="00BE4AC9">
        <w:rPr>
          <w:rFonts w:ascii="Arial" w:hAnsi="Arial" w:cs="Arial"/>
          <w:sz w:val="24"/>
          <w:szCs w:val="24"/>
          <w:lang w:val="pt-BR"/>
        </w:rPr>
        <w:t>s</w:t>
      </w:r>
      <w:r w:rsidRPr="00D007D1">
        <w:rPr>
          <w:rFonts w:ascii="Arial" w:hAnsi="Arial" w:cs="Arial"/>
          <w:sz w:val="24"/>
          <w:szCs w:val="24"/>
          <w:lang w:val="pt-BR"/>
        </w:rPr>
        <w:t xml:space="preserve"> Como havia explicado no capítulo </w:t>
      </w:r>
      <w:r w:rsidR="00CB7C6B" w:rsidRPr="00D007D1">
        <w:rPr>
          <w:rFonts w:ascii="Arial" w:hAnsi="Arial" w:cs="Arial"/>
          <w:sz w:val="24"/>
          <w:szCs w:val="24"/>
          <w:lang w:val="pt-BR"/>
        </w:rPr>
        <w:t>6, Matheus</w:t>
      </w:r>
      <w:r w:rsidRPr="00D007D1">
        <w:rPr>
          <w:rFonts w:ascii="Arial" w:hAnsi="Arial" w:cs="Arial"/>
          <w:sz w:val="24"/>
          <w:szCs w:val="24"/>
          <w:lang w:val="pt-BR"/>
        </w:rPr>
        <w:t xml:space="preserve"> é um estudante de Letras </w:t>
      </w:r>
      <w:r w:rsidR="00527CF2">
        <w:rPr>
          <w:rFonts w:ascii="Arial" w:hAnsi="Arial" w:cs="Arial"/>
          <w:sz w:val="24"/>
          <w:szCs w:val="24"/>
          <w:lang w:val="pt-BR"/>
        </w:rPr>
        <w:t xml:space="preserve">Português/ Inglês </w:t>
      </w:r>
      <w:r w:rsidRPr="00D007D1">
        <w:rPr>
          <w:rFonts w:ascii="Arial" w:hAnsi="Arial" w:cs="Arial"/>
          <w:sz w:val="24"/>
          <w:szCs w:val="24"/>
          <w:lang w:val="pt-BR"/>
        </w:rPr>
        <w:t xml:space="preserve">muito engajado com a pesquisa acadêmica. A preocupação </w:t>
      </w:r>
      <w:r w:rsidRPr="00BE4AC9">
        <w:rPr>
          <w:rFonts w:ascii="Arial" w:hAnsi="Arial" w:cs="Arial"/>
          <w:sz w:val="24"/>
          <w:szCs w:val="24"/>
          <w:lang w:val="pt-BR"/>
        </w:rPr>
        <w:t>d</w:t>
      </w:r>
      <w:r w:rsidR="00BE4AC9">
        <w:rPr>
          <w:rFonts w:ascii="Arial" w:hAnsi="Arial" w:cs="Arial"/>
          <w:sz w:val="24"/>
          <w:szCs w:val="24"/>
          <w:lang w:val="pt-BR"/>
        </w:rPr>
        <w:t>e</w:t>
      </w:r>
      <w:r w:rsidRPr="00BE4AC9">
        <w:rPr>
          <w:rFonts w:ascii="Arial" w:hAnsi="Arial" w:cs="Arial"/>
          <w:sz w:val="24"/>
          <w:szCs w:val="24"/>
          <w:lang w:val="pt-BR"/>
        </w:rPr>
        <w:t xml:space="preserve"> Matheus</w:t>
      </w:r>
      <w:r w:rsidRPr="00D007D1">
        <w:rPr>
          <w:rFonts w:ascii="Arial" w:hAnsi="Arial" w:cs="Arial"/>
          <w:sz w:val="24"/>
          <w:szCs w:val="24"/>
          <w:lang w:val="pt-BR"/>
        </w:rPr>
        <w:t xml:space="preserve"> em ser um professor-pesquisador, bem como o seu interesse em entender a sua construção identitária enquanto professor negro de </w:t>
      </w:r>
      <w:r w:rsidR="00527CF2">
        <w:rPr>
          <w:rFonts w:ascii="Arial" w:hAnsi="Arial" w:cs="Arial"/>
          <w:sz w:val="24"/>
          <w:szCs w:val="24"/>
          <w:lang w:val="pt-BR"/>
        </w:rPr>
        <w:t>i</w:t>
      </w:r>
      <w:r w:rsidR="00AC60AE">
        <w:rPr>
          <w:rFonts w:ascii="Arial" w:hAnsi="Arial" w:cs="Arial"/>
          <w:sz w:val="24"/>
          <w:szCs w:val="24"/>
          <w:lang w:val="pt-BR"/>
        </w:rPr>
        <w:t>nglês</w:t>
      </w:r>
      <w:r w:rsidRPr="00D007D1">
        <w:rPr>
          <w:rFonts w:ascii="Arial" w:hAnsi="Arial" w:cs="Arial"/>
          <w:sz w:val="24"/>
          <w:szCs w:val="24"/>
          <w:lang w:val="pt-BR"/>
        </w:rPr>
        <w:t xml:space="preserve"> são notórios nas microcenas que serão analisadas a seguir. Optei por analisar os dados em forma de microcenas para que o leitor se situe melhor durante a leitura.</w:t>
      </w:r>
      <w:r w:rsidR="00D75E37">
        <w:rPr>
          <w:rFonts w:ascii="Arial" w:hAnsi="Arial" w:cs="Arial"/>
          <w:sz w:val="24"/>
          <w:szCs w:val="24"/>
          <w:lang w:val="pt-BR"/>
        </w:rPr>
        <w:t xml:space="preserve"> Tive </w:t>
      </w:r>
      <w:r w:rsidR="00CB7C6B">
        <w:rPr>
          <w:rFonts w:ascii="Arial" w:hAnsi="Arial" w:cs="Arial"/>
          <w:sz w:val="24"/>
          <w:szCs w:val="24"/>
          <w:lang w:val="pt-BR"/>
        </w:rPr>
        <w:t xml:space="preserve">com </w:t>
      </w:r>
      <w:r w:rsidR="00CB7C6B" w:rsidRPr="00BE4AC9">
        <w:rPr>
          <w:rFonts w:ascii="Arial" w:hAnsi="Arial" w:cs="Arial"/>
          <w:sz w:val="24"/>
          <w:szCs w:val="24"/>
          <w:lang w:val="pt-BR"/>
        </w:rPr>
        <w:t>Matheus</w:t>
      </w:r>
      <w:r w:rsidR="00D75E37">
        <w:rPr>
          <w:rFonts w:ascii="Arial" w:hAnsi="Arial" w:cs="Arial"/>
          <w:sz w:val="24"/>
          <w:szCs w:val="24"/>
          <w:lang w:val="pt-BR"/>
        </w:rPr>
        <w:t xml:space="preserve"> dois encontros para a geração de </w:t>
      </w:r>
      <w:r w:rsidR="008C3320">
        <w:rPr>
          <w:rFonts w:ascii="Arial" w:hAnsi="Arial" w:cs="Arial"/>
          <w:sz w:val="24"/>
          <w:szCs w:val="24"/>
          <w:lang w:val="pt-BR"/>
        </w:rPr>
        <w:t>dados</w:t>
      </w:r>
      <w:r w:rsidR="00CB7C6B">
        <w:rPr>
          <w:rFonts w:ascii="Arial" w:hAnsi="Arial" w:cs="Arial"/>
          <w:sz w:val="24"/>
          <w:szCs w:val="24"/>
          <w:lang w:val="pt-BR"/>
        </w:rPr>
        <w:t>. O</w:t>
      </w:r>
      <w:r w:rsidR="00D75E37">
        <w:rPr>
          <w:rFonts w:ascii="Arial" w:hAnsi="Arial" w:cs="Arial"/>
          <w:sz w:val="24"/>
          <w:szCs w:val="24"/>
          <w:lang w:val="pt-BR"/>
        </w:rPr>
        <w:t xml:space="preserve"> primeiro foi realizado no </w:t>
      </w:r>
      <w:r w:rsidR="008C3320">
        <w:rPr>
          <w:rFonts w:ascii="Arial" w:hAnsi="Arial" w:cs="Arial"/>
          <w:sz w:val="24"/>
          <w:szCs w:val="24"/>
          <w:lang w:val="pt-BR"/>
        </w:rPr>
        <w:t>dia 28</w:t>
      </w:r>
      <w:r w:rsidR="00D75E37">
        <w:rPr>
          <w:rFonts w:ascii="Arial" w:hAnsi="Arial" w:cs="Arial"/>
          <w:sz w:val="24"/>
          <w:szCs w:val="24"/>
          <w:lang w:val="pt-BR"/>
        </w:rPr>
        <w:t xml:space="preserve"> de </w:t>
      </w:r>
      <w:r w:rsidR="008C3320">
        <w:rPr>
          <w:rFonts w:ascii="Arial" w:hAnsi="Arial" w:cs="Arial"/>
          <w:sz w:val="24"/>
          <w:szCs w:val="24"/>
          <w:lang w:val="pt-BR"/>
        </w:rPr>
        <w:t>setembro</w:t>
      </w:r>
      <w:r w:rsidR="00D75E37">
        <w:rPr>
          <w:rFonts w:ascii="Arial" w:hAnsi="Arial" w:cs="Arial"/>
          <w:sz w:val="24"/>
          <w:szCs w:val="24"/>
          <w:lang w:val="pt-BR"/>
        </w:rPr>
        <w:t xml:space="preserve"> de 2017 e o segundo</w:t>
      </w:r>
      <w:r w:rsidR="008C3320">
        <w:rPr>
          <w:rFonts w:ascii="Arial" w:hAnsi="Arial" w:cs="Arial"/>
          <w:sz w:val="24"/>
          <w:szCs w:val="24"/>
          <w:lang w:val="pt-BR"/>
        </w:rPr>
        <w:t xml:space="preserve"> aconteceu no dia 10 de maio de 2018.</w:t>
      </w:r>
      <w:r w:rsidRPr="00D007D1">
        <w:rPr>
          <w:rFonts w:ascii="Arial" w:hAnsi="Arial" w:cs="Arial"/>
          <w:sz w:val="24"/>
          <w:szCs w:val="24"/>
          <w:lang w:val="pt-BR"/>
        </w:rPr>
        <w:t xml:space="preserve"> </w:t>
      </w:r>
      <w:r w:rsidR="008C3320">
        <w:rPr>
          <w:rFonts w:ascii="Arial" w:hAnsi="Arial" w:cs="Arial"/>
          <w:sz w:val="24"/>
          <w:szCs w:val="24"/>
          <w:lang w:val="pt-BR"/>
        </w:rPr>
        <w:t>As</w:t>
      </w:r>
      <w:r w:rsidRPr="00D007D1">
        <w:rPr>
          <w:rFonts w:ascii="Arial" w:hAnsi="Arial" w:cs="Arial"/>
          <w:sz w:val="24"/>
          <w:szCs w:val="24"/>
          <w:lang w:val="pt-BR"/>
        </w:rPr>
        <w:t xml:space="preserve"> microcenas que seguem serão organizadas de acordo com tópicos de maior relevância para a pesquisa</w:t>
      </w:r>
      <w:r w:rsidR="008C3320">
        <w:rPr>
          <w:rFonts w:ascii="Arial" w:hAnsi="Arial" w:cs="Arial"/>
          <w:sz w:val="24"/>
          <w:szCs w:val="24"/>
          <w:lang w:val="pt-BR"/>
        </w:rPr>
        <w:t xml:space="preserve"> e não de acordo com a ordem cronológica das narrativas</w:t>
      </w:r>
      <w:r w:rsidRPr="00D007D1">
        <w:rPr>
          <w:rFonts w:ascii="Arial" w:hAnsi="Arial" w:cs="Arial"/>
          <w:sz w:val="24"/>
          <w:szCs w:val="24"/>
          <w:lang w:val="pt-BR"/>
        </w:rPr>
        <w:t xml:space="preserve">. </w:t>
      </w:r>
    </w:p>
    <w:p w14:paraId="15756A56" w14:textId="77777777" w:rsidR="00D007D1" w:rsidRPr="00D007D1" w:rsidRDefault="00D007D1" w:rsidP="00D007D1">
      <w:pPr>
        <w:spacing w:line="360" w:lineRule="auto"/>
        <w:ind w:firstLine="709"/>
        <w:jc w:val="both"/>
        <w:rPr>
          <w:rFonts w:ascii="Arial" w:hAnsi="Arial" w:cs="Arial"/>
          <w:sz w:val="24"/>
          <w:szCs w:val="24"/>
          <w:lang w:val="pt-BR"/>
        </w:rPr>
      </w:pPr>
    </w:p>
    <w:p w14:paraId="547D1C8A" w14:textId="3DD6E485" w:rsidR="00D007D1" w:rsidRPr="00D007D1" w:rsidRDefault="00D007D1" w:rsidP="00D007D1">
      <w:pPr>
        <w:jc w:val="both"/>
        <w:rPr>
          <w:rFonts w:ascii="Arial" w:hAnsi="Arial" w:cs="Arial"/>
          <w:b/>
          <w:sz w:val="24"/>
          <w:szCs w:val="24"/>
          <w:lang w:val="pt-BR"/>
        </w:rPr>
      </w:pPr>
      <w:bookmarkStart w:id="45" w:name="_Hlk526358096"/>
      <w:r w:rsidRPr="00D007D1">
        <w:rPr>
          <w:rFonts w:ascii="Arial" w:hAnsi="Arial" w:cs="Arial"/>
          <w:b/>
          <w:sz w:val="24"/>
          <w:szCs w:val="24"/>
          <w:lang w:val="pt-BR"/>
        </w:rPr>
        <w:t>6.1 Microcena 1</w:t>
      </w:r>
      <w:r w:rsidR="00915D47" w:rsidRPr="00915D47">
        <w:rPr>
          <w:lang w:val="pt-BR"/>
        </w:rPr>
        <w:t xml:space="preserve"> </w:t>
      </w:r>
      <w:r w:rsidR="00915D47">
        <w:rPr>
          <w:lang w:val="pt-BR"/>
        </w:rPr>
        <w:t xml:space="preserve">- </w:t>
      </w:r>
      <w:r w:rsidR="00915D47" w:rsidRPr="00915D47">
        <w:rPr>
          <w:rFonts w:ascii="Arial" w:hAnsi="Arial" w:cs="Arial"/>
          <w:b/>
          <w:sz w:val="24"/>
          <w:szCs w:val="24"/>
          <w:lang w:val="pt-BR"/>
        </w:rPr>
        <w:t>O início de tudo</w:t>
      </w:r>
    </w:p>
    <w:bookmarkEnd w:id="45"/>
    <w:p w14:paraId="5EBCB5EB" w14:textId="77777777" w:rsidR="00D007D1" w:rsidRPr="00D007D1" w:rsidRDefault="00D007D1" w:rsidP="00D007D1">
      <w:pPr>
        <w:spacing w:line="360" w:lineRule="auto"/>
        <w:ind w:firstLine="709"/>
        <w:jc w:val="both"/>
        <w:rPr>
          <w:rFonts w:ascii="Arial" w:hAnsi="Arial" w:cs="Arial"/>
          <w:color w:val="000000" w:themeColor="text1"/>
          <w:sz w:val="24"/>
          <w:szCs w:val="24"/>
          <w:lang w:val="pt-BR"/>
        </w:rPr>
      </w:pPr>
    </w:p>
    <w:p w14:paraId="089BE5C5" w14:textId="49897CD1"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Selecionei es</w:t>
      </w:r>
      <w:r w:rsidR="00561BEE">
        <w:rPr>
          <w:rFonts w:ascii="Arial" w:hAnsi="Arial" w:cs="Arial"/>
          <w:color w:val="000000" w:themeColor="text1"/>
          <w:sz w:val="24"/>
          <w:szCs w:val="24"/>
          <w:lang w:val="pt-BR"/>
        </w:rPr>
        <w:t>s</w:t>
      </w:r>
      <w:r w:rsidRPr="00D007D1">
        <w:rPr>
          <w:rFonts w:ascii="Arial" w:hAnsi="Arial" w:cs="Arial"/>
          <w:color w:val="000000" w:themeColor="text1"/>
          <w:sz w:val="24"/>
          <w:szCs w:val="24"/>
          <w:lang w:val="pt-BR"/>
        </w:rPr>
        <w:t>a microcena, pois trata do início da jornada d</w:t>
      </w:r>
      <w:r w:rsidR="00CB7C6B">
        <w:rPr>
          <w:rFonts w:ascii="Arial" w:hAnsi="Arial" w:cs="Arial"/>
          <w:color w:val="000000" w:themeColor="text1"/>
          <w:sz w:val="24"/>
          <w:szCs w:val="24"/>
          <w:lang w:val="pt-BR"/>
        </w:rPr>
        <w:t>e</w:t>
      </w:r>
      <w:r w:rsidRPr="00D007D1">
        <w:rPr>
          <w:rFonts w:ascii="Arial" w:hAnsi="Arial" w:cs="Arial"/>
          <w:color w:val="000000" w:themeColor="text1"/>
          <w:sz w:val="24"/>
          <w:szCs w:val="24"/>
          <w:lang w:val="pt-BR"/>
        </w:rPr>
        <w:t xml:space="preserve"> Matheus nos estudos d</w:t>
      </w:r>
      <w:r w:rsidR="00527CF2">
        <w:rPr>
          <w:rFonts w:ascii="Arial" w:hAnsi="Arial" w:cs="Arial"/>
          <w:color w:val="000000" w:themeColor="text1"/>
          <w:sz w:val="24"/>
          <w:szCs w:val="24"/>
          <w:lang w:val="pt-BR"/>
        </w:rPr>
        <w:t>e</w:t>
      </w:r>
      <w:r w:rsidRPr="00D007D1">
        <w:rPr>
          <w:rFonts w:ascii="Arial" w:hAnsi="Arial" w:cs="Arial"/>
          <w:color w:val="000000" w:themeColor="text1"/>
          <w:sz w:val="24"/>
          <w:szCs w:val="24"/>
          <w:lang w:val="pt-BR"/>
        </w:rPr>
        <w:t xml:space="preserve"> </w:t>
      </w:r>
      <w:r w:rsidR="00E568A4">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D007D1">
        <w:rPr>
          <w:rFonts w:ascii="Arial" w:hAnsi="Arial" w:cs="Arial"/>
          <w:color w:val="000000" w:themeColor="text1"/>
          <w:sz w:val="24"/>
          <w:szCs w:val="24"/>
          <w:lang w:val="pt-BR"/>
        </w:rPr>
        <w:t xml:space="preserve">. Em tal microcena, o Matheus explica os percalços que teve para continuar aprendendo </w:t>
      </w:r>
      <w:r w:rsidR="00AC60AE">
        <w:rPr>
          <w:rFonts w:ascii="Arial" w:hAnsi="Arial" w:cs="Arial"/>
          <w:color w:val="000000" w:themeColor="text1"/>
          <w:sz w:val="24"/>
          <w:szCs w:val="24"/>
          <w:lang w:val="pt-BR"/>
        </w:rPr>
        <w:t>inglês</w:t>
      </w:r>
      <w:r w:rsidRPr="00D007D1">
        <w:rPr>
          <w:rFonts w:ascii="Arial" w:hAnsi="Arial" w:cs="Arial"/>
          <w:color w:val="000000" w:themeColor="text1"/>
          <w:sz w:val="24"/>
          <w:szCs w:val="24"/>
          <w:lang w:val="pt-BR"/>
        </w:rPr>
        <w:t xml:space="preserve"> e o motivo pelo qual ele decidiu estudar esse idioma, e o seu consequente ingresso na universidade.</w:t>
      </w:r>
    </w:p>
    <w:p w14:paraId="5FCA7189" w14:textId="77777777" w:rsidR="00D007D1" w:rsidRPr="00D007D1" w:rsidRDefault="00D007D1" w:rsidP="00D007D1">
      <w:pPr>
        <w:pStyle w:val="SemEspaamento"/>
        <w:rPr>
          <w:rFonts w:ascii="Arial" w:hAnsi="Arial" w:cs="Arial"/>
          <w:sz w:val="20"/>
          <w:szCs w:val="20"/>
          <w:lang w:val="pt-BR"/>
        </w:rPr>
      </w:pPr>
    </w:p>
    <w:p w14:paraId="74726CBC" w14:textId="77777777" w:rsidR="00D007D1" w:rsidRPr="005D2143" w:rsidRDefault="00D007D1" w:rsidP="00D007D1">
      <w:pPr>
        <w:pStyle w:val="SemEspaamento"/>
        <w:rPr>
          <w:rFonts w:ascii="Arial" w:hAnsi="Arial" w:cs="Arial"/>
          <w:b/>
          <w:sz w:val="20"/>
          <w:szCs w:val="20"/>
        </w:rPr>
      </w:pPr>
      <w:r w:rsidRPr="005D2143">
        <w:rPr>
          <w:rFonts w:ascii="Arial" w:hAnsi="Arial" w:cs="Arial"/>
          <w:b/>
          <w:sz w:val="20"/>
          <w:szCs w:val="20"/>
        </w:rPr>
        <w:t>Microcena</w:t>
      </w:r>
      <w:r>
        <w:rPr>
          <w:rFonts w:ascii="Arial" w:hAnsi="Arial" w:cs="Arial"/>
          <w:b/>
          <w:sz w:val="20"/>
          <w:szCs w:val="20"/>
        </w:rPr>
        <w:t xml:space="preserve"> 1</w:t>
      </w:r>
      <w:r w:rsidRPr="005D2143">
        <w:rPr>
          <w:rFonts w:ascii="Arial" w:hAnsi="Arial" w:cs="Arial"/>
          <w:b/>
          <w:sz w:val="20"/>
          <w:szCs w:val="20"/>
        </w:rPr>
        <w:t>- O início de tudo</w:t>
      </w:r>
    </w:p>
    <w:tbl>
      <w:tblPr>
        <w:tblStyle w:val="Tabelacomgrade"/>
        <w:tblW w:w="0" w:type="auto"/>
        <w:tblLook w:val="04A0" w:firstRow="1" w:lastRow="0" w:firstColumn="1" w:lastColumn="0" w:noHBand="0" w:noVBand="1"/>
      </w:tblPr>
      <w:tblGrid>
        <w:gridCol w:w="13"/>
        <w:gridCol w:w="1297"/>
        <w:gridCol w:w="457"/>
        <w:gridCol w:w="6936"/>
        <w:gridCol w:w="17"/>
      </w:tblGrid>
      <w:tr w:rsidR="00D007D1" w:rsidRPr="0026631A" w14:paraId="4652C1B9" w14:textId="77777777" w:rsidTr="00213F43">
        <w:trPr>
          <w:gridAfter w:val="1"/>
          <w:wAfter w:w="17" w:type="dxa"/>
        </w:trPr>
        <w:tc>
          <w:tcPr>
            <w:tcW w:w="1310" w:type="dxa"/>
            <w:gridSpan w:val="2"/>
          </w:tcPr>
          <w:p w14:paraId="64C24B93"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Raquel</w:t>
            </w:r>
          </w:p>
        </w:tc>
        <w:tc>
          <w:tcPr>
            <w:tcW w:w="457" w:type="dxa"/>
          </w:tcPr>
          <w:p w14:paraId="0CDA3A2C"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1</w:t>
            </w:r>
          </w:p>
        </w:tc>
        <w:tc>
          <w:tcPr>
            <w:tcW w:w="6936" w:type="dxa"/>
          </w:tcPr>
          <w:p w14:paraId="2AF64F73" w14:textId="0391CDB4"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 xml:space="preserve">mas </w:t>
            </w:r>
            <w:r w:rsidR="00561BEE" w:rsidRPr="0078704C">
              <w:rPr>
                <w:rFonts w:ascii="Courier New" w:hAnsi="Courier New" w:cs="Courier New"/>
                <w:sz w:val="20"/>
                <w:szCs w:val="20"/>
              </w:rPr>
              <w:t>aí</w:t>
            </w:r>
            <w:r w:rsidRPr="0078704C">
              <w:rPr>
                <w:rFonts w:ascii="Courier New" w:hAnsi="Courier New" w:cs="Courier New"/>
                <w:sz w:val="20"/>
                <w:szCs w:val="20"/>
              </w:rPr>
              <w:t xml:space="preserve"> você falou ((rindo))</w:t>
            </w:r>
          </w:p>
        </w:tc>
      </w:tr>
      <w:tr w:rsidR="00D007D1" w:rsidRPr="0026631A" w14:paraId="2997239D" w14:textId="77777777" w:rsidTr="00213F43">
        <w:trPr>
          <w:gridAfter w:val="1"/>
          <w:wAfter w:w="17" w:type="dxa"/>
        </w:trPr>
        <w:tc>
          <w:tcPr>
            <w:tcW w:w="1310" w:type="dxa"/>
            <w:gridSpan w:val="2"/>
          </w:tcPr>
          <w:p w14:paraId="6FDEB2F7"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Matheus</w:t>
            </w:r>
          </w:p>
        </w:tc>
        <w:tc>
          <w:tcPr>
            <w:tcW w:w="457" w:type="dxa"/>
          </w:tcPr>
          <w:p w14:paraId="4D84A8FD"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2</w:t>
            </w:r>
          </w:p>
        </w:tc>
        <w:tc>
          <w:tcPr>
            <w:tcW w:w="6936" w:type="dxa"/>
          </w:tcPr>
          <w:p w14:paraId="7553C41B"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é como se eu descobri ser professor</w:t>
            </w:r>
          </w:p>
        </w:tc>
      </w:tr>
      <w:tr w:rsidR="00D007D1" w:rsidRPr="0078704C" w14:paraId="6951ED4C" w14:textId="77777777" w:rsidTr="00213F43">
        <w:trPr>
          <w:gridAfter w:val="1"/>
          <w:wAfter w:w="17" w:type="dxa"/>
        </w:trPr>
        <w:tc>
          <w:tcPr>
            <w:tcW w:w="1310" w:type="dxa"/>
            <w:gridSpan w:val="2"/>
          </w:tcPr>
          <w:p w14:paraId="263E15C7"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Raquel</w:t>
            </w:r>
          </w:p>
        </w:tc>
        <w:tc>
          <w:tcPr>
            <w:tcW w:w="457" w:type="dxa"/>
          </w:tcPr>
          <w:p w14:paraId="36D641AB"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3</w:t>
            </w:r>
          </w:p>
        </w:tc>
        <w:tc>
          <w:tcPr>
            <w:tcW w:w="6936" w:type="dxa"/>
          </w:tcPr>
          <w:p w14:paraId="54A216CF"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aham</w:t>
            </w:r>
          </w:p>
        </w:tc>
      </w:tr>
      <w:tr w:rsidR="00D007D1" w:rsidRPr="0026631A" w14:paraId="21F3A5F6" w14:textId="77777777" w:rsidTr="00213F43">
        <w:trPr>
          <w:gridAfter w:val="1"/>
          <w:wAfter w:w="17" w:type="dxa"/>
        </w:trPr>
        <w:tc>
          <w:tcPr>
            <w:tcW w:w="1310" w:type="dxa"/>
            <w:gridSpan w:val="2"/>
          </w:tcPr>
          <w:p w14:paraId="07095E3F"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Matheus</w:t>
            </w:r>
          </w:p>
        </w:tc>
        <w:tc>
          <w:tcPr>
            <w:tcW w:w="457" w:type="dxa"/>
          </w:tcPr>
          <w:p w14:paraId="0D713E01"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4</w:t>
            </w:r>
          </w:p>
          <w:p w14:paraId="4C6458CC"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5</w:t>
            </w:r>
          </w:p>
        </w:tc>
        <w:tc>
          <w:tcPr>
            <w:tcW w:w="6936" w:type="dxa"/>
          </w:tcPr>
          <w:p w14:paraId="40AF58EF" w14:textId="02F34B1A"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 xml:space="preserve">cara, então, eu acho </w:t>
            </w:r>
            <w:r w:rsidR="00CB7C6B" w:rsidRPr="0078704C">
              <w:rPr>
                <w:rFonts w:ascii="Courier New" w:hAnsi="Courier New" w:cs="Courier New"/>
                <w:sz w:val="20"/>
                <w:szCs w:val="20"/>
              </w:rPr>
              <w:t>que quando</w:t>
            </w:r>
            <w:r w:rsidRPr="0078704C">
              <w:rPr>
                <w:rFonts w:ascii="Courier New" w:hAnsi="Courier New" w:cs="Courier New"/>
                <w:sz w:val="20"/>
                <w:szCs w:val="20"/>
              </w:rPr>
              <w:t xml:space="preserve"> eu comecei, comecei a estudar </w:t>
            </w:r>
            <w:r w:rsidR="00527CF2">
              <w:rPr>
                <w:rFonts w:ascii="Courier New" w:hAnsi="Courier New" w:cs="Courier New"/>
                <w:sz w:val="20"/>
                <w:szCs w:val="20"/>
              </w:rPr>
              <w:t>i</w:t>
            </w:r>
            <w:r w:rsidR="00AC60AE">
              <w:rPr>
                <w:rFonts w:ascii="Courier New" w:hAnsi="Courier New" w:cs="Courier New"/>
                <w:sz w:val="20"/>
                <w:szCs w:val="20"/>
              </w:rPr>
              <w:t>nglês</w:t>
            </w:r>
            <w:r w:rsidRPr="0078704C">
              <w:rPr>
                <w:rFonts w:ascii="Courier New" w:hAnsi="Courier New" w:cs="Courier New"/>
                <w:sz w:val="20"/>
                <w:szCs w:val="20"/>
              </w:rPr>
              <w:t xml:space="preserve"> com nove anos de idade.</w:t>
            </w:r>
          </w:p>
        </w:tc>
      </w:tr>
      <w:tr w:rsidR="00D007D1" w:rsidRPr="0078704C" w14:paraId="1C9385BA" w14:textId="77777777" w:rsidTr="00213F43">
        <w:trPr>
          <w:gridAfter w:val="1"/>
          <w:wAfter w:w="17" w:type="dxa"/>
        </w:trPr>
        <w:tc>
          <w:tcPr>
            <w:tcW w:w="1310" w:type="dxa"/>
            <w:gridSpan w:val="2"/>
          </w:tcPr>
          <w:p w14:paraId="1B329FBE"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Raquel</w:t>
            </w:r>
          </w:p>
        </w:tc>
        <w:tc>
          <w:tcPr>
            <w:tcW w:w="457" w:type="dxa"/>
          </w:tcPr>
          <w:p w14:paraId="0026F98B"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6</w:t>
            </w:r>
          </w:p>
        </w:tc>
        <w:tc>
          <w:tcPr>
            <w:tcW w:w="6936" w:type="dxa"/>
          </w:tcPr>
          <w:p w14:paraId="724001D7"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caramba. em qual curso?</w:t>
            </w:r>
          </w:p>
        </w:tc>
      </w:tr>
      <w:tr w:rsidR="00D007D1" w:rsidRPr="00A2290C" w14:paraId="79D41DC6" w14:textId="77777777" w:rsidTr="00213F43">
        <w:trPr>
          <w:gridAfter w:val="1"/>
          <w:wAfter w:w="17" w:type="dxa"/>
          <w:trHeight w:val="662"/>
        </w:trPr>
        <w:tc>
          <w:tcPr>
            <w:tcW w:w="1310" w:type="dxa"/>
            <w:gridSpan w:val="2"/>
          </w:tcPr>
          <w:p w14:paraId="627DF2BB"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Matheus</w:t>
            </w:r>
          </w:p>
        </w:tc>
        <w:tc>
          <w:tcPr>
            <w:tcW w:w="457" w:type="dxa"/>
          </w:tcPr>
          <w:p w14:paraId="14D5D8B0"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7</w:t>
            </w:r>
          </w:p>
          <w:p w14:paraId="6AE688DD" w14:textId="77777777" w:rsidR="00D007D1"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8</w:t>
            </w:r>
          </w:p>
          <w:p w14:paraId="291D7794" w14:textId="77777777" w:rsidR="00D007D1" w:rsidRPr="0078704C" w:rsidRDefault="00D007D1" w:rsidP="00213F43">
            <w:pPr>
              <w:pStyle w:val="SemEspaamento"/>
              <w:rPr>
                <w:rFonts w:ascii="Courier New" w:hAnsi="Courier New" w:cs="Courier New"/>
                <w:sz w:val="20"/>
                <w:szCs w:val="20"/>
              </w:rPr>
            </w:pPr>
            <w:r>
              <w:rPr>
                <w:rFonts w:ascii="Courier New" w:hAnsi="Courier New" w:cs="Courier New"/>
                <w:sz w:val="20"/>
                <w:szCs w:val="20"/>
              </w:rPr>
              <w:t>9</w:t>
            </w:r>
          </w:p>
        </w:tc>
        <w:tc>
          <w:tcPr>
            <w:tcW w:w="6936" w:type="dxa"/>
          </w:tcPr>
          <w:p w14:paraId="6A8134D1" w14:textId="5904B801" w:rsidR="00D007D1" w:rsidRPr="0078704C" w:rsidRDefault="00D007D1" w:rsidP="00213F43">
            <w:pPr>
              <w:pStyle w:val="SemEspaamento"/>
              <w:rPr>
                <w:rFonts w:ascii="Courier New" w:hAnsi="Courier New" w:cs="Courier New"/>
                <w:sz w:val="20"/>
                <w:szCs w:val="20"/>
              </w:rPr>
            </w:pPr>
            <w:proofErr w:type="gramStart"/>
            <w:r w:rsidRPr="0078704C">
              <w:rPr>
                <w:rFonts w:ascii="Courier New" w:hAnsi="Courier New" w:cs="Courier New"/>
                <w:sz w:val="20"/>
                <w:szCs w:val="20"/>
              </w:rPr>
              <w:t>era</w:t>
            </w:r>
            <w:proofErr w:type="gramEnd"/>
            <w:r w:rsidRPr="0078704C">
              <w:rPr>
                <w:rFonts w:ascii="Courier New" w:hAnsi="Courier New" w:cs="Courier New"/>
                <w:sz w:val="20"/>
                <w:szCs w:val="20"/>
              </w:rPr>
              <w:t xml:space="preserve"> </w:t>
            </w:r>
            <w:r>
              <w:rPr>
                <w:rFonts w:ascii="Courier New" w:hAnsi="Courier New" w:cs="Courier New"/>
                <w:sz w:val="20"/>
                <w:szCs w:val="20"/>
              </w:rPr>
              <w:t>T</w:t>
            </w:r>
            <w:r w:rsidRPr="0078704C">
              <w:rPr>
                <w:rFonts w:ascii="Courier New" w:hAnsi="Courier New" w:cs="Courier New"/>
                <w:sz w:val="20"/>
                <w:szCs w:val="20"/>
              </w:rPr>
              <w:t xml:space="preserve"> (curso de </w:t>
            </w:r>
            <w:r w:rsidR="00527CF2">
              <w:rPr>
                <w:rFonts w:ascii="Courier New" w:hAnsi="Courier New" w:cs="Courier New"/>
                <w:sz w:val="20"/>
                <w:szCs w:val="20"/>
              </w:rPr>
              <w:t>i</w:t>
            </w:r>
            <w:r w:rsidR="00AC60AE">
              <w:rPr>
                <w:rFonts w:ascii="Courier New" w:hAnsi="Courier New" w:cs="Courier New"/>
                <w:sz w:val="20"/>
                <w:szCs w:val="20"/>
              </w:rPr>
              <w:t>nglês</w:t>
            </w:r>
            <w:r w:rsidRPr="0078704C">
              <w:rPr>
                <w:rFonts w:ascii="Courier New" w:hAnsi="Courier New" w:cs="Courier New"/>
                <w:sz w:val="20"/>
                <w:szCs w:val="20"/>
              </w:rPr>
              <w:t xml:space="preserve">) na época, era </w:t>
            </w:r>
            <w:r>
              <w:rPr>
                <w:rFonts w:ascii="Courier New" w:hAnsi="Courier New" w:cs="Courier New"/>
                <w:sz w:val="20"/>
                <w:szCs w:val="20"/>
              </w:rPr>
              <w:t>T</w:t>
            </w:r>
            <w:r w:rsidRPr="0078704C">
              <w:rPr>
                <w:rFonts w:ascii="Courier New" w:hAnsi="Courier New" w:cs="Courier New"/>
                <w:sz w:val="20"/>
                <w:szCs w:val="20"/>
              </w:rPr>
              <w:t xml:space="preserve">, era </w:t>
            </w:r>
            <w:r w:rsidR="00CB7C6B">
              <w:rPr>
                <w:rFonts w:ascii="Courier New" w:hAnsi="Courier New" w:cs="Courier New"/>
                <w:sz w:val="20"/>
                <w:szCs w:val="20"/>
              </w:rPr>
              <w:t>T</w:t>
            </w:r>
            <w:r w:rsidR="00CB7C6B" w:rsidRPr="0078704C">
              <w:rPr>
                <w:rFonts w:ascii="Courier New" w:hAnsi="Courier New" w:cs="Courier New"/>
                <w:sz w:val="20"/>
                <w:szCs w:val="20"/>
              </w:rPr>
              <w:t>,</w:t>
            </w:r>
            <w:r w:rsidRPr="0078704C">
              <w:rPr>
                <w:rFonts w:ascii="Courier New" w:hAnsi="Courier New" w:cs="Courier New"/>
                <w:sz w:val="20"/>
                <w:szCs w:val="20"/>
              </w:rPr>
              <w:t xml:space="preserve"> e eu queria aprender </w:t>
            </w:r>
            <w:r w:rsidR="00527CF2">
              <w:rPr>
                <w:rFonts w:ascii="Courier New" w:hAnsi="Courier New" w:cs="Courier New"/>
                <w:sz w:val="20"/>
                <w:szCs w:val="20"/>
              </w:rPr>
              <w:t>i</w:t>
            </w:r>
            <w:r w:rsidR="00AC60AE">
              <w:rPr>
                <w:rFonts w:ascii="Courier New" w:hAnsi="Courier New" w:cs="Courier New"/>
                <w:sz w:val="20"/>
                <w:szCs w:val="20"/>
              </w:rPr>
              <w:t>nglês</w:t>
            </w:r>
            <w:r w:rsidRPr="0078704C">
              <w:rPr>
                <w:rFonts w:ascii="Courier New" w:hAnsi="Courier New" w:cs="Courier New"/>
                <w:sz w:val="20"/>
                <w:szCs w:val="20"/>
              </w:rPr>
              <w:t xml:space="preserve"> porque eu queria entender a abertura do </w:t>
            </w:r>
            <w:r w:rsidR="00CB7C6B">
              <w:rPr>
                <w:rFonts w:ascii="Courier New" w:hAnsi="Courier New" w:cs="Courier New"/>
                <w:sz w:val="20"/>
                <w:szCs w:val="20"/>
              </w:rPr>
              <w:t>M</w:t>
            </w:r>
            <w:r w:rsidRPr="0078704C">
              <w:rPr>
                <w:rFonts w:ascii="Courier New" w:hAnsi="Courier New" w:cs="Courier New"/>
                <w:sz w:val="20"/>
                <w:szCs w:val="20"/>
              </w:rPr>
              <w:t xml:space="preserve">aluco no </w:t>
            </w:r>
            <w:r w:rsidR="00561BEE">
              <w:rPr>
                <w:rFonts w:ascii="Courier New" w:hAnsi="Courier New" w:cs="Courier New"/>
                <w:sz w:val="20"/>
                <w:szCs w:val="20"/>
              </w:rPr>
              <w:t>P</w:t>
            </w:r>
            <w:r w:rsidR="00561BEE" w:rsidRPr="0078704C">
              <w:rPr>
                <w:rFonts w:ascii="Courier New" w:hAnsi="Courier New" w:cs="Courier New"/>
                <w:sz w:val="20"/>
                <w:szCs w:val="20"/>
              </w:rPr>
              <w:t>edaç</w:t>
            </w:r>
            <w:r w:rsidR="00561BEE">
              <w:rPr>
                <w:rFonts w:ascii="Courier New" w:hAnsi="Courier New" w:cs="Courier New"/>
                <w:sz w:val="20"/>
                <w:szCs w:val="20"/>
              </w:rPr>
              <w:t>o</w:t>
            </w:r>
            <w:r w:rsidR="00561BEE" w:rsidRPr="0078704C">
              <w:rPr>
                <w:rFonts w:ascii="Courier New" w:hAnsi="Courier New" w:cs="Courier New"/>
                <w:sz w:val="20"/>
                <w:szCs w:val="20"/>
              </w:rPr>
              <w:t>(</w:t>
            </w:r>
            <w:r w:rsidR="00561BEE">
              <w:rPr>
                <w:rFonts w:ascii="Courier New" w:hAnsi="Courier New" w:cs="Courier New"/>
                <w:sz w:val="20"/>
                <w:szCs w:val="20"/>
              </w:rPr>
              <w:t xml:space="preserve"> </w:t>
            </w:r>
            <w:r>
              <w:rPr>
                <w:rFonts w:ascii="Courier New" w:hAnsi="Courier New" w:cs="Courier New"/>
                <w:sz w:val="20"/>
                <w:szCs w:val="20"/>
              </w:rPr>
              <w:t xml:space="preserve">  </w:t>
            </w:r>
            <w:r w:rsidRPr="0078704C">
              <w:rPr>
                <w:rFonts w:ascii="Courier New" w:hAnsi="Courier New" w:cs="Courier New"/>
                <w:sz w:val="20"/>
                <w:szCs w:val="20"/>
              </w:rPr>
              <w:t>)</w:t>
            </w:r>
          </w:p>
        </w:tc>
      </w:tr>
      <w:tr w:rsidR="00D007D1" w:rsidRPr="0026631A" w14:paraId="6910C59B" w14:textId="77777777" w:rsidTr="00213F43">
        <w:trPr>
          <w:gridAfter w:val="1"/>
          <w:wAfter w:w="17" w:type="dxa"/>
        </w:trPr>
        <w:tc>
          <w:tcPr>
            <w:tcW w:w="1310" w:type="dxa"/>
            <w:gridSpan w:val="2"/>
          </w:tcPr>
          <w:p w14:paraId="59872BB1"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Raquel</w:t>
            </w:r>
          </w:p>
        </w:tc>
        <w:tc>
          <w:tcPr>
            <w:tcW w:w="457" w:type="dxa"/>
          </w:tcPr>
          <w:p w14:paraId="31A3FB65"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10</w:t>
            </w:r>
          </w:p>
        </w:tc>
        <w:tc>
          <w:tcPr>
            <w:tcW w:w="6936" w:type="dxa"/>
          </w:tcPr>
          <w:p w14:paraId="7AF02037"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eu amo essa série ((rindo))</w:t>
            </w:r>
          </w:p>
        </w:tc>
      </w:tr>
      <w:tr w:rsidR="00D007D1" w:rsidRPr="0026631A" w14:paraId="3BB14893" w14:textId="77777777" w:rsidTr="00213F43">
        <w:trPr>
          <w:gridAfter w:val="1"/>
          <w:wAfter w:w="17" w:type="dxa"/>
        </w:trPr>
        <w:tc>
          <w:tcPr>
            <w:tcW w:w="1310" w:type="dxa"/>
            <w:gridSpan w:val="2"/>
          </w:tcPr>
          <w:p w14:paraId="4379AD3D"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Matheus</w:t>
            </w:r>
          </w:p>
        </w:tc>
        <w:tc>
          <w:tcPr>
            <w:tcW w:w="457" w:type="dxa"/>
          </w:tcPr>
          <w:p w14:paraId="2DF7E683" w14:textId="77777777" w:rsidR="00D007D1"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11</w:t>
            </w:r>
          </w:p>
          <w:p w14:paraId="1A52F1E7" w14:textId="77777777" w:rsidR="00D007D1" w:rsidRPr="0078704C" w:rsidRDefault="00D007D1" w:rsidP="00213F43">
            <w:pPr>
              <w:pStyle w:val="SemEspaamento"/>
              <w:rPr>
                <w:rFonts w:ascii="Courier New" w:hAnsi="Courier New" w:cs="Courier New"/>
                <w:sz w:val="20"/>
                <w:szCs w:val="20"/>
              </w:rPr>
            </w:pPr>
            <w:r>
              <w:rPr>
                <w:rFonts w:ascii="Courier New" w:hAnsi="Courier New" w:cs="Courier New"/>
                <w:sz w:val="20"/>
                <w:szCs w:val="20"/>
              </w:rPr>
              <w:t>12</w:t>
            </w:r>
          </w:p>
        </w:tc>
        <w:tc>
          <w:tcPr>
            <w:tcW w:w="6936" w:type="dxa"/>
          </w:tcPr>
          <w:p w14:paraId="7B16FB3D" w14:textId="14CEFBC5" w:rsidR="00D007D1" w:rsidRPr="0078704C" w:rsidRDefault="00561BEE" w:rsidP="00213F43">
            <w:pPr>
              <w:pStyle w:val="SemEspaamento"/>
              <w:rPr>
                <w:rFonts w:ascii="Courier New" w:hAnsi="Courier New" w:cs="Courier New"/>
                <w:sz w:val="20"/>
                <w:szCs w:val="20"/>
              </w:rPr>
            </w:pPr>
            <w:r w:rsidRPr="0078704C">
              <w:rPr>
                <w:rFonts w:ascii="Courier New" w:hAnsi="Courier New" w:cs="Courier New"/>
                <w:sz w:val="20"/>
                <w:szCs w:val="20"/>
              </w:rPr>
              <w:t>aí</w:t>
            </w:r>
            <w:r w:rsidR="00D007D1" w:rsidRPr="0078704C">
              <w:rPr>
                <w:rFonts w:ascii="Courier New" w:hAnsi="Courier New" w:cs="Courier New"/>
                <w:sz w:val="20"/>
                <w:szCs w:val="20"/>
              </w:rPr>
              <w:t xml:space="preserve"> eu falava que minha mãe tinha que me colocar para eu aprender e tal</w:t>
            </w:r>
          </w:p>
        </w:tc>
      </w:tr>
      <w:tr w:rsidR="00D007D1" w:rsidRPr="0078704C" w14:paraId="4F96F3B1" w14:textId="77777777" w:rsidTr="00213F43">
        <w:trPr>
          <w:gridAfter w:val="1"/>
          <w:wAfter w:w="17" w:type="dxa"/>
        </w:trPr>
        <w:tc>
          <w:tcPr>
            <w:tcW w:w="1310" w:type="dxa"/>
            <w:gridSpan w:val="2"/>
          </w:tcPr>
          <w:p w14:paraId="1B39FB28"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Raquel</w:t>
            </w:r>
          </w:p>
        </w:tc>
        <w:tc>
          <w:tcPr>
            <w:tcW w:w="457" w:type="dxa"/>
          </w:tcPr>
          <w:p w14:paraId="1A64F983"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1</w:t>
            </w:r>
            <w:r>
              <w:rPr>
                <w:rFonts w:ascii="Courier New" w:hAnsi="Courier New" w:cs="Courier New"/>
                <w:sz w:val="20"/>
                <w:szCs w:val="20"/>
              </w:rPr>
              <w:t>3</w:t>
            </w:r>
          </w:p>
        </w:tc>
        <w:tc>
          <w:tcPr>
            <w:tcW w:w="6936" w:type="dxa"/>
          </w:tcPr>
          <w:p w14:paraId="2EC4D11C"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pequenininho né?</w:t>
            </w:r>
          </w:p>
        </w:tc>
      </w:tr>
      <w:tr w:rsidR="00D007D1" w:rsidRPr="0026631A" w14:paraId="0C37C7DA" w14:textId="77777777" w:rsidTr="00213F43">
        <w:trPr>
          <w:gridAfter w:val="1"/>
          <w:wAfter w:w="17" w:type="dxa"/>
          <w:trHeight w:val="708"/>
        </w:trPr>
        <w:tc>
          <w:tcPr>
            <w:tcW w:w="1310" w:type="dxa"/>
            <w:gridSpan w:val="2"/>
          </w:tcPr>
          <w:p w14:paraId="6D0FA2F1"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Matheus</w:t>
            </w:r>
          </w:p>
        </w:tc>
        <w:tc>
          <w:tcPr>
            <w:tcW w:w="457" w:type="dxa"/>
          </w:tcPr>
          <w:p w14:paraId="0BEAE8FF" w14:textId="77777777" w:rsidR="00D007D1" w:rsidRPr="0078704C" w:rsidRDefault="00D007D1" w:rsidP="00213F43">
            <w:pPr>
              <w:pStyle w:val="SemEspaamento"/>
              <w:rPr>
                <w:rFonts w:ascii="Courier New" w:hAnsi="Courier New" w:cs="Courier New"/>
                <w:sz w:val="20"/>
                <w:szCs w:val="20"/>
              </w:rPr>
            </w:pPr>
            <w:r>
              <w:rPr>
                <w:rFonts w:ascii="Courier New" w:hAnsi="Courier New" w:cs="Courier New"/>
                <w:sz w:val="20"/>
                <w:szCs w:val="20"/>
              </w:rPr>
              <w:t>14</w:t>
            </w:r>
          </w:p>
          <w:p w14:paraId="4DF93269" w14:textId="77777777" w:rsidR="00D007D1" w:rsidRPr="0078704C" w:rsidRDefault="00D007D1" w:rsidP="00213F43">
            <w:pPr>
              <w:pStyle w:val="SemEspaamento"/>
              <w:rPr>
                <w:rFonts w:ascii="Courier New" w:hAnsi="Courier New" w:cs="Courier New"/>
                <w:sz w:val="20"/>
                <w:szCs w:val="20"/>
              </w:rPr>
            </w:pPr>
            <w:r>
              <w:rPr>
                <w:rFonts w:ascii="Courier New" w:hAnsi="Courier New" w:cs="Courier New"/>
                <w:sz w:val="20"/>
                <w:szCs w:val="20"/>
              </w:rPr>
              <w:t>15</w:t>
            </w:r>
          </w:p>
          <w:p w14:paraId="6C0FD3B0" w14:textId="77777777" w:rsidR="00D007D1" w:rsidRPr="0078704C" w:rsidRDefault="00D007D1" w:rsidP="00213F43">
            <w:pPr>
              <w:pStyle w:val="SemEspaamento"/>
              <w:rPr>
                <w:rFonts w:ascii="Courier New" w:hAnsi="Courier New" w:cs="Courier New"/>
                <w:sz w:val="20"/>
                <w:szCs w:val="20"/>
              </w:rPr>
            </w:pPr>
            <w:r>
              <w:rPr>
                <w:rFonts w:ascii="Courier New" w:hAnsi="Courier New" w:cs="Courier New"/>
                <w:sz w:val="20"/>
                <w:szCs w:val="20"/>
              </w:rPr>
              <w:t>16</w:t>
            </w:r>
          </w:p>
          <w:p w14:paraId="3638F635" w14:textId="77777777" w:rsidR="00D007D1" w:rsidRPr="0078704C" w:rsidRDefault="00D007D1" w:rsidP="00213F43">
            <w:pPr>
              <w:pStyle w:val="SemEspaamento"/>
              <w:rPr>
                <w:rFonts w:ascii="Courier New" w:hAnsi="Courier New" w:cs="Courier New"/>
                <w:sz w:val="20"/>
                <w:szCs w:val="20"/>
              </w:rPr>
            </w:pPr>
            <w:r>
              <w:rPr>
                <w:rFonts w:ascii="Courier New" w:hAnsi="Courier New" w:cs="Courier New"/>
                <w:sz w:val="20"/>
                <w:szCs w:val="20"/>
              </w:rPr>
              <w:t>17</w:t>
            </w:r>
          </w:p>
          <w:p w14:paraId="424A1F0D" w14:textId="77777777" w:rsidR="00D007D1"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1</w:t>
            </w:r>
            <w:r>
              <w:rPr>
                <w:rFonts w:ascii="Courier New" w:hAnsi="Courier New" w:cs="Courier New"/>
                <w:sz w:val="20"/>
                <w:szCs w:val="20"/>
              </w:rPr>
              <w:t>8</w:t>
            </w:r>
          </w:p>
          <w:p w14:paraId="309620B9"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19</w:t>
            </w:r>
          </w:p>
          <w:p w14:paraId="0A721B5F" w14:textId="77777777" w:rsidR="00D007D1" w:rsidRPr="0078704C" w:rsidRDefault="00D007D1" w:rsidP="00213F43">
            <w:pPr>
              <w:pStyle w:val="SemEspaamento"/>
              <w:rPr>
                <w:rFonts w:ascii="Courier New" w:hAnsi="Courier New" w:cs="Courier New"/>
                <w:sz w:val="20"/>
                <w:szCs w:val="20"/>
              </w:rPr>
            </w:pPr>
            <w:r>
              <w:rPr>
                <w:rFonts w:ascii="Courier New" w:hAnsi="Courier New" w:cs="Courier New"/>
                <w:sz w:val="20"/>
                <w:szCs w:val="20"/>
              </w:rPr>
              <w:t>20</w:t>
            </w:r>
          </w:p>
        </w:tc>
        <w:tc>
          <w:tcPr>
            <w:tcW w:w="6936" w:type="dxa"/>
          </w:tcPr>
          <w:p w14:paraId="5690CDE6"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pequenininho, ai, ai eu comecei, só que ai minha turma era, era eu e mais dois alunos, ai depois eu passei daquele nível e o próximo já era uma turma enorme, ai como eu era muito novo, ai eu fiquei assim muito , meio receoso, assim, e pedi para minha mãe para sair, só que ai, eu continuei estudando em casa, e tudo mais , e vi que tinha muita facilidade, e</w:t>
            </w:r>
          </w:p>
        </w:tc>
      </w:tr>
      <w:tr w:rsidR="00D007D1" w:rsidRPr="0026631A" w14:paraId="221293C3" w14:textId="77777777" w:rsidTr="00213F43">
        <w:trPr>
          <w:gridAfter w:val="1"/>
          <w:wAfter w:w="17" w:type="dxa"/>
        </w:trPr>
        <w:tc>
          <w:tcPr>
            <w:tcW w:w="1310" w:type="dxa"/>
            <w:gridSpan w:val="2"/>
          </w:tcPr>
          <w:p w14:paraId="52FA9AC2"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Carla</w:t>
            </w:r>
          </w:p>
        </w:tc>
        <w:tc>
          <w:tcPr>
            <w:tcW w:w="457" w:type="dxa"/>
          </w:tcPr>
          <w:p w14:paraId="730FF6E4"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2</w:t>
            </w:r>
            <w:r>
              <w:rPr>
                <w:rFonts w:ascii="Courier New" w:hAnsi="Courier New" w:cs="Courier New"/>
                <w:sz w:val="20"/>
                <w:szCs w:val="20"/>
              </w:rPr>
              <w:t>1</w:t>
            </w:r>
          </w:p>
        </w:tc>
        <w:tc>
          <w:tcPr>
            <w:tcW w:w="6936" w:type="dxa"/>
          </w:tcPr>
          <w:p w14:paraId="467F70AE"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vocês não tendo aula não, né?</w:t>
            </w:r>
          </w:p>
        </w:tc>
      </w:tr>
      <w:tr w:rsidR="00D007D1" w:rsidRPr="0026631A" w14:paraId="18EE6F8F" w14:textId="77777777" w:rsidTr="00213F43">
        <w:trPr>
          <w:gridAfter w:val="1"/>
          <w:wAfter w:w="17" w:type="dxa"/>
        </w:trPr>
        <w:tc>
          <w:tcPr>
            <w:tcW w:w="1310" w:type="dxa"/>
            <w:gridSpan w:val="2"/>
          </w:tcPr>
          <w:p w14:paraId="3DBB5D6E"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Matheus</w:t>
            </w:r>
          </w:p>
        </w:tc>
        <w:tc>
          <w:tcPr>
            <w:tcW w:w="457" w:type="dxa"/>
          </w:tcPr>
          <w:p w14:paraId="57FC2AA3"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2</w:t>
            </w:r>
            <w:r>
              <w:rPr>
                <w:rFonts w:ascii="Courier New" w:hAnsi="Courier New" w:cs="Courier New"/>
                <w:sz w:val="20"/>
                <w:szCs w:val="20"/>
              </w:rPr>
              <w:t>2</w:t>
            </w:r>
          </w:p>
        </w:tc>
        <w:tc>
          <w:tcPr>
            <w:tcW w:w="6936" w:type="dxa"/>
          </w:tcPr>
          <w:p w14:paraId="7FFC9BB5" w14:textId="61F19B9F" w:rsidR="00D007D1" w:rsidRPr="0078704C" w:rsidRDefault="00C76304" w:rsidP="00213F43">
            <w:pPr>
              <w:pStyle w:val="SemEspaamento"/>
              <w:rPr>
                <w:rFonts w:ascii="Courier New" w:hAnsi="Courier New" w:cs="Courier New"/>
                <w:sz w:val="20"/>
                <w:szCs w:val="20"/>
              </w:rPr>
            </w:pPr>
            <w:r w:rsidRPr="0078704C">
              <w:rPr>
                <w:rFonts w:ascii="Courier New" w:hAnsi="Courier New" w:cs="Courier New"/>
                <w:sz w:val="20"/>
                <w:szCs w:val="20"/>
              </w:rPr>
              <w:t>não, vai</w:t>
            </w:r>
            <w:r w:rsidR="00D007D1" w:rsidRPr="0078704C">
              <w:rPr>
                <w:rFonts w:ascii="Courier New" w:hAnsi="Courier New" w:cs="Courier New"/>
                <w:sz w:val="20"/>
                <w:szCs w:val="20"/>
              </w:rPr>
              <w:t xml:space="preserve"> ter aula aqui?</w:t>
            </w:r>
          </w:p>
        </w:tc>
      </w:tr>
      <w:tr w:rsidR="00D007D1" w:rsidRPr="0026631A" w14:paraId="731482F2" w14:textId="77777777" w:rsidTr="00213F43">
        <w:trPr>
          <w:gridAfter w:val="1"/>
          <w:wAfter w:w="17" w:type="dxa"/>
        </w:trPr>
        <w:tc>
          <w:tcPr>
            <w:tcW w:w="1310" w:type="dxa"/>
            <w:gridSpan w:val="2"/>
          </w:tcPr>
          <w:p w14:paraId="0E3A7DB8"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Carla</w:t>
            </w:r>
          </w:p>
        </w:tc>
        <w:tc>
          <w:tcPr>
            <w:tcW w:w="457" w:type="dxa"/>
          </w:tcPr>
          <w:p w14:paraId="74F5BB3B"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2</w:t>
            </w:r>
            <w:r>
              <w:rPr>
                <w:rFonts w:ascii="Courier New" w:hAnsi="Courier New" w:cs="Courier New"/>
                <w:sz w:val="20"/>
                <w:szCs w:val="20"/>
              </w:rPr>
              <w:t>3</w:t>
            </w:r>
          </w:p>
        </w:tc>
        <w:tc>
          <w:tcPr>
            <w:tcW w:w="6936" w:type="dxa"/>
          </w:tcPr>
          <w:p w14:paraId="121CB9E7"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não é na outra sala</w:t>
            </w:r>
          </w:p>
        </w:tc>
      </w:tr>
      <w:tr w:rsidR="00D007D1" w:rsidRPr="0078704C" w14:paraId="1C64D70E" w14:textId="77777777" w:rsidTr="00213F43">
        <w:trPr>
          <w:gridAfter w:val="1"/>
          <w:wAfter w:w="17" w:type="dxa"/>
        </w:trPr>
        <w:tc>
          <w:tcPr>
            <w:tcW w:w="1310" w:type="dxa"/>
            <w:gridSpan w:val="2"/>
          </w:tcPr>
          <w:p w14:paraId="74F0684F"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Matheus</w:t>
            </w:r>
          </w:p>
        </w:tc>
        <w:tc>
          <w:tcPr>
            <w:tcW w:w="457" w:type="dxa"/>
          </w:tcPr>
          <w:p w14:paraId="45DE9C34"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2</w:t>
            </w:r>
            <w:r>
              <w:rPr>
                <w:rFonts w:ascii="Courier New" w:hAnsi="Courier New" w:cs="Courier New"/>
                <w:sz w:val="20"/>
                <w:szCs w:val="20"/>
              </w:rPr>
              <w:t>4</w:t>
            </w:r>
          </w:p>
        </w:tc>
        <w:tc>
          <w:tcPr>
            <w:tcW w:w="6936" w:type="dxa"/>
          </w:tcPr>
          <w:p w14:paraId="081B5A53"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ah tá</w:t>
            </w:r>
          </w:p>
        </w:tc>
      </w:tr>
      <w:tr w:rsidR="00D007D1" w:rsidRPr="0026631A" w14:paraId="7B2A7A26" w14:textId="77777777" w:rsidTr="00213F43">
        <w:trPr>
          <w:gridAfter w:val="1"/>
          <w:wAfter w:w="17" w:type="dxa"/>
        </w:trPr>
        <w:tc>
          <w:tcPr>
            <w:tcW w:w="1310" w:type="dxa"/>
            <w:gridSpan w:val="2"/>
          </w:tcPr>
          <w:p w14:paraId="639AF0B3"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Carla</w:t>
            </w:r>
          </w:p>
        </w:tc>
        <w:tc>
          <w:tcPr>
            <w:tcW w:w="457" w:type="dxa"/>
          </w:tcPr>
          <w:p w14:paraId="4A110135"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2</w:t>
            </w:r>
            <w:r>
              <w:rPr>
                <w:rFonts w:ascii="Courier New" w:hAnsi="Courier New" w:cs="Courier New"/>
                <w:sz w:val="20"/>
                <w:szCs w:val="20"/>
              </w:rPr>
              <w:t>5</w:t>
            </w:r>
          </w:p>
        </w:tc>
        <w:tc>
          <w:tcPr>
            <w:tcW w:w="6936" w:type="dxa"/>
          </w:tcPr>
          <w:p w14:paraId="0968239A" w14:textId="276B4E2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 xml:space="preserve">seis horas, </w:t>
            </w:r>
            <w:r w:rsidR="00561BEE" w:rsidRPr="0078704C">
              <w:rPr>
                <w:rFonts w:ascii="Courier New" w:hAnsi="Courier New" w:cs="Courier New"/>
                <w:sz w:val="20"/>
                <w:szCs w:val="20"/>
              </w:rPr>
              <w:t>aí</w:t>
            </w:r>
            <w:r w:rsidRPr="0078704C">
              <w:rPr>
                <w:rFonts w:ascii="Courier New" w:hAnsi="Courier New" w:cs="Courier New"/>
                <w:sz w:val="20"/>
                <w:szCs w:val="20"/>
              </w:rPr>
              <w:t xml:space="preserve"> eu vou </w:t>
            </w:r>
          </w:p>
        </w:tc>
      </w:tr>
      <w:tr w:rsidR="00D007D1" w:rsidRPr="0078704C" w14:paraId="5ED96EBA" w14:textId="77777777" w:rsidTr="00213F43">
        <w:trPr>
          <w:gridAfter w:val="1"/>
          <w:wAfter w:w="17" w:type="dxa"/>
        </w:trPr>
        <w:tc>
          <w:tcPr>
            <w:tcW w:w="1310" w:type="dxa"/>
            <w:gridSpan w:val="2"/>
          </w:tcPr>
          <w:p w14:paraId="279CEE48"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 xml:space="preserve">Matheus </w:t>
            </w:r>
          </w:p>
        </w:tc>
        <w:tc>
          <w:tcPr>
            <w:tcW w:w="457" w:type="dxa"/>
          </w:tcPr>
          <w:p w14:paraId="4A6DF7FA"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2</w:t>
            </w:r>
            <w:r>
              <w:rPr>
                <w:rFonts w:ascii="Courier New" w:hAnsi="Courier New" w:cs="Courier New"/>
                <w:sz w:val="20"/>
                <w:szCs w:val="20"/>
              </w:rPr>
              <w:t>6</w:t>
            </w:r>
          </w:p>
        </w:tc>
        <w:tc>
          <w:tcPr>
            <w:tcW w:w="6936" w:type="dxa"/>
          </w:tcPr>
          <w:p w14:paraId="77CF1805"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ah</w:t>
            </w:r>
          </w:p>
        </w:tc>
      </w:tr>
      <w:tr w:rsidR="00D007D1" w:rsidRPr="0026631A" w14:paraId="2E522C9B" w14:textId="77777777" w:rsidTr="00213F43">
        <w:trPr>
          <w:gridAfter w:val="1"/>
          <w:wAfter w:w="17" w:type="dxa"/>
        </w:trPr>
        <w:tc>
          <w:tcPr>
            <w:tcW w:w="1310" w:type="dxa"/>
            <w:gridSpan w:val="2"/>
          </w:tcPr>
          <w:p w14:paraId="5679B999"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Raquel</w:t>
            </w:r>
          </w:p>
        </w:tc>
        <w:tc>
          <w:tcPr>
            <w:tcW w:w="457" w:type="dxa"/>
          </w:tcPr>
          <w:p w14:paraId="16D20F3B" w14:textId="77777777" w:rsidR="00D007D1"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2</w:t>
            </w:r>
            <w:r>
              <w:rPr>
                <w:rFonts w:ascii="Courier New" w:hAnsi="Courier New" w:cs="Courier New"/>
                <w:sz w:val="20"/>
                <w:szCs w:val="20"/>
              </w:rPr>
              <w:t>7</w:t>
            </w:r>
          </w:p>
          <w:p w14:paraId="139F0C73" w14:textId="77777777" w:rsidR="00D007D1" w:rsidRPr="0078704C" w:rsidRDefault="00D007D1" w:rsidP="00213F43">
            <w:pPr>
              <w:pStyle w:val="SemEspaamento"/>
              <w:rPr>
                <w:rFonts w:ascii="Courier New" w:hAnsi="Courier New" w:cs="Courier New"/>
                <w:sz w:val="20"/>
                <w:szCs w:val="20"/>
              </w:rPr>
            </w:pPr>
            <w:r>
              <w:rPr>
                <w:rFonts w:ascii="Courier New" w:hAnsi="Courier New" w:cs="Courier New"/>
                <w:sz w:val="20"/>
                <w:szCs w:val="20"/>
              </w:rPr>
              <w:t>28</w:t>
            </w:r>
          </w:p>
        </w:tc>
        <w:tc>
          <w:tcPr>
            <w:tcW w:w="6936" w:type="dxa"/>
          </w:tcPr>
          <w:p w14:paraId="57AD4C3A"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ah tá você quer estudar igual a gente, procurando sala né?</w:t>
            </w:r>
          </w:p>
        </w:tc>
      </w:tr>
      <w:tr w:rsidR="00D007D1" w:rsidRPr="0078704C" w14:paraId="206DC1F7" w14:textId="77777777" w:rsidTr="00213F43">
        <w:trPr>
          <w:gridAfter w:val="1"/>
          <w:wAfter w:w="17" w:type="dxa"/>
        </w:trPr>
        <w:tc>
          <w:tcPr>
            <w:tcW w:w="1310" w:type="dxa"/>
            <w:gridSpan w:val="2"/>
          </w:tcPr>
          <w:p w14:paraId="2186007D"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Matheus</w:t>
            </w:r>
          </w:p>
        </w:tc>
        <w:tc>
          <w:tcPr>
            <w:tcW w:w="457" w:type="dxa"/>
          </w:tcPr>
          <w:p w14:paraId="2CCD8E82" w14:textId="77777777" w:rsidR="00D007D1" w:rsidRPr="0078704C" w:rsidRDefault="00D007D1" w:rsidP="00213F43">
            <w:pPr>
              <w:pStyle w:val="SemEspaamento"/>
              <w:rPr>
                <w:rFonts w:ascii="Courier New" w:hAnsi="Courier New" w:cs="Courier New"/>
                <w:sz w:val="20"/>
                <w:szCs w:val="20"/>
              </w:rPr>
            </w:pPr>
            <w:r>
              <w:rPr>
                <w:rFonts w:ascii="Courier New" w:hAnsi="Courier New" w:cs="Courier New"/>
                <w:sz w:val="20"/>
                <w:szCs w:val="20"/>
              </w:rPr>
              <w:t>29</w:t>
            </w:r>
          </w:p>
        </w:tc>
        <w:tc>
          <w:tcPr>
            <w:tcW w:w="6936" w:type="dxa"/>
          </w:tcPr>
          <w:p w14:paraId="64E0D58F"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w:t>
            </w:r>
            <w:r>
              <w:rPr>
                <w:rFonts w:ascii="Courier New" w:hAnsi="Courier New" w:cs="Courier New"/>
                <w:sz w:val="20"/>
                <w:szCs w:val="20"/>
              </w:rPr>
              <w:t xml:space="preserve">        </w:t>
            </w:r>
            <w:r w:rsidRPr="0078704C">
              <w:rPr>
                <w:rFonts w:ascii="Courier New" w:hAnsi="Courier New" w:cs="Courier New"/>
                <w:sz w:val="20"/>
                <w:szCs w:val="20"/>
              </w:rPr>
              <w:t>)</w:t>
            </w:r>
          </w:p>
        </w:tc>
      </w:tr>
      <w:tr w:rsidR="00D007D1" w:rsidRPr="0078704C" w14:paraId="5A1F0D98" w14:textId="77777777" w:rsidTr="00213F43">
        <w:trPr>
          <w:gridAfter w:val="1"/>
          <w:wAfter w:w="17" w:type="dxa"/>
        </w:trPr>
        <w:tc>
          <w:tcPr>
            <w:tcW w:w="1310" w:type="dxa"/>
            <w:gridSpan w:val="2"/>
          </w:tcPr>
          <w:p w14:paraId="2DB6F39A"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Raquel</w:t>
            </w:r>
          </w:p>
        </w:tc>
        <w:tc>
          <w:tcPr>
            <w:tcW w:w="457" w:type="dxa"/>
          </w:tcPr>
          <w:p w14:paraId="5EAC30BD"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3</w:t>
            </w:r>
            <w:r>
              <w:rPr>
                <w:rFonts w:ascii="Courier New" w:hAnsi="Courier New" w:cs="Courier New"/>
                <w:sz w:val="20"/>
                <w:szCs w:val="20"/>
              </w:rPr>
              <w:t>0</w:t>
            </w:r>
          </w:p>
        </w:tc>
        <w:tc>
          <w:tcPr>
            <w:tcW w:w="6936" w:type="dxa"/>
          </w:tcPr>
          <w:p w14:paraId="0ED69BAE"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ah sem problemas</w:t>
            </w:r>
          </w:p>
        </w:tc>
      </w:tr>
      <w:tr w:rsidR="00D007D1" w:rsidRPr="00A2290C" w14:paraId="7796D767" w14:textId="77777777" w:rsidTr="00213F43">
        <w:trPr>
          <w:gridAfter w:val="1"/>
          <w:wAfter w:w="17" w:type="dxa"/>
        </w:trPr>
        <w:tc>
          <w:tcPr>
            <w:tcW w:w="1310" w:type="dxa"/>
            <w:gridSpan w:val="2"/>
          </w:tcPr>
          <w:p w14:paraId="74596093"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Carla</w:t>
            </w:r>
          </w:p>
        </w:tc>
        <w:tc>
          <w:tcPr>
            <w:tcW w:w="457" w:type="dxa"/>
          </w:tcPr>
          <w:p w14:paraId="23DAD7DF"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3</w:t>
            </w:r>
            <w:r>
              <w:rPr>
                <w:rFonts w:ascii="Courier New" w:hAnsi="Courier New" w:cs="Courier New"/>
                <w:sz w:val="20"/>
                <w:szCs w:val="20"/>
              </w:rPr>
              <w:t>1</w:t>
            </w:r>
          </w:p>
        </w:tc>
        <w:tc>
          <w:tcPr>
            <w:tcW w:w="6936" w:type="dxa"/>
          </w:tcPr>
          <w:p w14:paraId="1D985237" w14:textId="2A84D29F"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 xml:space="preserve">Não é que agora espero </w:t>
            </w:r>
            <w:proofErr w:type="gramStart"/>
            <w:r w:rsidR="007F41C6" w:rsidRPr="0078704C">
              <w:rPr>
                <w:rFonts w:ascii="Courier New" w:hAnsi="Courier New" w:cs="Courier New"/>
                <w:sz w:val="20"/>
                <w:szCs w:val="20"/>
              </w:rPr>
              <w:t>(</w:t>
            </w:r>
            <w:r w:rsidR="007F41C6">
              <w:rPr>
                <w:rFonts w:ascii="Courier New" w:hAnsi="Courier New" w:cs="Courier New"/>
                <w:sz w:val="20"/>
                <w:szCs w:val="20"/>
              </w:rPr>
              <w:t xml:space="preserve"> </w:t>
            </w:r>
            <w:r>
              <w:rPr>
                <w:rFonts w:ascii="Courier New" w:hAnsi="Courier New" w:cs="Courier New"/>
                <w:sz w:val="20"/>
                <w:szCs w:val="20"/>
              </w:rPr>
              <w:t xml:space="preserve">       </w:t>
            </w:r>
            <w:proofErr w:type="gramEnd"/>
            <w:r w:rsidRPr="0078704C">
              <w:rPr>
                <w:rFonts w:ascii="Courier New" w:hAnsi="Courier New" w:cs="Courier New"/>
                <w:sz w:val="20"/>
                <w:szCs w:val="20"/>
              </w:rPr>
              <w:t>)</w:t>
            </w:r>
          </w:p>
        </w:tc>
      </w:tr>
      <w:tr w:rsidR="00D007D1" w:rsidRPr="0078704C" w14:paraId="1F92829E" w14:textId="77777777" w:rsidTr="00213F43">
        <w:trPr>
          <w:gridAfter w:val="1"/>
          <w:wAfter w:w="17" w:type="dxa"/>
        </w:trPr>
        <w:tc>
          <w:tcPr>
            <w:tcW w:w="1310" w:type="dxa"/>
            <w:gridSpan w:val="2"/>
          </w:tcPr>
          <w:p w14:paraId="70D278EF"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Matheus</w:t>
            </w:r>
          </w:p>
        </w:tc>
        <w:tc>
          <w:tcPr>
            <w:tcW w:w="457" w:type="dxa"/>
          </w:tcPr>
          <w:p w14:paraId="55766607"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3</w:t>
            </w:r>
            <w:r>
              <w:rPr>
                <w:rFonts w:ascii="Courier New" w:hAnsi="Courier New" w:cs="Courier New"/>
                <w:sz w:val="20"/>
                <w:szCs w:val="20"/>
              </w:rPr>
              <w:t>2</w:t>
            </w:r>
          </w:p>
        </w:tc>
        <w:tc>
          <w:tcPr>
            <w:tcW w:w="6936" w:type="dxa"/>
          </w:tcPr>
          <w:p w14:paraId="3A350877" w14:textId="77777777" w:rsidR="00D007D1" w:rsidRPr="0078704C" w:rsidRDefault="00D007D1" w:rsidP="00213F43">
            <w:pPr>
              <w:pStyle w:val="SemEspaamento"/>
              <w:rPr>
                <w:rFonts w:ascii="Courier New" w:hAnsi="Courier New" w:cs="Courier New"/>
                <w:sz w:val="20"/>
                <w:szCs w:val="20"/>
              </w:rPr>
            </w:pPr>
            <w:proofErr w:type="gramStart"/>
            <w:r w:rsidRPr="0078704C">
              <w:rPr>
                <w:rFonts w:ascii="Courier New" w:hAnsi="Courier New" w:cs="Courier New"/>
                <w:sz w:val="20"/>
                <w:szCs w:val="20"/>
              </w:rPr>
              <w:t>sim</w:t>
            </w:r>
            <w:proofErr w:type="gramEnd"/>
            <w:r w:rsidRPr="0078704C">
              <w:rPr>
                <w:rFonts w:ascii="Courier New" w:hAnsi="Courier New" w:cs="Courier New"/>
                <w:sz w:val="20"/>
                <w:szCs w:val="20"/>
              </w:rPr>
              <w:t xml:space="preserve"> </w:t>
            </w:r>
            <w:proofErr w:type="spellStart"/>
            <w:r w:rsidRPr="0078704C">
              <w:rPr>
                <w:rFonts w:ascii="Courier New" w:hAnsi="Courier New" w:cs="Courier New"/>
                <w:sz w:val="20"/>
                <w:szCs w:val="20"/>
              </w:rPr>
              <w:t>sim</w:t>
            </w:r>
            <w:proofErr w:type="spellEnd"/>
          </w:p>
        </w:tc>
      </w:tr>
      <w:tr w:rsidR="00D007D1" w:rsidRPr="00A2290C" w14:paraId="6B8436A8" w14:textId="77777777" w:rsidTr="00213F43">
        <w:trPr>
          <w:gridAfter w:val="1"/>
          <w:wAfter w:w="17" w:type="dxa"/>
        </w:trPr>
        <w:tc>
          <w:tcPr>
            <w:tcW w:w="1310" w:type="dxa"/>
            <w:gridSpan w:val="2"/>
          </w:tcPr>
          <w:p w14:paraId="52A9A284"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Raquel</w:t>
            </w:r>
          </w:p>
        </w:tc>
        <w:tc>
          <w:tcPr>
            <w:tcW w:w="457" w:type="dxa"/>
          </w:tcPr>
          <w:p w14:paraId="50CC87DB"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3</w:t>
            </w:r>
            <w:r>
              <w:rPr>
                <w:rFonts w:ascii="Courier New" w:hAnsi="Courier New" w:cs="Courier New"/>
                <w:sz w:val="20"/>
                <w:szCs w:val="20"/>
              </w:rPr>
              <w:t>3</w:t>
            </w:r>
          </w:p>
        </w:tc>
        <w:tc>
          <w:tcPr>
            <w:tcW w:w="6936" w:type="dxa"/>
          </w:tcPr>
          <w:p w14:paraId="5184B799" w14:textId="4490DAAE" w:rsidR="00D007D1" w:rsidRPr="0078704C" w:rsidRDefault="00D007D1" w:rsidP="00213F43">
            <w:pPr>
              <w:pStyle w:val="SemEspaamento"/>
              <w:rPr>
                <w:rFonts w:ascii="Courier New" w:hAnsi="Courier New" w:cs="Courier New"/>
                <w:sz w:val="20"/>
                <w:szCs w:val="20"/>
              </w:rPr>
            </w:pPr>
            <w:proofErr w:type="gramStart"/>
            <w:r w:rsidRPr="0078704C">
              <w:rPr>
                <w:rFonts w:ascii="Courier New" w:hAnsi="Courier New" w:cs="Courier New"/>
                <w:sz w:val="20"/>
                <w:szCs w:val="20"/>
              </w:rPr>
              <w:t>bom</w:t>
            </w:r>
            <w:proofErr w:type="gramEnd"/>
            <w:r w:rsidRPr="0078704C">
              <w:rPr>
                <w:rFonts w:ascii="Courier New" w:hAnsi="Courier New" w:cs="Courier New"/>
                <w:sz w:val="20"/>
                <w:szCs w:val="20"/>
              </w:rPr>
              <w:t xml:space="preserve"> </w:t>
            </w:r>
            <w:r w:rsidR="007F41C6" w:rsidRPr="0078704C">
              <w:rPr>
                <w:rFonts w:ascii="Courier New" w:hAnsi="Courier New" w:cs="Courier New"/>
                <w:sz w:val="20"/>
                <w:szCs w:val="20"/>
              </w:rPr>
              <w:t>saber que</w:t>
            </w:r>
            <w:r w:rsidRPr="0078704C">
              <w:rPr>
                <w:rFonts w:ascii="Courier New" w:hAnsi="Courier New" w:cs="Courier New"/>
                <w:sz w:val="20"/>
                <w:szCs w:val="20"/>
              </w:rPr>
              <w:t xml:space="preserve"> essa aqui tá(</w:t>
            </w:r>
            <w:r>
              <w:rPr>
                <w:rFonts w:ascii="Courier New" w:hAnsi="Courier New" w:cs="Courier New"/>
                <w:sz w:val="20"/>
                <w:szCs w:val="20"/>
              </w:rPr>
              <w:t xml:space="preserve">     </w:t>
            </w:r>
            <w:r w:rsidRPr="0078704C">
              <w:rPr>
                <w:rFonts w:ascii="Courier New" w:hAnsi="Courier New" w:cs="Courier New"/>
                <w:sz w:val="20"/>
                <w:szCs w:val="20"/>
              </w:rPr>
              <w:t>)</w:t>
            </w:r>
          </w:p>
        </w:tc>
      </w:tr>
      <w:tr w:rsidR="00D007D1" w:rsidRPr="00A2290C" w14:paraId="3EB843E9" w14:textId="77777777" w:rsidTr="00213F43">
        <w:trPr>
          <w:gridAfter w:val="1"/>
          <w:wAfter w:w="17" w:type="dxa"/>
        </w:trPr>
        <w:tc>
          <w:tcPr>
            <w:tcW w:w="1310" w:type="dxa"/>
            <w:gridSpan w:val="2"/>
          </w:tcPr>
          <w:p w14:paraId="4A31AF36"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Matheus</w:t>
            </w:r>
          </w:p>
        </w:tc>
        <w:tc>
          <w:tcPr>
            <w:tcW w:w="457" w:type="dxa"/>
          </w:tcPr>
          <w:p w14:paraId="6F1B7EE9" w14:textId="77777777" w:rsidR="00D007D1" w:rsidRPr="0078704C" w:rsidRDefault="00D007D1" w:rsidP="00213F43">
            <w:pPr>
              <w:pStyle w:val="SemEspaamento"/>
              <w:rPr>
                <w:rFonts w:ascii="Courier New" w:hAnsi="Courier New" w:cs="Courier New"/>
                <w:sz w:val="20"/>
                <w:szCs w:val="20"/>
              </w:rPr>
            </w:pPr>
            <w:r>
              <w:rPr>
                <w:rFonts w:ascii="Courier New" w:hAnsi="Courier New" w:cs="Courier New"/>
                <w:sz w:val="20"/>
                <w:szCs w:val="20"/>
              </w:rPr>
              <w:t>34</w:t>
            </w:r>
          </w:p>
          <w:p w14:paraId="0CE097C0" w14:textId="77777777" w:rsidR="00D007D1" w:rsidRPr="0078704C" w:rsidRDefault="00D007D1" w:rsidP="00213F43">
            <w:pPr>
              <w:pStyle w:val="SemEspaamento"/>
              <w:rPr>
                <w:rFonts w:ascii="Courier New" w:hAnsi="Courier New" w:cs="Courier New"/>
                <w:sz w:val="20"/>
                <w:szCs w:val="20"/>
              </w:rPr>
            </w:pPr>
            <w:r>
              <w:rPr>
                <w:rFonts w:ascii="Courier New" w:hAnsi="Courier New" w:cs="Courier New"/>
                <w:sz w:val="20"/>
                <w:szCs w:val="20"/>
              </w:rPr>
              <w:t>35</w:t>
            </w:r>
          </w:p>
          <w:p w14:paraId="1F2A51D5"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3</w:t>
            </w:r>
            <w:r>
              <w:rPr>
                <w:rFonts w:ascii="Courier New" w:hAnsi="Courier New" w:cs="Courier New"/>
                <w:sz w:val="20"/>
                <w:szCs w:val="20"/>
              </w:rPr>
              <w:t>6</w:t>
            </w:r>
          </w:p>
        </w:tc>
        <w:tc>
          <w:tcPr>
            <w:tcW w:w="6936" w:type="dxa"/>
          </w:tcPr>
          <w:p w14:paraId="35920AE2" w14:textId="41466F76" w:rsidR="00D007D1" w:rsidRPr="0078704C" w:rsidRDefault="00D007D1" w:rsidP="00213F43">
            <w:pPr>
              <w:pStyle w:val="SemEspaamento"/>
              <w:rPr>
                <w:rFonts w:ascii="Courier New" w:hAnsi="Courier New" w:cs="Courier New"/>
                <w:sz w:val="20"/>
                <w:szCs w:val="20"/>
              </w:rPr>
            </w:pPr>
            <w:proofErr w:type="gramStart"/>
            <w:r w:rsidRPr="0078704C">
              <w:rPr>
                <w:rFonts w:ascii="Courier New" w:hAnsi="Courier New" w:cs="Courier New"/>
                <w:sz w:val="20"/>
                <w:szCs w:val="20"/>
              </w:rPr>
              <w:t>é</w:t>
            </w:r>
            <w:proofErr w:type="gramEnd"/>
            <w:r w:rsidRPr="0078704C">
              <w:rPr>
                <w:rFonts w:ascii="Courier New" w:hAnsi="Courier New" w:cs="Courier New"/>
                <w:sz w:val="20"/>
                <w:szCs w:val="20"/>
              </w:rPr>
              <w:t xml:space="preserve"> mas enfim, ai eu comecei a estudar com, ai voltei com 14 anos pro curso, mas não terminei porque o meu pai não tinha mais dinheiro para </w:t>
            </w:r>
            <w:r w:rsidR="007F41C6" w:rsidRPr="0078704C">
              <w:rPr>
                <w:rFonts w:ascii="Courier New" w:hAnsi="Courier New" w:cs="Courier New"/>
                <w:sz w:val="20"/>
                <w:szCs w:val="20"/>
              </w:rPr>
              <w:t>pagar, e</w:t>
            </w:r>
            <w:r w:rsidRPr="0078704C">
              <w:rPr>
                <w:rFonts w:ascii="Courier New" w:hAnsi="Courier New" w:cs="Courier New"/>
                <w:sz w:val="20"/>
                <w:szCs w:val="20"/>
              </w:rPr>
              <w:t xml:space="preserve"> </w:t>
            </w:r>
            <w:r w:rsidR="007F41C6" w:rsidRPr="0078704C">
              <w:rPr>
                <w:rFonts w:ascii="Courier New" w:hAnsi="Courier New" w:cs="Courier New"/>
                <w:sz w:val="20"/>
                <w:szCs w:val="20"/>
              </w:rPr>
              <w:t>ai tipo</w:t>
            </w:r>
            <w:r w:rsidRPr="0078704C">
              <w:rPr>
                <w:rFonts w:ascii="Courier New" w:hAnsi="Courier New" w:cs="Courier New"/>
                <w:sz w:val="20"/>
                <w:szCs w:val="20"/>
              </w:rPr>
              <w:t xml:space="preserve"> assim</w:t>
            </w:r>
          </w:p>
        </w:tc>
      </w:tr>
      <w:tr w:rsidR="00D007D1" w:rsidRPr="0078704C" w14:paraId="32EE5CF8" w14:textId="77777777" w:rsidTr="00213F43">
        <w:trPr>
          <w:gridAfter w:val="1"/>
          <w:wAfter w:w="17" w:type="dxa"/>
        </w:trPr>
        <w:tc>
          <w:tcPr>
            <w:tcW w:w="1310" w:type="dxa"/>
            <w:gridSpan w:val="2"/>
          </w:tcPr>
          <w:p w14:paraId="3E122A3F"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Raquel</w:t>
            </w:r>
          </w:p>
        </w:tc>
        <w:tc>
          <w:tcPr>
            <w:tcW w:w="457" w:type="dxa"/>
          </w:tcPr>
          <w:p w14:paraId="59EB7C3E"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3</w:t>
            </w:r>
            <w:r>
              <w:rPr>
                <w:rFonts w:ascii="Courier New" w:hAnsi="Courier New" w:cs="Courier New"/>
                <w:sz w:val="20"/>
                <w:szCs w:val="20"/>
              </w:rPr>
              <w:t>7</w:t>
            </w:r>
          </w:p>
        </w:tc>
        <w:tc>
          <w:tcPr>
            <w:tcW w:w="6936" w:type="dxa"/>
          </w:tcPr>
          <w:p w14:paraId="3A0A29B2" w14:textId="77777777" w:rsidR="00D007D1" w:rsidRPr="0078704C" w:rsidRDefault="00D007D1" w:rsidP="00213F43">
            <w:pPr>
              <w:pStyle w:val="SemEspaamento"/>
              <w:rPr>
                <w:rFonts w:ascii="Courier New" w:hAnsi="Courier New" w:cs="Courier New"/>
                <w:sz w:val="20"/>
                <w:szCs w:val="20"/>
              </w:rPr>
            </w:pPr>
            <w:r>
              <w:rPr>
                <w:rFonts w:ascii="Courier New" w:hAnsi="Courier New" w:cs="Courier New"/>
                <w:sz w:val="20"/>
                <w:szCs w:val="20"/>
              </w:rPr>
              <w:t>[T</w:t>
            </w:r>
            <w:r w:rsidRPr="0078704C">
              <w:rPr>
                <w:rFonts w:ascii="Courier New" w:hAnsi="Courier New" w:cs="Courier New"/>
                <w:sz w:val="20"/>
                <w:szCs w:val="20"/>
              </w:rPr>
              <w:t xml:space="preserve"> também?]</w:t>
            </w:r>
          </w:p>
        </w:tc>
      </w:tr>
      <w:tr w:rsidR="00D007D1" w:rsidRPr="0026631A" w14:paraId="1B61553F" w14:textId="77777777" w:rsidTr="00213F43">
        <w:trPr>
          <w:gridBefore w:val="1"/>
          <w:wBefore w:w="13" w:type="dxa"/>
        </w:trPr>
        <w:tc>
          <w:tcPr>
            <w:tcW w:w="1297" w:type="dxa"/>
          </w:tcPr>
          <w:p w14:paraId="7D715E9F"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Matheus</w:t>
            </w:r>
          </w:p>
        </w:tc>
        <w:tc>
          <w:tcPr>
            <w:tcW w:w="457" w:type="dxa"/>
          </w:tcPr>
          <w:p w14:paraId="0147F360" w14:textId="77777777" w:rsidR="00D007D1" w:rsidRPr="0078704C" w:rsidRDefault="00D007D1" w:rsidP="00213F43">
            <w:pPr>
              <w:pStyle w:val="SemEspaamento"/>
              <w:rPr>
                <w:rFonts w:ascii="Courier New" w:hAnsi="Courier New" w:cs="Courier New"/>
                <w:sz w:val="20"/>
                <w:szCs w:val="20"/>
              </w:rPr>
            </w:pPr>
            <w:r>
              <w:rPr>
                <w:rFonts w:ascii="Courier New" w:hAnsi="Courier New" w:cs="Courier New"/>
                <w:sz w:val="20"/>
                <w:szCs w:val="20"/>
              </w:rPr>
              <w:t>38</w:t>
            </w:r>
          </w:p>
          <w:p w14:paraId="405055DC" w14:textId="77777777" w:rsidR="00D007D1" w:rsidRPr="0078704C" w:rsidRDefault="00D007D1" w:rsidP="00213F43">
            <w:pPr>
              <w:pStyle w:val="SemEspaamento"/>
              <w:rPr>
                <w:rFonts w:ascii="Courier New" w:hAnsi="Courier New" w:cs="Courier New"/>
                <w:sz w:val="20"/>
                <w:szCs w:val="20"/>
              </w:rPr>
            </w:pPr>
            <w:r>
              <w:rPr>
                <w:rFonts w:ascii="Courier New" w:hAnsi="Courier New" w:cs="Courier New"/>
                <w:sz w:val="20"/>
                <w:szCs w:val="20"/>
              </w:rPr>
              <w:t>39</w:t>
            </w:r>
          </w:p>
          <w:p w14:paraId="64FAA44D" w14:textId="77777777" w:rsidR="00D007D1" w:rsidRPr="0078704C" w:rsidRDefault="00D007D1" w:rsidP="00213F43">
            <w:pPr>
              <w:pStyle w:val="SemEspaamento"/>
              <w:rPr>
                <w:rFonts w:ascii="Courier New" w:hAnsi="Courier New" w:cs="Courier New"/>
                <w:sz w:val="20"/>
                <w:szCs w:val="20"/>
              </w:rPr>
            </w:pPr>
            <w:r>
              <w:rPr>
                <w:rFonts w:ascii="Courier New" w:hAnsi="Courier New" w:cs="Courier New"/>
                <w:sz w:val="20"/>
                <w:szCs w:val="20"/>
              </w:rPr>
              <w:t>40</w:t>
            </w:r>
          </w:p>
          <w:p w14:paraId="7E7DF8EF" w14:textId="77777777" w:rsidR="00D007D1" w:rsidRPr="0078704C" w:rsidRDefault="00D007D1" w:rsidP="00213F43">
            <w:pPr>
              <w:pStyle w:val="SemEspaamento"/>
              <w:rPr>
                <w:rFonts w:ascii="Courier New" w:hAnsi="Courier New" w:cs="Courier New"/>
                <w:sz w:val="20"/>
                <w:szCs w:val="20"/>
              </w:rPr>
            </w:pPr>
            <w:r>
              <w:rPr>
                <w:rFonts w:ascii="Courier New" w:hAnsi="Courier New" w:cs="Courier New"/>
                <w:sz w:val="20"/>
                <w:szCs w:val="20"/>
              </w:rPr>
              <w:t>41</w:t>
            </w:r>
          </w:p>
          <w:p w14:paraId="41C3D64B" w14:textId="77777777" w:rsidR="00D007D1" w:rsidRPr="0078704C" w:rsidRDefault="00D007D1" w:rsidP="00213F43">
            <w:pPr>
              <w:pStyle w:val="SemEspaamento"/>
              <w:rPr>
                <w:rFonts w:ascii="Courier New" w:hAnsi="Courier New" w:cs="Courier New"/>
                <w:sz w:val="20"/>
                <w:szCs w:val="20"/>
              </w:rPr>
            </w:pPr>
            <w:r>
              <w:rPr>
                <w:rFonts w:ascii="Courier New" w:hAnsi="Courier New" w:cs="Courier New"/>
                <w:sz w:val="20"/>
                <w:szCs w:val="20"/>
              </w:rPr>
              <w:t>42</w:t>
            </w:r>
          </w:p>
          <w:p w14:paraId="1100E3A0" w14:textId="77777777" w:rsidR="00D007D1"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4</w:t>
            </w:r>
            <w:r>
              <w:rPr>
                <w:rFonts w:ascii="Courier New" w:hAnsi="Courier New" w:cs="Courier New"/>
                <w:sz w:val="20"/>
                <w:szCs w:val="20"/>
              </w:rPr>
              <w:t>3</w:t>
            </w:r>
          </w:p>
          <w:p w14:paraId="6A292593"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44</w:t>
            </w:r>
          </w:p>
          <w:p w14:paraId="479357F0" w14:textId="77777777" w:rsidR="00D007D1" w:rsidRPr="0078704C" w:rsidRDefault="00D007D1" w:rsidP="00213F43">
            <w:pPr>
              <w:pStyle w:val="SemEspaamento"/>
              <w:rPr>
                <w:rFonts w:ascii="Courier New" w:hAnsi="Courier New" w:cs="Courier New"/>
                <w:sz w:val="20"/>
                <w:szCs w:val="20"/>
              </w:rPr>
            </w:pPr>
            <w:r>
              <w:rPr>
                <w:rFonts w:ascii="Courier New" w:hAnsi="Courier New" w:cs="Courier New"/>
                <w:sz w:val="20"/>
                <w:szCs w:val="20"/>
              </w:rPr>
              <w:t>45</w:t>
            </w:r>
          </w:p>
        </w:tc>
        <w:tc>
          <w:tcPr>
            <w:tcW w:w="6953" w:type="dxa"/>
            <w:gridSpan w:val="2"/>
          </w:tcPr>
          <w:p w14:paraId="7AA15C5D" w14:textId="052EF682"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 xml:space="preserve"> não, ai era na X</w:t>
            </w:r>
            <w:r>
              <w:rPr>
                <w:rFonts w:ascii="Courier New" w:hAnsi="Courier New" w:cs="Courier New"/>
                <w:sz w:val="20"/>
                <w:szCs w:val="20"/>
              </w:rPr>
              <w:t xml:space="preserve"> (curso de </w:t>
            </w:r>
            <w:r w:rsidR="00527CF2">
              <w:rPr>
                <w:rFonts w:ascii="Courier New" w:hAnsi="Courier New" w:cs="Courier New"/>
                <w:sz w:val="20"/>
                <w:szCs w:val="20"/>
              </w:rPr>
              <w:t>i</w:t>
            </w:r>
            <w:r w:rsidR="00AC60AE">
              <w:rPr>
                <w:rFonts w:ascii="Courier New" w:hAnsi="Courier New" w:cs="Courier New"/>
                <w:sz w:val="20"/>
                <w:szCs w:val="20"/>
              </w:rPr>
              <w:t>nglês</w:t>
            </w:r>
            <w:r>
              <w:rPr>
                <w:rFonts w:ascii="Courier New" w:hAnsi="Courier New" w:cs="Courier New"/>
                <w:sz w:val="20"/>
                <w:szCs w:val="20"/>
              </w:rPr>
              <w:t>)</w:t>
            </w:r>
            <w:r w:rsidRPr="0078704C">
              <w:rPr>
                <w:rFonts w:ascii="Courier New" w:hAnsi="Courier New" w:cs="Courier New"/>
                <w:sz w:val="20"/>
                <w:szCs w:val="20"/>
              </w:rPr>
              <w:t xml:space="preserve">, que era mais caro e tudo mais,  e ai como quando eu fui começar na universidade, Letras era algo que tava na minha mente, porque eu tinha facilidade com idiomas e tudo mais, e ai eu poderia usar isso ai eu sempre usei, meio que  é </w:t>
            </w:r>
            <w:bookmarkStart w:id="46" w:name="_Hlk529168620"/>
            <w:r w:rsidRPr="0078704C">
              <w:rPr>
                <w:rFonts w:ascii="Courier New" w:hAnsi="Courier New" w:cs="Courier New"/>
                <w:sz w:val="20"/>
                <w:szCs w:val="20"/>
              </w:rPr>
              <w:t>até feio falar isso</w:t>
            </w:r>
            <w:bookmarkEnd w:id="46"/>
            <w:r w:rsidRPr="0078704C">
              <w:rPr>
                <w:rFonts w:ascii="Courier New" w:hAnsi="Courier New" w:cs="Courier New"/>
                <w:sz w:val="20"/>
                <w:szCs w:val="20"/>
              </w:rPr>
              <w:t>,  não</w:t>
            </w:r>
            <w:r>
              <w:rPr>
                <w:rFonts w:ascii="Courier New" w:hAnsi="Courier New" w:cs="Courier New"/>
                <w:sz w:val="20"/>
                <w:szCs w:val="20"/>
              </w:rPr>
              <w:t xml:space="preserve"> como</w:t>
            </w:r>
            <w:r w:rsidRPr="0078704C">
              <w:rPr>
                <w:rFonts w:ascii="Courier New" w:hAnsi="Courier New" w:cs="Courier New"/>
                <w:sz w:val="20"/>
                <w:szCs w:val="20"/>
              </w:rPr>
              <w:t xml:space="preserve"> que eu não gostasse da área, mas como se fosse um caminho que  me levasse para outras coisas.</w:t>
            </w:r>
          </w:p>
        </w:tc>
      </w:tr>
      <w:tr w:rsidR="00D007D1" w:rsidRPr="0026631A" w14:paraId="0BB3D9E7" w14:textId="77777777" w:rsidTr="00213F43">
        <w:trPr>
          <w:gridBefore w:val="1"/>
          <w:wBefore w:w="13" w:type="dxa"/>
        </w:trPr>
        <w:tc>
          <w:tcPr>
            <w:tcW w:w="1297" w:type="dxa"/>
          </w:tcPr>
          <w:p w14:paraId="0010164D"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Raquel</w:t>
            </w:r>
          </w:p>
        </w:tc>
        <w:tc>
          <w:tcPr>
            <w:tcW w:w="457" w:type="dxa"/>
          </w:tcPr>
          <w:p w14:paraId="0434353C"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46</w:t>
            </w:r>
          </w:p>
        </w:tc>
        <w:tc>
          <w:tcPr>
            <w:tcW w:w="6953" w:type="dxa"/>
            <w:gridSpan w:val="2"/>
          </w:tcPr>
          <w:p w14:paraId="61EAE72F" w14:textId="77777777" w:rsidR="00D007D1" w:rsidRPr="0078704C" w:rsidRDefault="00D007D1" w:rsidP="00213F43">
            <w:pPr>
              <w:pStyle w:val="SemEspaamento"/>
              <w:rPr>
                <w:rFonts w:ascii="Courier New" w:hAnsi="Courier New" w:cs="Courier New"/>
                <w:sz w:val="20"/>
                <w:szCs w:val="20"/>
              </w:rPr>
            </w:pPr>
            <w:r w:rsidRPr="0078704C">
              <w:rPr>
                <w:rFonts w:ascii="Courier New" w:hAnsi="Courier New" w:cs="Courier New"/>
                <w:sz w:val="20"/>
                <w:szCs w:val="20"/>
              </w:rPr>
              <w:t>eu sei como que é</w:t>
            </w:r>
          </w:p>
        </w:tc>
      </w:tr>
    </w:tbl>
    <w:p w14:paraId="0DBB1C6F" w14:textId="77777777" w:rsidR="00D007D1" w:rsidRPr="00D007D1" w:rsidRDefault="00D007D1" w:rsidP="00D007D1">
      <w:pPr>
        <w:rPr>
          <w:lang w:val="pt-BR"/>
        </w:rPr>
      </w:pPr>
    </w:p>
    <w:p w14:paraId="5E3E7390" w14:textId="3CBF8C4B"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lastRenderedPageBreak/>
        <w:t xml:space="preserve">Nesta microcena </w:t>
      </w:r>
      <w:r w:rsidRPr="00BE4AC9">
        <w:rPr>
          <w:rFonts w:ascii="Arial" w:hAnsi="Arial" w:cs="Arial"/>
          <w:color w:val="000000" w:themeColor="text1"/>
          <w:sz w:val="24"/>
          <w:szCs w:val="24"/>
          <w:lang w:val="pt-BR"/>
        </w:rPr>
        <w:t>Matheus</w:t>
      </w:r>
      <w:r w:rsidRPr="00D007D1">
        <w:rPr>
          <w:rFonts w:ascii="Arial" w:hAnsi="Arial" w:cs="Arial"/>
          <w:color w:val="000000" w:themeColor="text1"/>
          <w:sz w:val="24"/>
          <w:szCs w:val="24"/>
          <w:lang w:val="pt-BR"/>
        </w:rPr>
        <w:t xml:space="preserve"> justifica que</w:t>
      </w:r>
      <w:r w:rsidR="00527CF2">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acabou se tornando professor de </w:t>
      </w:r>
      <w:r w:rsidR="00527CF2">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D007D1">
        <w:rPr>
          <w:rFonts w:ascii="Arial" w:hAnsi="Arial" w:cs="Arial"/>
          <w:color w:val="000000" w:themeColor="text1"/>
          <w:sz w:val="24"/>
          <w:szCs w:val="24"/>
          <w:lang w:val="pt-BR"/>
        </w:rPr>
        <w:t xml:space="preserve"> devido ao seu interesse em estudar tal idioma.</w:t>
      </w:r>
      <w:r w:rsidR="00561BEE">
        <w:rPr>
          <w:rFonts w:ascii="Arial" w:hAnsi="Arial" w:cs="Arial"/>
          <w:color w:val="000000" w:themeColor="text1"/>
          <w:sz w:val="24"/>
          <w:szCs w:val="24"/>
          <w:lang w:val="pt-BR"/>
        </w:rPr>
        <w:t xml:space="preserve"> </w:t>
      </w:r>
      <w:r w:rsidRPr="00BE4AC9">
        <w:rPr>
          <w:rFonts w:ascii="Arial" w:hAnsi="Arial" w:cs="Arial"/>
          <w:color w:val="000000" w:themeColor="text1"/>
          <w:sz w:val="24"/>
          <w:szCs w:val="24"/>
          <w:lang w:val="pt-BR"/>
        </w:rPr>
        <w:t>Matheus</w:t>
      </w:r>
      <w:r w:rsidRPr="00D007D1">
        <w:rPr>
          <w:rFonts w:ascii="Arial" w:hAnsi="Arial" w:cs="Arial"/>
          <w:color w:val="000000" w:themeColor="text1"/>
          <w:sz w:val="24"/>
          <w:szCs w:val="24"/>
          <w:lang w:val="pt-BR"/>
        </w:rPr>
        <w:t xml:space="preserve"> explica que</w:t>
      </w:r>
      <w:r w:rsidR="00527CF2">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decidiu começar a estudar </w:t>
      </w:r>
      <w:r w:rsidR="00527CF2">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D007D1">
        <w:rPr>
          <w:rFonts w:ascii="Arial" w:hAnsi="Arial" w:cs="Arial"/>
          <w:color w:val="000000" w:themeColor="text1"/>
          <w:sz w:val="24"/>
          <w:szCs w:val="24"/>
          <w:lang w:val="pt-BR"/>
        </w:rPr>
        <w:t>, porque queria entender a música de abertura de uma série que gostava: ‘</w:t>
      </w:r>
      <w:r w:rsidR="008C3320">
        <w:rPr>
          <w:rFonts w:ascii="Arial" w:hAnsi="Arial" w:cs="Arial"/>
          <w:i/>
          <w:color w:val="000000" w:themeColor="text1"/>
          <w:sz w:val="24"/>
          <w:szCs w:val="24"/>
          <w:lang w:val="pt-BR"/>
        </w:rPr>
        <w:t xml:space="preserve">[...] </w:t>
      </w:r>
      <w:r w:rsidRPr="00D007D1">
        <w:rPr>
          <w:rFonts w:ascii="Arial" w:hAnsi="Arial" w:cs="Arial"/>
          <w:i/>
          <w:color w:val="000000" w:themeColor="text1"/>
          <w:sz w:val="24"/>
          <w:szCs w:val="24"/>
          <w:lang w:val="pt-BR"/>
        </w:rPr>
        <w:t xml:space="preserve">e eu queria aprender </w:t>
      </w:r>
      <w:r w:rsidR="00527CF2">
        <w:rPr>
          <w:rFonts w:ascii="Arial" w:hAnsi="Arial" w:cs="Arial"/>
          <w:i/>
          <w:color w:val="000000" w:themeColor="text1"/>
          <w:sz w:val="24"/>
          <w:szCs w:val="24"/>
          <w:lang w:val="pt-BR"/>
        </w:rPr>
        <w:t>i</w:t>
      </w:r>
      <w:r w:rsidR="00AC60AE">
        <w:rPr>
          <w:rFonts w:ascii="Arial" w:hAnsi="Arial" w:cs="Arial"/>
          <w:i/>
          <w:color w:val="000000" w:themeColor="text1"/>
          <w:sz w:val="24"/>
          <w:szCs w:val="24"/>
          <w:lang w:val="pt-BR"/>
        </w:rPr>
        <w:t>nglês</w:t>
      </w:r>
      <w:r w:rsidRPr="00D007D1">
        <w:rPr>
          <w:rFonts w:ascii="Arial" w:hAnsi="Arial" w:cs="Arial"/>
          <w:i/>
          <w:color w:val="000000" w:themeColor="text1"/>
          <w:sz w:val="24"/>
          <w:szCs w:val="24"/>
          <w:lang w:val="pt-BR"/>
        </w:rPr>
        <w:t xml:space="preserve"> porque eu queria entender a abertura do </w:t>
      </w:r>
      <w:r w:rsidR="00B91AE6">
        <w:rPr>
          <w:rFonts w:ascii="Arial" w:hAnsi="Arial" w:cs="Arial"/>
          <w:i/>
          <w:color w:val="000000" w:themeColor="text1"/>
          <w:sz w:val="24"/>
          <w:szCs w:val="24"/>
          <w:lang w:val="pt-BR"/>
        </w:rPr>
        <w:t>M</w:t>
      </w:r>
      <w:r w:rsidRPr="00D007D1">
        <w:rPr>
          <w:rFonts w:ascii="Arial" w:hAnsi="Arial" w:cs="Arial"/>
          <w:i/>
          <w:color w:val="000000" w:themeColor="text1"/>
          <w:sz w:val="24"/>
          <w:szCs w:val="24"/>
          <w:lang w:val="pt-BR"/>
        </w:rPr>
        <w:t xml:space="preserve">aluco no </w:t>
      </w:r>
      <w:r w:rsidR="00B91AE6">
        <w:rPr>
          <w:rFonts w:ascii="Arial" w:hAnsi="Arial" w:cs="Arial"/>
          <w:i/>
          <w:color w:val="000000" w:themeColor="text1"/>
          <w:sz w:val="24"/>
          <w:szCs w:val="24"/>
          <w:lang w:val="pt-BR"/>
        </w:rPr>
        <w:t>P</w:t>
      </w:r>
      <w:r w:rsidRPr="00D007D1">
        <w:rPr>
          <w:rFonts w:ascii="Arial" w:hAnsi="Arial" w:cs="Arial"/>
          <w:i/>
          <w:color w:val="000000" w:themeColor="text1"/>
          <w:sz w:val="24"/>
          <w:szCs w:val="24"/>
          <w:lang w:val="pt-BR"/>
        </w:rPr>
        <w:t xml:space="preserve">edaço’ </w:t>
      </w:r>
      <w:r w:rsidRPr="00D007D1">
        <w:rPr>
          <w:rFonts w:ascii="Arial" w:hAnsi="Arial" w:cs="Arial"/>
          <w:color w:val="000000" w:themeColor="text1"/>
          <w:sz w:val="24"/>
          <w:szCs w:val="24"/>
          <w:lang w:val="pt-BR"/>
        </w:rPr>
        <w:t>(l. 7, 8 e 9).</w:t>
      </w:r>
    </w:p>
    <w:p w14:paraId="1CE43FB8" w14:textId="54E480BA"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 Nota-se que </w:t>
      </w:r>
      <w:r w:rsidRPr="00BE4AC9">
        <w:rPr>
          <w:rFonts w:ascii="Arial" w:hAnsi="Arial" w:cs="Arial"/>
          <w:color w:val="000000" w:themeColor="text1"/>
          <w:sz w:val="24"/>
          <w:szCs w:val="24"/>
          <w:lang w:val="pt-BR"/>
        </w:rPr>
        <w:t>Matheus</w:t>
      </w:r>
      <w:r w:rsidRPr="00D007D1">
        <w:rPr>
          <w:rFonts w:ascii="Arial" w:hAnsi="Arial" w:cs="Arial"/>
          <w:color w:val="000000" w:themeColor="text1"/>
          <w:sz w:val="24"/>
          <w:szCs w:val="24"/>
          <w:lang w:val="pt-BR"/>
        </w:rPr>
        <w:t xml:space="preserve"> ao construir sua narrativa, utiliza-se de alguns elementos</w:t>
      </w:r>
      <w:r w:rsidR="00561BEE" w:rsidRPr="00561BEE">
        <w:rPr>
          <w:lang w:val="pt-BR"/>
        </w:rPr>
        <w:t xml:space="preserve"> </w:t>
      </w:r>
      <w:r w:rsidR="00561BEE" w:rsidRPr="00561BEE">
        <w:rPr>
          <w:rFonts w:ascii="Arial" w:hAnsi="Arial" w:cs="Arial"/>
          <w:color w:val="000000" w:themeColor="text1"/>
          <w:sz w:val="24"/>
          <w:szCs w:val="24"/>
          <w:lang w:val="pt-BR"/>
        </w:rPr>
        <w:t>que podem ser analisados a partir</w:t>
      </w:r>
      <w:r w:rsidRPr="00D007D1">
        <w:rPr>
          <w:rFonts w:ascii="Arial" w:hAnsi="Arial" w:cs="Arial"/>
          <w:color w:val="000000" w:themeColor="text1"/>
          <w:sz w:val="24"/>
          <w:szCs w:val="24"/>
          <w:lang w:val="pt-BR"/>
        </w:rPr>
        <w:t xml:space="preserve"> da estrutura laboviana</w:t>
      </w:r>
      <w:r w:rsidR="00561BEE">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w:t>
      </w:r>
      <w:r w:rsidRPr="00BE4AC9">
        <w:rPr>
          <w:rFonts w:ascii="Arial" w:hAnsi="Arial" w:cs="Arial"/>
          <w:color w:val="000000" w:themeColor="text1"/>
          <w:sz w:val="24"/>
          <w:szCs w:val="24"/>
          <w:lang w:val="pt-BR"/>
        </w:rPr>
        <w:t>Matheus</w:t>
      </w:r>
      <w:r w:rsidRPr="00D007D1">
        <w:rPr>
          <w:rFonts w:ascii="Arial" w:hAnsi="Arial" w:cs="Arial"/>
          <w:color w:val="000000" w:themeColor="text1"/>
          <w:sz w:val="24"/>
          <w:szCs w:val="24"/>
          <w:lang w:val="pt-BR"/>
        </w:rPr>
        <w:t xml:space="preserve"> inicia sua narrativa fazendo um resumo (LABOV, 1972): ‘</w:t>
      </w:r>
      <w:r w:rsidRPr="00D007D1">
        <w:rPr>
          <w:rFonts w:ascii="Arial" w:hAnsi="Arial" w:cs="Arial"/>
          <w:i/>
          <w:color w:val="000000" w:themeColor="text1"/>
          <w:sz w:val="24"/>
          <w:szCs w:val="24"/>
          <w:lang w:val="pt-BR"/>
        </w:rPr>
        <w:t xml:space="preserve">cara, então, eu acho que quando eu comecei, comecei a estudar </w:t>
      </w:r>
      <w:r w:rsidR="00527CF2">
        <w:rPr>
          <w:rFonts w:ascii="Arial" w:hAnsi="Arial" w:cs="Arial"/>
          <w:i/>
          <w:color w:val="000000" w:themeColor="text1"/>
          <w:sz w:val="24"/>
          <w:szCs w:val="24"/>
          <w:lang w:val="pt-BR"/>
        </w:rPr>
        <w:t>i</w:t>
      </w:r>
      <w:r w:rsidR="00AC60AE">
        <w:rPr>
          <w:rFonts w:ascii="Arial" w:hAnsi="Arial" w:cs="Arial"/>
          <w:i/>
          <w:color w:val="000000" w:themeColor="text1"/>
          <w:sz w:val="24"/>
          <w:szCs w:val="24"/>
          <w:lang w:val="pt-BR"/>
        </w:rPr>
        <w:t>nglês</w:t>
      </w:r>
      <w:r w:rsidRPr="00D007D1">
        <w:rPr>
          <w:rFonts w:ascii="Arial" w:hAnsi="Arial" w:cs="Arial"/>
          <w:i/>
          <w:color w:val="000000" w:themeColor="text1"/>
          <w:sz w:val="24"/>
          <w:szCs w:val="24"/>
          <w:lang w:val="pt-BR"/>
        </w:rPr>
        <w:t xml:space="preserve"> com nove anos de idade</w:t>
      </w:r>
      <w:r w:rsidRPr="00D007D1">
        <w:rPr>
          <w:rFonts w:ascii="Arial" w:hAnsi="Arial" w:cs="Arial"/>
          <w:color w:val="000000" w:themeColor="text1"/>
          <w:sz w:val="24"/>
          <w:szCs w:val="24"/>
          <w:lang w:val="pt-BR"/>
        </w:rPr>
        <w:t xml:space="preserve">’ (l. 4 e 5).  No momento seguinte, explica o porquê de querer estudar </w:t>
      </w:r>
      <w:r w:rsidR="00527CF2">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D007D1">
        <w:rPr>
          <w:rFonts w:ascii="Arial" w:hAnsi="Arial" w:cs="Arial"/>
          <w:color w:val="000000" w:themeColor="text1"/>
          <w:sz w:val="24"/>
          <w:szCs w:val="24"/>
          <w:lang w:val="pt-BR"/>
        </w:rPr>
        <w:t xml:space="preserve"> conforme já foi indicado nas linhas 7, 8 e 9. Então, apresenta a ação complicadora que é divi</w:t>
      </w:r>
      <w:r w:rsidR="00057983">
        <w:rPr>
          <w:rFonts w:ascii="Arial" w:hAnsi="Arial" w:cs="Arial"/>
          <w:color w:val="000000" w:themeColor="text1"/>
          <w:sz w:val="24"/>
          <w:szCs w:val="24"/>
          <w:lang w:val="pt-BR"/>
        </w:rPr>
        <w:t>di</w:t>
      </w:r>
      <w:r w:rsidRPr="00D007D1">
        <w:rPr>
          <w:rFonts w:ascii="Arial" w:hAnsi="Arial" w:cs="Arial"/>
          <w:color w:val="000000" w:themeColor="text1"/>
          <w:sz w:val="24"/>
          <w:szCs w:val="24"/>
          <w:lang w:val="pt-BR"/>
        </w:rPr>
        <w:t xml:space="preserve">da em dois problemas </w:t>
      </w:r>
      <w:r w:rsidR="00057983">
        <w:rPr>
          <w:rFonts w:ascii="Arial" w:hAnsi="Arial" w:cs="Arial"/>
          <w:color w:val="000000" w:themeColor="text1"/>
          <w:sz w:val="24"/>
          <w:szCs w:val="24"/>
          <w:lang w:val="pt-BR"/>
        </w:rPr>
        <w:t>que aconteceram em momentos distintos.</w:t>
      </w:r>
      <w:r w:rsidRPr="00D007D1">
        <w:rPr>
          <w:rFonts w:ascii="Arial" w:hAnsi="Arial" w:cs="Arial"/>
          <w:color w:val="000000" w:themeColor="text1"/>
          <w:sz w:val="24"/>
          <w:szCs w:val="24"/>
          <w:lang w:val="pt-BR"/>
        </w:rPr>
        <w:t xml:space="preserve">  Num primeiro momento, Matheus </w:t>
      </w:r>
      <w:r w:rsidR="00561BEE">
        <w:rPr>
          <w:rFonts w:ascii="Arial" w:hAnsi="Arial" w:cs="Arial"/>
          <w:color w:val="000000" w:themeColor="text1"/>
          <w:sz w:val="24"/>
          <w:szCs w:val="24"/>
          <w:lang w:val="pt-BR"/>
        </w:rPr>
        <w:t>narra</w:t>
      </w:r>
      <w:r w:rsidRPr="00D007D1">
        <w:rPr>
          <w:rFonts w:ascii="Arial" w:hAnsi="Arial" w:cs="Arial"/>
          <w:color w:val="000000" w:themeColor="text1"/>
          <w:sz w:val="24"/>
          <w:szCs w:val="24"/>
          <w:lang w:val="pt-BR"/>
        </w:rPr>
        <w:t xml:space="preserve"> que</w:t>
      </w:r>
      <w:r w:rsidR="00057983">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apesar de gostar de aprender </w:t>
      </w:r>
      <w:r w:rsidR="00AC60AE">
        <w:rPr>
          <w:rFonts w:ascii="Arial" w:hAnsi="Arial" w:cs="Arial"/>
          <w:color w:val="000000" w:themeColor="text1"/>
          <w:sz w:val="24"/>
          <w:szCs w:val="24"/>
          <w:lang w:val="pt-BR"/>
        </w:rPr>
        <w:t>inglês</w:t>
      </w:r>
      <w:r w:rsidRPr="00D007D1">
        <w:rPr>
          <w:rFonts w:ascii="Arial" w:hAnsi="Arial" w:cs="Arial"/>
          <w:color w:val="000000" w:themeColor="text1"/>
          <w:sz w:val="24"/>
          <w:szCs w:val="24"/>
          <w:lang w:val="pt-BR"/>
        </w:rPr>
        <w:t xml:space="preserve"> no curso T, não quis mais continuar, pois a sua idade não era compatível com a dos outros estudantes, que eram mais velhos como está indicado nas linhas 14 a 20. </w:t>
      </w:r>
    </w:p>
    <w:p w14:paraId="7B6D389A" w14:textId="02B5B576"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O segundo problema enfrentado por Matheus foi o financeiro. Ele estudava no curso de </w:t>
      </w:r>
      <w:r w:rsidR="00527CF2">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D007D1">
        <w:rPr>
          <w:rFonts w:ascii="Arial" w:hAnsi="Arial" w:cs="Arial"/>
          <w:color w:val="000000" w:themeColor="text1"/>
          <w:sz w:val="24"/>
          <w:szCs w:val="24"/>
          <w:lang w:val="pt-BR"/>
        </w:rPr>
        <w:t xml:space="preserve"> X, mas não pode continuar por ser caro, como está transcrito nas linhas 38 a 45. Como resolução da </w:t>
      </w:r>
      <w:r w:rsidR="00057983">
        <w:rPr>
          <w:rFonts w:ascii="Arial" w:hAnsi="Arial" w:cs="Arial"/>
          <w:color w:val="000000" w:themeColor="text1"/>
          <w:sz w:val="24"/>
          <w:szCs w:val="24"/>
          <w:lang w:val="pt-BR"/>
        </w:rPr>
        <w:t>n</w:t>
      </w:r>
      <w:r w:rsidRPr="00D007D1">
        <w:rPr>
          <w:rFonts w:ascii="Arial" w:hAnsi="Arial" w:cs="Arial"/>
          <w:color w:val="000000" w:themeColor="text1"/>
          <w:sz w:val="24"/>
          <w:szCs w:val="24"/>
          <w:lang w:val="pt-BR"/>
        </w:rPr>
        <w:t xml:space="preserve">arrativa, </w:t>
      </w:r>
      <w:r w:rsidRPr="00BE4AC9">
        <w:rPr>
          <w:rFonts w:ascii="Arial" w:hAnsi="Arial" w:cs="Arial"/>
          <w:color w:val="000000" w:themeColor="text1"/>
          <w:sz w:val="24"/>
          <w:szCs w:val="24"/>
          <w:lang w:val="pt-BR"/>
        </w:rPr>
        <w:t>Matheus</w:t>
      </w:r>
      <w:r w:rsidRPr="00D007D1">
        <w:rPr>
          <w:rFonts w:ascii="Arial" w:hAnsi="Arial" w:cs="Arial"/>
          <w:color w:val="000000" w:themeColor="text1"/>
          <w:sz w:val="24"/>
          <w:szCs w:val="24"/>
          <w:lang w:val="pt-BR"/>
        </w:rPr>
        <w:t xml:space="preserve"> explica que</w:t>
      </w:r>
      <w:r w:rsidR="00057983">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w:t>
      </w:r>
      <w:r w:rsidR="00057983">
        <w:rPr>
          <w:rFonts w:ascii="Arial" w:hAnsi="Arial" w:cs="Arial"/>
          <w:color w:val="000000" w:themeColor="text1"/>
          <w:sz w:val="24"/>
          <w:szCs w:val="24"/>
          <w:lang w:val="pt-BR"/>
        </w:rPr>
        <w:t>apesar das dificuldades financeiras</w:t>
      </w:r>
      <w:r w:rsidRPr="00D007D1">
        <w:rPr>
          <w:rFonts w:ascii="Arial" w:hAnsi="Arial" w:cs="Arial"/>
          <w:color w:val="000000" w:themeColor="text1"/>
          <w:sz w:val="24"/>
          <w:szCs w:val="24"/>
          <w:lang w:val="pt-BR"/>
        </w:rPr>
        <w:t>,</w:t>
      </w:r>
      <w:r w:rsidR="00057983">
        <w:rPr>
          <w:rFonts w:ascii="Arial" w:hAnsi="Arial" w:cs="Arial"/>
          <w:color w:val="000000" w:themeColor="text1"/>
          <w:sz w:val="24"/>
          <w:szCs w:val="24"/>
          <w:lang w:val="pt-BR"/>
        </w:rPr>
        <w:t xml:space="preserve"> ele opta por ingressar na faculdade de </w:t>
      </w:r>
      <w:r w:rsidR="00561BEE">
        <w:rPr>
          <w:rFonts w:ascii="Arial" w:hAnsi="Arial" w:cs="Arial"/>
          <w:color w:val="000000" w:themeColor="text1"/>
          <w:sz w:val="24"/>
          <w:szCs w:val="24"/>
          <w:lang w:val="pt-BR"/>
        </w:rPr>
        <w:t>L</w:t>
      </w:r>
      <w:r w:rsidR="00057983">
        <w:rPr>
          <w:rFonts w:ascii="Arial" w:hAnsi="Arial" w:cs="Arial"/>
          <w:color w:val="000000" w:themeColor="text1"/>
          <w:sz w:val="24"/>
          <w:szCs w:val="24"/>
          <w:lang w:val="pt-BR"/>
        </w:rPr>
        <w:t>etras por ter facilidade com o idioma</w:t>
      </w:r>
      <w:r w:rsidRPr="00D007D1">
        <w:rPr>
          <w:rFonts w:ascii="Arial" w:hAnsi="Arial" w:cs="Arial"/>
          <w:color w:val="000000" w:themeColor="text1"/>
          <w:sz w:val="24"/>
          <w:szCs w:val="24"/>
          <w:lang w:val="pt-BR"/>
        </w:rPr>
        <w:t xml:space="preserve"> como está indicado também nas linhas 38 a 45. </w:t>
      </w:r>
      <w:r w:rsidRPr="00BE4AC9">
        <w:rPr>
          <w:rFonts w:ascii="Arial" w:hAnsi="Arial" w:cs="Arial"/>
          <w:color w:val="000000" w:themeColor="text1"/>
          <w:sz w:val="24"/>
          <w:szCs w:val="24"/>
          <w:lang w:val="pt-BR"/>
        </w:rPr>
        <w:t>Matheus</w:t>
      </w:r>
      <w:r w:rsidRPr="00D007D1">
        <w:rPr>
          <w:rFonts w:ascii="Arial" w:hAnsi="Arial" w:cs="Arial"/>
          <w:color w:val="000000" w:themeColor="text1"/>
          <w:sz w:val="24"/>
          <w:szCs w:val="24"/>
          <w:lang w:val="pt-BR"/>
        </w:rPr>
        <w:t xml:space="preserve"> diz que</w:t>
      </w:r>
      <w:r w:rsidR="00527CF2">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princípio via o curso de Letras como uma alternativa, isto é, uma segunda opção para o alcance de outros objetivos</w:t>
      </w:r>
      <w:r w:rsidR="00561BEE">
        <w:rPr>
          <w:rFonts w:ascii="Arial" w:hAnsi="Arial" w:cs="Arial"/>
          <w:color w:val="000000" w:themeColor="text1"/>
          <w:sz w:val="24"/>
          <w:szCs w:val="24"/>
          <w:lang w:val="pt-BR"/>
        </w:rPr>
        <w:t>.</w:t>
      </w:r>
      <w:r w:rsidR="00057983">
        <w:rPr>
          <w:rFonts w:ascii="Arial" w:hAnsi="Arial" w:cs="Arial"/>
          <w:color w:val="000000" w:themeColor="text1"/>
          <w:sz w:val="24"/>
          <w:szCs w:val="24"/>
          <w:lang w:val="pt-BR"/>
        </w:rPr>
        <w:t xml:space="preserve"> </w:t>
      </w:r>
      <w:r w:rsidR="00561BEE">
        <w:rPr>
          <w:rFonts w:ascii="Arial" w:hAnsi="Arial" w:cs="Arial"/>
          <w:color w:val="000000" w:themeColor="text1"/>
          <w:sz w:val="24"/>
          <w:szCs w:val="24"/>
          <w:lang w:val="pt-BR"/>
        </w:rPr>
        <w:t>M</w:t>
      </w:r>
      <w:r w:rsidR="00057983">
        <w:rPr>
          <w:rFonts w:ascii="Arial" w:hAnsi="Arial" w:cs="Arial"/>
          <w:color w:val="000000" w:themeColor="text1"/>
          <w:sz w:val="24"/>
          <w:szCs w:val="24"/>
          <w:lang w:val="pt-BR"/>
        </w:rPr>
        <w:t xml:space="preserve">as ao mesmo tempo a atitude dele configura-se como um movimento para investir seu tempo num curso ao qual ele apresentava desejo, isto é, afinidade com o </w:t>
      </w:r>
      <w:r w:rsidR="002B7011">
        <w:rPr>
          <w:rFonts w:ascii="Arial" w:hAnsi="Arial" w:cs="Arial"/>
          <w:color w:val="000000" w:themeColor="text1"/>
          <w:sz w:val="24"/>
          <w:szCs w:val="24"/>
          <w:lang w:val="pt-BR"/>
        </w:rPr>
        <w:t xml:space="preserve">idioma, </w:t>
      </w:r>
      <w:r w:rsidR="00AC60AE">
        <w:rPr>
          <w:rFonts w:ascii="Arial" w:hAnsi="Arial" w:cs="Arial"/>
          <w:color w:val="000000" w:themeColor="text1"/>
          <w:sz w:val="24"/>
          <w:szCs w:val="24"/>
          <w:lang w:val="pt-BR"/>
        </w:rPr>
        <w:t>inglês</w:t>
      </w:r>
      <w:r w:rsidRPr="00D007D1">
        <w:rPr>
          <w:rFonts w:ascii="Arial" w:hAnsi="Arial" w:cs="Arial"/>
          <w:color w:val="000000" w:themeColor="text1"/>
          <w:sz w:val="24"/>
          <w:szCs w:val="24"/>
          <w:lang w:val="pt-BR"/>
        </w:rPr>
        <w:t xml:space="preserve">. </w:t>
      </w:r>
    </w:p>
    <w:p w14:paraId="28216615" w14:textId="77777777" w:rsidR="009158AB" w:rsidRDefault="009158AB"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Nota-se que Matheus</w:t>
      </w:r>
      <w:r w:rsidR="00040B84">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ao explicar sobre a sua decisão de entrar para o curso de Letras</w:t>
      </w:r>
      <w:r w:rsidR="00040B84">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faz também uma avaliação externa sobre o evento narrado, ele afirma na linha 43 ‘</w:t>
      </w:r>
      <w:r w:rsidRPr="009158AB">
        <w:rPr>
          <w:rFonts w:ascii="Arial" w:hAnsi="Arial" w:cs="Arial"/>
          <w:i/>
          <w:color w:val="000000" w:themeColor="text1"/>
          <w:sz w:val="24"/>
          <w:szCs w:val="24"/>
          <w:lang w:val="pt-BR"/>
        </w:rPr>
        <w:t>até feio falar isso</w:t>
      </w:r>
      <w:r>
        <w:rPr>
          <w:rFonts w:ascii="Arial" w:hAnsi="Arial" w:cs="Arial"/>
          <w:i/>
          <w:color w:val="000000" w:themeColor="text1"/>
          <w:sz w:val="24"/>
          <w:szCs w:val="24"/>
          <w:lang w:val="pt-BR"/>
        </w:rPr>
        <w:t xml:space="preserve">’. </w:t>
      </w:r>
      <w:r>
        <w:rPr>
          <w:rFonts w:ascii="Arial" w:hAnsi="Arial" w:cs="Arial"/>
          <w:color w:val="000000" w:themeColor="text1"/>
          <w:sz w:val="24"/>
          <w:szCs w:val="24"/>
          <w:lang w:val="pt-BR"/>
        </w:rPr>
        <w:t xml:space="preserve">Através dessa avaliação externa, Matheus </w:t>
      </w:r>
      <w:r w:rsidR="00040B84">
        <w:rPr>
          <w:rFonts w:ascii="Arial" w:hAnsi="Arial" w:cs="Arial"/>
          <w:color w:val="000000" w:themeColor="text1"/>
          <w:sz w:val="24"/>
          <w:szCs w:val="24"/>
          <w:lang w:val="pt-BR"/>
        </w:rPr>
        <w:t>indica</w:t>
      </w:r>
      <w:r>
        <w:rPr>
          <w:rFonts w:ascii="Arial" w:hAnsi="Arial" w:cs="Arial"/>
          <w:color w:val="000000" w:themeColor="text1"/>
          <w:sz w:val="24"/>
          <w:szCs w:val="24"/>
          <w:lang w:val="pt-BR"/>
        </w:rPr>
        <w:t xml:space="preserve"> o seu ponto de vista sobre a sua decisão de ingressar na faculdade de Letras</w:t>
      </w:r>
      <w:r w:rsidR="00040B84">
        <w:rPr>
          <w:rFonts w:ascii="Arial" w:hAnsi="Arial" w:cs="Arial"/>
          <w:color w:val="000000" w:themeColor="text1"/>
          <w:sz w:val="24"/>
          <w:szCs w:val="24"/>
          <w:lang w:val="pt-BR"/>
        </w:rPr>
        <w:t>. E</w:t>
      </w:r>
      <w:r>
        <w:rPr>
          <w:rFonts w:ascii="Arial" w:hAnsi="Arial" w:cs="Arial"/>
          <w:color w:val="000000" w:themeColor="text1"/>
          <w:sz w:val="24"/>
          <w:szCs w:val="24"/>
          <w:lang w:val="pt-BR"/>
        </w:rPr>
        <w:t>le enfatiza que</w:t>
      </w:r>
      <w:r w:rsidR="00040B84">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inicialmente</w:t>
      </w:r>
      <w:r w:rsidR="00040B84">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Letras não era curso que de fato almejava cursar e</w:t>
      </w:r>
      <w:r w:rsidR="00040B84">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de certo modo, tal pensamento não lhe deixa tão confortável, uma vez que agora ele entende a importância da faculdade que está cursando.</w:t>
      </w:r>
    </w:p>
    <w:p w14:paraId="2455EA1B" w14:textId="60330277" w:rsidR="00D007D1" w:rsidRPr="00D007D1" w:rsidRDefault="00970DED"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lastRenderedPageBreak/>
        <w:t>Em adição, n</w:t>
      </w:r>
      <w:r w:rsidR="009158AB">
        <w:rPr>
          <w:rFonts w:ascii="Arial" w:hAnsi="Arial" w:cs="Arial"/>
          <w:color w:val="000000" w:themeColor="text1"/>
          <w:sz w:val="24"/>
          <w:szCs w:val="24"/>
          <w:lang w:val="pt-BR"/>
        </w:rPr>
        <w:t>a linha</w:t>
      </w:r>
      <w:r>
        <w:rPr>
          <w:rFonts w:ascii="Arial" w:hAnsi="Arial" w:cs="Arial"/>
          <w:color w:val="000000" w:themeColor="text1"/>
          <w:sz w:val="24"/>
          <w:szCs w:val="24"/>
          <w:lang w:val="pt-BR"/>
        </w:rPr>
        <w:t xml:space="preserve"> 46</w:t>
      </w:r>
      <w:r w:rsidR="00561BEE">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ao afirmar</w:t>
      </w:r>
      <w:r w:rsidR="00D007D1" w:rsidRPr="00D007D1">
        <w:rPr>
          <w:rFonts w:ascii="Arial" w:hAnsi="Arial" w:cs="Arial"/>
          <w:color w:val="000000" w:themeColor="text1"/>
          <w:sz w:val="24"/>
          <w:szCs w:val="24"/>
          <w:lang w:val="pt-BR"/>
        </w:rPr>
        <w:t xml:space="preserve"> </w:t>
      </w:r>
      <w:r w:rsidR="00D007D1" w:rsidRPr="00D007D1">
        <w:rPr>
          <w:lang w:val="pt-BR"/>
        </w:rPr>
        <w:t>‘</w:t>
      </w:r>
      <w:r w:rsidR="00D007D1" w:rsidRPr="00D007D1">
        <w:rPr>
          <w:rFonts w:ascii="Arial" w:hAnsi="Arial" w:cs="Arial"/>
          <w:i/>
          <w:color w:val="000000" w:themeColor="text1"/>
          <w:sz w:val="24"/>
          <w:szCs w:val="24"/>
          <w:lang w:val="pt-BR"/>
        </w:rPr>
        <w:t>eu sei como que é’</w:t>
      </w:r>
      <w:r w:rsidR="00D007D1" w:rsidRPr="00D007D1">
        <w:rPr>
          <w:rFonts w:ascii="Arial" w:hAnsi="Arial" w:cs="Arial"/>
          <w:color w:val="000000" w:themeColor="text1"/>
          <w:sz w:val="24"/>
          <w:szCs w:val="24"/>
          <w:lang w:val="pt-BR"/>
        </w:rPr>
        <w:t xml:space="preserve"> (l. 46)</w:t>
      </w:r>
      <w:r>
        <w:rPr>
          <w:rFonts w:ascii="Arial" w:hAnsi="Arial" w:cs="Arial"/>
          <w:color w:val="000000" w:themeColor="text1"/>
          <w:sz w:val="24"/>
          <w:szCs w:val="24"/>
          <w:lang w:val="pt-BR"/>
        </w:rPr>
        <w:t xml:space="preserve">, demonstro que estou atenta </w:t>
      </w:r>
      <w:r w:rsidR="00153F3A">
        <w:rPr>
          <w:rFonts w:ascii="Arial" w:hAnsi="Arial" w:cs="Arial"/>
          <w:color w:val="000000" w:themeColor="text1"/>
          <w:sz w:val="24"/>
          <w:szCs w:val="24"/>
          <w:lang w:val="pt-BR"/>
        </w:rPr>
        <w:t>à</w:t>
      </w:r>
      <w:r>
        <w:rPr>
          <w:rFonts w:ascii="Arial" w:hAnsi="Arial" w:cs="Arial"/>
          <w:color w:val="000000" w:themeColor="text1"/>
          <w:sz w:val="24"/>
          <w:szCs w:val="24"/>
          <w:lang w:val="pt-BR"/>
        </w:rPr>
        <w:t xml:space="preserve"> narrativa d</w:t>
      </w:r>
      <w:r w:rsidR="00527CF2">
        <w:rPr>
          <w:rFonts w:ascii="Arial" w:hAnsi="Arial" w:cs="Arial"/>
          <w:color w:val="000000" w:themeColor="text1"/>
          <w:sz w:val="24"/>
          <w:szCs w:val="24"/>
          <w:lang w:val="pt-BR"/>
        </w:rPr>
        <w:t>e</w:t>
      </w:r>
      <w:r>
        <w:rPr>
          <w:rFonts w:ascii="Arial" w:hAnsi="Arial" w:cs="Arial"/>
          <w:color w:val="000000" w:themeColor="text1"/>
          <w:sz w:val="24"/>
          <w:szCs w:val="24"/>
          <w:lang w:val="pt-BR"/>
        </w:rPr>
        <w:t xml:space="preserve"> Matheus, </w:t>
      </w:r>
      <w:r w:rsidR="00561BEE" w:rsidRPr="00561BEE">
        <w:rPr>
          <w:rFonts w:ascii="Arial" w:hAnsi="Arial" w:cs="Arial"/>
          <w:color w:val="000000" w:themeColor="text1"/>
          <w:sz w:val="24"/>
          <w:szCs w:val="24"/>
          <w:lang w:val="pt-BR"/>
        </w:rPr>
        <w:t xml:space="preserve">acionando minha identidade </w:t>
      </w:r>
      <w:r w:rsidR="00561BEE">
        <w:rPr>
          <w:rFonts w:ascii="Arial" w:hAnsi="Arial" w:cs="Arial"/>
          <w:color w:val="000000" w:themeColor="text1"/>
          <w:sz w:val="24"/>
          <w:szCs w:val="24"/>
          <w:lang w:val="pt-BR"/>
        </w:rPr>
        <w:t xml:space="preserve">de </w:t>
      </w:r>
      <w:r w:rsidR="00D007D1" w:rsidRPr="00D007D1">
        <w:rPr>
          <w:rFonts w:ascii="Arial" w:hAnsi="Arial" w:cs="Arial"/>
          <w:color w:val="000000" w:themeColor="text1"/>
          <w:sz w:val="24"/>
          <w:szCs w:val="24"/>
          <w:lang w:val="pt-BR"/>
        </w:rPr>
        <w:t>pesquisadora e</w:t>
      </w:r>
      <w:r>
        <w:rPr>
          <w:rFonts w:ascii="Arial" w:hAnsi="Arial" w:cs="Arial"/>
          <w:color w:val="000000" w:themeColor="text1"/>
          <w:sz w:val="24"/>
          <w:szCs w:val="24"/>
          <w:lang w:val="pt-BR"/>
        </w:rPr>
        <w:t xml:space="preserve"> me colocando </w:t>
      </w:r>
      <w:r w:rsidR="00D007D1" w:rsidRPr="00D007D1">
        <w:rPr>
          <w:rFonts w:ascii="Arial" w:hAnsi="Arial" w:cs="Arial"/>
          <w:color w:val="000000" w:themeColor="text1"/>
          <w:sz w:val="24"/>
          <w:szCs w:val="24"/>
          <w:lang w:val="pt-BR"/>
        </w:rPr>
        <w:t xml:space="preserve">no papel de </w:t>
      </w:r>
      <w:r w:rsidR="00040B84">
        <w:rPr>
          <w:rFonts w:ascii="Arial" w:hAnsi="Arial" w:cs="Arial"/>
          <w:color w:val="000000" w:themeColor="text1"/>
          <w:sz w:val="24"/>
          <w:szCs w:val="24"/>
          <w:lang w:val="pt-BR"/>
        </w:rPr>
        <w:t xml:space="preserve">aprendiz de </w:t>
      </w:r>
      <w:r w:rsidR="00AC60AE">
        <w:rPr>
          <w:rFonts w:ascii="Arial" w:hAnsi="Arial" w:cs="Arial"/>
          <w:color w:val="000000" w:themeColor="text1"/>
          <w:sz w:val="24"/>
          <w:szCs w:val="24"/>
          <w:lang w:val="pt-BR"/>
        </w:rPr>
        <w:t>inglês</w:t>
      </w:r>
      <w:r w:rsidR="00040B84">
        <w:rPr>
          <w:rFonts w:ascii="Arial" w:hAnsi="Arial" w:cs="Arial"/>
          <w:color w:val="000000" w:themeColor="text1"/>
          <w:sz w:val="24"/>
          <w:szCs w:val="24"/>
          <w:lang w:val="pt-BR"/>
        </w:rPr>
        <w:t xml:space="preserve"> que buscou uma profissão através da formação universitária</w:t>
      </w:r>
      <w:r w:rsidR="00D007D1" w:rsidRPr="00D007D1">
        <w:rPr>
          <w:rFonts w:ascii="Arial" w:hAnsi="Arial" w:cs="Arial"/>
          <w:color w:val="000000" w:themeColor="text1"/>
          <w:sz w:val="24"/>
          <w:szCs w:val="24"/>
          <w:lang w:val="pt-BR"/>
        </w:rPr>
        <w:t>, quando demonstro entendimento sobre o dilema enfrentado p</w:t>
      </w:r>
      <w:r w:rsidR="00527CF2">
        <w:rPr>
          <w:rFonts w:ascii="Arial" w:hAnsi="Arial" w:cs="Arial"/>
          <w:color w:val="000000" w:themeColor="text1"/>
          <w:sz w:val="24"/>
          <w:szCs w:val="24"/>
          <w:lang w:val="pt-BR"/>
        </w:rPr>
        <w:t>or</w:t>
      </w:r>
      <w:r w:rsidR="00D007D1" w:rsidRPr="00D007D1">
        <w:rPr>
          <w:rFonts w:ascii="Arial" w:hAnsi="Arial" w:cs="Arial"/>
          <w:color w:val="000000" w:themeColor="text1"/>
          <w:sz w:val="24"/>
          <w:szCs w:val="24"/>
          <w:lang w:val="pt-BR"/>
        </w:rPr>
        <w:t xml:space="preserve"> Matheus.</w:t>
      </w:r>
      <w:r w:rsidR="00B676BB" w:rsidRPr="00B676BB">
        <w:rPr>
          <w:rFonts w:ascii="Arial" w:hAnsi="Arial" w:cs="Arial"/>
          <w:color w:val="000000" w:themeColor="text1"/>
          <w:sz w:val="24"/>
          <w:szCs w:val="24"/>
          <w:lang w:val="pt-BR"/>
        </w:rPr>
        <w:t xml:space="preserve"> </w:t>
      </w:r>
      <w:r w:rsidR="00B676BB" w:rsidRPr="00D007D1">
        <w:rPr>
          <w:rFonts w:ascii="Arial" w:hAnsi="Arial" w:cs="Arial"/>
          <w:color w:val="000000" w:themeColor="text1"/>
          <w:sz w:val="24"/>
          <w:szCs w:val="24"/>
          <w:lang w:val="pt-BR"/>
        </w:rPr>
        <w:t xml:space="preserve">Digo isto, porque assim </w:t>
      </w:r>
      <w:r w:rsidR="00527CF2" w:rsidRPr="00D007D1">
        <w:rPr>
          <w:rFonts w:ascii="Arial" w:hAnsi="Arial" w:cs="Arial"/>
          <w:color w:val="000000" w:themeColor="text1"/>
          <w:sz w:val="24"/>
          <w:szCs w:val="24"/>
          <w:lang w:val="pt-BR"/>
        </w:rPr>
        <w:t>como Matheus</w:t>
      </w:r>
      <w:r w:rsidR="00B676BB" w:rsidRPr="00D007D1">
        <w:rPr>
          <w:rFonts w:ascii="Arial" w:hAnsi="Arial" w:cs="Arial"/>
          <w:color w:val="000000" w:themeColor="text1"/>
          <w:sz w:val="24"/>
          <w:szCs w:val="24"/>
          <w:lang w:val="pt-BR"/>
        </w:rPr>
        <w:t xml:space="preserve">, eu via inicialmente a graduação de Letras como uma opção </w:t>
      </w:r>
      <w:r w:rsidR="00B676BB">
        <w:rPr>
          <w:rFonts w:ascii="Arial" w:hAnsi="Arial" w:cs="Arial"/>
          <w:color w:val="000000" w:themeColor="text1"/>
          <w:sz w:val="24"/>
          <w:szCs w:val="24"/>
          <w:lang w:val="pt-BR"/>
        </w:rPr>
        <w:t xml:space="preserve">para </w:t>
      </w:r>
      <w:r w:rsidR="00B676BB" w:rsidRPr="00D007D1">
        <w:rPr>
          <w:rFonts w:ascii="Arial" w:hAnsi="Arial" w:cs="Arial"/>
          <w:color w:val="000000" w:themeColor="text1"/>
          <w:sz w:val="24"/>
          <w:szCs w:val="24"/>
          <w:lang w:val="pt-BR"/>
        </w:rPr>
        <w:t>conseguir me especializar em outra área de trabalho</w:t>
      </w:r>
      <w:r w:rsidR="00B676BB">
        <w:rPr>
          <w:rFonts w:ascii="Arial" w:hAnsi="Arial" w:cs="Arial"/>
          <w:color w:val="000000" w:themeColor="text1"/>
          <w:sz w:val="24"/>
          <w:szCs w:val="24"/>
          <w:lang w:val="pt-BR"/>
        </w:rPr>
        <w:t>:</w:t>
      </w:r>
      <w:r w:rsidR="00B676BB" w:rsidRPr="00D007D1">
        <w:rPr>
          <w:rFonts w:ascii="Arial" w:hAnsi="Arial" w:cs="Arial"/>
          <w:color w:val="000000" w:themeColor="text1"/>
          <w:sz w:val="24"/>
          <w:szCs w:val="24"/>
          <w:lang w:val="pt-BR"/>
        </w:rPr>
        <w:t xml:space="preserve"> relações internacionais.</w:t>
      </w:r>
      <w:r w:rsidR="00B676BB">
        <w:rPr>
          <w:rFonts w:ascii="Arial" w:hAnsi="Arial" w:cs="Arial"/>
          <w:color w:val="000000" w:themeColor="text1"/>
          <w:sz w:val="24"/>
          <w:szCs w:val="24"/>
          <w:lang w:val="pt-BR"/>
        </w:rPr>
        <w:t xml:space="preserve"> </w:t>
      </w:r>
      <w:r w:rsidR="00B91AE6">
        <w:rPr>
          <w:rFonts w:ascii="Arial" w:hAnsi="Arial" w:cs="Arial"/>
          <w:color w:val="000000" w:themeColor="text1"/>
          <w:sz w:val="24"/>
          <w:szCs w:val="24"/>
          <w:lang w:val="pt-BR"/>
        </w:rPr>
        <w:t xml:space="preserve"> </w:t>
      </w:r>
      <w:r w:rsidR="00B676BB">
        <w:rPr>
          <w:rFonts w:ascii="Arial" w:hAnsi="Arial" w:cs="Arial"/>
          <w:color w:val="000000" w:themeColor="text1"/>
          <w:sz w:val="24"/>
          <w:szCs w:val="24"/>
          <w:lang w:val="pt-BR"/>
        </w:rPr>
        <w:t>Observo então que</w:t>
      </w:r>
      <w:r w:rsidR="0096374E">
        <w:rPr>
          <w:rFonts w:ascii="Arial" w:hAnsi="Arial" w:cs="Arial"/>
          <w:color w:val="000000" w:themeColor="text1"/>
          <w:sz w:val="24"/>
          <w:szCs w:val="24"/>
          <w:lang w:val="pt-BR"/>
        </w:rPr>
        <w:t>,</w:t>
      </w:r>
      <w:r w:rsidR="00B676BB">
        <w:rPr>
          <w:rFonts w:ascii="Arial" w:hAnsi="Arial" w:cs="Arial"/>
          <w:color w:val="000000" w:themeColor="text1"/>
          <w:sz w:val="24"/>
          <w:szCs w:val="24"/>
          <w:lang w:val="pt-BR"/>
        </w:rPr>
        <w:t xml:space="preserve"> durante tal esforço interacional</w:t>
      </w:r>
      <w:r w:rsidR="00B91AE6">
        <w:rPr>
          <w:rFonts w:ascii="Arial" w:hAnsi="Arial" w:cs="Arial"/>
          <w:color w:val="000000" w:themeColor="text1"/>
          <w:sz w:val="24"/>
          <w:szCs w:val="24"/>
          <w:lang w:val="pt-BR"/>
        </w:rPr>
        <w:t xml:space="preserve">, troco de lugar com Matheus, ele se </w:t>
      </w:r>
      <w:r w:rsidR="007F41C6">
        <w:rPr>
          <w:rFonts w:ascii="Arial" w:hAnsi="Arial" w:cs="Arial"/>
          <w:color w:val="000000" w:themeColor="text1"/>
          <w:sz w:val="24"/>
          <w:szCs w:val="24"/>
          <w:lang w:val="pt-BR"/>
        </w:rPr>
        <w:t>torna o</w:t>
      </w:r>
      <w:r w:rsidR="00B676BB">
        <w:rPr>
          <w:rFonts w:ascii="Arial" w:hAnsi="Arial" w:cs="Arial"/>
          <w:color w:val="000000" w:themeColor="text1"/>
          <w:sz w:val="24"/>
          <w:szCs w:val="24"/>
          <w:lang w:val="pt-BR"/>
        </w:rPr>
        <w:t xml:space="preserve"> </w:t>
      </w:r>
      <w:r w:rsidR="00B91AE6">
        <w:rPr>
          <w:rFonts w:ascii="Arial" w:hAnsi="Arial" w:cs="Arial"/>
          <w:color w:val="000000" w:themeColor="text1"/>
          <w:sz w:val="24"/>
          <w:szCs w:val="24"/>
          <w:lang w:val="pt-BR"/>
        </w:rPr>
        <w:t>ouvinte e me torno</w:t>
      </w:r>
      <w:r w:rsidR="00B676BB">
        <w:rPr>
          <w:rFonts w:ascii="Arial" w:hAnsi="Arial" w:cs="Arial"/>
          <w:color w:val="000000" w:themeColor="text1"/>
          <w:sz w:val="24"/>
          <w:szCs w:val="24"/>
          <w:lang w:val="pt-BR"/>
        </w:rPr>
        <w:t xml:space="preserve"> a</w:t>
      </w:r>
      <w:r w:rsidR="00B91AE6">
        <w:rPr>
          <w:rFonts w:ascii="Arial" w:hAnsi="Arial" w:cs="Arial"/>
          <w:color w:val="000000" w:themeColor="text1"/>
          <w:sz w:val="24"/>
          <w:szCs w:val="24"/>
          <w:lang w:val="pt-BR"/>
        </w:rPr>
        <w:t xml:space="preserve"> falante, conforme</w:t>
      </w:r>
      <w:r w:rsidR="00B676BB">
        <w:rPr>
          <w:rFonts w:ascii="Arial" w:hAnsi="Arial" w:cs="Arial"/>
          <w:color w:val="000000" w:themeColor="text1"/>
          <w:sz w:val="24"/>
          <w:szCs w:val="24"/>
          <w:lang w:val="pt-BR"/>
        </w:rPr>
        <w:t xml:space="preserve"> Georgakopoulou (2012) aponta que</w:t>
      </w:r>
      <w:r w:rsidR="0096374E">
        <w:rPr>
          <w:rFonts w:ascii="Arial" w:hAnsi="Arial" w:cs="Arial"/>
          <w:color w:val="000000" w:themeColor="text1"/>
          <w:sz w:val="24"/>
          <w:szCs w:val="24"/>
          <w:lang w:val="pt-BR"/>
        </w:rPr>
        <w:t>,</w:t>
      </w:r>
      <w:r w:rsidR="00B676BB">
        <w:rPr>
          <w:rFonts w:ascii="Arial" w:hAnsi="Arial" w:cs="Arial"/>
          <w:color w:val="000000" w:themeColor="text1"/>
          <w:sz w:val="24"/>
          <w:szCs w:val="24"/>
          <w:lang w:val="pt-BR"/>
        </w:rPr>
        <w:t xml:space="preserve"> não há papéis fixos entre os participantes numa dada interação.</w:t>
      </w:r>
      <w:r w:rsidR="00B91AE6">
        <w:rPr>
          <w:rFonts w:ascii="Arial" w:hAnsi="Arial" w:cs="Arial"/>
          <w:color w:val="000000" w:themeColor="text1"/>
          <w:sz w:val="24"/>
          <w:szCs w:val="24"/>
          <w:lang w:val="pt-BR"/>
        </w:rPr>
        <w:t xml:space="preserve"> </w:t>
      </w:r>
      <w:r w:rsidR="00D007D1" w:rsidRPr="00D007D1">
        <w:rPr>
          <w:rFonts w:ascii="Arial" w:hAnsi="Arial" w:cs="Arial"/>
          <w:color w:val="000000" w:themeColor="text1"/>
          <w:sz w:val="24"/>
          <w:szCs w:val="24"/>
          <w:lang w:val="pt-BR"/>
        </w:rPr>
        <w:t xml:space="preserve"> </w:t>
      </w:r>
      <w:r w:rsidR="00153F3A" w:rsidRPr="00153F3A">
        <w:rPr>
          <w:rFonts w:ascii="Arial" w:hAnsi="Arial" w:cs="Arial"/>
          <w:color w:val="000000" w:themeColor="text1"/>
          <w:sz w:val="24"/>
          <w:szCs w:val="24"/>
          <w:lang w:val="pt-BR"/>
        </w:rPr>
        <w:t>Também fica clara a minha contribuição no sentido de construção da narrativa ao oferecer esse comentário. O turno 46 configura-se como uma resolução da narrativa que consolida a percepção do curso de Letras como um plano B de ambos os envolvidos na interação.</w:t>
      </w:r>
    </w:p>
    <w:p w14:paraId="0AF58223" w14:textId="015BE091" w:rsidR="00B676BB" w:rsidRDefault="00D007D1" w:rsidP="00B676BB">
      <w:pPr>
        <w:spacing w:after="0" w:line="360" w:lineRule="auto"/>
        <w:ind w:firstLine="709"/>
        <w:jc w:val="both"/>
        <w:rPr>
          <w:rFonts w:ascii="Arial" w:hAnsi="Arial" w:cs="Arial"/>
          <w:color w:val="000000" w:themeColor="text1"/>
          <w:sz w:val="24"/>
          <w:szCs w:val="24"/>
          <w:lang w:val="pt-BR"/>
        </w:rPr>
      </w:pPr>
      <w:bookmarkStart w:id="47" w:name="_Hlk529169407"/>
      <w:r w:rsidRPr="00D007D1">
        <w:rPr>
          <w:rFonts w:ascii="Arial" w:hAnsi="Arial" w:cs="Arial"/>
          <w:color w:val="000000" w:themeColor="text1"/>
          <w:sz w:val="24"/>
          <w:szCs w:val="24"/>
          <w:lang w:val="pt-BR"/>
        </w:rPr>
        <w:t xml:space="preserve"> No capítulo 3,</w:t>
      </w:r>
      <w:r w:rsidR="00B92EEC">
        <w:rPr>
          <w:rFonts w:ascii="Arial" w:hAnsi="Arial" w:cs="Arial"/>
          <w:color w:val="000000" w:themeColor="text1"/>
          <w:sz w:val="24"/>
          <w:szCs w:val="24"/>
          <w:lang w:val="pt-BR"/>
        </w:rPr>
        <w:t xml:space="preserve"> trouxe </w:t>
      </w:r>
      <w:r w:rsidRPr="00D007D1">
        <w:rPr>
          <w:rFonts w:ascii="Arial" w:hAnsi="Arial" w:cs="Arial"/>
          <w:color w:val="000000" w:themeColor="text1"/>
          <w:sz w:val="24"/>
          <w:szCs w:val="24"/>
          <w:lang w:val="pt-BR"/>
        </w:rPr>
        <w:t>Zeichner (2008) para a discussão de uma educação voltada para a justiça social, isto é uma educação crítica e consciente</w:t>
      </w:r>
      <w:r w:rsidR="00040B84">
        <w:rPr>
          <w:rFonts w:ascii="Arial" w:hAnsi="Arial" w:cs="Arial"/>
          <w:color w:val="000000" w:themeColor="text1"/>
          <w:sz w:val="24"/>
          <w:szCs w:val="24"/>
          <w:lang w:val="pt-BR"/>
        </w:rPr>
        <w:t>, quando afirmo que “</w:t>
      </w:r>
      <w:r w:rsidR="00040B84" w:rsidRPr="00D007D1">
        <w:rPr>
          <w:rFonts w:ascii="Arial" w:hAnsi="Arial" w:cs="Arial"/>
          <w:sz w:val="24"/>
          <w:szCs w:val="24"/>
          <w:lang w:val="pt-BR"/>
        </w:rPr>
        <w:t>essa visão de formação docente busca preparar professores para lidar com as desigualdades existentes entre crianças de diferentes classes sociais</w:t>
      </w:r>
      <w:r w:rsidR="00040B84">
        <w:rPr>
          <w:rFonts w:ascii="Arial" w:hAnsi="Arial" w:cs="Arial"/>
          <w:sz w:val="24"/>
          <w:szCs w:val="24"/>
          <w:lang w:val="pt-BR"/>
        </w:rPr>
        <w:t>” (</w:t>
      </w:r>
      <w:r w:rsidR="00153F3A">
        <w:rPr>
          <w:rFonts w:ascii="Arial" w:hAnsi="Arial" w:cs="Arial"/>
          <w:sz w:val="24"/>
          <w:szCs w:val="24"/>
          <w:lang w:val="pt-BR"/>
        </w:rPr>
        <w:t xml:space="preserve">Zeichner, 2008, </w:t>
      </w:r>
      <w:r w:rsidR="00040B84">
        <w:rPr>
          <w:rFonts w:ascii="Arial" w:hAnsi="Arial" w:cs="Arial"/>
          <w:sz w:val="24"/>
          <w:szCs w:val="24"/>
          <w:lang w:val="pt-BR"/>
        </w:rPr>
        <w:t>p. 69)</w:t>
      </w:r>
      <w:r w:rsidRPr="00D007D1">
        <w:rPr>
          <w:rFonts w:ascii="Arial" w:hAnsi="Arial" w:cs="Arial"/>
          <w:color w:val="000000" w:themeColor="text1"/>
          <w:sz w:val="24"/>
          <w:szCs w:val="24"/>
          <w:lang w:val="pt-BR"/>
        </w:rPr>
        <w:t xml:space="preserve">. Assim, gostaria de destacar a importância de ter uma formação docente crítica, que busque valorizar o ensino, pois através </w:t>
      </w:r>
      <w:r w:rsidR="00040B84">
        <w:rPr>
          <w:rFonts w:ascii="Arial" w:hAnsi="Arial" w:cs="Arial"/>
          <w:color w:val="000000" w:themeColor="text1"/>
          <w:sz w:val="24"/>
          <w:szCs w:val="24"/>
          <w:lang w:val="pt-BR"/>
        </w:rPr>
        <w:t>da fala de Matheus na linha 46</w:t>
      </w:r>
      <w:r w:rsidRPr="00D007D1">
        <w:rPr>
          <w:rFonts w:ascii="Arial" w:hAnsi="Arial" w:cs="Arial"/>
          <w:color w:val="000000" w:themeColor="text1"/>
          <w:sz w:val="24"/>
          <w:szCs w:val="24"/>
          <w:lang w:val="pt-BR"/>
        </w:rPr>
        <w:t>, nota-se o quanto ainda a Licenciatura é desvalorizada pelos futuros estudantes</w:t>
      </w:r>
      <w:r w:rsidR="009427A9">
        <w:rPr>
          <w:rFonts w:ascii="Arial" w:hAnsi="Arial" w:cs="Arial"/>
          <w:color w:val="000000" w:themeColor="text1"/>
          <w:sz w:val="24"/>
          <w:szCs w:val="24"/>
          <w:lang w:val="pt-BR"/>
        </w:rPr>
        <w:t xml:space="preserve">, tanto que alguns a veem como uma caminho para outra </w:t>
      </w:r>
      <w:r w:rsidR="00153F3A" w:rsidRPr="00153F3A">
        <w:rPr>
          <w:rFonts w:ascii="Arial" w:hAnsi="Arial" w:cs="Arial"/>
          <w:color w:val="000000" w:themeColor="text1"/>
          <w:sz w:val="24"/>
          <w:szCs w:val="24"/>
          <w:lang w:val="pt-BR"/>
        </w:rPr>
        <w:t>possibilidade de atuação profissional.</w:t>
      </w:r>
    </w:p>
    <w:p w14:paraId="0F02C350" w14:textId="2AFCDF96" w:rsidR="002B7011" w:rsidRPr="00D007D1" w:rsidRDefault="00B676BB" w:rsidP="00B676BB">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Ainda sobre a valorização do fazer docente, gostaria de acrescentar as palavras de Zeichner (2003, p. 16 </w:t>
      </w:r>
      <w:r w:rsidRPr="00B676BB">
        <w:rPr>
          <w:rFonts w:ascii="Arial" w:hAnsi="Arial" w:cs="Arial"/>
          <w:i/>
          <w:color w:val="000000" w:themeColor="text1"/>
          <w:sz w:val="24"/>
          <w:szCs w:val="24"/>
          <w:lang w:val="pt-BR"/>
        </w:rPr>
        <w:t>apud</w:t>
      </w:r>
      <w:r>
        <w:rPr>
          <w:rFonts w:ascii="Arial" w:hAnsi="Arial" w:cs="Arial"/>
          <w:color w:val="000000" w:themeColor="text1"/>
          <w:sz w:val="24"/>
          <w:szCs w:val="24"/>
          <w:lang w:val="pt-BR"/>
        </w:rPr>
        <w:t xml:space="preserve"> Miller, 2013, p. 103), quando defende que</w:t>
      </w:r>
      <w:r w:rsidR="0096374E">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é preciso “melhorar a educação para diferentes grupos da sociedade, relacionando essa ação a melhora dos salários e das condições de trabalho no mundo inteiro”. Ou seja, para que de fato haja uma valorização de cursos de Licenciatura, é necessário que haja condições de trabalho e ensino para professores</w:t>
      </w:r>
      <w:r w:rsidR="0012611D">
        <w:rPr>
          <w:rFonts w:ascii="Arial" w:hAnsi="Arial" w:cs="Arial"/>
          <w:color w:val="000000" w:themeColor="text1"/>
          <w:sz w:val="24"/>
          <w:szCs w:val="24"/>
          <w:lang w:val="pt-BR"/>
        </w:rPr>
        <w:t xml:space="preserve"> e alunos</w:t>
      </w:r>
      <w:r>
        <w:rPr>
          <w:rFonts w:ascii="Arial" w:hAnsi="Arial" w:cs="Arial"/>
          <w:color w:val="000000" w:themeColor="text1"/>
          <w:sz w:val="24"/>
          <w:szCs w:val="24"/>
          <w:lang w:val="pt-BR"/>
        </w:rPr>
        <w:t xml:space="preserve">. </w:t>
      </w:r>
      <w:r w:rsidR="00D007D1" w:rsidRPr="00D007D1">
        <w:rPr>
          <w:rFonts w:ascii="Arial" w:hAnsi="Arial" w:cs="Arial"/>
          <w:color w:val="000000" w:themeColor="text1"/>
          <w:sz w:val="24"/>
          <w:szCs w:val="24"/>
          <w:lang w:val="pt-BR"/>
        </w:rPr>
        <w:t xml:space="preserve">Ademais, acrescento a importância de um ensino reflexivo que os </w:t>
      </w:r>
      <w:bookmarkEnd w:id="47"/>
      <w:r w:rsidR="00D007D1" w:rsidRPr="00D007D1">
        <w:rPr>
          <w:rFonts w:ascii="Arial" w:hAnsi="Arial" w:cs="Arial"/>
          <w:color w:val="000000" w:themeColor="text1"/>
          <w:sz w:val="24"/>
          <w:szCs w:val="24"/>
          <w:lang w:val="pt-BR"/>
        </w:rPr>
        <w:t xml:space="preserve">futuros docentes possam constantemente fazer uma </w:t>
      </w:r>
      <w:r w:rsidR="00970DED" w:rsidRPr="00D007D1">
        <w:rPr>
          <w:rFonts w:ascii="Arial" w:hAnsi="Arial" w:cs="Arial"/>
          <w:color w:val="000000" w:themeColor="text1"/>
          <w:sz w:val="24"/>
          <w:szCs w:val="24"/>
          <w:lang w:val="pt-BR"/>
        </w:rPr>
        <w:t>autoavaliação</w:t>
      </w:r>
      <w:r w:rsidR="009427A9">
        <w:rPr>
          <w:rFonts w:ascii="Arial" w:hAnsi="Arial" w:cs="Arial"/>
          <w:color w:val="000000" w:themeColor="text1"/>
          <w:sz w:val="24"/>
          <w:szCs w:val="24"/>
          <w:lang w:val="pt-BR"/>
        </w:rPr>
        <w:t xml:space="preserve"> e </w:t>
      </w:r>
      <w:r w:rsidR="00D007D1" w:rsidRPr="00D007D1">
        <w:rPr>
          <w:rFonts w:ascii="Arial" w:hAnsi="Arial" w:cs="Arial"/>
          <w:color w:val="000000" w:themeColor="text1"/>
          <w:sz w:val="24"/>
          <w:szCs w:val="24"/>
          <w:lang w:val="pt-BR"/>
        </w:rPr>
        <w:t>refletir sobre sua</w:t>
      </w:r>
      <w:r w:rsidR="009427A9">
        <w:rPr>
          <w:rFonts w:ascii="Arial" w:hAnsi="Arial" w:cs="Arial"/>
          <w:color w:val="000000" w:themeColor="text1"/>
          <w:sz w:val="24"/>
          <w:szCs w:val="24"/>
          <w:lang w:val="pt-BR"/>
        </w:rPr>
        <w:t>s</w:t>
      </w:r>
      <w:r w:rsidR="00D007D1" w:rsidRPr="00D007D1">
        <w:rPr>
          <w:rFonts w:ascii="Arial" w:hAnsi="Arial" w:cs="Arial"/>
          <w:color w:val="000000" w:themeColor="text1"/>
          <w:sz w:val="24"/>
          <w:szCs w:val="24"/>
          <w:lang w:val="pt-BR"/>
        </w:rPr>
        <w:t xml:space="preserve"> prática</w:t>
      </w:r>
      <w:r w:rsidR="009427A9">
        <w:rPr>
          <w:rFonts w:ascii="Arial" w:hAnsi="Arial" w:cs="Arial"/>
          <w:color w:val="000000" w:themeColor="text1"/>
          <w:sz w:val="24"/>
          <w:szCs w:val="24"/>
          <w:lang w:val="pt-BR"/>
        </w:rPr>
        <w:t>s</w:t>
      </w:r>
      <w:r w:rsidR="00D007D1" w:rsidRPr="00D007D1">
        <w:rPr>
          <w:rFonts w:ascii="Arial" w:hAnsi="Arial" w:cs="Arial"/>
          <w:color w:val="000000" w:themeColor="text1"/>
          <w:sz w:val="24"/>
          <w:szCs w:val="24"/>
          <w:lang w:val="pt-BR"/>
        </w:rPr>
        <w:t xml:space="preserve"> (MILLER; MORAES BEZERRA</w:t>
      </w:r>
      <w:r w:rsidR="009427A9">
        <w:rPr>
          <w:rFonts w:ascii="Arial" w:hAnsi="Arial" w:cs="Arial"/>
          <w:color w:val="000000" w:themeColor="text1"/>
          <w:sz w:val="24"/>
          <w:szCs w:val="24"/>
          <w:lang w:val="pt-BR"/>
        </w:rPr>
        <w:t xml:space="preserve">, </w:t>
      </w:r>
      <w:r w:rsidR="00D007D1" w:rsidRPr="00D007D1">
        <w:rPr>
          <w:rFonts w:ascii="Arial" w:hAnsi="Arial" w:cs="Arial"/>
          <w:color w:val="000000" w:themeColor="text1"/>
          <w:sz w:val="24"/>
          <w:szCs w:val="24"/>
          <w:lang w:val="pt-BR"/>
        </w:rPr>
        <w:t>2004)</w:t>
      </w:r>
      <w:r>
        <w:rPr>
          <w:rFonts w:ascii="Arial" w:hAnsi="Arial" w:cs="Arial"/>
          <w:color w:val="000000" w:themeColor="text1"/>
          <w:sz w:val="24"/>
          <w:szCs w:val="24"/>
          <w:lang w:val="pt-BR"/>
        </w:rPr>
        <w:t>, para que assim os futuros docentes possam compreender que</w:t>
      </w:r>
      <w:r w:rsidR="00915D47">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ensinar </w:t>
      </w:r>
      <w:r>
        <w:rPr>
          <w:rFonts w:ascii="Arial" w:hAnsi="Arial" w:cs="Arial"/>
          <w:color w:val="000000" w:themeColor="text1"/>
          <w:sz w:val="24"/>
          <w:szCs w:val="24"/>
          <w:lang w:val="pt-BR"/>
        </w:rPr>
        <w:lastRenderedPageBreak/>
        <w:t xml:space="preserve">vai </w:t>
      </w:r>
      <w:r w:rsidR="003871B6">
        <w:rPr>
          <w:rFonts w:ascii="Arial" w:hAnsi="Arial" w:cs="Arial"/>
          <w:color w:val="000000" w:themeColor="text1"/>
          <w:sz w:val="24"/>
          <w:szCs w:val="24"/>
          <w:lang w:val="pt-BR"/>
        </w:rPr>
        <w:t>além da transmissão de conteúdos da LI, mas antes é um compromisso ético (MILLER, 2010) e político (GIROUX, 1997)</w:t>
      </w:r>
      <w:r w:rsidR="00D007D1" w:rsidRPr="00D007D1">
        <w:rPr>
          <w:rFonts w:ascii="Arial" w:hAnsi="Arial" w:cs="Arial"/>
          <w:color w:val="000000" w:themeColor="text1"/>
          <w:sz w:val="24"/>
          <w:szCs w:val="24"/>
          <w:lang w:val="pt-BR"/>
        </w:rPr>
        <w:t>.</w:t>
      </w:r>
    </w:p>
    <w:p w14:paraId="474F99D8" w14:textId="170C573A" w:rsidR="00D95D69" w:rsidRDefault="00B92EEC" w:rsidP="00C42988">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G</w:t>
      </w:r>
      <w:r w:rsidR="002B7011">
        <w:rPr>
          <w:rFonts w:ascii="Arial" w:hAnsi="Arial" w:cs="Arial"/>
          <w:color w:val="000000" w:themeColor="text1"/>
          <w:sz w:val="24"/>
          <w:szCs w:val="24"/>
          <w:lang w:val="pt-BR"/>
        </w:rPr>
        <w:t xml:space="preserve">ostaria de ressaltar </w:t>
      </w:r>
      <w:r>
        <w:rPr>
          <w:rFonts w:ascii="Arial" w:hAnsi="Arial" w:cs="Arial"/>
          <w:color w:val="000000" w:themeColor="text1"/>
          <w:sz w:val="24"/>
          <w:szCs w:val="24"/>
          <w:lang w:val="pt-BR"/>
        </w:rPr>
        <w:t xml:space="preserve">também </w:t>
      </w:r>
      <w:r w:rsidR="002B7011">
        <w:rPr>
          <w:rFonts w:ascii="Arial" w:hAnsi="Arial" w:cs="Arial"/>
          <w:color w:val="000000" w:themeColor="text1"/>
          <w:sz w:val="24"/>
          <w:szCs w:val="24"/>
          <w:lang w:val="pt-BR"/>
        </w:rPr>
        <w:t>o modo como Matheus se coloca na narrativa em relação a sua construção identitária como estudante</w:t>
      </w:r>
      <w:r w:rsidR="00B35041">
        <w:rPr>
          <w:rFonts w:ascii="Arial" w:hAnsi="Arial" w:cs="Arial"/>
          <w:color w:val="000000" w:themeColor="text1"/>
          <w:sz w:val="24"/>
          <w:szCs w:val="24"/>
          <w:lang w:val="pt-BR"/>
        </w:rPr>
        <w:t xml:space="preserve"> negro</w:t>
      </w:r>
      <w:r w:rsidR="002B7011">
        <w:rPr>
          <w:rFonts w:ascii="Arial" w:hAnsi="Arial" w:cs="Arial"/>
          <w:color w:val="000000" w:themeColor="text1"/>
          <w:sz w:val="24"/>
          <w:szCs w:val="24"/>
          <w:lang w:val="pt-BR"/>
        </w:rPr>
        <w:t xml:space="preserve"> de </w:t>
      </w:r>
      <w:r w:rsidR="00AC60AE">
        <w:rPr>
          <w:rFonts w:ascii="Arial" w:hAnsi="Arial" w:cs="Arial"/>
          <w:color w:val="000000" w:themeColor="text1"/>
          <w:sz w:val="24"/>
          <w:szCs w:val="24"/>
          <w:lang w:val="pt-BR"/>
        </w:rPr>
        <w:t>inglês</w:t>
      </w:r>
      <w:r w:rsidR="002B7011">
        <w:rPr>
          <w:rFonts w:ascii="Arial" w:hAnsi="Arial" w:cs="Arial"/>
          <w:color w:val="000000" w:themeColor="text1"/>
          <w:sz w:val="24"/>
          <w:szCs w:val="24"/>
          <w:lang w:val="pt-BR"/>
        </w:rPr>
        <w:t xml:space="preserve">. Observo que Matheus procura sempre fazer uma avaliação sobre o seu relato de vida </w:t>
      </w:r>
      <w:r>
        <w:rPr>
          <w:rFonts w:ascii="Arial" w:hAnsi="Arial" w:cs="Arial"/>
          <w:color w:val="000000" w:themeColor="text1"/>
          <w:sz w:val="24"/>
          <w:szCs w:val="24"/>
          <w:lang w:val="pt-BR"/>
        </w:rPr>
        <w:t xml:space="preserve">(LINDE, 1993) </w:t>
      </w:r>
      <w:r w:rsidR="002B7011">
        <w:rPr>
          <w:rFonts w:ascii="Arial" w:hAnsi="Arial" w:cs="Arial"/>
          <w:color w:val="000000" w:themeColor="text1"/>
          <w:sz w:val="24"/>
          <w:szCs w:val="24"/>
          <w:lang w:val="pt-BR"/>
        </w:rPr>
        <w:t>enquanto estudante de L</w:t>
      </w:r>
      <w:r w:rsidR="00B35041">
        <w:rPr>
          <w:rFonts w:ascii="Arial" w:hAnsi="Arial" w:cs="Arial"/>
          <w:color w:val="000000" w:themeColor="text1"/>
          <w:sz w:val="24"/>
          <w:szCs w:val="24"/>
          <w:lang w:val="pt-BR"/>
        </w:rPr>
        <w:t>I</w:t>
      </w:r>
      <w:r>
        <w:rPr>
          <w:rFonts w:ascii="Arial" w:hAnsi="Arial" w:cs="Arial"/>
          <w:color w:val="000000" w:themeColor="text1"/>
          <w:sz w:val="24"/>
          <w:szCs w:val="24"/>
          <w:lang w:val="pt-BR"/>
        </w:rPr>
        <w:t>, o que lhe permite uma ressignificação sobre si mesmo (OCCHS; CAPPS, 2002; BASTOS, 2005)</w:t>
      </w:r>
      <w:r w:rsidR="00B35041">
        <w:rPr>
          <w:rFonts w:ascii="Arial" w:hAnsi="Arial" w:cs="Arial"/>
          <w:color w:val="000000" w:themeColor="text1"/>
          <w:sz w:val="24"/>
          <w:szCs w:val="24"/>
          <w:lang w:val="pt-BR"/>
        </w:rPr>
        <w:t>. E</w:t>
      </w:r>
      <w:r w:rsidR="00211E58">
        <w:rPr>
          <w:rFonts w:ascii="Arial" w:hAnsi="Arial" w:cs="Arial"/>
          <w:color w:val="000000" w:themeColor="text1"/>
          <w:sz w:val="24"/>
          <w:szCs w:val="24"/>
          <w:lang w:val="pt-BR"/>
        </w:rPr>
        <w:t>nquanto aprendiz da LI</w:t>
      </w:r>
      <w:r w:rsidR="00B35041">
        <w:rPr>
          <w:rFonts w:ascii="Arial" w:hAnsi="Arial" w:cs="Arial"/>
          <w:color w:val="000000" w:themeColor="text1"/>
          <w:sz w:val="24"/>
          <w:szCs w:val="24"/>
          <w:lang w:val="pt-BR"/>
        </w:rPr>
        <w:t>, a história de Matheus foi</w:t>
      </w:r>
      <w:r w:rsidR="003871B6">
        <w:rPr>
          <w:rFonts w:ascii="Arial" w:hAnsi="Arial" w:cs="Arial"/>
          <w:color w:val="000000" w:themeColor="text1"/>
          <w:sz w:val="24"/>
          <w:szCs w:val="24"/>
          <w:lang w:val="pt-BR"/>
        </w:rPr>
        <w:t xml:space="preserve"> marcada por dificuldades financeiras, mas também por muita resistência.  Conforme Dias e Mastrella-de- Andrade (2015) apontam, a identidade social de classe acaba sendo atrelada a identidade social de raça, </w:t>
      </w:r>
      <w:r w:rsidR="003871B6" w:rsidRPr="00BE4AC9">
        <w:rPr>
          <w:rFonts w:ascii="Arial" w:hAnsi="Arial" w:cs="Arial"/>
          <w:color w:val="000000" w:themeColor="text1"/>
          <w:sz w:val="24"/>
          <w:szCs w:val="24"/>
          <w:lang w:val="pt-BR"/>
        </w:rPr>
        <w:t>uma vez que</w:t>
      </w:r>
      <w:r w:rsidR="003871B6">
        <w:rPr>
          <w:rFonts w:ascii="Arial" w:hAnsi="Arial" w:cs="Arial"/>
          <w:color w:val="000000" w:themeColor="text1"/>
          <w:sz w:val="24"/>
          <w:szCs w:val="24"/>
          <w:lang w:val="pt-BR"/>
        </w:rPr>
        <w:t xml:space="preserve"> muitos indivíduos negros </w:t>
      </w:r>
      <w:r w:rsidR="0012611D">
        <w:rPr>
          <w:rFonts w:ascii="Arial" w:hAnsi="Arial" w:cs="Arial"/>
          <w:color w:val="000000" w:themeColor="text1"/>
          <w:sz w:val="24"/>
          <w:szCs w:val="24"/>
          <w:lang w:val="pt-BR"/>
        </w:rPr>
        <w:t xml:space="preserve">e de origem popular </w:t>
      </w:r>
      <w:r w:rsidR="003871B6">
        <w:rPr>
          <w:rFonts w:ascii="Arial" w:hAnsi="Arial" w:cs="Arial"/>
          <w:color w:val="000000" w:themeColor="text1"/>
          <w:sz w:val="24"/>
          <w:szCs w:val="24"/>
          <w:lang w:val="pt-BR"/>
        </w:rPr>
        <w:t xml:space="preserve">como Matheus apresentam uma história de luta na aprendizagem de LI, </w:t>
      </w:r>
      <w:r w:rsidR="00BE4AC9">
        <w:rPr>
          <w:rFonts w:ascii="Arial" w:hAnsi="Arial" w:cs="Arial"/>
          <w:color w:val="000000" w:themeColor="text1"/>
          <w:sz w:val="24"/>
          <w:szCs w:val="24"/>
          <w:lang w:val="pt-BR"/>
        </w:rPr>
        <w:t>visto que</w:t>
      </w:r>
      <w:r w:rsidR="003871B6">
        <w:rPr>
          <w:rFonts w:ascii="Arial" w:hAnsi="Arial" w:cs="Arial"/>
          <w:color w:val="000000" w:themeColor="text1"/>
          <w:sz w:val="24"/>
          <w:szCs w:val="24"/>
          <w:lang w:val="pt-BR"/>
        </w:rPr>
        <w:t xml:space="preserve"> “o </w:t>
      </w:r>
      <w:r w:rsidR="00AC60AE">
        <w:rPr>
          <w:rFonts w:ascii="Arial" w:hAnsi="Arial" w:cs="Arial"/>
          <w:color w:val="000000" w:themeColor="text1"/>
          <w:sz w:val="24"/>
          <w:szCs w:val="24"/>
          <w:lang w:val="pt-BR"/>
        </w:rPr>
        <w:t>inglês</w:t>
      </w:r>
      <w:r w:rsidR="003871B6">
        <w:rPr>
          <w:rFonts w:ascii="Arial" w:hAnsi="Arial" w:cs="Arial"/>
          <w:color w:val="000000" w:themeColor="text1"/>
          <w:sz w:val="24"/>
          <w:szCs w:val="24"/>
          <w:lang w:val="pt-BR"/>
        </w:rPr>
        <w:t xml:space="preserve"> na sociedade brasileira é um bem simbólico bastante valorizado”</w:t>
      </w:r>
      <w:r w:rsidR="00B35041">
        <w:rPr>
          <w:rFonts w:ascii="Arial" w:hAnsi="Arial" w:cs="Arial"/>
          <w:color w:val="000000" w:themeColor="text1"/>
          <w:sz w:val="24"/>
          <w:szCs w:val="24"/>
          <w:lang w:val="pt-BR"/>
        </w:rPr>
        <w:t xml:space="preserve"> (MOITA LOPES, 2005 </w:t>
      </w:r>
      <w:r w:rsidR="00B35041" w:rsidRPr="00B35041">
        <w:rPr>
          <w:rFonts w:ascii="Arial" w:hAnsi="Arial" w:cs="Arial"/>
          <w:i/>
          <w:color w:val="000000" w:themeColor="text1"/>
          <w:sz w:val="24"/>
          <w:szCs w:val="24"/>
          <w:lang w:val="pt-BR"/>
        </w:rPr>
        <w:t>apud</w:t>
      </w:r>
      <w:r w:rsidR="00B35041">
        <w:rPr>
          <w:rFonts w:ascii="Arial" w:hAnsi="Arial" w:cs="Arial"/>
          <w:color w:val="000000" w:themeColor="text1"/>
          <w:sz w:val="24"/>
          <w:szCs w:val="24"/>
          <w:lang w:val="pt-BR"/>
        </w:rPr>
        <w:t xml:space="preserve"> DIAS; MASTRELLA-DE-ANDRADE, 2015</w:t>
      </w:r>
      <w:r w:rsidR="003871B6">
        <w:rPr>
          <w:rFonts w:ascii="Arial" w:hAnsi="Arial" w:cs="Arial"/>
          <w:color w:val="000000" w:themeColor="text1"/>
          <w:sz w:val="24"/>
          <w:szCs w:val="24"/>
          <w:lang w:val="pt-BR"/>
        </w:rPr>
        <w:t>,</w:t>
      </w:r>
      <w:r w:rsidR="00B35041">
        <w:rPr>
          <w:rFonts w:ascii="Arial" w:hAnsi="Arial" w:cs="Arial"/>
          <w:color w:val="000000" w:themeColor="text1"/>
          <w:sz w:val="24"/>
          <w:szCs w:val="24"/>
          <w:lang w:val="pt-BR"/>
        </w:rPr>
        <w:t xml:space="preserve"> p. 82),</w:t>
      </w:r>
      <w:r w:rsidR="003871B6">
        <w:rPr>
          <w:rFonts w:ascii="Arial" w:hAnsi="Arial" w:cs="Arial"/>
          <w:color w:val="000000" w:themeColor="text1"/>
          <w:sz w:val="24"/>
          <w:szCs w:val="24"/>
          <w:lang w:val="pt-BR"/>
        </w:rPr>
        <w:t xml:space="preserve"> isto é, ainda é um bem restrito a uma parcela pequena da população.</w:t>
      </w:r>
    </w:p>
    <w:p w14:paraId="239D122E" w14:textId="31D7580C" w:rsidR="00C42988" w:rsidRDefault="00C42988" w:rsidP="00C42988">
      <w:pPr>
        <w:spacing w:after="0" w:line="360" w:lineRule="auto"/>
        <w:ind w:firstLine="709"/>
        <w:jc w:val="both"/>
        <w:rPr>
          <w:rFonts w:ascii="Arial" w:hAnsi="Arial" w:cs="Arial"/>
          <w:color w:val="000000" w:themeColor="text1"/>
          <w:sz w:val="24"/>
          <w:szCs w:val="24"/>
          <w:lang w:val="pt-BR"/>
        </w:rPr>
      </w:pPr>
    </w:p>
    <w:p w14:paraId="2D599B34" w14:textId="77777777" w:rsidR="00C42988" w:rsidRPr="00D007D1" w:rsidRDefault="00C42988" w:rsidP="00C42988">
      <w:pPr>
        <w:spacing w:after="0" w:line="360" w:lineRule="auto"/>
        <w:ind w:firstLine="709"/>
        <w:jc w:val="both"/>
        <w:rPr>
          <w:rFonts w:ascii="Arial" w:hAnsi="Arial" w:cs="Arial"/>
          <w:color w:val="000000" w:themeColor="text1"/>
          <w:sz w:val="24"/>
          <w:szCs w:val="24"/>
          <w:lang w:val="pt-BR"/>
        </w:rPr>
      </w:pPr>
    </w:p>
    <w:p w14:paraId="6086E66F" w14:textId="02DDC4D3" w:rsidR="00970DED" w:rsidRDefault="00D007D1" w:rsidP="00D007D1">
      <w:pPr>
        <w:pStyle w:val="SemEspaamento"/>
        <w:rPr>
          <w:rFonts w:ascii="Arial" w:hAnsi="Arial" w:cs="Arial"/>
          <w:b/>
          <w:sz w:val="24"/>
          <w:szCs w:val="24"/>
          <w:lang w:val="pt-BR"/>
        </w:rPr>
      </w:pPr>
      <w:bookmarkStart w:id="48" w:name="_Hlk526358172"/>
      <w:r w:rsidRPr="002B7011">
        <w:rPr>
          <w:rFonts w:ascii="Arial" w:hAnsi="Arial" w:cs="Arial"/>
          <w:b/>
          <w:sz w:val="24"/>
          <w:szCs w:val="24"/>
          <w:lang w:val="pt-BR"/>
        </w:rPr>
        <w:t>6.2 Microcena 2</w:t>
      </w:r>
      <w:r w:rsidR="00915D47" w:rsidRPr="00E32275">
        <w:rPr>
          <w:lang w:val="pt-BR"/>
        </w:rPr>
        <w:t xml:space="preserve"> - </w:t>
      </w:r>
      <w:r w:rsidR="00915D47" w:rsidRPr="00915D47">
        <w:rPr>
          <w:rFonts w:ascii="Arial" w:hAnsi="Arial" w:cs="Arial"/>
          <w:b/>
          <w:sz w:val="24"/>
          <w:szCs w:val="24"/>
          <w:lang w:val="pt-BR"/>
        </w:rPr>
        <w:t>A virada</w:t>
      </w:r>
    </w:p>
    <w:p w14:paraId="533069F6" w14:textId="035DF084" w:rsidR="00C42988" w:rsidRDefault="00C42988" w:rsidP="00D007D1">
      <w:pPr>
        <w:pStyle w:val="SemEspaamento"/>
        <w:rPr>
          <w:rFonts w:ascii="Arial" w:hAnsi="Arial" w:cs="Arial"/>
          <w:b/>
          <w:sz w:val="24"/>
          <w:szCs w:val="24"/>
          <w:lang w:val="pt-BR"/>
        </w:rPr>
      </w:pPr>
    </w:p>
    <w:p w14:paraId="45E0ABE1" w14:textId="77777777" w:rsidR="00C42988" w:rsidRPr="002B7011" w:rsidRDefault="00C42988" w:rsidP="00D007D1">
      <w:pPr>
        <w:pStyle w:val="SemEspaamento"/>
        <w:rPr>
          <w:rFonts w:ascii="Arial" w:hAnsi="Arial" w:cs="Arial"/>
          <w:b/>
          <w:sz w:val="24"/>
          <w:szCs w:val="24"/>
          <w:lang w:val="pt-BR"/>
        </w:rPr>
      </w:pPr>
    </w:p>
    <w:p w14:paraId="32431C86" w14:textId="4F7B0DB5" w:rsidR="00970DED" w:rsidRPr="00D007D1" w:rsidRDefault="00970DED" w:rsidP="00970DED">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Escolhi a microcena 2 por se tratar de um momento importantíssimo na vida profissional d</w:t>
      </w:r>
      <w:r w:rsidR="009427A9">
        <w:rPr>
          <w:rFonts w:ascii="Arial" w:hAnsi="Arial" w:cs="Arial"/>
          <w:color w:val="000000" w:themeColor="text1"/>
          <w:sz w:val="24"/>
          <w:szCs w:val="24"/>
          <w:lang w:val="pt-BR"/>
        </w:rPr>
        <w:t>e</w:t>
      </w:r>
      <w:r w:rsidRPr="00D007D1">
        <w:rPr>
          <w:rFonts w:ascii="Arial" w:hAnsi="Arial" w:cs="Arial"/>
          <w:color w:val="000000" w:themeColor="text1"/>
          <w:sz w:val="24"/>
          <w:szCs w:val="24"/>
          <w:lang w:val="pt-BR"/>
        </w:rPr>
        <w:t xml:space="preserve"> Matheus. A narrativa contida na</w:t>
      </w:r>
      <w:r w:rsidR="003725B8">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presente microcena constitui-se como um relato de vida (LINDE, 1993).  Matheus</w:t>
      </w:r>
      <w:r w:rsidR="009427A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em resposta a minha afirmação</w:t>
      </w:r>
      <w:r w:rsidR="0012611D">
        <w:rPr>
          <w:rFonts w:ascii="Arial" w:hAnsi="Arial" w:cs="Arial"/>
          <w:color w:val="000000" w:themeColor="text1"/>
          <w:sz w:val="24"/>
          <w:szCs w:val="24"/>
          <w:lang w:val="pt-BR"/>
        </w:rPr>
        <w:t xml:space="preserve"> </w:t>
      </w:r>
      <w:r w:rsidR="0012611D" w:rsidRPr="0012611D">
        <w:rPr>
          <w:rFonts w:ascii="Arial" w:hAnsi="Arial" w:cs="Arial"/>
          <w:color w:val="000000" w:themeColor="text1"/>
          <w:sz w:val="24"/>
          <w:szCs w:val="24"/>
          <w:lang w:val="pt-BR"/>
        </w:rPr>
        <w:t>(l. 1 a 3)</w:t>
      </w:r>
      <w:r w:rsidR="007F41C6">
        <w:rPr>
          <w:rFonts w:ascii="Arial" w:hAnsi="Arial" w:cs="Arial"/>
          <w:color w:val="000000" w:themeColor="text1"/>
          <w:sz w:val="24"/>
          <w:szCs w:val="24"/>
          <w:lang w:val="pt-BR"/>
        </w:rPr>
        <w:t>,</w:t>
      </w:r>
      <w:r w:rsidR="007F41C6" w:rsidRPr="00D007D1">
        <w:rPr>
          <w:rFonts w:ascii="Arial" w:hAnsi="Arial" w:cs="Arial"/>
          <w:color w:val="000000" w:themeColor="text1"/>
          <w:sz w:val="24"/>
          <w:szCs w:val="24"/>
          <w:lang w:val="pt-BR"/>
        </w:rPr>
        <w:t xml:space="preserve"> </w:t>
      </w:r>
      <w:r w:rsidR="003725B8" w:rsidRPr="00BE4AC9">
        <w:rPr>
          <w:rFonts w:ascii="Arial" w:hAnsi="Arial" w:cs="Arial"/>
          <w:color w:val="000000" w:themeColor="text1"/>
          <w:sz w:val="24"/>
          <w:szCs w:val="24"/>
          <w:lang w:val="pt-BR"/>
        </w:rPr>
        <w:t xml:space="preserve">explica </w:t>
      </w:r>
      <w:r w:rsidRPr="00D007D1">
        <w:rPr>
          <w:rFonts w:ascii="Arial" w:hAnsi="Arial" w:cs="Arial"/>
          <w:color w:val="000000" w:themeColor="text1"/>
          <w:sz w:val="24"/>
          <w:szCs w:val="24"/>
          <w:lang w:val="pt-BR"/>
        </w:rPr>
        <w:t>que</w:t>
      </w:r>
      <w:r w:rsidR="00915D47">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acabou por se</w:t>
      </w:r>
      <w:r w:rsidR="001C70E1">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apaixonar pela Licenciatura</w:t>
      </w:r>
      <w:r w:rsidR="0012611D">
        <w:rPr>
          <w:rFonts w:ascii="Arial" w:hAnsi="Arial" w:cs="Arial"/>
          <w:color w:val="000000" w:themeColor="text1"/>
          <w:sz w:val="24"/>
          <w:szCs w:val="24"/>
          <w:lang w:val="pt-BR"/>
        </w:rPr>
        <w:t xml:space="preserve"> (l.4)</w:t>
      </w:r>
      <w:r w:rsidRPr="00D007D1">
        <w:rPr>
          <w:rFonts w:ascii="Arial" w:hAnsi="Arial" w:cs="Arial"/>
          <w:color w:val="000000" w:themeColor="text1"/>
          <w:sz w:val="24"/>
          <w:szCs w:val="24"/>
          <w:lang w:val="pt-BR"/>
        </w:rPr>
        <w:t xml:space="preserve">, isto é, </w:t>
      </w:r>
      <w:r w:rsidR="00A62B45" w:rsidRPr="00D007D1">
        <w:rPr>
          <w:rFonts w:ascii="Arial" w:hAnsi="Arial" w:cs="Arial"/>
          <w:color w:val="000000" w:themeColor="text1"/>
          <w:sz w:val="24"/>
          <w:szCs w:val="24"/>
          <w:lang w:val="pt-BR"/>
        </w:rPr>
        <w:t>acabou descobrindo</w:t>
      </w:r>
      <w:r w:rsidRPr="00D007D1">
        <w:rPr>
          <w:rFonts w:ascii="Arial" w:hAnsi="Arial" w:cs="Arial"/>
          <w:color w:val="000000" w:themeColor="text1"/>
          <w:sz w:val="24"/>
          <w:szCs w:val="24"/>
          <w:lang w:val="pt-BR"/>
        </w:rPr>
        <w:t xml:space="preserve"> que o seu curso de graduação não era mais uma alternativa, mas poderia ser de fato a sua profissão.</w:t>
      </w:r>
    </w:p>
    <w:bookmarkEnd w:id="48"/>
    <w:p w14:paraId="53A9FF3E" w14:textId="77777777" w:rsidR="00D007D1" w:rsidRPr="00970DED" w:rsidRDefault="00D007D1" w:rsidP="00D007D1">
      <w:pPr>
        <w:pStyle w:val="SemEspaamento"/>
        <w:rPr>
          <w:rFonts w:ascii="Arial" w:hAnsi="Arial" w:cs="Arial"/>
          <w:b/>
          <w:sz w:val="20"/>
          <w:szCs w:val="20"/>
          <w:lang w:val="pt-BR"/>
        </w:rPr>
      </w:pPr>
    </w:p>
    <w:p w14:paraId="3BB1E110" w14:textId="77777777" w:rsidR="00D007D1" w:rsidRPr="005D2143" w:rsidRDefault="00D007D1" w:rsidP="00D007D1">
      <w:pPr>
        <w:pStyle w:val="SemEspaamento"/>
        <w:rPr>
          <w:rFonts w:ascii="Arial" w:hAnsi="Arial" w:cs="Arial"/>
          <w:b/>
          <w:sz w:val="20"/>
          <w:szCs w:val="20"/>
        </w:rPr>
      </w:pPr>
      <w:proofErr w:type="spellStart"/>
      <w:r>
        <w:rPr>
          <w:rFonts w:ascii="Arial" w:hAnsi="Arial" w:cs="Arial"/>
          <w:b/>
          <w:sz w:val="20"/>
          <w:szCs w:val="20"/>
        </w:rPr>
        <w:t>Microcena</w:t>
      </w:r>
      <w:proofErr w:type="spellEnd"/>
      <w:r>
        <w:rPr>
          <w:rFonts w:ascii="Arial" w:hAnsi="Arial" w:cs="Arial"/>
          <w:b/>
          <w:sz w:val="20"/>
          <w:szCs w:val="20"/>
        </w:rPr>
        <w:t xml:space="preserve"> 2- </w:t>
      </w:r>
      <w:bookmarkStart w:id="49" w:name="_Hlk535415511"/>
      <w:r>
        <w:rPr>
          <w:rFonts w:ascii="Arial" w:hAnsi="Arial" w:cs="Arial"/>
          <w:b/>
          <w:sz w:val="20"/>
          <w:szCs w:val="20"/>
        </w:rPr>
        <w:t xml:space="preserve">A </w:t>
      </w:r>
      <w:proofErr w:type="spellStart"/>
      <w:r>
        <w:rPr>
          <w:rFonts w:ascii="Arial" w:hAnsi="Arial" w:cs="Arial"/>
          <w:b/>
          <w:sz w:val="20"/>
          <w:szCs w:val="20"/>
        </w:rPr>
        <w:t>virada</w:t>
      </w:r>
      <w:bookmarkEnd w:id="49"/>
      <w:proofErr w:type="spellEnd"/>
    </w:p>
    <w:tbl>
      <w:tblPr>
        <w:tblStyle w:val="Tabelacomgrade"/>
        <w:tblW w:w="0" w:type="auto"/>
        <w:tblLook w:val="04A0" w:firstRow="1" w:lastRow="0" w:firstColumn="1" w:lastColumn="0" w:noHBand="0" w:noVBand="1"/>
      </w:tblPr>
      <w:tblGrid>
        <w:gridCol w:w="1297"/>
        <w:gridCol w:w="457"/>
        <w:gridCol w:w="6953"/>
      </w:tblGrid>
      <w:tr w:rsidR="00D007D1" w:rsidRPr="00A2290C" w14:paraId="0A4F450D" w14:textId="77777777" w:rsidTr="00213F43">
        <w:tc>
          <w:tcPr>
            <w:tcW w:w="1297" w:type="dxa"/>
          </w:tcPr>
          <w:p w14:paraId="32140019" w14:textId="77777777" w:rsidR="00D007D1" w:rsidRPr="00E6687C" w:rsidRDefault="00D007D1" w:rsidP="00213F43">
            <w:pPr>
              <w:jc w:val="both"/>
              <w:rPr>
                <w:rFonts w:ascii="Courier New" w:eastAsia="Calibri" w:hAnsi="Courier New" w:cs="Courier New"/>
                <w:sz w:val="20"/>
                <w:szCs w:val="20"/>
              </w:rPr>
            </w:pPr>
            <w:r w:rsidRPr="00E6687C">
              <w:rPr>
                <w:rFonts w:ascii="Courier New" w:eastAsia="Calibri" w:hAnsi="Courier New" w:cs="Courier New"/>
                <w:sz w:val="20"/>
                <w:szCs w:val="20"/>
              </w:rPr>
              <w:t>Raquel</w:t>
            </w:r>
          </w:p>
        </w:tc>
        <w:tc>
          <w:tcPr>
            <w:tcW w:w="457" w:type="dxa"/>
          </w:tcPr>
          <w:p w14:paraId="44549E64" w14:textId="77777777" w:rsidR="00D007D1" w:rsidRDefault="00D007D1" w:rsidP="00213F43">
            <w:pPr>
              <w:jc w:val="both"/>
              <w:rPr>
                <w:rFonts w:ascii="Courier New" w:eastAsia="Calibri" w:hAnsi="Courier New" w:cs="Courier New"/>
                <w:sz w:val="20"/>
                <w:szCs w:val="20"/>
              </w:rPr>
            </w:pPr>
            <w:r>
              <w:rPr>
                <w:rFonts w:ascii="Courier New" w:eastAsia="Calibri" w:hAnsi="Courier New" w:cs="Courier New"/>
                <w:sz w:val="20"/>
                <w:szCs w:val="20"/>
              </w:rPr>
              <w:t>1</w:t>
            </w:r>
          </w:p>
          <w:p w14:paraId="7D4D3DF6" w14:textId="77777777" w:rsidR="00D007D1" w:rsidRDefault="00D007D1" w:rsidP="00213F43">
            <w:pPr>
              <w:jc w:val="both"/>
              <w:rPr>
                <w:rFonts w:ascii="Courier New" w:eastAsia="Calibri" w:hAnsi="Courier New" w:cs="Courier New"/>
                <w:sz w:val="20"/>
                <w:szCs w:val="20"/>
              </w:rPr>
            </w:pPr>
            <w:r>
              <w:rPr>
                <w:rFonts w:ascii="Courier New" w:eastAsia="Calibri" w:hAnsi="Courier New" w:cs="Courier New"/>
                <w:sz w:val="20"/>
                <w:szCs w:val="20"/>
              </w:rPr>
              <w:t>2</w:t>
            </w:r>
          </w:p>
          <w:p w14:paraId="174F0C31" w14:textId="77777777" w:rsidR="00D007D1" w:rsidRPr="00E6687C" w:rsidRDefault="00D007D1" w:rsidP="00213F43">
            <w:pPr>
              <w:jc w:val="both"/>
              <w:rPr>
                <w:rFonts w:ascii="Courier New" w:eastAsia="Calibri" w:hAnsi="Courier New" w:cs="Courier New"/>
                <w:sz w:val="20"/>
                <w:szCs w:val="20"/>
              </w:rPr>
            </w:pPr>
            <w:r>
              <w:rPr>
                <w:rFonts w:ascii="Courier New" w:eastAsia="Calibri" w:hAnsi="Courier New" w:cs="Courier New"/>
                <w:sz w:val="20"/>
                <w:szCs w:val="20"/>
              </w:rPr>
              <w:t>3</w:t>
            </w:r>
          </w:p>
        </w:tc>
        <w:tc>
          <w:tcPr>
            <w:tcW w:w="6953" w:type="dxa"/>
          </w:tcPr>
          <w:p w14:paraId="4E937729" w14:textId="25B34002" w:rsidR="00D007D1" w:rsidRPr="00E6687C" w:rsidRDefault="00D007D1" w:rsidP="00213F43">
            <w:pPr>
              <w:jc w:val="both"/>
              <w:rPr>
                <w:rFonts w:ascii="Courier New" w:eastAsia="Calibri" w:hAnsi="Courier New" w:cs="Courier New"/>
                <w:sz w:val="20"/>
                <w:szCs w:val="20"/>
              </w:rPr>
            </w:pPr>
            <w:proofErr w:type="gramStart"/>
            <w:r w:rsidRPr="00E6687C">
              <w:rPr>
                <w:rFonts w:ascii="Courier New" w:eastAsia="Calibri" w:hAnsi="Courier New" w:cs="Courier New"/>
                <w:sz w:val="20"/>
                <w:szCs w:val="20"/>
              </w:rPr>
              <w:t>mas</w:t>
            </w:r>
            <w:proofErr w:type="gramEnd"/>
            <w:r w:rsidRPr="00E6687C">
              <w:rPr>
                <w:rFonts w:ascii="Courier New" w:eastAsia="Calibri" w:hAnsi="Courier New" w:cs="Courier New"/>
                <w:sz w:val="20"/>
                <w:szCs w:val="20"/>
              </w:rPr>
              <w:t>, ai</w:t>
            </w:r>
            <w:r w:rsidR="0012611D">
              <w:rPr>
                <w:rFonts w:ascii="Courier New" w:eastAsia="Calibri" w:hAnsi="Courier New" w:cs="Courier New"/>
                <w:sz w:val="20"/>
                <w:szCs w:val="20"/>
              </w:rPr>
              <w:t xml:space="preserve"> </w:t>
            </w:r>
            <w:r w:rsidRPr="00E6687C">
              <w:rPr>
                <w:rFonts w:ascii="Courier New" w:eastAsia="Calibri" w:hAnsi="Courier New" w:cs="Courier New"/>
                <w:sz w:val="20"/>
                <w:szCs w:val="20"/>
              </w:rPr>
              <w:t>então tipo, você quis ser mais professor, não professor, mas entrar na faculdade de Letras porque era um caminho que te levava para outras coisas.</w:t>
            </w:r>
          </w:p>
        </w:tc>
      </w:tr>
      <w:tr w:rsidR="00D007D1" w:rsidRPr="0026631A" w14:paraId="26FF33AF" w14:textId="77777777" w:rsidTr="00213F43">
        <w:tc>
          <w:tcPr>
            <w:tcW w:w="1297" w:type="dxa"/>
          </w:tcPr>
          <w:p w14:paraId="1E18BF71" w14:textId="77777777" w:rsidR="00D007D1" w:rsidRPr="00E6687C" w:rsidRDefault="00D007D1" w:rsidP="00213F43">
            <w:pPr>
              <w:jc w:val="both"/>
              <w:rPr>
                <w:rFonts w:ascii="Courier New" w:eastAsia="Calibri" w:hAnsi="Courier New" w:cs="Courier New"/>
                <w:sz w:val="20"/>
                <w:szCs w:val="20"/>
              </w:rPr>
            </w:pPr>
            <w:r>
              <w:rPr>
                <w:rFonts w:ascii="Courier New" w:eastAsia="Calibri" w:hAnsi="Courier New" w:cs="Courier New"/>
                <w:sz w:val="20"/>
                <w:szCs w:val="20"/>
              </w:rPr>
              <w:t>Matheus</w:t>
            </w:r>
          </w:p>
        </w:tc>
        <w:tc>
          <w:tcPr>
            <w:tcW w:w="457" w:type="dxa"/>
          </w:tcPr>
          <w:p w14:paraId="367522F9" w14:textId="77777777" w:rsidR="00D007D1" w:rsidRDefault="00D007D1" w:rsidP="00213F43">
            <w:pPr>
              <w:jc w:val="both"/>
              <w:rPr>
                <w:rFonts w:ascii="Courier New" w:eastAsia="Calibri" w:hAnsi="Courier New" w:cs="Courier New"/>
                <w:sz w:val="20"/>
                <w:szCs w:val="20"/>
              </w:rPr>
            </w:pPr>
            <w:r>
              <w:rPr>
                <w:rFonts w:ascii="Courier New" w:eastAsia="Calibri" w:hAnsi="Courier New" w:cs="Courier New"/>
                <w:sz w:val="20"/>
                <w:szCs w:val="20"/>
              </w:rPr>
              <w:t>4</w:t>
            </w:r>
          </w:p>
          <w:p w14:paraId="46CB8AE4" w14:textId="77777777" w:rsidR="00D007D1" w:rsidRDefault="00D007D1" w:rsidP="00213F43">
            <w:pPr>
              <w:jc w:val="both"/>
              <w:rPr>
                <w:rFonts w:ascii="Courier New" w:eastAsia="Calibri" w:hAnsi="Courier New" w:cs="Courier New"/>
                <w:sz w:val="20"/>
                <w:szCs w:val="20"/>
              </w:rPr>
            </w:pPr>
            <w:r>
              <w:rPr>
                <w:rFonts w:ascii="Courier New" w:eastAsia="Calibri" w:hAnsi="Courier New" w:cs="Courier New"/>
                <w:sz w:val="20"/>
                <w:szCs w:val="20"/>
              </w:rPr>
              <w:t>5</w:t>
            </w:r>
          </w:p>
          <w:p w14:paraId="099C1DE7" w14:textId="77777777" w:rsidR="00D007D1" w:rsidRDefault="00D007D1" w:rsidP="00213F43">
            <w:pPr>
              <w:jc w:val="both"/>
              <w:rPr>
                <w:rFonts w:ascii="Courier New" w:eastAsia="Calibri" w:hAnsi="Courier New" w:cs="Courier New"/>
                <w:sz w:val="20"/>
                <w:szCs w:val="20"/>
              </w:rPr>
            </w:pPr>
            <w:r>
              <w:rPr>
                <w:rFonts w:ascii="Courier New" w:eastAsia="Calibri" w:hAnsi="Courier New" w:cs="Courier New"/>
                <w:sz w:val="20"/>
                <w:szCs w:val="20"/>
              </w:rPr>
              <w:t>6</w:t>
            </w:r>
          </w:p>
          <w:p w14:paraId="4533EEED" w14:textId="77777777" w:rsidR="00D007D1" w:rsidRDefault="00D007D1" w:rsidP="00213F43">
            <w:pPr>
              <w:jc w:val="both"/>
              <w:rPr>
                <w:rFonts w:ascii="Courier New" w:eastAsia="Calibri" w:hAnsi="Courier New" w:cs="Courier New"/>
                <w:sz w:val="20"/>
                <w:szCs w:val="20"/>
              </w:rPr>
            </w:pPr>
            <w:r>
              <w:rPr>
                <w:rFonts w:ascii="Courier New" w:eastAsia="Calibri" w:hAnsi="Courier New" w:cs="Courier New"/>
                <w:sz w:val="20"/>
                <w:szCs w:val="20"/>
              </w:rPr>
              <w:t>7</w:t>
            </w:r>
          </w:p>
          <w:p w14:paraId="7461C2ED" w14:textId="77777777" w:rsidR="00D007D1" w:rsidRDefault="00D007D1" w:rsidP="00213F43">
            <w:pPr>
              <w:jc w:val="both"/>
              <w:rPr>
                <w:rFonts w:ascii="Courier New" w:eastAsia="Calibri" w:hAnsi="Courier New" w:cs="Courier New"/>
                <w:sz w:val="20"/>
                <w:szCs w:val="20"/>
              </w:rPr>
            </w:pPr>
            <w:r>
              <w:rPr>
                <w:rFonts w:ascii="Courier New" w:eastAsia="Calibri" w:hAnsi="Courier New" w:cs="Courier New"/>
                <w:sz w:val="20"/>
                <w:szCs w:val="20"/>
              </w:rPr>
              <w:t>8</w:t>
            </w:r>
          </w:p>
          <w:p w14:paraId="657FED37" w14:textId="77777777" w:rsidR="00D007D1" w:rsidRDefault="00D007D1" w:rsidP="00213F43">
            <w:pPr>
              <w:jc w:val="both"/>
              <w:rPr>
                <w:rFonts w:ascii="Courier New" w:eastAsia="Calibri" w:hAnsi="Courier New" w:cs="Courier New"/>
                <w:sz w:val="20"/>
                <w:szCs w:val="20"/>
              </w:rPr>
            </w:pPr>
            <w:r>
              <w:rPr>
                <w:rFonts w:ascii="Courier New" w:eastAsia="Calibri" w:hAnsi="Courier New" w:cs="Courier New"/>
                <w:sz w:val="20"/>
                <w:szCs w:val="20"/>
              </w:rPr>
              <w:t>9</w:t>
            </w:r>
          </w:p>
          <w:p w14:paraId="77BC3F34" w14:textId="77777777" w:rsidR="00D007D1" w:rsidRDefault="00D007D1" w:rsidP="00213F43">
            <w:pPr>
              <w:jc w:val="both"/>
              <w:rPr>
                <w:rFonts w:ascii="Courier New" w:eastAsia="Calibri" w:hAnsi="Courier New" w:cs="Courier New"/>
                <w:sz w:val="20"/>
                <w:szCs w:val="20"/>
              </w:rPr>
            </w:pPr>
            <w:r>
              <w:rPr>
                <w:rFonts w:ascii="Courier New" w:eastAsia="Calibri" w:hAnsi="Courier New" w:cs="Courier New"/>
                <w:sz w:val="20"/>
                <w:szCs w:val="20"/>
              </w:rPr>
              <w:t>10</w:t>
            </w:r>
          </w:p>
          <w:p w14:paraId="0BD1A122" w14:textId="77777777" w:rsidR="00D007D1" w:rsidRDefault="00D007D1" w:rsidP="00213F43">
            <w:pPr>
              <w:jc w:val="both"/>
              <w:rPr>
                <w:rFonts w:ascii="Courier New" w:eastAsia="Calibri" w:hAnsi="Courier New" w:cs="Courier New"/>
                <w:sz w:val="20"/>
                <w:szCs w:val="20"/>
              </w:rPr>
            </w:pPr>
            <w:r>
              <w:rPr>
                <w:rFonts w:ascii="Courier New" w:eastAsia="Calibri" w:hAnsi="Courier New" w:cs="Courier New"/>
                <w:sz w:val="20"/>
                <w:szCs w:val="20"/>
              </w:rPr>
              <w:t>11</w:t>
            </w:r>
          </w:p>
          <w:p w14:paraId="041F56EB" w14:textId="77777777" w:rsidR="00D007D1" w:rsidRDefault="00D007D1" w:rsidP="00213F43">
            <w:pPr>
              <w:jc w:val="both"/>
              <w:rPr>
                <w:rFonts w:ascii="Courier New" w:eastAsia="Calibri" w:hAnsi="Courier New" w:cs="Courier New"/>
                <w:sz w:val="20"/>
                <w:szCs w:val="20"/>
              </w:rPr>
            </w:pPr>
            <w:r>
              <w:rPr>
                <w:rFonts w:ascii="Courier New" w:eastAsia="Calibri" w:hAnsi="Courier New" w:cs="Courier New"/>
                <w:sz w:val="20"/>
                <w:szCs w:val="20"/>
              </w:rPr>
              <w:t>12</w:t>
            </w:r>
          </w:p>
          <w:p w14:paraId="41562660" w14:textId="77777777" w:rsidR="00D007D1" w:rsidRDefault="00D007D1" w:rsidP="00213F43">
            <w:pPr>
              <w:jc w:val="both"/>
              <w:rPr>
                <w:rFonts w:ascii="Courier New" w:eastAsia="Calibri" w:hAnsi="Courier New" w:cs="Courier New"/>
                <w:sz w:val="20"/>
                <w:szCs w:val="20"/>
              </w:rPr>
            </w:pPr>
            <w:r>
              <w:rPr>
                <w:rFonts w:ascii="Courier New" w:eastAsia="Calibri" w:hAnsi="Courier New" w:cs="Courier New"/>
                <w:sz w:val="20"/>
                <w:szCs w:val="20"/>
              </w:rPr>
              <w:lastRenderedPageBreak/>
              <w:t>13</w:t>
            </w:r>
          </w:p>
          <w:p w14:paraId="210B02C6" w14:textId="77777777" w:rsidR="00D007D1" w:rsidRDefault="00D007D1" w:rsidP="00213F43">
            <w:pPr>
              <w:jc w:val="both"/>
              <w:rPr>
                <w:rFonts w:ascii="Courier New" w:eastAsia="Calibri" w:hAnsi="Courier New" w:cs="Courier New"/>
                <w:sz w:val="20"/>
                <w:szCs w:val="20"/>
              </w:rPr>
            </w:pPr>
            <w:r>
              <w:rPr>
                <w:rFonts w:ascii="Courier New" w:eastAsia="Calibri" w:hAnsi="Courier New" w:cs="Courier New"/>
                <w:sz w:val="20"/>
                <w:szCs w:val="20"/>
              </w:rPr>
              <w:t>14</w:t>
            </w:r>
          </w:p>
          <w:p w14:paraId="3E762DDC" w14:textId="77777777" w:rsidR="00D007D1" w:rsidRPr="00E6687C" w:rsidRDefault="00D007D1" w:rsidP="00213F43">
            <w:pPr>
              <w:jc w:val="both"/>
              <w:rPr>
                <w:rFonts w:ascii="Courier New" w:eastAsia="Calibri" w:hAnsi="Courier New" w:cs="Courier New"/>
                <w:sz w:val="20"/>
                <w:szCs w:val="20"/>
              </w:rPr>
            </w:pPr>
            <w:r>
              <w:rPr>
                <w:rFonts w:ascii="Courier New" w:eastAsia="Calibri" w:hAnsi="Courier New" w:cs="Courier New"/>
                <w:sz w:val="20"/>
                <w:szCs w:val="20"/>
              </w:rPr>
              <w:t>15</w:t>
            </w:r>
          </w:p>
        </w:tc>
        <w:tc>
          <w:tcPr>
            <w:tcW w:w="6953" w:type="dxa"/>
          </w:tcPr>
          <w:p w14:paraId="56CA3925" w14:textId="77777777" w:rsidR="00D007D1" w:rsidRPr="00E6687C" w:rsidRDefault="00D007D1" w:rsidP="00213F43">
            <w:pPr>
              <w:jc w:val="both"/>
              <w:rPr>
                <w:rFonts w:ascii="Courier New" w:eastAsia="Calibri" w:hAnsi="Courier New" w:cs="Courier New"/>
                <w:sz w:val="20"/>
                <w:szCs w:val="20"/>
              </w:rPr>
            </w:pPr>
            <w:r w:rsidRPr="00E6687C">
              <w:rPr>
                <w:rFonts w:ascii="Courier New" w:eastAsia="Calibri" w:hAnsi="Courier New" w:cs="Courier New"/>
                <w:sz w:val="20"/>
                <w:szCs w:val="20"/>
              </w:rPr>
              <w:lastRenderedPageBreak/>
              <w:t xml:space="preserve">Isso, e ai eu acabei me apaixonando pela Licenciatura, mas no começo da graduação eu fiquei muito frustrado porque, a maioria, a maioria não, das pessoas da minha turma, já davam aula ou começaram dar aulas assim que entraram na universidade, e  eu tentava, tentava, não passava em nenhum, ai eu não entedia porque as pessoas falavam, nossa você fala tão bem, mas eu não passava sempre na parte de didática mesmo, porque eu não tinha, eu não sabia, hoje eu me sinto bem mais seguro para dar </w:t>
            </w:r>
            <w:r w:rsidRPr="00E6687C">
              <w:rPr>
                <w:rFonts w:ascii="Courier New" w:eastAsia="Calibri" w:hAnsi="Courier New" w:cs="Courier New"/>
                <w:sz w:val="20"/>
                <w:szCs w:val="20"/>
              </w:rPr>
              <w:lastRenderedPageBreak/>
              <w:t>aula, eu dou aula particular agora , mas na época tipo assim, eu senti, eu não tava  totalmente seguro  com a língua e tudo mais</w:t>
            </w:r>
          </w:p>
        </w:tc>
      </w:tr>
    </w:tbl>
    <w:p w14:paraId="276E81FD"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bookmarkStart w:id="50" w:name="_Hlk529169358"/>
    </w:p>
    <w:bookmarkEnd w:id="50"/>
    <w:p w14:paraId="557D9057" w14:textId="3EC9B717"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Matheus</w:t>
      </w:r>
      <w:r w:rsidR="009427A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ao contar sua narrativa, </w:t>
      </w:r>
      <w:r w:rsidR="009427A9">
        <w:rPr>
          <w:rFonts w:ascii="Arial" w:hAnsi="Arial" w:cs="Arial"/>
          <w:color w:val="000000" w:themeColor="text1"/>
          <w:sz w:val="24"/>
          <w:szCs w:val="24"/>
          <w:lang w:val="pt-BR"/>
        </w:rPr>
        <w:t>constrói,</w:t>
      </w:r>
      <w:r w:rsidRPr="00D007D1">
        <w:rPr>
          <w:rFonts w:ascii="Arial" w:hAnsi="Arial" w:cs="Arial"/>
          <w:color w:val="000000" w:themeColor="text1"/>
          <w:sz w:val="24"/>
          <w:szCs w:val="24"/>
          <w:lang w:val="pt-BR"/>
        </w:rPr>
        <w:t xml:space="preserve"> uma ação complicadora (LABOV, 1972)</w:t>
      </w:r>
      <w:r w:rsidR="0096374E">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que está presente nas 4 a </w:t>
      </w:r>
      <w:r w:rsidRPr="00BE4AC9">
        <w:rPr>
          <w:rFonts w:ascii="Arial" w:hAnsi="Arial" w:cs="Arial"/>
          <w:color w:val="000000" w:themeColor="text1"/>
          <w:sz w:val="24"/>
          <w:szCs w:val="24"/>
          <w:lang w:val="pt-BR"/>
        </w:rPr>
        <w:t xml:space="preserve">12. </w:t>
      </w:r>
      <w:r w:rsidR="003725B8" w:rsidRPr="00BE4AC9">
        <w:rPr>
          <w:rFonts w:ascii="Arial" w:hAnsi="Arial" w:cs="Arial"/>
          <w:color w:val="000000" w:themeColor="text1"/>
          <w:sz w:val="24"/>
          <w:szCs w:val="24"/>
          <w:lang w:val="pt-BR"/>
        </w:rPr>
        <w:t xml:space="preserve">Ele </w:t>
      </w:r>
      <w:r w:rsidRPr="00BE4AC9">
        <w:rPr>
          <w:rFonts w:ascii="Arial" w:hAnsi="Arial" w:cs="Arial"/>
          <w:color w:val="000000" w:themeColor="text1"/>
          <w:sz w:val="24"/>
          <w:szCs w:val="24"/>
          <w:lang w:val="pt-BR"/>
        </w:rPr>
        <w:t xml:space="preserve">explica </w:t>
      </w:r>
      <w:r w:rsidRPr="00D007D1">
        <w:rPr>
          <w:rFonts w:ascii="Arial" w:hAnsi="Arial" w:cs="Arial"/>
          <w:color w:val="000000" w:themeColor="text1"/>
          <w:sz w:val="24"/>
          <w:szCs w:val="24"/>
          <w:lang w:val="pt-BR"/>
        </w:rPr>
        <w:t>que</w:t>
      </w:r>
      <w:r w:rsidR="0096374E">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apesar de ter se apaixonado pela profissão de sua escolha, sentiu-se frustrado no começo da faculdade, pois queria lecionar, mas não encontrava emprego. Matheus repetiu duas vezes o verbo ‘tentava’ e </w:t>
      </w:r>
      <w:r w:rsidR="00A62B45" w:rsidRPr="00D007D1">
        <w:rPr>
          <w:rFonts w:ascii="Arial" w:hAnsi="Arial" w:cs="Arial"/>
          <w:color w:val="000000" w:themeColor="text1"/>
          <w:sz w:val="24"/>
          <w:szCs w:val="24"/>
          <w:lang w:val="pt-BR"/>
        </w:rPr>
        <w:t>utilizou uma</w:t>
      </w:r>
      <w:r w:rsidRPr="00D007D1">
        <w:rPr>
          <w:rFonts w:ascii="Arial" w:hAnsi="Arial" w:cs="Arial"/>
          <w:color w:val="000000" w:themeColor="text1"/>
          <w:sz w:val="24"/>
          <w:szCs w:val="24"/>
          <w:lang w:val="pt-BR"/>
        </w:rPr>
        <w:t xml:space="preserve"> dupla negativa </w:t>
      </w:r>
      <w:r w:rsidR="00A62B45" w:rsidRPr="00D007D1">
        <w:rPr>
          <w:rFonts w:ascii="Arial" w:hAnsi="Arial" w:cs="Arial"/>
          <w:color w:val="000000" w:themeColor="text1"/>
          <w:sz w:val="24"/>
          <w:szCs w:val="24"/>
          <w:lang w:val="pt-BR"/>
        </w:rPr>
        <w:t>‘não</w:t>
      </w:r>
      <w:r w:rsidRPr="00D007D1">
        <w:rPr>
          <w:rFonts w:ascii="Arial" w:hAnsi="Arial" w:cs="Arial"/>
          <w:color w:val="000000" w:themeColor="text1"/>
          <w:sz w:val="24"/>
          <w:szCs w:val="24"/>
          <w:lang w:val="pt-BR"/>
        </w:rPr>
        <w:t xml:space="preserve"> passava em nenhum’ para enfatizar o quão difícil foi o momento por ele vivenciado. </w:t>
      </w:r>
      <w:r w:rsidR="00E34EEA" w:rsidRPr="00E34EEA">
        <w:rPr>
          <w:rFonts w:ascii="Arial" w:hAnsi="Arial" w:cs="Arial"/>
          <w:color w:val="000000" w:themeColor="text1"/>
          <w:sz w:val="24"/>
          <w:szCs w:val="24"/>
          <w:lang w:val="pt-BR"/>
        </w:rPr>
        <w:t>Tanto a repetição do verbo quanto a dupla</w:t>
      </w:r>
      <w:r w:rsidR="00E34EEA">
        <w:rPr>
          <w:rFonts w:ascii="Arial" w:hAnsi="Arial" w:cs="Arial"/>
          <w:color w:val="000000" w:themeColor="text1"/>
          <w:sz w:val="24"/>
          <w:szCs w:val="24"/>
          <w:lang w:val="pt-BR"/>
        </w:rPr>
        <w:t xml:space="preserve"> negativa</w:t>
      </w:r>
      <w:r w:rsidR="00E34EEA" w:rsidRPr="00E34EEA">
        <w:rPr>
          <w:rFonts w:ascii="Arial" w:hAnsi="Arial" w:cs="Arial"/>
          <w:color w:val="000000" w:themeColor="text1"/>
          <w:sz w:val="24"/>
          <w:szCs w:val="24"/>
          <w:lang w:val="pt-BR"/>
        </w:rPr>
        <w:t xml:space="preserve"> </w:t>
      </w:r>
      <w:r w:rsidR="00E34EEA">
        <w:rPr>
          <w:rFonts w:ascii="Arial" w:hAnsi="Arial" w:cs="Arial"/>
          <w:color w:val="000000" w:themeColor="text1"/>
          <w:sz w:val="24"/>
          <w:szCs w:val="24"/>
          <w:lang w:val="pt-BR"/>
        </w:rPr>
        <w:t xml:space="preserve">constituem-se </w:t>
      </w:r>
      <w:r w:rsidR="00915D47">
        <w:rPr>
          <w:rFonts w:ascii="Arial" w:hAnsi="Arial" w:cs="Arial"/>
          <w:color w:val="000000" w:themeColor="text1"/>
          <w:sz w:val="24"/>
          <w:szCs w:val="24"/>
          <w:lang w:val="pt-BR"/>
        </w:rPr>
        <w:t>como</w:t>
      </w:r>
      <w:r w:rsidR="00915D47" w:rsidRPr="00E34EEA">
        <w:rPr>
          <w:rFonts w:ascii="Arial" w:hAnsi="Arial" w:cs="Arial"/>
          <w:color w:val="000000" w:themeColor="text1"/>
          <w:sz w:val="24"/>
          <w:szCs w:val="24"/>
          <w:lang w:val="pt-BR"/>
        </w:rPr>
        <w:t xml:space="preserve"> </w:t>
      </w:r>
      <w:r w:rsidR="00915D47">
        <w:rPr>
          <w:rFonts w:ascii="Arial" w:hAnsi="Arial" w:cs="Arial"/>
          <w:color w:val="000000" w:themeColor="text1"/>
          <w:sz w:val="24"/>
          <w:szCs w:val="24"/>
          <w:lang w:val="pt-BR"/>
        </w:rPr>
        <w:t>avaliações</w:t>
      </w:r>
      <w:r w:rsidR="00E34EEA" w:rsidRPr="00E34EEA">
        <w:rPr>
          <w:rFonts w:ascii="Arial" w:hAnsi="Arial" w:cs="Arial"/>
          <w:color w:val="000000" w:themeColor="text1"/>
          <w:sz w:val="24"/>
          <w:szCs w:val="24"/>
          <w:lang w:val="pt-BR"/>
        </w:rPr>
        <w:t xml:space="preserve"> encaixadas.</w:t>
      </w:r>
    </w:p>
    <w:p w14:paraId="4D1733BE" w14:textId="6C1AAB81" w:rsid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Como avaliação da narrativa</w:t>
      </w:r>
      <w:r w:rsidR="00A62B45">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Matheus explica nas linhas 10 a 15 que acredita que</w:t>
      </w:r>
      <w:r w:rsidR="00915D47">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dificuldade de conseguir emprego dava-se em virtude da dificuldade com a didática e com a própria </w:t>
      </w:r>
      <w:r w:rsidR="00915D47">
        <w:rPr>
          <w:rFonts w:ascii="Arial" w:hAnsi="Arial" w:cs="Arial"/>
          <w:color w:val="000000" w:themeColor="text1"/>
          <w:sz w:val="24"/>
          <w:szCs w:val="24"/>
          <w:lang w:val="pt-BR"/>
        </w:rPr>
        <w:t>LI</w:t>
      </w:r>
      <w:r w:rsidRPr="00D007D1">
        <w:rPr>
          <w:rFonts w:ascii="Arial" w:hAnsi="Arial" w:cs="Arial"/>
          <w:color w:val="000000" w:themeColor="text1"/>
          <w:sz w:val="24"/>
          <w:szCs w:val="24"/>
          <w:lang w:val="pt-BR"/>
        </w:rPr>
        <w:t>.  É interessante refletir como a formação docente é um processo ininterrupto. Por isso, Miller e Moraes Bezerra (2004) defendem que</w:t>
      </w:r>
      <w:r w:rsidR="00915D47">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 professor é um profissional que de fato está em construção permanente, Matheus mostra </w:t>
      </w:r>
      <w:r w:rsidR="009427A9">
        <w:rPr>
          <w:rFonts w:ascii="Arial" w:hAnsi="Arial" w:cs="Arial"/>
          <w:color w:val="000000" w:themeColor="text1"/>
          <w:sz w:val="24"/>
          <w:szCs w:val="24"/>
          <w:lang w:val="pt-BR"/>
        </w:rPr>
        <w:t>a</w:t>
      </w:r>
      <w:r w:rsidRPr="00D007D1">
        <w:rPr>
          <w:rFonts w:ascii="Arial" w:hAnsi="Arial" w:cs="Arial"/>
          <w:color w:val="000000" w:themeColor="text1"/>
          <w:sz w:val="24"/>
          <w:szCs w:val="24"/>
          <w:lang w:val="pt-BR"/>
        </w:rPr>
        <w:t xml:space="preserve"> evolução em sua formação docente ao afirmar que, </w:t>
      </w:r>
      <w:r w:rsidR="00A62B45">
        <w:rPr>
          <w:rFonts w:ascii="Arial" w:hAnsi="Arial" w:cs="Arial"/>
          <w:color w:val="000000" w:themeColor="text1"/>
          <w:sz w:val="24"/>
          <w:szCs w:val="24"/>
          <w:lang w:val="pt-BR"/>
        </w:rPr>
        <w:t>‘</w:t>
      </w:r>
      <w:r w:rsidRPr="00A62B45">
        <w:rPr>
          <w:rFonts w:ascii="Arial" w:hAnsi="Arial" w:cs="Arial"/>
          <w:i/>
          <w:color w:val="000000" w:themeColor="text1"/>
          <w:sz w:val="24"/>
          <w:szCs w:val="24"/>
          <w:lang w:val="pt-BR"/>
        </w:rPr>
        <w:t>[...] hoje eu me sinto bem mais seguro para dar aula</w:t>
      </w:r>
      <w:r w:rsidR="00A62B45" w:rsidRPr="00A62B45">
        <w:rPr>
          <w:rFonts w:ascii="Arial" w:hAnsi="Arial" w:cs="Arial"/>
          <w:i/>
          <w:color w:val="000000" w:themeColor="text1"/>
          <w:sz w:val="24"/>
          <w:szCs w:val="24"/>
          <w:lang w:val="pt-BR"/>
        </w:rPr>
        <w:t>’</w:t>
      </w:r>
      <w:r w:rsidR="00A62B45" w:rsidRPr="00D007D1">
        <w:rPr>
          <w:rFonts w:ascii="Arial" w:hAnsi="Arial" w:cs="Arial"/>
          <w:color w:val="000000" w:themeColor="text1"/>
          <w:sz w:val="24"/>
          <w:szCs w:val="24"/>
          <w:lang w:val="pt-BR"/>
        </w:rPr>
        <w:t>(l. 1</w:t>
      </w:r>
      <w:r w:rsidR="00A62B45">
        <w:rPr>
          <w:rFonts w:ascii="Arial" w:hAnsi="Arial" w:cs="Arial"/>
          <w:color w:val="000000" w:themeColor="text1"/>
          <w:sz w:val="24"/>
          <w:szCs w:val="24"/>
          <w:lang w:val="pt-BR"/>
        </w:rPr>
        <w:t>2</w:t>
      </w:r>
      <w:r w:rsidR="00A62B45" w:rsidRPr="00D007D1">
        <w:rPr>
          <w:rFonts w:ascii="Arial" w:hAnsi="Arial" w:cs="Arial"/>
          <w:color w:val="000000" w:themeColor="text1"/>
          <w:sz w:val="24"/>
          <w:szCs w:val="24"/>
          <w:lang w:val="pt-BR"/>
        </w:rPr>
        <w:t xml:space="preserve"> a </w:t>
      </w:r>
      <w:r w:rsidR="00A62B45">
        <w:rPr>
          <w:rFonts w:ascii="Arial" w:hAnsi="Arial" w:cs="Arial"/>
          <w:color w:val="000000" w:themeColor="text1"/>
          <w:sz w:val="24"/>
          <w:szCs w:val="24"/>
          <w:lang w:val="pt-BR"/>
        </w:rPr>
        <w:t>1</w:t>
      </w:r>
      <w:r w:rsidR="00A62B45" w:rsidRPr="00D007D1">
        <w:rPr>
          <w:rFonts w:ascii="Arial" w:hAnsi="Arial" w:cs="Arial"/>
          <w:color w:val="000000" w:themeColor="text1"/>
          <w:sz w:val="24"/>
          <w:szCs w:val="24"/>
          <w:lang w:val="pt-BR"/>
        </w:rPr>
        <w:t>3)</w:t>
      </w:r>
      <w:r w:rsidRPr="00D007D1">
        <w:rPr>
          <w:rFonts w:ascii="Arial" w:hAnsi="Arial" w:cs="Arial"/>
          <w:color w:val="000000" w:themeColor="text1"/>
          <w:sz w:val="24"/>
          <w:szCs w:val="24"/>
          <w:lang w:val="pt-BR"/>
        </w:rPr>
        <w:t>, o que corrobora com a visão de Miller e Moraes Bezerra (2004) sobre o desenvolvimento contínuo do professor.</w:t>
      </w:r>
    </w:p>
    <w:p w14:paraId="6974E050" w14:textId="1C6CBFFA" w:rsidR="00B35041" w:rsidRPr="00D007D1" w:rsidRDefault="00B35041"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Sobre </w:t>
      </w:r>
      <w:r w:rsidR="00737562">
        <w:rPr>
          <w:rFonts w:ascii="Arial" w:hAnsi="Arial" w:cs="Arial"/>
          <w:color w:val="000000" w:themeColor="text1"/>
          <w:sz w:val="24"/>
          <w:szCs w:val="24"/>
          <w:lang w:val="pt-BR"/>
        </w:rPr>
        <w:t>o progresso que Matheus teve durante sua formação docente, Matheus atribuía sua insegurança em relação a sua futura profissão devido a ‘</w:t>
      </w:r>
      <w:r w:rsidR="00737562" w:rsidRPr="00737562">
        <w:rPr>
          <w:rFonts w:ascii="Arial" w:hAnsi="Arial" w:cs="Arial"/>
          <w:i/>
          <w:color w:val="000000" w:themeColor="text1"/>
          <w:sz w:val="24"/>
          <w:szCs w:val="24"/>
          <w:lang w:val="pt-BR"/>
        </w:rPr>
        <w:t>falta de didática</w:t>
      </w:r>
      <w:r w:rsidR="00737562">
        <w:rPr>
          <w:rFonts w:ascii="Arial" w:hAnsi="Arial" w:cs="Arial"/>
          <w:color w:val="000000" w:themeColor="text1"/>
          <w:sz w:val="24"/>
          <w:szCs w:val="24"/>
          <w:lang w:val="pt-BR"/>
        </w:rPr>
        <w:t xml:space="preserve">’ (l. 11). Porém, gostaria de problematizar a fala de Matheus, com a seguinte indagação: “Será que apenas a didática é suficiente para uma formação docente de </w:t>
      </w:r>
      <w:r w:rsidR="00255F39">
        <w:rPr>
          <w:rFonts w:ascii="Arial" w:hAnsi="Arial" w:cs="Arial"/>
          <w:color w:val="000000" w:themeColor="text1"/>
          <w:sz w:val="24"/>
          <w:szCs w:val="24"/>
          <w:lang w:val="pt-BR"/>
        </w:rPr>
        <w:t>qualidade?”</w:t>
      </w:r>
      <w:r w:rsidR="00737562">
        <w:rPr>
          <w:rFonts w:ascii="Arial" w:hAnsi="Arial" w:cs="Arial"/>
          <w:color w:val="000000" w:themeColor="text1"/>
          <w:sz w:val="24"/>
          <w:szCs w:val="24"/>
          <w:lang w:val="pt-BR"/>
        </w:rPr>
        <w:t>. Jordão (2013), quando fala sobre o letramento crítico em uma LE, destaca a importância que uma língua desempenha na constituição de um sujeito. Sendo assim, ensinar uma LE vai além de uma mera transmissão de conhecimento, configura-se na adoção de uma postura crítico-reflexiva por parte dos professores de uma LE</w:t>
      </w:r>
      <w:r w:rsidR="0026507B">
        <w:rPr>
          <w:rFonts w:ascii="Arial" w:hAnsi="Arial" w:cs="Arial"/>
          <w:color w:val="000000" w:themeColor="text1"/>
          <w:sz w:val="24"/>
          <w:szCs w:val="24"/>
          <w:lang w:val="pt-BR"/>
        </w:rPr>
        <w:t xml:space="preserve">, </w:t>
      </w:r>
      <w:r w:rsidR="00737562">
        <w:rPr>
          <w:rFonts w:ascii="Arial" w:hAnsi="Arial" w:cs="Arial"/>
          <w:color w:val="000000" w:themeColor="text1"/>
          <w:sz w:val="24"/>
          <w:szCs w:val="24"/>
          <w:lang w:val="pt-BR"/>
        </w:rPr>
        <w:t xml:space="preserve">como o </w:t>
      </w:r>
      <w:r w:rsidR="00AC60AE">
        <w:rPr>
          <w:rFonts w:ascii="Arial" w:hAnsi="Arial" w:cs="Arial"/>
          <w:color w:val="000000" w:themeColor="text1"/>
          <w:sz w:val="24"/>
          <w:szCs w:val="24"/>
          <w:lang w:val="pt-BR"/>
        </w:rPr>
        <w:t>inglês</w:t>
      </w:r>
      <w:r w:rsidR="00737562">
        <w:rPr>
          <w:rFonts w:ascii="Arial" w:hAnsi="Arial" w:cs="Arial"/>
          <w:color w:val="000000" w:themeColor="text1"/>
          <w:sz w:val="24"/>
          <w:szCs w:val="24"/>
          <w:lang w:val="pt-BR"/>
        </w:rPr>
        <w:t xml:space="preserve"> (EDMUNDO,2013), transcendendo assim a visão do ensino de línguas como uma ação neutra, desprovida de questões de poder e ideologia (STREET </w:t>
      </w:r>
      <w:r w:rsidR="0026507B">
        <w:rPr>
          <w:rFonts w:ascii="Arial" w:hAnsi="Arial" w:cs="Arial"/>
          <w:color w:val="000000" w:themeColor="text1"/>
          <w:sz w:val="24"/>
          <w:szCs w:val="24"/>
          <w:lang w:val="pt-BR"/>
        </w:rPr>
        <w:t>[1995] 2014).</w:t>
      </w:r>
    </w:p>
    <w:p w14:paraId="0E28ED92" w14:textId="5B81BB21" w:rsid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Observo também na microcena 2, o quão importante é a narrativa enquanto elemento autobiográfico </w:t>
      </w:r>
      <w:r w:rsidR="00A62B45" w:rsidRPr="00D007D1">
        <w:rPr>
          <w:rFonts w:ascii="Arial" w:hAnsi="Arial" w:cs="Arial"/>
          <w:color w:val="000000" w:themeColor="text1"/>
          <w:sz w:val="24"/>
          <w:szCs w:val="24"/>
          <w:lang w:val="pt-BR"/>
        </w:rPr>
        <w:t>(BRUNER</w:t>
      </w:r>
      <w:r w:rsidRPr="00D007D1">
        <w:rPr>
          <w:rFonts w:ascii="Arial" w:hAnsi="Arial" w:cs="Arial"/>
          <w:color w:val="000000" w:themeColor="text1"/>
          <w:sz w:val="24"/>
          <w:szCs w:val="24"/>
          <w:lang w:val="pt-BR"/>
        </w:rPr>
        <w:t xml:space="preserve">; WEISSER, 1991) que auxilia na </w:t>
      </w:r>
      <w:r w:rsidRPr="00D007D1">
        <w:rPr>
          <w:rFonts w:ascii="Arial" w:hAnsi="Arial" w:cs="Arial"/>
          <w:color w:val="000000" w:themeColor="text1"/>
          <w:sz w:val="24"/>
          <w:szCs w:val="24"/>
          <w:lang w:val="pt-BR"/>
        </w:rPr>
        <w:lastRenderedPageBreak/>
        <w:t>construção da identidade. Noto que</w:t>
      </w:r>
      <w:r w:rsidR="009427A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ao falar de si próprio</w:t>
      </w:r>
      <w:r w:rsidR="009427A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Matheus compreende melhor a sua identidade de professor</w:t>
      </w:r>
      <w:r w:rsidR="009427A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w:t>
      </w:r>
      <w:r w:rsidR="009427A9">
        <w:rPr>
          <w:rFonts w:ascii="Arial" w:hAnsi="Arial" w:cs="Arial"/>
          <w:color w:val="000000" w:themeColor="text1"/>
          <w:sz w:val="24"/>
          <w:szCs w:val="24"/>
          <w:lang w:val="pt-BR"/>
        </w:rPr>
        <w:t>E</w:t>
      </w:r>
      <w:r w:rsidRPr="00D007D1">
        <w:rPr>
          <w:rFonts w:ascii="Arial" w:hAnsi="Arial" w:cs="Arial"/>
          <w:color w:val="000000" w:themeColor="text1"/>
          <w:sz w:val="24"/>
          <w:szCs w:val="24"/>
          <w:lang w:val="pt-BR"/>
        </w:rPr>
        <w:t xml:space="preserve">le passa de alguém que não se via capacitado para ser professor para alguém que compreende sua evolução </w:t>
      </w:r>
      <w:r w:rsidR="00915D47">
        <w:rPr>
          <w:rFonts w:ascii="Arial" w:hAnsi="Arial" w:cs="Arial"/>
          <w:color w:val="000000" w:themeColor="text1"/>
          <w:sz w:val="24"/>
          <w:szCs w:val="24"/>
          <w:lang w:val="pt-BR"/>
        </w:rPr>
        <w:t>como</w:t>
      </w:r>
      <w:r w:rsidRPr="00D007D1">
        <w:rPr>
          <w:rFonts w:ascii="Arial" w:hAnsi="Arial" w:cs="Arial"/>
          <w:color w:val="000000" w:themeColor="text1"/>
          <w:sz w:val="24"/>
          <w:szCs w:val="24"/>
          <w:lang w:val="pt-BR"/>
        </w:rPr>
        <w:t xml:space="preserve"> profissional. </w:t>
      </w:r>
      <w:r w:rsidR="00E34EEA" w:rsidRPr="00E34EEA">
        <w:rPr>
          <w:rFonts w:ascii="Arial" w:hAnsi="Arial" w:cs="Arial"/>
          <w:color w:val="000000" w:themeColor="text1"/>
          <w:sz w:val="24"/>
          <w:szCs w:val="24"/>
          <w:lang w:val="pt-BR"/>
        </w:rPr>
        <w:t xml:space="preserve">Essa questão é ressaltada pelos praticantes exploratórios que buscam entender suas questões ao conversarem exploratoriamente com </w:t>
      </w:r>
      <w:r w:rsidR="00E34EEA" w:rsidRPr="00BE4AC9">
        <w:rPr>
          <w:rFonts w:ascii="Arial" w:hAnsi="Arial" w:cs="Arial"/>
          <w:color w:val="000000" w:themeColor="text1"/>
          <w:sz w:val="24"/>
          <w:szCs w:val="24"/>
          <w:lang w:val="pt-BR"/>
        </w:rPr>
        <w:t>outro</w:t>
      </w:r>
      <w:r w:rsidR="00BE4AC9" w:rsidRPr="00BE4AC9">
        <w:rPr>
          <w:rFonts w:ascii="Arial" w:hAnsi="Arial" w:cs="Arial"/>
          <w:color w:val="000000" w:themeColor="text1"/>
          <w:sz w:val="24"/>
          <w:szCs w:val="24"/>
          <w:lang w:val="pt-BR"/>
        </w:rPr>
        <w:t>s</w:t>
      </w:r>
      <w:r w:rsidR="00E34EEA" w:rsidRPr="00E34EEA">
        <w:rPr>
          <w:rFonts w:ascii="Arial" w:hAnsi="Arial" w:cs="Arial"/>
          <w:color w:val="000000" w:themeColor="text1"/>
          <w:sz w:val="24"/>
          <w:szCs w:val="24"/>
          <w:lang w:val="pt-BR"/>
        </w:rPr>
        <w:t xml:space="preserve"> </w:t>
      </w:r>
      <w:r w:rsidR="00E34EEA" w:rsidRPr="00BE4AC9">
        <w:rPr>
          <w:rFonts w:ascii="Arial" w:hAnsi="Arial" w:cs="Arial"/>
          <w:color w:val="000000" w:themeColor="text1"/>
          <w:sz w:val="24"/>
          <w:szCs w:val="24"/>
          <w:lang w:val="pt-BR"/>
        </w:rPr>
        <w:t>praticantes</w:t>
      </w:r>
      <w:r w:rsidR="00E34EEA" w:rsidRPr="00E34EEA">
        <w:rPr>
          <w:rFonts w:ascii="Arial" w:hAnsi="Arial" w:cs="Arial"/>
          <w:color w:val="000000" w:themeColor="text1"/>
          <w:sz w:val="24"/>
          <w:szCs w:val="24"/>
          <w:lang w:val="pt-BR"/>
        </w:rPr>
        <w:t xml:space="preserve"> – professores, colegas, etc.</w:t>
      </w:r>
      <w:r w:rsidR="00E34EEA">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Por isso, Moita Lopes (2001) defende uma visão socioconstrucionista da identidade, ou seja, o mesmo entende que</w:t>
      </w:r>
      <w:r w:rsidR="00915D47">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identidade é </w:t>
      </w:r>
      <w:r w:rsidR="009427A9">
        <w:rPr>
          <w:rFonts w:ascii="Arial" w:hAnsi="Arial" w:cs="Arial"/>
          <w:color w:val="000000" w:themeColor="text1"/>
          <w:sz w:val="24"/>
          <w:szCs w:val="24"/>
          <w:lang w:val="pt-BR"/>
        </w:rPr>
        <w:t>construída</w:t>
      </w:r>
      <w:r w:rsidRPr="00D007D1">
        <w:rPr>
          <w:rFonts w:ascii="Arial" w:hAnsi="Arial" w:cs="Arial"/>
          <w:color w:val="000000" w:themeColor="text1"/>
          <w:sz w:val="24"/>
          <w:szCs w:val="24"/>
          <w:lang w:val="pt-BR"/>
        </w:rPr>
        <w:t>, e ressignificada no momento de interação.</w:t>
      </w:r>
    </w:p>
    <w:p w14:paraId="16563F57" w14:textId="1AF4CFA9" w:rsidR="0026507B" w:rsidRPr="00D007D1" w:rsidRDefault="0026507B"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Sobre a sua identidade do professor, Matheus coloca que </w:t>
      </w:r>
      <w:r w:rsidR="00915D47">
        <w:rPr>
          <w:rFonts w:ascii="Arial" w:hAnsi="Arial" w:cs="Arial"/>
          <w:color w:val="000000" w:themeColor="text1"/>
          <w:sz w:val="24"/>
          <w:szCs w:val="24"/>
          <w:lang w:val="pt-BR"/>
        </w:rPr>
        <w:t>ela está</w:t>
      </w:r>
      <w:r w:rsidR="00E34EEA">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em constante mudança. Cardoso, Batista e Graça (2016) explicam que</w:t>
      </w:r>
      <w:r w:rsidR="00915D47">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essa identidade é constantemente ressignificada devido aos desafios impostos a esses profissionais pela globalização.  Segundo esses estudiosos, a identidade do professor e tantas outras têm sido reconstruídas pela crise de identidade, fruto d</w:t>
      </w:r>
      <w:r w:rsidR="00CD146C">
        <w:rPr>
          <w:rFonts w:ascii="Arial" w:hAnsi="Arial" w:cs="Arial"/>
          <w:color w:val="000000" w:themeColor="text1"/>
          <w:sz w:val="24"/>
          <w:szCs w:val="24"/>
          <w:lang w:val="pt-BR"/>
        </w:rPr>
        <w:t>esse complexo contexto atual em que se encontra a sociedade. Tais autores afirmam que, não somente há uma crise de identidade, mas também uma crise do conhecimento. Desse modo, Oliveira</w:t>
      </w:r>
      <w:r w:rsidR="00915D47">
        <w:rPr>
          <w:rFonts w:ascii="Arial" w:hAnsi="Arial" w:cs="Arial"/>
          <w:color w:val="000000" w:themeColor="text1"/>
          <w:sz w:val="24"/>
          <w:szCs w:val="24"/>
          <w:lang w:val="pt-BR"/>
        </w:rPr>
        <w:t xml:space="preserve">, </w:t>
      </w:r>
      <w:r w:rsidR="00CD146C">
        <w:rPr>
          <w:rFonts w:ascii="Arial" w:hAnsi="Arial" w:cs="Arial"/>
          <w:color w:val="000000" w:themeColor="text1"/>
          <w:sz w:val="24"/>
          <w:szCs w:val="24"/>
          <w:lang w:val="pt-BR"/>
        </w:rPr>
        <w:t>Candau</w:t>
      </w:r>
      <w:r w:rsidR="00915D47">
        <w:rPr>
          <w:rFonts w:ascii="Arial" w:hAnsi="Arial" w:cs="Arial"/>
          <w:color w:val="000000" w:themeColor="text1"/>
          <w:sz w:val="24"/>
          <w:szCs w:val="24"/>
          <w:lang w:val="pt-BR"/>
        </w:rPr>
        <w:t xml:space="preserve"> e Graça </w:t>
      </w:r>
      <w:r w:rsidR="00CD146C">
        <w:rPr>
          <w:rFonts w:ascii="Arial" w:hAnsi="Arial" w:cs="Arial"/>
          <w:color w:val="000000" w:themeColor="text1"/>
          <w:sz w:val="24"/>
          <w:szCs w:val="24"/>
          <w:lang w:val="pt-BR"/>
        </w:rPr>
        <w:t xml:space="preserve">(2010, p. 24) defendem uma Pedagogia Decolonial, que permita “visibilizar as lutas contra a colonialidade a partir das pessoas, das suas práticas </w:t>
      </w:r>
      <w:r w:rsidR="00CD146C" w:rsidRPr="00BE4AC9">
        <w:rPr>
          <w:rFonts w:ascii="Arial" w:hAnsi="Arial" w:cs="Arial"/>
          <w:color w:val="000000" w:themeColor="text1"/>
          <w:sz w:val="24"/>
          <w:szCs w:val="24"/>
          <w:lang w:val="pt-BR"/>
        </w:rPr>
        <w:t>socia</w:t>
      </w:r>
      <w:r w:rsidR="00BE4AC9" w:rsidRPr="00BE4AC9">
        <w:rPr>
          <w:rFonts w:ascii="Arial" w:hAnsi="Arial" w:cs="Arial"/>
          <w:color w:val="000000" w:themeColor="text1"/>
          <w:sz w:val="24"/>
          <w:szCs w:val="24"/>
          <w:lang w:val="pt-BR"/>
        </w:rPr>
        <w:t>i</w:t>
      </w:r>
      <w:r w:rsidR="00CD146C" w:rsidRPr="00BE4AC9">
        <w:rPr>
          <w:rFonts w:ascii="Arial" w:hAnsi="Arial" w:cs="Arial"/>
          <w:color w:val="000000" w:themeColor="text1"/>
          <w:sz w:val="24"/>
          <w:szCs w:val="24"/>
          <w:lang w:val="pt-BR"/>
        </w:rPr>
        <w:t>s,</w:t>
      </w:r>
      <w:r w:rsidR="00CD146C">
        <w:rPr>
          <w:rFonts w:ascii="Arial" w:hAnsi="Arial" w:cs="Arial"/>
          <w:color w:val="000000" w:themeColor="text1"/>
          <w:sz w:val="24"/>
          <w:szCs w:val="24"/>
          <w:lang w:val="pt-BR"/>
        </w:rPr>
        <w:t xml:space="preserve"> epistêmicas e políticas”.</w:t>
      </w:r>
    </w:p>
    <w:p w14:paraId="532EC2F2"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43F98DA3" w14:textId="768CBEEE" w:rsidR="00D007D1" w:rsidRPr="00255F39" w:rsidRDefault="00D007D1" w:rsidP="00D007D1">
      <w:pPr>
        <w:spacing w:after="0" w:line="360" w:lineRule="auto"/>
        <w:jc w:val="both"/>
        <w:rPr>
          <w:rFonts w:ascii="Arial" w:hAnsi="Arial" w:cs="Arial"/>
          <w:b/>
          <w:color w:val="FF0000"/>
          <w:sz w:val="24"/>
          <w:szCs w:val="24"/>
          <w:lang w:val="pt-BR"/>
        </w:rPr>
      </w:pPr>
      <w:bookmarkStart w:id="51" w:name="_Hlk526358378"/>
      <w:r w:rsidRPr="00623B8B">
        <w:rPr>
          <w:rFonts w:ascii="Arial" w:hAnsi="Arial" w:cs="Arial"/>
          <w:b/>
          <w:color w:val="000000" w:themeColor="text1"/>
          <w:sz w:val="24"/>
          <w:szCs w:val="24"/>
          <w:lang w:val="pt-BR"/>
        </w:rPr>
        <w:t>6.3 Microcena 3</w:t>
      </w:r>
      <w:r w:rsidR="00255F39">
        <w:rPr>
          <w:rFonts w:ascii="Arial" w:hAnsi="Arial" w:cs="Arial"/>
          <w:b/>
          <w:color w:val="000000" w:themeColor="text1"/>
          <w:sz w:val="24"/>
          <w:szCs w:val="24"/>
          <w:lang w:val="pt-BR"/>
        </w:rPr>
        <w:t xml:space="preserve"> –</w:t>
      </w:r>
      <w:r w:rsidRPr="00623B8B">
        <w:rPr>
          <w:rFonts w:ascii="Arial" w:hAnsi="Arial" w:cs="Arial"/>
          <w:b/>
          <w:color w:val="000000" w:themeColor="text1"/>
          <w:sz w:val="24"/>
          <w:szCs w:val="24"/>
          <w:lang w:val="pt-BR"/>
        </w:rPr>
        <w:t xml:space="preserve"> Status</w:t>
      </w:r>
      <w:r w:rsidR="00255F39">
        <w:rPr>
          <w:rFonts w:ascii="Arial" w:hAnsi="Arial" w:cs="Arial"/>
          <w:b/>
          <w:color w:val="FF0000"/>
          <w:sz w:val="24"/>
          <w:szCs w:val="24"/>
          <w:lang w:val="pt-BR"/>
        </w:rPr>
        <w:t xml:space="preserve"> </w:t>
      </w:r>
      <w:r w:rsidR="00255F39" w:rsidRPr="00BE4AC9">
        <w:rPr>
          <w:rFonts w:ascii="Arial" w:hAnsi="Arial" w:cs="Arial"/>
          <w:b/>
          <w:color w:val="000000" w:themeColor="text1"/>
          <w:sz w:val="24"/>
          <w:szCs w:val="24"/>
          <w:lang w:val="pt-BR"/>
        </w:rPr>
        <w:t>e prestígio: saber inglê</w:t>
      </w:r>
      <w:r w:rsidR="00BE4AC9" w:rsidRPr="00BE4AC9">
        <w:rPr>
          <w:rFonts w:ascii="Arial" w:hAnsi="Arial" w:cs="Arial"/>
          <w:b/>
          <w:color w:val="000000" w:themeColor="text1"/>
          <w:sz w:val="24"/>
          <w:szCs w:val="24"/>
          <w:lang w:val="pt-BR"/>
        </w:rPr>
        <w:t>s</w:t>
      </w:r>
    </w:p>
    <w:bookmarkEnd w:id="51"/>
    <w:p w14:paraId="57BB8A3E" w14:textId="77777777" w:rsidR="00D007D1" w:rsidRPr="00623B8B" w:rsidRDefault="00D007D1" w:rsidP="00A62B45">
      <w:pPr>
        <w:spacing w:after="0" w:line="360" w:lineRule="auto"/>
        <w:ind w:firstLine="709"/>
        <w:jc w:val="both"/>
        <w:rPr>
          <w:rFonts w:ascii="Arial" w:hAnsi="Arial" w:cs="Arial"/>
          <w:b/>
          <w:color w:val="000000" w:themeColor="text1"/>
          <w:sz w:val="24"/>
          <w:szCs w:val="24"/>
          <w:lang w:val="pt-BR"/>
        </w:rPr>
      </w:pPr>
    </w:p>
    <w:p w14:paraId="50B3592B" w14:textId="3E845F4F" w:rsidR="00A62B45" w:rsidRDefault="00A62B45" w:rsidP="008F4ABA">
      <w:pPr>
        <w:spacing w:after="0" w:line="360" w:lineRule="auto"/>
        <w:ind w:firstLine="709"/>
        <w:jc w:val="both"/>
        <w:rPr>
          <w:rFonts w:ascii="Arial" w:hAnsi="Arial" w:cs="Arial"/>
          <w:color w:val="000000" w:themeColor="text1"/>
          <w:sz w:val="24"/>
          <w:szCs w:val="24"/>
          <w:lang w:val="pt-BR"/>
        </w:rPr>
      </w:pPr>
      <w:r w:rsidRPr="00A62B45">
        <w:rPr>
          <w:rFonts w:ascii="Arial" w:hAnsi="Arial" w:cs="Arial"/>
          <w:color w:val="000000" w:themeColor="text1"/>
          <w:sz w:val="24"/>
          <w:szCs w:val="24"/>
          <w:lang w:val="pt-BR"/>
        </w:rPr>
        <w:t>Optei por essa n</w:t>
      </w:r>
      <w:r>
        <w:rPr>
          <w:rFonts w:ascii="Arial" w:hAnsi="Arial" w:cs="Arial"/>
          <w:color w:val="000000" w:themeColor="text1"/>
          <w:sz w:val="24"/>
          <w:szCs w:val="24"/>
          <w:lang w:val="pt-BR"/>
        </w:rPr>
        <w:t xml:space="preserve">arrativa, pois </w:t>
      </w:r>
      <w:r w:rsidRPr="00D007D1">
        <w:rPr>
          <w:rFonts w:ascii="Arial" w:hAnsi="Arial" w:cs="Arial"/>
          <w:color w:val="000000" w:themeColor="text1"/>
          <w:sz w:val="24"/>
          <w:szCs w:val="24"/>
          <w:lang w:val="pt-BR"/>
        </w:rPr>
        <w:t xml:space="preserve">os dados contidos na microcena 3 são de extrema importância para se compreender </w:t>
      </w:r>
      <w:r w:rsidR="009427A9">
        <w:rPr>
          <w:rFonts w:ascii="Arial" w:hAnsi="Arial" w:cs="Arial"/>
          <w:color w:val="000000" w:themeColor="text1"/>
          <w:sz w:val="24"/>
          <w:szCs w:val="24"/>
          <w:lang w:val="pt-BR"/>
        </w:rPr>
        <w:t>uma</w:t>
      </w:r>
      <w:r w:rsidRPr="00D007D1">
        <w:rPr>
          <w:rFonts w:ascii="Arial" w:hAnsi="Arial" w:cs="Arial"/>
          <w:color w:val="000000" w:themeColor="text1"/>
          <w:sz w:val="24"/>
          <w:szCs w:val="24"/>
          <w:lang w:val="pt-BR"/>
        </w:rPr>
        <w:t xml:space="preserve"> visão de ensino de</w:t>
      </w:r>
      <w:r>
        <w:rPr>
          <w:rFonts w:ascii="Arial" w:hAnsi="Arial" w:cs="Arial"/>
          <w:color w:val="000000" w:themeColor="text1"/>
          <w:sz w:val="24"/>
          <w:szCs w:val="24"/>
          <w:lang w:val="pt-BR"/>
        </w:rPr>
        <w:t xml:space="preserve"> </w:t>
      </w:r>
      <w:r w:rsidR="00915D47">
        <w:rPr>
          <w:rFonts w:ascii="Arial" w:hAnsi="Arial" w:cs="Arial"/>
          <w:color w:val="000000" w:themeColor="text1"/>
          <w:sz w:val="24"/>
          <w:szCs w:val="24"/>
          <w:lang w:val="pt-BR"/>
        </w:rPr>
        <w:t xml:space="preserve">LI </w:t>
      </w:r>
      <w:r w:rsidRPr="00D007D1">
        <w:rPr>
          <w:rFonts w:ascii="Arial" w:hAnsi="Arial" w:cs="Arial"/>
          <w:color w:val="000000" w:themeColor="text1"/>
          <w:sz w:val="24"/>
          <w:szCs w:val="24"/>
          <w:lang w:val="pt-BR"/>
        </w:rPr>
        <w:t>no Brasil</w:t>
      </w:r>
      <w:r w:rsidR="009427A9">
        <w:rPr>
          <w:rFonts w:ascii="Arial" w:hAnsi="Arial" w:cs="Arial"/>
          <w:color w:val="000000" w:themeColor="text1"/>
          <w:sz w:val="24"/>
          <w:szCs w:val="24"/>
          <w:lang w:val="pt-BR"/>
        </w:rPr>
        <w:t xml:space="preserve"> partilhada por muitos</w:t>
      </w:r>
      <w:r w:rsidRPr="00D007D1">
        <w:rPr>
          <w:rFonts w:ascii="Arial" w:hAnsi="Arial" w:cs="Arial"/>
          <w:color w:val="000000" w:themeColor="text1"/>
          <w:sz w:val="24"/>
          <w:szCs w:val="24"/>
          <w:lang w:val="pt-BR"/>
        </w:rPr>
        <w:t>. Moita Lopes (1996) explica que</w:t>
      </w:r>
      <w:r w:rsidR="00CD146C">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 ensino de tal idioma no país tem </w:t>
      </w:r>
      <w:r w:rsidR="009427A9">
        <w:rPr>
          <w:rFonts w:ascii="Arial" w:hAnsi="Arial" w:cs="Arial"/>
          <w:color w:val="000000" w:themeColor="text1"/>
          <w:sz w:val="24"/>
          <w:szCs w:val="24"/>
          <w:lang w:val="pt-BR"/>
        </w:rPr>
        <w:t xml:space="preserve">sido norteado </w:t>
      </w:r>
      <w:r w:rsidR="00CD146C">
        <w:rPr>
          <w:rFonts w:ascii="Arial" w:hAnsi="Arial" w:cs="Arial"/>
          <w:color w:val="000000" w:themeColor="text1"/>
          <w:sz w:val="24"/>
          <w:szCs w:val="24"/>
          <w:lang w:val="pt-BR"/>
        </w:rPr>
        <w:t xml:space="preserve">por </w:t>
      </w:r>
      <w:r w:rsidR="00CD146C" w:rsidRPr="00D007D1">
        <w:rPr>
          <w:rFonts w:ascii="Arial" w:hAnsi="Arial" w:cs="Arial"/>
          <w:color w:val="000000" w:themeColor="text1"/>
          <w:sz w:val="24"/>
          <w:szCs w:val="24"/>
          <w:lang w:val="pt-BR"/>
        </w:rPr>
        <w:t>uma</w:t>
      </w:r>
      <w:r w:rsidRPr="00D007D1">
        <w:rPr>
          <w:rFonts w:ascii="Arial" w:hAnsi="Arial" w:cs="Arial"/>
          <w:color w:val="000000" w:themeColor="text1"/>
          <w:sz w:val="24"/>
          <w:szCs w:val="24"/>
          <w:lang w:val="pt-BR"/>
        </w:rPr>
        <w:t xml:space="preserve"> visão colonizada</w:t>
      </w:r>
      <w:r>
        <w:rPr>
          <w:rFonts w:ascii="Arial" w:hAnsi="Arial" w:cs="Arial"/>
          <w:color w:val="000000" w:themeColor="text1"/>
          <w:sz w:val="24"/>
          <w:szCs w:val="24"/>
          <w:lang w:val="pt-BR"/>
        </w:rPr>
        <w:t xml:space="preserve">, isto é, </w:t>
      </w:r>
      <w:r w:rsidR="009427A9">
        <w:rPr>
          <w:rFonts w:ascii="Arial" w:hAnsi="Arial" w:cs="Arial"/>
          <w:color w:val="000000" w:themeColor="text1"/>
          <w:sz w:val="24"/>
          <w:szCs w:val="24"/>
          <w:lang w:val="pt-BR"/>
        </w:rPr>
        <w:t>traz um</w:t>
      </w:r>
      <w:r>
        <w:rPr>
          <w:rFonts w:ascii="Arial" w:hAnsi="Arial" w:cs="Arial"/>
          <w:color w:val="000000" w:themeColor="text1"/>
          <w:sz w:val="24"/>
          <w:szCs w:val="24"/>
          <w:lang w:val="pt-BR"/>
        </w:rPr>
        <w:t xml:space="preserve"> certo prestígio para as pessoas qu</w:t>
      </w:r>
      <w:r w:rsidR="00466DEC">
        <w:rPr>
          <w:rFonts w:ascii="Arial" w:hAnsi="Arial" w:cs="Arial"/>
          <w:color w:val="000000" w:themeColor="text1"/>
          <w:sz w:val="24"/>
          <w:szCs w:val="24"/>
          <w:lang w:val="pt-BR"/>
        </w:rPr>
        <w:t>e o falam.</w:t>
      </w:r>
    </w:p>
    <w:p w14:paraId="0B70AF00" w14:textId="77777777" w:rsidR="008F4ABA" w:rsidRPr="008F4ABA" w:rsidRDefault="008F4ABA" w:rsidP="008F4ABA">
      <w:pPr>
        <w:spacing w:after="0" w:line="360" w:lineRule="auto"/>
        <w:ind w:firstLine="709"/>
        <w:jc w:val="both"/>
        <w:rPr>
          <w:rFonts w:ascii="Arial" w:hAnsi="Arial" w:cs="Arial"/>
          <w:color w:val="000000" w:themeColor="text1"/>
          <w:sz w:val="24"/>
          <w:szCs w:val="24"/>
          <w:lang w:val="pt-BR"/>
        </w:rPr>
      </w:pPr>
    </w:p>
    <w:p w14:paraId="7CF64772" w14:textId="10502042" w:rsidR="00D007D1" w:rsidRPr="00255F39" w:rsidRDefault="00D007D1" w:rsidP="00D007D1">
      <w:pPr>
        <w:pStyle w:val="SemEspaamento"/>
        <w:rPr>
          <w:rFonts w:ascii="Arial" w:hAnsi="Arial" w:cs="Arial"/>
          <w:b/>
          <w:color w:val="FF0000"/>
          <w:sz w:val="20"/>
          <w:szCs w:val="20"/>
          <w:lang w:val="pt-BR"/>
        </w:rPr>
      </w:pPr>
      <w:r w:rsidRPr="00255F39">
        <w:rPr>
          <w:rFonts w:ascii="Arial" w:hAnsi="Arial" w:cs="Arial"/>
          <w:b/>
          <w:sz w:val="20"/>
          <w:szCs w:val="20"/>
          <w:lang w:val="pt-BR"/>
        </w:rPr>
        <w:t xml:space="preserve">Microcena 3- </w:t>
      </w:r>
      <w:r w:rsidR="00255F39" w:rsidRPr="00255F39">
        <w:rPr>
          <w:rFonts w:ascii="Arial" w:hAnsi="Arial" w:cs="Arial"/>
          <w:b/>
          <w:sz w:val="20"/>
          <w:szCs w:val="20"/>
          <w:lang w:val="pt-BR"/>
        </w:rPr>
        <w:t xml:space="preserve"> </w:t>
      </w:r>
      <w:r w:rsidRPr="00255F39">
        <w:rPr>
          <w:rFonts w:ascii="Arial" w:hAnsi="Arial" w:cs="Arial"/>
          <w:b/>
          <w:sz w:val="20"/>
          <w:szCs w:val="20"/>
          <w:lang w:val="pt-BR"/>
        </w:rPr>
        <w:t xml:space="preserve">Status </w:t>
      </w:r>
      <w:r w:rsidR="00255F39" w:rsidRPr="00BE4AC9">
        <w:rPr>
          <w:rFonts w:ascii="Arial" w:hAnsi="Arial" w:cs="Arial"/>
          <w:b/>
          <w:color w:val="000000" w:themeColor="text1"/>
          <w:sz w:val="20"/>
          <w:szCs w:val="20"/>
          <w:lang w:val="pt-BR"/>
        </w:rPr>
        <w:t>e prestígio: saber inglês</w:t>
      </w:r>
    </w:p>
    <w:tbl>
      <w:tblPr>
        <w:tblStyle w:val="Tabelacomgrade"/>
        <w:tblW w:w="0" w:type="auto"/>
        <w:tblLook w:val="04A0" w:firstRow="1" w:lastRow="0" w:firstColumn="1" w:lastColumn="0" w:noHBand="0" w:noVBand="1"/>
      </w:tblPr>
      <w:tblGrid>
        <w:gridCol w:w="1297"/>
        <w:gridCol w:w="457"/>
        <w:gridCol w:w="6953"/>
      </w:tblGrid>
      <w:tr w:rsidR="00D007D1" w:rsidRPr="0026631A" w14:paraId="7915A664" w14:textId="77777777" w:rsidTr="00213F43">
        <w:tc>
          <w:tcPr>
            <w:tcW w:w="1297" w:type="dxa"/>
          </w:tcPr>
          <w:p w14:paraId="0F1FE650" w14:textId="77777777" w:rsidR="00D007D1" w:rsidRPr="0008591A" w:rsidRDefault="00D007D1" w:rsidP="00213F43">
            <w:pPr>
              <w:pStyle w:val="SemEspaamento"/>
              <w:rPr>
                <w:rFonts w:ascii="Courier New" w:hAnsi="Courier New" w:cs="Courier New"/>
                <w:sz w:val="20"/>
                <w:szCs w:val="20"/>
              </w:rPr>
            </w:pPr>
            <w:r>
              <w:rPr>
                <w:rFonts w:ascii="Courier New" w:hAnsi="Courier New" w:cs="Courier New"/>
                <w:sz w:val="20"/>
                <w:szCs w:val="20"/>
              </w:rPr>
              <w:t>Matheus</w:t>
            </w:r>
            <w:r w:rsidRPr="0008591A">
              <w:rPr>
                <w:rFonts w:ascii="Courier New" w:hAnsi="Courier New" w:cs="Courier New"/>
                <w:sz w:val="20"/>
                <w:szCs w:val="20"/>
              </w:rPr>
              <w:t xml:space="preserve">  </w:t>
            </w:r>
          </w:p>
        </w:tc>
        <w:tc>
          <w:tcPr>
            <w:tcW w:w="457" w:type="dxa"/>
          </w:tcPr>
          <w:p w14:paraId="55D35551"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w:t>
            </w:r>
          </w:p>
          <w:p w14:paraId="277CDE7E"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w:t>
            </w:r>
          </w:p>
          <w:p w14:paraId="7C7047FC"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3</w:t>
            </w:r>
          </w:p>
          <w:p w14:paraId="7A8681EF" w14:textId="77777777" w:rsidR="00D007D1" w:rsidRPr="0008591A" w:rsidRDefault="00D007D1" w:rsidP="00213F43">
            <w:pPr>
              <w:pStyle w:val="SemEspaamento"/>
              <w:rPr>
                <w:rFonts w:ascii="Courier New" w:hAnsi="Courier New" w:cs="Courier New"/>
                <w:sz w:val="20"/>
                <w:szCs w:val="20"/>
              </w:rPr>
            </w:pPr>
            <w:r>
              <w:rPr>
                <w:rFonts w:ascii="Courier New" w:hAnsi="Courier New" w:cs="Courier New"/>
                <w:sz w:val="20"/>
                <w:szCs w:val="20"/>
              </w:rPr>
              <w:t>4</w:t>
            </w:r>
          </w:p>
        </w:tc>
        <w:tc>
          <w:tcPr>
            <w:tcW w:w="6953" w:type="dxa"/>
          </w:tcPr>
          <w:p w14:paraId="1533A38A" w14:textId="17EB5CB5" w:rsidR="00D007D1" w:rsidRPr="0008591A" w:rsidRDefault="00D007D1" w:rsidP="00213F43">
            <w:pPr>
              <w:pStyle w:val="SemEspaamento"/>
              <w:rPr>
                <w:rFonts w:ascii="Courier New" w:hAnsi="Courier New" w:cs="Courier New"/>
                <w:sz w:val="20"/>
                <w:szCs w:val="20"/>
              </w:rPr>
            </w:pPr>
            <w:r w:rsidRPr="0008591A">
              <w:rPr>
                <w:rFonts w:ascii="Courier New" w:hAnsi="Courier New" w:cs="Courier New"/>
                <w:sz w:val="20"/>
                <w:szCs w:val="20"/>
              </w:rPr>
              <w:t xml:space="preserve">sim. foi tudo questão do </w:t>
            </w:r>
            <w:r w:rsidR="00915D47">
              <w:rPr>
                <w:rFonts w:ascii="Courier New" w:hAnsi="Courier New" w:cs="Courier New"/>
                <w:sz w:val="20"/>
                <w:szCs w:val="20"/>
              </w:rPr>
              <w:t>i</w:t>
            </w:r>
            <w:r w:rsidR="00AC60AE">
              <w:rPr>
                <w:rFonts w:ascii="Courier New" w:hAnsi="Courier New" w:cs="Courier New"/>
                <w:sz w:val="20"/>
                <w:szCs w:val="20"/>
              </w:rPr>
              <w:t>nglês</w:t>
            </w:r>
            <w:r w:rsidRPr="0008591A">
              <w:rPr>
                <w:rFonts w:ascii="Courier New" w:hAnsi="Courier New" w:cs="Courier New"/>
                <w:sz w:val="20"/>
                <w:szCs w:val="20"/>
              </w:rPr>
              <w:t xml:space="preserve">, assim que e é engraçado porque o </w:t>
            </w:r>
            <w:r w:rsidR="00915D47">
              <w:rPr>
                <w:rFonts w:ascii="Courier New" w:hAnsi="Courier New" w:cs="Courier New"/>
                <w:sz w:val="20"/>
                <w:szCs w:val="20"/>
              </w:rPr>
              <w:t>i</w:t>
            </w:r>
            <w:r w:rsidR="00AC60AE">
              <w:rPr>
                <w:rFonts w:ascii="Courier New" w:hAnsi="Courier New" w:cs="Courier New"/>
                <w:sz w:val="20"/>
                <w:szCs w:val="20"/>
              </w:rPr>
              <w:t>nglês</w:t>
            </w:r>
            <w:r w:rsidRPr="0008591A">
              <w:rPr>
                <w:rFonts w:ascii="Courier New" w:hAnsi="Courier New" w:cs="Courier New"/>
                <w:sz w:val="20"/>
                <w:szCs w:val="20"/>
              </w:rPr>
              <w:t xml:space="preserve"> faz você saber outros idiomas, principalmente </w:t>
            </w:r>
            <w:r w:rsidR="00915D47">
              <w:rPr>
                <w:rFonts w:ascii="Courier New" w:hAnsi="Courier New" w:cs="Courier New"/>
                <w:sz w:val="20"/>
                <w:szCs w:val="20"/>
              </w:rPr>
              <w:t>i</w:t>
            </w:r>
            <w:r w:rsidR="00AC60AE">
              <w:rPr>
                <w:rFonts w:ascii="Courier New" w:hAnsi="Courier New" w:cs="Courier New"/>
                <w:sz w:val="20"/>
                <w:szCs w:val="20"/>
              </w:rPr>
              <w:t>nglês</w:t>
            </w:r>
            <w:r w:rsidRPr="0008591A">
              <w:rPr>
                <w:rFonts w:ascii="Courier New" w:hAnsi="Courier New" w:cs="Courier New"/>
                <w:sz w:val="20"/>
                <w:szCs w:val="20"/>
              </w:rPr>
              <w:t xml:space="preserve"> faz, as pessoas te enxergarem </w:t>
            </w:r>
            <w:r w:rsidR="00A62B45" w:rsidRPr="0008591A">
              <w:rPr>
                <w:rFonts w:ascii="Courier New" w:hAnsi="Courier New" w:cs="Courier New"/>
                <w:sz w:val="20"/>
                <w:szCs w:val="20"/>
              </w:rPr>
              <w:t>de uma</w:t>
            </w:r>
            <w:r w:rsidRPr="0008591A">
              <w:rPr>
                <w:rFonts w:ascii="Courier New" w:hAnsi="Courier New" w:cs="Courier New"/>
                <w:sz w:val="20"/>
                <w:szCs w:val="20"/>
              </w:rPr>
              <w:t xml:space="preserve"> maneira diferente né?</w:t>
            </w:r>
          </w:p>
        </w:tc>
      </w:tr>
      <w:tr w:rsidR="00D007D1" w:rsidRPr="0026631A" w14:paraId="4D0449BC" w14:textId="77777777" w:rsidTr="00213F43">
        <w:tc>
          <w:tcPr>
            <w:tcW w:w="1297" w:type="dxa"/>
          </w:tcPr>
          <w:p w14:paraId="4E9D528C" w14:textId="77777777" w:rsidR="00D007D1" w:rsidRPr="0008591A" w:rsidRDefault="00D007D1" w:rsidP="00213F43">
            <w:pPr>
              <w:pStyle w:val="SemEspaamento"/>
              <w:rPr>
                <w:rFonts w:ascii="Courier New" w:hAnsi="Courier New" w:cs="Courier New"/>
                <w:sz w:val="20"/>
                <w:szCs w:val="20"/>
              </w:rPr>
            </w:pPr>
            <w:r w:rsidRPr="0008591A">
              <w:rPr>
                <w:rFonts w:ascii="Courier New" w:hAnsi="Courier New" w:cs="Courier New"/>
                <w:sz w:val="20"/>
                <w:szCs w:val="20"/>
              </w:rPr>
              <w:t>Raquel</w:t>
            </w:r>
          </w:p>
        </w:tc>
        <w:tc>
          <w:tcPr>
            <w:tcW w:w="457" w:type="dxa"/>
          </w:tcPr>
          <w:p w14:paraId="0474A765" w14:textId="77777777" w:rsidR="00D007D1" w:rsidRPr="0008591A" w:rsidRDefault="00D007D1" w:rsidP="00213F43">
            <w:pPr>
              <w:pStyle w:val="SemEspaamento"/>
              <w:rPr>
                <w:rFonts w:ascii="Courier New" w:hAnsi="Courier New" w:cs="Courier New"/>
                <w:sz w:val="20"/>
                <w:szCs w:val="20"/>
              </w:rPr>
            </w:pPr>
            <w:r>
              <w:rPr>
                <w:rFonts w:ascii="Courier New" w:hAnsi="Courier New" w:cs="Courier New"/>
                <w:sz w:val="20"/>
                <w:szCs w:val="20"/>
              </w:rPr>
              <w:t>5</w:t>
            </w:r>
          </w:p>
        </w:tc>
        <w:tc>
          <w:tcPr>
            <w:tcW w:w="6953" w:type="dxa"/>
          </w:tcPr>
          <w:p w14:paraId="0A467BB3" w14:textId="77777777" w:rsidR="00D007D1" w:rsidRPr="0008591A" w:rsidRDefault="00D007D1" w:rsidP="00213F43">
            <w:pPr>
              <w:pStyle w:val="SemEspaamento"/>
              <w:rPr>
                <w:rFonts w:ascii="Courier New" w:hAnsi="Courier New" w:cs="Courier New"/>
                <w:sz w:val="20"/>
                <w:szCs w:val="20"/>
              </w:rPr>
            </w:pPr>
            <w:r w:rsidRPr="0008591A">
              <w:rPr>
                <w:rFonts w:ascii="Courier New" w:hAnsi="Courier New" w:cs="Courier New"/>
                <w:sz w:val="20"/>
                <w:szCs w:val="20"/>
              </w:rPr>
              <w:t>como assim? explica para mim, muito legal</w:t>
            </w:r>
          </w:p>
        </w:tc>
      </w:tr>
      <w:tr w:rsidR="00D007D1" w:rsidRPr="00A2290C" w14:paraId="049CBB8D" w14:textId="77777777" w:rsidTr="00213F43">
        <w:tc>
          <w:tcPr>
            <w:tcW w:w="1297" w:type="dxa"/>
          </w:tcPr>
          <w:p w14:paraId="388D849E" w14:textId="77777777" w:rsidR="00D007D1" w:rsidRPr="0008591A" w:rsidRDefault="00D007D1" w:rsidP="00213F43">
            <w:pPr>
              <w:pStyle w:val="SemEspaamento"/>
              <w:rPr>
                <w:rFonts w:ascii="Courier New" w:hAnsi="Courier New" w:cs="Courier New"/>
                <w:sz w:val="20"/>
                <w:szCs w:val="20"/>
              </w:rPr>
            </w:pPr>
            <w:r>
              <w:rPr>
                <w:rFonts w:ascii="Courier New" w:hAnsi="Courier New" w:cs="Courier New"/>
                <w:sz w:val="20"/>
                <w:szCs w:val="20"/>
              </w:rPr>
              <w:t>Matheus</w:t>
            </w:r>
            <w:proofErr w:type="gramStart"/>
            <w:r w:rsidRPr="0008591A">
              <w:rPr>
                <w:rFonts w:ascii="Courier New" w:hAnsi="Courier New" w:cs="Courier New"/>
                <w:sz w:val="20"/>
                <w:szCs w:val="20"/>
              </w:rPr>
              <w:t xml:space="preserve">  </w:t>
            </w:r>
          </w:p>
        </w:tc>
        <w:tc>
          <w:tcPr>
            <w:tcW w:w="457" w:type="dxa"/>
          </w:tcPr>
          <w:p w14:paraId="28257AA4" w14:textId="77777777" w:rsidR="00D007D1" w:rsidRDefault="00D007D1" w:rsidP="00213F43">
            <w:pPr>
              <w:pStyle w:val="SemEspaamento"/>
              <w:rPr>
                <w:rFonts w:ascii="Courier New" w:hAnsi="Courier New" w:cs="Courier New"/>
                <w:sz w:val="20"/>
                <w:szCs w:val="20"/>
              </w:rPr>
            </w:pPr>
            <w:proofErr w:type="gramEnd"/>
            <w:r>
              <w:rPr>
                <w:rFonts w:ascii="Courier New" w:hAnsi="Courier New" w:cs="Courier New"/>
                <w:sz w:val="20"/>
                <w:szCs w:val="20"/>
              </w:rPr>
              <w:t>6</w:t>
            </w:r>
          </w:p>
          <w:p w14:paraId="40DEA5DE"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7</w:t>
            </w:r>
          </w:p>
          <w:p w14:paraId="388E09A5" w14:textId="77777777" w:rsidR="00D007D1" w:rsidRPr="0008591A" w:rsidRDefault="00D007D1" w:rsidP="00213F43">
            <w:pPr>
              <w:pStyle w:val="SemEspaamento"/>
              <w:rPr>
                <w:rFonts w:ascii="Courier New" w:hAnsi="Courier New" w:cs="Courier New"/>
                <w:sz w:val="20"/>
                <w:szCs w:val="20"/>
              </w:rPr>
            </w:pPr>
            <w:r>
              <w:rPr>
                <w:rFonts w:ascii="Courier New" w:hAnsi="Courier New" w:cs="Courier New"/>
                <w:sz w:val="20"/>
                <w:szCs w:val="20"/>
              </w:rPr>
              <w:lastRenderedPageBreak/>
              <w:t>8</w:t>
            </w:r>
          </w:p>
        </w:tc>
        <w:tc>
          <w:tcPr>
            <w:tcW w:w="6953" w:type="dxa"/>
          </w:tcPr>
          <w:p w14:paraId="3C14CA2C" w14:textId="77777777" w:rsidR="00D007D1" w:rsidRPr="0008591A" w:rsidRDefault="00D007D1" w:rsidP="00213F43">
            <w:pPr>
              <w:pStyle w:val="SemEspaamento"/>
              <w:rPr>
                <w:rFonts w:ascii="Courier New" w:hAnsi="Courier New" w:cs="Courier New"/>
                <w:sz w:val="20"/>
                <w:szCs w:val="20"/>
              </w:rPr>
            </w:pPr>
            <w:proofErr w:type="gramStart"/>
            <w:r w:rsidRPr="0008591A">
              <w:rPr>
                <w:rFonts w:ascii="Courier New" w:hAnsi="Courier New" w:cs="Courier New"/>
                <w:sz w:val="20"/>
                <w:szCs w:val="20"/>
              </w:rPr>
              <w:lastRenderedPageBreak/>
              <w:t>tipo</w:t>
            </w:r>
            <w:proofErr w:type="gramEnd"/>
            <w:r w:rsidRPr="0008591A">
              <w:rPr>
                <w:rFonts w:ascii="Courier New" w:hAnsi="Courier New" w:cs="Courier New"/>
                <w:sz w:val="20"/>
                <w:szCs w:val="20"/>
              </w:rPr>
              <w:t xml:space="preserve"> assim, é eu até lembro que uma vez a gente foi num passeio da escola, e: foi pro Jardim Botânico, ai tinha </w:t>
            </w:r>
            <w:r w:rsidRPr="0008591A">
              <w:rPr>
                <w:rFonts w:ascii="Courier New" w:hAnsi="Courier New" w:cs="Courier New"/>
                <w:sz w:val="20"/>
                <w:szCs w:val="20"/>
              </w:rPr>
              <w:lastRenderedPageBreak/>
              <w:t>vários turistas e tal</w:t>
            </w:r>
          </w:p>
        </w:tc>
      </w:tr>
      <w:tr w:rsidR="00D007D1" w:rsidRPr="0026631A" w14:paraId="45E68F68" w14:textId="77777777" w:rsidTr="00213F43">
        <w:tc>
          <w:tcPr>
            <w:tcW w:w="1297" w:type="dxa"/>
          </w:tcPr>
          <w:p w14:paraId="0BD3C13B" w14:textId="77777777" w:rsidR="00D007D1" w:rsidRPr="0008591A" w:rsidRDefault="00D007D1" w:rsidP="00213F43">
            <w:pPr>
              <w:pStyle w:val="SemEspaamento"/>
              <w:rPr>
                <w:rFonts w:ascii="Courier New" w:hAnsi="Courier New" w:cs="Courier New"/>
                <w:sz w:val="20"/>
                <w:szCs w:val="20"/>
              </w:rPr>
            </w:pPr>
            <w:r w:rsidRPr="0008591A">
              <w:rPr>
                <w:rFonts w:ascii="Courier New" w:hAnsi="Courier New" w:cs="Courier New"/>
                <w:sz w:val="20"/>
                <w:szCs w:val="20"/>
              </w:rPr>
              <w:lastRenderedPageBreak/>
              <w:t>Raquel</w:t>
            </w:r>
          </w:p>
        </w:tc>
        <w:tc>
          <w:tcPr>
            <w:tcW w:w="457" w:type="dxa"/>
          </w:tcPr>
          <w:p w14:paraId="55A89FF7" w14:textId="77777777" w:rsidR="00D007D1" w:rsidRPr="0008591A" w:rsidRDefault="00D007D1" w:rsidP="00213F43">
            <w:pPr>
              <w:pStyle w:val="SemEspaamento"/>
              <w:rPr>
                <w:rFonts w:ascii="Courier New" w:hAnsi="Courier New" w:cs="Courier New"/>
                <w:sz w:val="20"/>
                <w:szCs w:val="20"/>
              </w:rPr>
            </w:pPr>
            <w:r>
              <w:rPr>
                <w:rFonts w:ascii="Courier New" w:hAnsi="Courier New" w:cs="Courier New"/>
                <w:sz w:val="20"/>
                <w:szCs w:val="20"/>
              </w:rPr>
              <w:t>9</w:t>
            </w:r>
          </w:p>
        </w:tc>
        <w:tc>
          <w:tcPr>
            <w:tcW w:w="6953" w:type="dxa"/>
          </w:tcPr>
          <w:p w14:paraId="410DB506" w14:textId="77777777" w:rsidR="00D007D1" w:rsidRPr="0008591A" w:rsidRDefault="00D007D1" w:rsidP="00213F43">
            <w:pPr>
              <w:pStyle w:val="SemEspaamento"/>
              <w:rPr>
                <w:rFonts w:ascii="Courier New" w:hAnsi="Courier New" w:cs="Courier New"/>
                <w:sz w:val="20"/>
                <w:szCs w:val="20"/>
              </w:rPr>
            </w:pPr>
            <w:r w:rsidRPr="0008591A">
              <w:rPr>
                <w:rFonts w:ascii="Courier New" w:hAnsi="Courier New" w:cs="Courier New"/>
                <w:sz w:val="20"/>
                <w:szCs w:val="20"/>
              </w:rPr>
              <w:t>quando foi isso mais ou menos?</w:t>
            </w:r>
          </w:p>
        </w:tc>
      </w:tr>
      <w:tr w:rsidR="00D007D1" w:rsidRPr="0026631A" w14:paraId="032E2DA2" w14:textId="77777777" w:rsidTr="00213F43">
        <w:tc>
          <w:tcPr>
            <w:tcW w:w="1297" w:type="dxa"/>
          </w:tcPr>
          <w:p w14:paraId="391855A9" w14:textId="77777777" w:rsidR="00D007D1" w:rsidRPr="0008591A" w:rsidRDefault="00D007D1" w:rsidP="00213F43">
            <w:pPr>
              <w:pStyle w:val="SemEspaamento"/>
              <w:rPr>
                <w:rFonts w:ascii="Courier New" w:hAnsi="Courier New" w:cs="Courier New"/>
                <w:sz w:val="20"/>
                <w:szCs w:val="20"/>
              </w:rPr>
            </w:pPr>
            <w:r>
              <w:rPr>
                <w:rFonts w:ascii="Courier New" w:hAnsi="Courier New" w:cs="Courier New"/>
                <w:sz w:val="20"/>
                <w:szCs w:val="20"/>
              </w:rPr>
              <w:t>Matheus</w:t>
            </w:r>
            <w:proofErr w:type="gramStart"/>
            <w:r w:rsidRPr="0008591A">
              <w:rPr>
                <w:rFonts w:ascii="Courier New" w:hAnsi="Courier New" w:cs="Courier New"/>
                <w:sz w:val="20"/>
                <w:szCs w:val="20"/>
              </w:rPr>
              <w:t xml:space="preserve">  </w:t>
            </w:r>
          </w:p>
        </w:tc>
        <w:tc>
          <w:tcPr>
            <w:tcW w:w="457" w:type="dxa"/>
          </w:tcPr>
          <w:p w14:paraId="759AF5CE" w14:textId="77777777" w:rsidR="00D007D1" w:rsidRPr="0008591A" w:rsidRDefault="00D007D1" w:rsidP="00213F43">
            <w:pPr>
              <w:pStyle w:val="SemEspaamento"/>
              <w:rPr>
                <w:rFonts w:ascii="Courier New" w:hAnsi="Courier New" w:cs="Courier New"/>
                <w:sz w:val="20"/>
                <w:szCs w:val="20"/>
              </w:rPr>
            </w:pPr>
            <w:proofErr w:type="gramEnd"/>
            <w:r>
              <w:rPr>
                <w:rFonts w:ascii="Courier New" w:hAnsi="Courier New" w:cs="Courier New"/>
                <w:sz w:val="20"/>
                <w:szCs w:val="20"/>
              </w:rPr>
              <w:t>10</w:t>
            </w:r>
          </w:p>
        </w:tc>
        <w:tc>
          <w:tcPr>
            <w:tcW w:w="6953" w:type="dxa"/>
          </w:tcPr>
          <w:p w14:paraId="54D4CFA1" w14:textId="77777777" w:rsidR="00D007D1" w:rsidRPr="0008591A" w:rsidRDefault="00D007D1" w:rsidP="00213F43">
            <w:pPr>
              <w:pStyle w:val="SemEspaamento"/>
              <w:rPr>
                <w:rFonts w:ascii="Courier New" w:hAnsi="Courier New" w:cs="Courier New"/>
                <w:sz w:val="20"/>
                <w:szCs w:val="20"/>
              </w:rPr>
            </w:pPr>
            <w:r w:rsidRPr="0008591A">
              <w:rPr>
                <w:rFonts w:ascii="Courier New" w:hAnsi="Courier New" w:cs="Courier New"/>
                <w:sz w:val="20"/>
                <w:szCs w:val="20"/>
              </w:rPr>
              <w:t>foi no último ano do Ensino Médio</w:t>
            </w:r>
          </w:p>
        </w:tc>
      </w:tr>
      <w:tr w:rsidR="00D007D1" w:rsidRPr="00174D04" w14:paraId="1FB9F20D" w14:textId="77777777" w:rsidTr="00213F43">
        <w:tc>
          <w:tcPr>
            <w:tcW w:w="1297" w:type="dxa"/>
          </w:tcPr>
          <w:p w14:paraId="1D9940AC" w14:textId="77777777" w:rsidR="00D007D1" w:rsidRPr="0008591A" w:rsidRDefault="00D007D1" w:rsidP="00213F43">
            <w:pPr>
              <w:pStyle w:val="SemEspaamento"/>
              <w:rPr>
                <w:rFonts w:ascii="Courier New" w:hAnsi="Courier New" w:cs="Courier New"/>
                <w:sz w:val="20"/>
                <w:szCs w:val="20"/>
              </w:rPr>
            </w:pPr>
            <w:r w:rsidRPr="0008591A">
              <w:rPr>
                <w:rFonts w:ascii="Courier New" w:hAnsi="Courier New" w:cs="Courier New"/>
                <w:sz w:val="20"/>
                <w:szCs w:val="20"/>
              </w:rPr>
              <w:t>Raquel</w:t>
            </w:r>
          </w:p>
        </w:tc>
        <w:tc>
          <w:tcPr>
            <w:tcW w:w="457" w:type="dxa"/>
          </w:tcPr>
          <w:p w14:paraId="1B52CF65" w14:textId="77777777" w:rsidR="00D007D1" w:rsidRPr="0008591A" w:rsidRDefault="00D007D1" w:rsidP="00213F43">
            <w:pPr>
              <w:pStyle w:val="SemEspaamento"/>
              <w:rPr>
                <w:rFonts w:ascii="Courier New" w:hAnsi="Courier New" w:cs="Courier New"/>
                <w:sz w:val="20"/>
                <w:szCs w:val="20"/>
              </w:rPr>
            </w:pPr>
            <w:r>
              <w:rPr>
                <w:rFonts w:ascii="Courier New" w:hAnsi="Courier New" w:cs="Courier New"/>
                <w:sz w:val="20"/>
                <w:szCs w:val="20"/>
              </w:rPr>
              <w:t>11</w:t>
            </w:r>
          </w:p>
        </w:tc>
        <w:tc>
          <w:tcPr>
            <w:tcW w:w="6953" w:type="dxa"/>
          </w:tcPr>
          <w:p w14:paraId="52EB160E" w14:textId="77777777" w:rsidR="00D007D1" w:rsidRPr="0008591A" w:rsidRDefault="00D007D1" w:rsidP="00213F43">
            <w:pPr>
              <w:pStyle w:val="SemEspaamento"/>
              <w:rPr>
                <w:rFonts w:ascii="Courier New" w:hAnsi="Courier New" w:cs="Courier New"/>
                <w:sz w:val="20"/>
                <w:szCs w:val="20"/>
              </w:rPr>
            </w:pPr>
            <w:r w:rsidRPr="0008591A">
              <w:rPr>
                <w:rFonts w:ascii="Courier New" w:hAnsi="Courier New" w:cs="Courier New"/>
                <w:sz w:val="20"/>
                <w:szCs w:val="20"/>
              </w:rPr>
              <w:t>ah terceiro ano.</w:t>
            </w:r>
          </w:p>
        </w:tc>
      </w:tr>
      <w:tr w:rsidR="00D007D1" w:rsidRPr="00A2290C" w14:paraId="26F535B2" w14:textId="77777777" w:rsidTr="00213F43">
        <w:tc>
          <w:tcPr>
            <w:tcW w:w="1297" w:type="dxa"/>
          </w:tcPr>
          <w:p w14:paraId="3B87A3D5" w14:textId="77777777" w:rsidR="00D007D1" w:rsidRPr="0008591A" w:rsidRDefault="00D007D1" w:rsidP="00213F43">
            <w:pPr>
              <w:pStyle w:val="SemEspaamento"/>
              <w:rPr>
                <w:rFonts w:ascii="Courier New" w:hAnsi="Courier New" w:cs="Courier New"/>
                <w:sz w:val="20"/>
                <w:szCs w:val="20"/>
              </w:rPr>
            </w:pPr>
            <w:r>
              <w:rPr>
                <w:rFonts w:ascii="Courier New" w:hAnsi="Courier New" w:cs="Courier New"/>
                <w:sz w:val="20"/>
                <w:szCs w:val="20"/>
              </w:rPr>
              <w:t>Matheus</w:t>
            </w:r>
            <w:r w:rsidRPr="0008591A">
              <w:rPr>
                <w:rFonts w:ascii="Courier New" w:hAnsi="Courier New" w:cs="Courier New"/>
                <w:sz w:val="20"/>
                <w:szCs w:val="20"/>
              </w:rPr>
              <w:t xml:space="preserve">  </w:t>
            </w:r>
          </w:p>
        </w:tc>
        <w:tc>
          <w:tcPr>
            <w:tcW w:w="457" w:type="dxa"/>
          </w:tcPr>
          <w:p w14:paraId="5DA4E450"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12</w:t>
            </w:r>
          </w:p>
          <w:p w14:paraId="19D7CB46"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13</w:t>
            </w:r>
          </w:p>
          <w:p w14:paraId="069DF9BA"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14</w:t>
            </w:r>
          </w:p>
          <w:p w14:paraId="7581F802" w14:textId="77777777" w:rsidR="00D007D1" w:rsidRPr="0008591A" w:rsidRDefault="00D007D1" w:rsidP="00213F43">
            <w:pPr>
              <w:pStyle w:val="SemEspaamento"/>
              <w:rPr>
                <w:rFonts w:ascii="Courier New" w:hAnsi="Courier New" w:cs="Courier New"/>
                <w:sz w:val="20"/>
                <w:szCs w:val="20"/>
              </w:rPr>
            </w:pPr>
            <w:r>
              <w:rPr>
                <w:rFonts w:ascii="Courier New" w:hAnsi="Courier New" w:cs="Courier New"/>
                <w:sz w:val="20"/>
                <w:szCs w:val="20"/>
              </w:rPr>
              <w:t>15</w:t>
            </w:r>
          </w:p>
        </w:tc>
        <w:tc>
          <w:tcPr>
            <w:tcW w:w="6953" w:type="dxa"/>
          </w:tcPr>
          <w:p w14:paraId="161461B6" w14:textId="69DB5BFE" w:rsidR="00D007D1" w:rsidRPr="0008591A" w:rsidRDefault="00D007D1" w:rsidP="00213F43">
            <w:pPr>
              <w:pStyle w:val="SemEspaamento"/>
              <w:rPr>
                <w:rFonts w:ascii="Courier New" w:hAnsi="Courier New" w:cs="Courier New"/>
                <w:sz w:val="20"/>
                <w:szCs w:val="20"/>
              </w:rPr>
            </w:pPr>
            <w:proofErr w:type="gramStart"/>
            <w:r w:rsidRPr="0008591A">
              <w:rPr>
                <w:rFonts w:ascii="Courier New" w:hAnsi="Courier New" w:cs="Courier New"/>
                <w:sz w:val="20"/>
                <w:szCs w:val="20"/>
              </w:rPr>
              <w:t>ai</w:t>
            </w:r>
            <w:proofErr w:type="gramEnd"/>
            <w:r w:rsidRPr="0008591A">
              <w:rPr>
                <w:rFonts w:ascii="Courier New" w:hAnsi="Courier New" w:cs="Courier New"/>
                <w:sz w:val="20"/>
                <w:szCs w:val="20"/>
              </w:rPr>
              <w:t xml:space="preserve">, </w:t>
            </w:r>
            <w:r w:rsidR="00A62B45" w:rsidRPr="0008591A">
              <w:rPr>
                <w:rFonts w:ascii="Courier New" w:hAnsi="Courier New" w:cs="Courier New"/>
                <w:sz w:val="20"/>
                <w:szCs w:val="20"/>
              </w:rPr>
              <w:t>isso, eu</w:t>
            </w:r>
            <w:r w:rsidRPr="0008591A">
              <w:rPr>
                <w:rFonts w:ascii="Courier New" w:hAnsi="Courier New" w:cs="Courier New"/>
                <w:sz w:val="20"/>
                <w:szCs w:val="20"/>
              </w:rPr>
              <w:t xml:space="preserve"> comecei falar </w:t>
            </w:r>
            <w:r w:rsidR="00915D47">
              <w:rPr>
                <w:rFonts w:ascii="Courier New" w:hAnsi="Courier New" w:cs="Courier New"/>
                <w:sz w:val="20"/>
                <w:szCs w:val="20"/>
              </w:rPr>
              <w:t>i</w:t>
            </w:r>
            <w:r w:rsidR="00AC60AE">
              <w:rPr>
                <w:rFonts w:ascii="Courier New" w:hAnsi="Courier New" w:cs="Courier New"/>
                <w:sz w:val="20"/>
                <w:szCs w:val="20"/>
              </w:rPr>
              <w:t>nglês</w:t>
            </w:r>
            <w:r w:rsidRPr="0008591A">
              <w:rPr>
                <w:rFonts w:ascii="Courier New" w:hAnsi="Courier New" w:cs="Courier New"/>
                <w:sz w:val="20"/>
                <w:szCs w:val="20"/>
              </w:rPr>
              <w:t xml:space="preserve"> com vários turistas, ai os professores todos </w:t>
            </w:r>
            <w:r w:rsidR="007F41C6" w:rsidRPr="0008591A">
              <w:rPr>
                <w:rFonts w:ascii="Courier New" w:hAnsi="Courier New" w:cs="Courier New"/>
                <w:sz w:val="20"/>
                <w:szCs w:val="20"/>
              </w:rPr>
              <w:t>bobos:</w:t>
            </w:r>
            <w:r w:rsidRPr="0008591A">
              <w:rPr>
                <w:rFonts w:ascii="Courier New" w:hAnsi="Courier New" w:cs="Courier New"/>
                <w:sz w:val="20"/>
                <w:szCs w:val="20"/>
              </w:rPr>
              <w:t xml:space="preserve">” caraca ele fala </w:t>
            </w:r>
            <w:r w:rsidR="00915D47">
              <w:rPr>
                <w:rFonts w:ascii="Courier New" w:hAnsi="Courier New" w:cs="Courier New"/>
                <w:sz w:val="20"/>
                <w:szCs w:val="20"/>
              </w:rPr>
              <w:t>i</w:t>
            </w:r>
            <w:r w:rsidR="00AC60AE">
              <w:rPr>
                <w:rFonts w:ascii="Courier New" w:hAnsi="Courier New" w:cs="Courier New"/>
                <w:sz w:val="20"/>
                <w:szCs w:val="20"/>
              </w:rPr>
              <w:t>nglês</w:t>
            </w:r>
            <w:r w:rsidRPr="0008591A">
              <w:rPr>
                <w:rFonts w:ascii="Courier New" w:hAnsi="Courier New" w:cs="Courier New"/>
                <w:sz w:val="20"/>
                <w:szCs w:val="20"/>
              </w:rPr>
              <w:t xml:space="preserve"> e tudo mais” e isso foi no decorrer assim da minha vida em várias situações</w:t>
            </w:r>
          </w:p>
        </w:tc>
      </w:tr>
      <w:tr w:rsidR="00D007D1" w:rsidRPr="0026631A" w14:paraId="50FBFCD8" w14:textId="77777777" w:rsidTr="00213F43">
        <w:tc>
          <w:tcPr>
            <w:tcW w:w="1297" w:type="dxa"/>
          </w:tcPr>
          <w:p w14:paraId="2819B872" w14:textId="77777777" w:rsidR="00D007D1" w:rsidRPr="0008591A" w:rsidRDefault="00D007D1" w:rsidP="00213F43">
            <w:pPr>
              <w:pStyle w:val="SemEspaamento"/>
              <w:rPr>
                <w:rFonts w:ascii="Courier New" w:hAnsi="Courier New" w:cs="Courier New"/>
                <w:sz w:val="20"/>
                <w:szCs w:val="20"/>
              </w:rPr>
            </w:pPr>
            <w:r w:rsidRPr="0008591A">
              <w:rPr>
                <w:rFonts w:ascii="Courier New" w:hAnsi="Courier New" w:cs="Courier New"/>
                <w:sz w:val="20"/>
                <w:szCs w:val="20"/>
              </w:rPr>
              <w:t>Raquel</w:t>
            </w:r>
          </w:p>
        </w:tc>
        <w:tc>
          <w:tcPr>
            <w:tcW w:w="457" w:type="dxa"/>
          </w:tcPr>
          <w:p w14:paraId="7DC5AB87"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16</w:t>
            </w:r>
          </w:p>
          <w:p w14:paraId="23524A23" w14:textId="77777777" w:rsidR="00D007D1" w:rsidRPr="0008591A" w:rsidRDefault="00D007D1" w:rsidP="00213F43">
            <w:pPr>
              <w:pStyle w:val="SemEspaamento"/>
              <w:rPr>
                <w:rFonts w:ascii="Courier New" w:hAnsi="Courier New" w:cs="Courier New"/>
                <w:sz w:val="20"/>
                <w:szCs w:val="20"/>
              </w:rPr>
            </w:pPr>
            <w:r>
              <w:rPr>
                <w:rFonts w:ascii="Courier New" w:hAnsi="Courier New" w:cs="Courier New"/>
                <w:sz w:val="20"/>
                <w:szCs w:val="20"/>
              </w:rPr>
              <w:t>17</w:t>
            </w:r>
          </w:p>
        </w:tc>
        <w:tc>
          <w:tcPr>
            <w:tcW w:w="6953" w:type="dxa"/>
          </w:tcPr>
          <w:p w14:paraId="26F2F05E" w14:textId="77777777" w:rsidR="00D007D1" w:rsidRPr="0008591A" w:rsidRDefault="00D007D1" w:rsidP="00213F43">
            <w:pPr>
              <w:pStyle w:val="SemEspaamento"/>
              <w:rPr>
                <w:rFonts w:ascii="Courier New" w:hAnsi="Courier New" w:cs="Courier New"/>
                <w:sz w:val="20"/>
                <w:szCs w:val="20"/>
              </w:rPr>
            </w:pPr>
            <w:r w:rsidRPr="0008591A">
              <w:rPr>
                <w:rFonts w:ascii="Courier New" w:hAnsi="Courier New" w:cs="Courier New"/>
                <w:sz w:val="20"/>
                <w:szCs w:val="20"/>
              </w:rPr>
              <w:t>[você percebeu meio que você meio se se, era um diferencial para você?]</w:t>
            </w:r>
          </w:p>
        </w:tc>
      </w:tr>
      <w:tr w:rsidR="00D007D1" w:rsidRPr="0026631A" w14:paraId="407EA731" w14:textId="77777777" w:rsidTr="00213F43">
        <w:tc>
          <w:tcPr>
            <w:tcW w:w="1297" w:type="dxa"/>
          </w:tcPr>
          <w:p w14:paraId="6E1FDB3C" w14:textId="77777777" w:rsidR="00D007D1" w:rsidRPr="0008591A" w:rsidRDefault="00D007D1" w:rsidP="00213F43">
            <w:pPr>
              <w:pStyle w:val="SemEspaamento"/>
              <w:rPr>
                <w:rFonts w:ascii="Courier New" w:hAnsi="Courier New" w:cs="Courier New"/>
                <w:sz w:val="20"/>
                <w:szCs w:val="20"/>
              </w:rPr>
            </w:pPr>
            <w:r>
              <w:rPr>
                <w:rFonts w:ascii="Courier New" w:hAnsi="Courier New" w:cs="Courier New"/>
                <w:sz w:val="20"/>
                <w:szCs w:val="20"/>
              </w:rPr>
              <w:t>Matheus</w:t>
            </w:r>
            <w:proofErr w:type="gramStart"/>
            <w:r w:rsidRPr="0008591A">
              <w:rPr>
                <w:rFonts w:ascii="Courier New" w:hAnsi="Courier New" w:cs="Courier New"/>
                <w:sz w:val="20"/>
                <w:szCs w:val="20"/>
              </w:rPr>
              <w:t xml:space="preserve">  </w:t>
            </w:r>
          </w:p>
        </w:tc>
        <w:tc>
          <w:tcPr>
            <w:tcW w:w="457" w:type="dxa"/>
          </w:tcPr>
          <w:p w14:paraId="572A74CC" w14:textId="77777777" w:rsidR="00D007D1" w:rsidRPr="0008591A" w:rsidRDefault="00D007D1" w:rsidP="00213F43">
            <w:pPr>
              <w:pStyle w:val="SemEspaamento"/>
              <w:rPr>
                <w:rFonts w:ascii="Courier New" w:hAnsi="Courier New" w:cs="Courier New"/>
                <w:sz w:val="20"/>
                <w:szCs w:val="20"/>
              </w:rPr>
            </w:pPr>
            <w:proofErr w:type="gramEnd"/>
            <w:r>
              <w:rPr>
                <w:rFonts w:ascii="Courier New" w:hAnsi="Courier New" w:cs="Courier New"/>
                <w:sz w:val="20"/>
                <w:szCs w:val="20"/>
              </w:rPr>
              <w:t>18</w:t>
            </w:r>
          </w:p>
        </w:tc>
        <w:tc>
          <w:tcPr>
            <w:tcW w:w="6953" w:type="dxa"/>
          </w:tcPr>
          <w:p w14:paraId="12CF9472" w14:textId="77777777" w:rsidR="00D007D1" w:rsidRPr="0008591A" w:rsidRDefault="00D007D1" w:rsidP="00213F43">
            <w:pPr>
              <w:pStyle w:val="SemEspaamento"/>
              <w:rPr>
                <w:rFonts w:ascii="Courier New" w:hAnsi="Courier New" w:cs="Courier New"/>
                <w:sz w:val="20"/>
                <w:szCs w:val="20"/>
              </w:rPr>
            </w:pPr>
            <w:r w:rsidRPr="0008591A">
              <w:rPr>
                <w:rFonts w:ascii="Courier New" w:hAnsi="Courier New" w:cs="Courier New"/>
                <w:sz w:val="20"/>
                <w:szCs w:val="20"/>
              </w:rPr>
              <w:t xml:space="preserve">sim, diferencial, era algo que </w:t>
            </w:r>
          </w:p>
        </w:tc>
      </w:tr>
      <w:tr w:rsidR="00D007D1" w:rsidRPr="0026631A" w14:paraId="375C5B5B" w14:textId="77777777" w:rsidTr="00213F43">
        <w:tc>
          <w:tcPr>
            <w:tcW w:w="1297" w:type="dxa"/>
          </w:tcPr>
          <w:p w14:paraId="55E0CB1B" w14:textId="77777777" w:rsidR="00D007D1" w:rsidRPr="0008591A" w:rsidRDefault="00D007D1" w:rsidP="00213F43">
            <w:pPr>
              <w:pStyle w:val="SemEspaamento"/>
              <w:rPr>
                <w:rFonts w:ascii="Courier New" w:hAnsi="Courier New" w:cs="Courier New"/>
                <w:sz w:val="20"/>
                <w:szCs w:val="20"/>
              </w:rPr>
            </w:pPr>
            <w:r w:rsidRPr="0008591A">
              <w:rPr>
                <w:rFonts w:ascii="Courier New" w:hAnsi="Courier New" w:cs="Courier New"/>
                <w:sz w:val="20"/>
                <w:szCs w:val="20"/>
              </w:rPr>
              <w:t>Raquel</w:t>
            </w:r>
          </w:p>
        </w:tc>
        <w:tc>
          <w:tcPr>
            <w:tcW w:w="457" w:type="dxa"/>
          </w:tcPr>
          <w:p w14:paraId="2BDCAF84" w14:textId="77777777" w:rsidR="00D007D1" w:rsidRPr="0008591A" w:rsidRDefault="00D007D1" w:rsidP="00213F43">
            <w:pPr>
              <w:pStyle w:val="SemEspaamento"/>
              <w:rPr>
                <w:rFonts w:ascii="Courier New" w:hAnsi="Courier New" w:cs="Courier New"/>
                <w:sz w:val="20"/>
                <w:szCs w:val="20"/>
              </w:rPr>
            </w:pPr>
            <w:r>
              <w:rPr>
                <w:rFonts w:ascii="Courier New" w:hAnsi="Courier New" w:cs="Courier New"/>
                <w:sz w:val="20"/>
                <w:szCs w:val="20"/>
              </w:rPr>
              <w:t>19</w:t>
            </w:r>
          </w:p>
        </w:tc>
        <w:tc>
          <w:tcPr>
            <w:tcW w:w="6953" w:type="dxa"/>
          </w:tcPr>
          <w:p w14:paraId="4C461339" w14:textId="77777777" w:rsidR="00D007D1" w:rsidRPr="0008591A" w:rsidRDefault="00D007D1" w:rsidP="00213F43">
            <w:pPr>
              <w:pStyle w:val="SemEspaamento"/>
              <w:rPr>
                <w:rFonts w:ascii="Courier New" w:hAnsi="Courier New" w:cs="Courier New"/>
                <w:sz w:val="20"/>
                <w:szCs w:val="20"/>
              </w:rPr>
            </w:pPr>
            <w:r w:rsidRPr="0008591A">
              <w:rPr>
                <w:rFonts w:ascii="Courier New" w:hAnsi="Courier New" w:cs="Courier New"/>
                <w:sz w:val="20"/>
                <w:szCs w:val="20"/>
              </w:rPr>
              <w:t>Você estudava em escola particular ou pública?</w:t>
            </w:r>
          </w:p>
        </w:tc>
      </w:tr>
      <w:tr w:rsidR="00D007D1" w:rsidRPr="0026631A" w14:paraId="730A6AF1" w14:textId="77777777" w:rsidTr="00213F43">
        <w:tc>
          <w:tcPr>
            <w:tcW w:w="1297" w:type="dxa"/>
          </w:tcPr>
          <w:p w14:paraId="6D29903E" w14:textId="77777777" w:rsidR="00D007D1" w:rsidRPr="0008591A" w:rsidRDefault="00D007D1" w:rsidP="00213F43">
            <w:pPr>
              <w:pStyle w:val="SemEspaamento"/>
              <w:rPr>
                <w:rFonts w:ascii="Courier New" w:hAnsi="Courier New" w:cs="Courier New"/>
                <w:sz w:val="20"/>
                <w:szCs w:val="20"/>
              </w:rPr>
            </w:pPr>
            <w:r>
              <w:rPr>
                <w:rFonts w:ascii="Courier New" w:hAnsi="Courier New" w:cs="Courier New"/>
                <w:sz w:val="20"/>
                <w:szCs w:val="20"/>
              </w:rPr>
              <w:t>Matheus</w:t>
            </w:r>
            <w:proofErr w:type="gramStart"/>
            <w:r w:rsidRPr="0008591A">
              <w:rPr>
                <w:rFonts w:ascii="Courier New" w:hAnsi="Courier New" w:cs="Courier New"/>
                <w:sz w:val="20"/>
                <w:szCs w:val="20"/>
              </w:rPr>
              <w:t xml:space="preserve">  </w:t>
            </w:r>
          </w:p>
        </w:tc>
        <w:tc>
          <w:tcPr>
            <w:tcW w:w="457" w:type="dxa"/>
          </w:tcPr>
          <w:p w14:paraId="6E8F80B9" w14:textId="77777777" w:rsidR="00D007D1" w:rsidRDefault="00D007D1" w:rsidP="00213F43">
            <w:pPr>
              <w:pStyle w:val="SemEspaamento"/>
              <w:rPr>
                <w:rFonts w:ascii="Courier New" w:hAnsi="Courier New" w:cs="Courier New"/>
                <w:sz w:val="20"/>
                <w:szCs w:val="20"/>
              </w:rPr>
            </w:pPr>
            <w:proofErr w:type="gramEnd"/>
            <w:r>
              <w:rPr>
                <w:rFonts w:ascii="Courier New" w:hAnsi="Courier New" w:cs="Courier New"/>
                <w:sz w:val="20"/>
                <w:szCs w:val="20"/>
              </w:rPr>
              <w:t>20</w:t>
            </w:r>
          </w:p>
          <w:p w14:paraId="124A301F"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21</w:t>
            </w:r>
          </w:p>
          <w:p w14:paraId="4324D2EE"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22</w:t>
            </w:r>
          </w:p>
          <w:p w14:paraId="76BCBABE" w14:textId="77777777" w:rsidR="00D007D1" w:rsidRPr="0008591A" w:rsidRDefault="00D007D1" w:rsidP="00213F43">
            <w:pPr>
              <w:pStyle w:val="SemEspaamento"/>
              <w:rPr>
                <w:rFonts w:ascii="Courier New" w:hAnsi="Courier New" w:cs="Courier New"/>
                <w:sz w:val="20"/>
                <w:szCs w:val="20"/>
              </w:rPr>
            </w:pPr>
            <w:r>
              <w:rPr>
                <w:rFonts w:ascii="Courier New" w:hAnsi="Courier New" w:cs="Courier New"/>
                <w:sz w:val="20"/>
                <w:szCs w:val="20"/>
              </w:rPr>
              <w:t>23</w:t>
            </w:r>
          </w:p>
        </w:tc>
        <w:tc>
          <w:tcPr>
            <w:tcW w:w="6953" w:type="dxa"/>
          </w:tcPr>
          <w:p w14:paraId="4154F366" w14:textId="03909F7B" w:rsidR="00D007D1" w:rsidRPr="0008591A" w:rsidRDefault="00D007D1" w:rsidP="00213F43">
            <w:pPr>
              <w:pStyle w:val="SemEspaamento"/>
              <w:rPr>
                <w:rFonts w:ascii="Courier New" w:hAnsi="Courier New" w:cs="Courier New"/>
                <w:sz w:val="20"/>
                <w:szCs w:val="20"/>
              </w:rPr>
            </w:pPr>
            <w:r w:rsidRPr="0008591A">
              <w:rPr>
                <w:rFonts w:ascii="Courier New" w:hAnsi="Courier New" w:cs="Courier New"/>
                <w:sz w:val="20"/>
                <w:szCs w:val="20"/>
              </w:rPr>
              <w:t xml:space="preserve">era algo que em várias </w:t>
            </w:r>
            <w:r w:rsidR="007F41C6" w:rsidRPr="0008591A">
              <w:rPr>
                <w:rFonts w:ascii="Courier New" w:hAnsi="Courier New" w:cs="Courier New"/>
                <w:sz w:val="20"/>
                <w:szCs w:val="20"/>
              </w:rPr>
              <w:t>situações,</w:t>
            </w:r>
            <w:r w:rsidRPr="0008591A">
              <w:rPr>
                <w:rFonts w:ascii="Courier New" w:hAnsi="Courier New" w:cs="Courier New"/>
                <w:sz w:val="20"/>
                <w:szCs w:val="20"/>
              </w:rPr>
              <w:t xml:space="preserve"> eu sempre usei, usei não, </w:t>
            </w:r>
            <w:r w:rsidR="00255F39">
              <w:rPr>
                <w:rFonts w:ascii="Courier New" w:hAnsi="Courier New" w:cs="Courier New"/>
                <w:sz w:val="20"/>
                <w:szCs w:val="20"/>
              </w:rPr>
              <w:t>a</w:t>
            </w:r>
            <w:r w:rsidRPr="0008591A">
              <w:rPr>
                <w:rFonts w:ascii="Courier New" w:hAnsi="Courier New" w:cs="Courier New"/>
                <w:sz w:val="20"/>
                <w:szCs w:val="20"/>
              </w:rPr>
              <w:t xml:space="preserve">cabou </w:t>
            </w:r>
            <w:r w:rsidR="007F41C6" w:rsidRPr="0008591A">
              <w:rPr>
                <w:rFonts w:ascii="Courier New" w:hAnsi="Courier New" w:cs="Courier New"/>
                <w:sz w:val="20"/>
                <w:szCs w:val="20"/>
              </w:rPr>
              <w:t>que,</w:t>
            </w:r>
            <w:r w:rsidRPr="0008591A">
              <w:rPr>
                <w:rFonts w:ascii="Courier New" w:hAnsi="Courier New" w:cs="Courier New"/>
                <w:sz w:val="20"/>
                <w:szCs w:val="20"/>
              </w:rPr>
              <w:t xml:space="preserve"> não foi usar, enfim, o </w:t>
            </w:r>
            <w:r w:rsidR="000C089F">
              <w:rPr>
                <w:rFonts w:ascii="Courier New" w:hAnsi="Courier New" w:cs="Courier New"/>
                <w:sz w:val="20"/>
                <w:szCs w:val="20"/>
              </w:rPr>
              <w:t>i</w:t>
            </w:r>
            <w:r w:rsidR="00AC60AE">
              <w:rPr>
                <w:rFonts w:ascii="Courier New" w:hAnsi="Courier New" w:cs="Courier New"/>
                <w:sz w:val="20"/>
                <w:szCs w:val="20"/>
              </w:rPr>
              <w:t>nglês</w:t>
            </w:r>
            <w:r w:rsidRPr="0008591A">
              <w:rPr>
                <w:rFonts w:ascii="Courier New" w:hAnsi="Courier New" w:cs="Courier New"/>
                <w:sz w:val="20"/>
                <w:szCs w:val="20"/>
              </w:rPr>
              <w:t xml:space="preserve"> aparecia para me colocar em destaque, nas turmas do curso de </w:t>
            </w:r>
            <w:r w:rsidR="000C089F">
              <w:rPr>
                <w:rFonts w:ascii="Courier New" w:hAnsi="Courier New" w:cs="Courier New"/>
                <w:sz w:val="20"/>
                <w:szCs w:val="20"/>
              </w:rPr>
              <w:t>i</w:t>
            </w:r>
            <w:r w:rsidR="00AC60AE">
              <w:rPr>
                <w:rFonts w:ascii="Courier New" w:hAnsi="Courier New" w:cs="Courier New"/>
                <w:sz w:val="20"/>
                <w:szCs w:val="20"/>
              </w:rPr>
              <w:t>nglês</w:t>
            </w:r>
            <w:r w:rsidRPr="0008591A">
              <w:rPr>
                <w:rFonts w:ascii="Courier New" w:hAnsi="Courier New" w:cs="Courier New"/>
                <w:sz w:val="20"/>
                <w:szCs w:val="20"/>
              </w:rPr>
              <w:t xml:space="preserve">, </w:t>
            </w:r>
          </w:p>
        </w:tc>
      </w:tr>
      <w:tr w:rsidR="00D007D1" w:rsidRPr="0026631A" w14:paraId="405E8CB1" w14:textId="77777777" w:rsidTr="00213F43">
        <w:tc>
          <w:tcPr>
            <w:tcW w:w="1297" w:type="dxa"/>
          </w:tcPr>
          <w:p w14:paraId="71B5860D" w14:textId="77777777" w:rsidR="00D007D1" w:rsidRPr="0008591A" w:rsidRDefault="00D007D1" w:rsidP="00213F43">
            <w:pPr>
              <w:pStyle w:val="SemEspaamento"/>
              <w:rPr>
                <w:rFonts w:ascii="Courier New" w:hAnsi="Courier New" w:cs="Courier New"/>
                <w:sz w:val="20"/>
                <w:szCs w:val="20"/>
              </w:rPr>
            </w:pPr>
            <w:r w:rsidRPr="0008591A">
              <w:rPr>
                <w:rFonts w:ascii="Courier New" w:hAnsi="Courier New" w:cs="Courier New"/>
                <w:sz w:val="20"/>
                <w:szCs w:val="20"/>
              </w:rPr>
              <w:t>Raquel</w:t>
            </w:r>
          </w:p>
        </w:tc>
        <w:tc>
          <w:tcPr>
            <w:tcW w:w="457" w:type="dxa"/>
          </w:tcPr>
          <w:p w14:paraId="5BE48D24" w14:textId="77777777" w:rsidR="00D007D1" w:rsidRPr="0008591A" w:rsidRDefault="00D007D1" w:rsidP="00213F43">
            <w:pPr>
              <w:pStyle w:val="SemEspaamento"/>
              <w:rPr>
                <w:rFonts w:ascii="Courier New" w:hAnsi="Courier New" w:cs="Courier New"/>
                <w:sz w:val="20"/>
                <w:szCs w:val="20"/>
              </w:rPr>
            </w:pPr>
            <w:r>
              <w:rPr>
                <w:rFonts w:ascii="Courier New" w:hAnsi="Courier New" w:cs="Courier New"/>
                <w:sz w:val="20"/>
                <w:szCs w:val="20"/>
              </w:rPr>
              <w:t>24</w:t>
            </w:r>
          </w:p>
        </w:tc>
        <w:tc>
          <w:tcPr>
            <w:tcW w:w="6953" w:type="dxa"/>
          </w:tcPr>
          <w:p w14:paraId="6A0797FC" w14:textId="3E098B9A" w:rsidR="00D007D1" w:rsidRPr="0008591A" w:rsidRDefault="00D007D1" w:rsidP="00213F43">
            <w:pPr>
              <w:pStyle w:val="SemEspaamento"/>
              <w:rPr>
                <w:rFonts w:ascii="Courier New" w:hAnsi="Courier New" w:cs="Courier New"/>
                <w:sz w:val="20"/>
                <w:szCs w:val="20"/>
              </w:rPr>
            </w:pPr>
            <w:r w:rsidRPr="0008591A">
              <w:rPr>
                <w:rFonts w:ascii="Courier New" w:hAnsi="Courier New" w:cs="Courier New"/>
                <w:sz w:val="20"/>
                <w:szCs w:val="20"/>
              </w:rPr>
              <w:t xml:space="preserve">então não era comum falarem </w:t>
            </w:r>
            <w:r w:rsidR="000C089F">
              <w:rPr>
                <w:rFonts w:ascii="Courier New" w:hAnsi="Courier New" w:cs="Courier New"/>
                <w:sz w:val="20"/>
                <w:szCs w:val="20"/>
              </w:rPr>
              <w:t>i</w:t>
            </w:r>
            <w:r w:rsidR="00AC60AE">
              <w:rPr>
                <w:rFonts w:ascii="Courier New" w:hAnsi="Courier New" w:cs="Courier New"/>
                <w:sz w:val="20"/>
                <w:szCs w:val="20"/>
              </w:rPr>
              <w:t>nglês</w:t>
            </w:r>
            <w:r w:rsidRPr="0008591A">
              <w:rPr>
                <w:rFonts w:ascii="Courier New" w:hAnsi="Courier New" w:cs="Courier New"/>
                <w:sz w:val="20"/>
                <w:szCs w:val="20"/>
              </w:rPr>
              <w:t xml:space="preserve"> ao seu redor?</w:t>
            </w:r>
          </w:p>
        </w:tc>
      </w:tr>
      <w:tr w:rsidR="00D007D1" w:rsidRPr="0026631A" w14:paraId="3A086985" w14:textId="77777777" w:rsidTr="00213F43">
        <w:tc>
          <w:tcPr>
            <w:tcW w:w="1297" w:type="dxa"/>
          </w:tcPr>
          <w:p w14:paraId="06483C98" w14:textId="77777777" w:rsidR="00D007D1" w:rsidRPr="0008591A" w:rsidRDefault="00D007D1" w:rsidP="00213F43">
            <w:pPr>
              <w:pStyle w:val="SemEspaamento"/>
              <w:rPr>
                <w:rFonts w:ascii="Courier New" w:hAnsi="Courier New" w:cs="Courier New"/>
                <w:sz w:val="20"/>
                <w:szCs w:val="20"/>
              </w:rPr>
            </w:pPr>
            <w:r>
              <w:rPr>
                <w:rFonts w:ascii="Courier New" w:hAnsi="Courier New" w:cs="Courier New"/>
                <w:sz w:val="20"/>
                <w:szCs w:val="20"/>
              </w:rPr>
              <w:t>Matheus</w:t>
            </w:r>
            <w:proofErr w:type="gramStart"/>
            <w:r w:rsidRPr="0008591A">
              <w:rPr>
                <w:rFonts w:ascii="Courier New" w:hAnsi="Courier New" w:cs="Courier New"/>
                <w:sz w:val="20"/>
                <w:szCs w:val="20"/>
              </w:rPr>
              <w:t xml:space="preserve">  </w:t>
            </w:r>
          </w:p>
        </w:tc>
        <w:tc>
          <w:tcPr>
            <w:tcW w:w="457" w:type="dxa"/>
          </w:tcPr>
          <w:p w14:paraId="1C4941FA" w14:textId="77777777" w:rsidR="00D007D1" w:rsidRPr="0008591A" w:rsidRDefault="00D007D1" w:rsidP="00213F43">
            <w:pPr>
              <w:pStyle w:val="SemEspaamento"/>
              <w:rPr>
                <w:rFonts w:ascii="Courier New" w:hAnsi="Courier New" w:cs="Courier New"/>
                <w:sz w:val="20"/>
                <w:szCs w:val="20"/>
              </w:rPr>
            </w:pPr>
            <w:proofErr w:type="gramEnd"/>
            <w:r>
              <w:rPr>
                <w:rFonts w:ascii="Courier New" w:hAnsi="Courier New" w:cs="Courier New"/>
                <w:sz w:val="20"/>
                <w:szCs w:val="20"/>
              </w:rPr>
              <w:t>25</w:t>
            </w:r>
          </w:p>
        </w:tc>
        <w:tc>
          <w:tcPr>
            <w:tcW w:w="6953" w:type="dxa"/>
          </w:tcPr>
          <w:p w14:paraId="4174D47C" w14:textId="77777777" w:rsidR="00D007D1" w:rsidRPr="0008591A" w:rsidRDefault="00D007D1" w:rsidP="00213F43">
            <w:pPr>
              <w:pStyle w:val="SemEspaamento"/>
              <w:rPr>
                <w:rFonts w:ascii="Courier New" w:hAnsi="Courier New" w:cs="Courier New"/>
                <w:sz w:val="20"/>
                <w:szCs w:val="20"/>
              </w:rPr>
            </w:pPr>
            <w:r w:rsidRPr="0008591A">
              <w:rPr>
                <w:rFonts w:ascii="Courier New" w:hAnsi="Courier New" w:cs="Courier New"/>
                <w:sz w:val="20"/>
                <w:szCs w:val="20"/>
              </w:rPr>
              <w:t>isso, exatamente, não era comum</w:t>
            </w:r>
          </w:p>
        </w:tc>
      </w:tr>
    </w:tbl>
    <w:p w14:paraId="6FC4F04D"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7143A3C5" w14:textId="19C3F38C" w:rsid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Ao ler a microcena 3, fiquei bastante interessada </w:t>
      </w:r>
      <w:r w:rsidR="009427A9">
        <w:rPr>
          <w:rFonts w:ascii="Arial" w:hAnsi="Arial" w:cs="Arial"/>
          <w:color w:val="000000" w:themeColor="text1"/>
          <w:sz w:val="24"/>
          <w:szCs w:val="24"/>
          <w:lang w:val="pt-BR"/>
        </w:rPr>
        <w:t xml:space="preserve">em um </w:t>
      </w:r>
      <w:r w:rsidRPr="00D007D1">
        <w:rPr>
          <w:rFonts w:ascii="Arial" w:hAnsi="Arial" w:cs="Arial"/>
          <w:color w:val="000000" w:themeColor="text1"/>
          <w:sz w:val="24"/>
          <w:szCs w:val="24"/>
          <w:lang w:val="pt-BR"/>
        </w:rPr>
        <w:t>evento que Matheus descreveu. Ele inicia o seu relato de vida (LINDE, 1993) afirmando que</w:t>
      </w:r>
      <w:r w:rsidR="000C089F">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 xml:space="preserve">é “[...] engraçado porque o </w:t>
      </w:r>
      <w:r w:rsidR="000C089F">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D007D1">
        <w:rPr>
          <w:rFonts w:ascii="Arial" w:hAnsi="Arial" w:cs="Arial"/>
          <w:color w:val="000000" w:themeColor="text1"/>
          <w:sz w:val="24"/>
          <w:szCs w:val="24"/>
          <w:lang w:val="pt-BR"/>
        </w:rPr>
        <w:t xml:space="preserve"> faz você saber outros </w:t>
      </w:r>
      <w:r w:rsidRPr="009427A9">
        <w:rPr>
          <w:rFonts w:ascii="Arial" w:hAnsi="Arial" w:cs="Arial"/>
          <w:i/>
          <w:color w:val="000000" w:themeColor="text1"/>
          <w:sz w:val="24"/>
          <w:szCs w:val="24"/>
          <w:lang w:val="pt-BR"/>
        </w:rPr>
        <w:t>idiomas</w:t>
      </w:r>
      <w:r w:rsidRPr="00D007D1">
        <w:rPr>
          <w:rFonts w:ascii="Arial" w:hAnsi="Arial" w:cs="Arial"/>
          <w:color w:val="000000" w:themeColor="text1"/>
          <w:sz w:val="24"/>
          <w:szCs w:val="24"/>
          <w:lang w:val="pt-BR"/>
        </w:rPr>
        <w:t xml:space="preserve">, </w:t>
      </w:r>
      <w:r w:rsidR="008F4ABA" w:rsidRPr="00D007D1">
        <w:rPr>
          <w:rFonts w:ascii="Arial" w:hAnsi="Arial" w:cs="Arial"/>
          <w:color w:val="000000" w:themeColor="text1"/>
          <w:sz w:val="24"/>
          <w:szCs w:val="24"/>
          <w:lang w:val="pt-BR"/>
        </w:rPr>
        <w:t xml:space="preserve">principalmente </w:t>
      </w:r>
      <w:r w:rsidR="00AC60AE">
        <w:rPr>
          <w:rFonts w:ascii="Arial" w:hAnsi="Arial" w:cs="Arial"/>
          <w:color w:val="000000" w:themeColor="text1"/>
          <w:sz w:val="24"/>
          <w:szCs w:val="24"/>
          <w:lang w:val="pt-BR"/>
        </w:rPr>
        <w:t>inglês</w:t>
      </w:r>
      <w:r w:rsidRPr="00D007D1">
        <w:rPr>
          <w:rFonts w:ascii="Arial" w:hAnsi="Arial" w:cs="Arial"/>
          <w:color w:val="000000" w:themeColor="text1"/>
          <w:sz w:val="24"/>
          <w:szCs w:val="24"/>
          <w:lang w:val="pt-BR"/>
        </w:rPr>
        <w:t xml:space="preserve"> faz, as pessoas te enxergarem de uma maneira diferente né?”. Após ler estas orações, observei o quanto o fato de saber </w:t>
      </w:r>
      <w:r w:rsidR="000C089F">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D007D1">
        <w:rPr>
          <w:rFonts w:ascii="Arial" w:hAnsi="Arial" w:cs="Arial"/>
          <w:color w:val="000000" w:themeColor="text1"/>
          <w:sz w:val="24"/>
          <w:szCs w:val="24"/>
          <w:lang w:val="pt-BR"/>
        </w:rPr>
        <w:t xml:space="preserve"> está associado a uma questão política (Moita Lopes, 1996), isto é, o conhecimento da </w:t>
      </w:r>
      <w:r w:rsidR="000C089F">
        <w:rPr>
          <w:rFonts w:ascii="Arial" w:hAnsi="Arial" w:cs="Arial"/>
          <w:color w:val="000000" w:themeColor="text1"/>
          <w:sz w:val="24"/>
          <w:szCs w:val="24"/>
          <w:lang w:val="pt-BR"/>
        </w:rPr>
        <w:t>LI</w:t>
      </w:r>
      <w:r w:rsidRPr="00D007D1">
        <w:rPr>
          <w:rFonts w:ascii="Arial" w:hAnsi="Arial" w:cs="Arial"/>
          <w:color w:val="000000" w:themeColor="text1"/>
          <w:sz w:val="24"/>
          <w:szCs w:val="24"/>
          <w:lang w:val="pt-BR"/>
        </w:rPr>
        <w:t xml:space="preserve"> está associado ao status. </w:t>
      </w:r>
    </w:p>
    <w:p w14:paraId="4AEEA8B0" w14:textId="51EE6B5B" w:rsidR="008F4ABA" w:rsidRPr="008F4ABA" w:rsidRDefault="000C089F" w:rsidP="008F4ABA">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G</w:t>
      </w:r>
      <w:r w:rsidR="008F4ABA">
        <w:rPr>
          <w:rFonts w:ascii="Arial" w:hAnsi="Arial" w:cs="Arial"/>
          <w:color w:val="000000" w:themeColor="text1"/>
          <w:sz w:val="24"/>
          <w:szCs w:val="24"/>
          <w:lang w:val="pt-BR"/>
        </w:rPr>
        <w:t xml:space="preserve">ostaria de destacar </w:t>
      </w:r>
      <w:r>
        <w:rPr>
          <w:rFonts w:ascii="Arial" w:hAnsi="Arial" w:cs="Arial"/>
          <w:color w:val="000000" w:themeColor="text1"/>
          <w:sz w:val="24"/>
          <w:szCs w:val="24"/>
          <w:lang w:val="pt-BR"/>
        </w:rPr>
        <w:t xml:space="preserve">também </w:t>
      </w:r>
      <w:r w:rsidR="008F4ABA">
        <w:rPr>
          <w:rFonts w:ascii="Arial" w:hAnsi="Arial" w:cs="Arial"/>
          <w:color w:val="000000" w:themeColor="text1"/>
          <w:sz w:val="24"/>
          <w:szCs w:val="24"/>
          <w:lang w:val="pt-BR"/>
        </w:rPr>
        <w:t>que</w:t>
      </w:r>
      <w:r>
        <w:rPr>
          <w:rFonts w:ascii="Arial" w:hAnsi="Arial" w:cs="Arial"/>
          <w:color w:val="000000" w:themeColor="text1"/>
          <w:sz w:val="24"/>
          <w:szCs w:val="24"/>
          <w:lang w:val="pt-BR"/>
        </w:rPr>
        <w:t xml:space="preserve">, </w:t>
      </w:r>
      <w:r w:rsidR="008F4ABA">
        <w:rPr>
          <w:rFonts w:ascii="Arial" w:hAnsi="Arial" w:cs="Arial"/>
          <w:color w:val="000000" w:themeColor="text1"/>
          <w:sz w:val="24"/>
          <w:szCs w:val="24"/>
          <w:lang w:val="pt-BR"/>
        </w:rPr>
        <w:t>antes mesmo d</w:t>
      </w:r>
      <w:r w:rsidR="009427A9">
        <w:rPr>
          <w:rFonts w:ascii="Arial" w:hAnsi="Arial" w:cs="Arial"/>
          <w:color w:val="000000" w:themeColor="text1"/>
          <w:sz w:val="24"/>
          <w:szCs w:val="24"/>
          <w:lang w:val="pt-BR"/>
        </w:rPr>
        <w:t>e</w:t>
      </w:r>
      <w:r w:rsidR="008F4ABA">
        <w:rPr>
          <w:rFonts w:ascii="Arial" w:hAnsi="Arial" w:cs="Arial"/>
          <w:color w:val="000000" w:themeColor="text1"/>
          <w:sz w:val="24"/>
          <w:szCs w:val="24"/>
          <w:lang w:val="pt-BR"/>
        </w:rPr>
        <w:t xml:space="preserve"> Matheus iniciar sua narrativa, ele faz uma avaliação externa sobre o fato que irá narrar, utilizando na linha 1 a expressão ‘</w:t>
      </w:r>
      <w:r w:rsidR="008F4ABA" w:rsidRPr="008F4ABA">
        <w:rPr>
          <w:rFonts w:ascii="Arial" w:hAnsi="Arial" w:cs="Arial"/>
          <w:i/>
          <w:color w:val="000000" w:themeColor="text1"/>
          <w:sz w:val="24"/>
          <w:szCs w:val="24"/>
          <w:lang w:val="pt-BR"/>
        </w:rPr>
        <w:t>é engraçado’</w:t>
      </w:r>
      <w:r w:rsidR="009427A9">
        <w:rPr>
          <w:rFonts w:ascii="Arial" w:hAnsi="Arial" w:cs="Arial"/>
          <w:color w:val="000000" w:themeColor="text1"/>
          <w:sz w:val="24"/>
          <w:szCs w:val="24"/>
          <w:lang w:val="pt-BR"/>
        </w:rPr>
        <w:t xml:space="preserve"> que não é necessariamente engraçado</w:t>
      </w:r>
      <w:r w:rsidR="008F4ABA">
        <w:rPr>
          <w:rFonts w:ascii="Arial" w:hAnsi="Arial" w:cs="Arial"/>
          <w:color w:val="000000" w:themeColor="text1"/>
          <w:sz w:val="24"/>
          <w:szCs w:val="24"/>
          <w:lang w:val="pt-BR"/>
        </w:rPr>
        <w:t xml:space="preserve">. Através de tal elemento avaliativo, Matheus propõe uma reflexão sobre o evento narrado, isto é, um questionamento referente </w:t>
      </w:r>
      <w:r w:rsidR="00E34EEA">
        <w:rPr>
          <w:rFonts w:ascii="Arial" w:hAnsi="Arial" w:cs="Arial"/>
          <w:color w:val="000000" w:themeColor="text1"/>
          <w:sz w:val="24"/>
          <w:szCs w:val="24"/>
          <w:lang w:val="pt-BR"/>
        </w:rPr>
        <w:t>ao aprendizado</w:t>
      </w:r>
      <w:r w:rsidR="008F4ABA">
        <w:rPr>
          <w:rFonts w:ascii="Arial" w:hAnsi="Arial" w:cs="Arial"/>
          <w:color w:val="000000" w:themeColor="text1"/>
          <w:sz w:val="24"/>
          <w:szCs w:val="24"/>
          <w:lang w:val="pt-BR"/>
        </w:rPr>
        <w:t xml:space="preserve"> de uma LE que envolve questões de poder, afetando inclusive a construção identitária dos indivíduos. </w:t>
      </w:r>
    </w:p>
    <w:p w14:paraId="40CA45F9" w14:textId="149E7A05"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Ao continuar sua narrativa, Matheus f</w:t>
      </w:r>
      <w:r w:rsidR="00E34EEA">
        <w:rPr>
          <w:rFonts w:ascii="Arial" w:hAnsi="Arial" w:cs="Arial"/>
          <w:color w:val="000000" w:themeColor="text1"/>
          <w:sz w:val="24"/>
          <w:szCs w:val="24"/>
          <w:lang w:val="pt-BR"/>
        </w:rPr>
        <w:t>ornece</w:t>
      </w:r>
      <w:r w:rsidRPr="00D007D1">
        <w:rPr>
          <w:rFonts w:ascii="Arial" w:hAnsi="Arial" w:cs="Arial"/>
          <w:color w:val="000000" w:themeColor="text1"/>
          <w:sz w:val="24"/>
          <w:szCs w:val="24"/>
          <w:lang w:val="pt-BR"/>
        </w:rPr>
        <w:t xml:space="preserve"> uma orientação (LABOV, 1972) contida nas linhas 6 a 8 e na linha 10. Na orientação (LABOV, 1972), Matheus fornece detalhes do evento narrado, tais como o local: Jardim Botânico, a circunstância: passeio da escola e o tempo: terceiro ano da escola. Depois, Matheus descreve ação complicadora (LABOV, 1972</w:t>
      </w:r>
      <w:r w:rsidR="004A6E75" w:rsidRPr="00D007D1">
        <w:rPr>
          <w:rFonts w:ascii="Arial" w:hAnsi="Arial" w:cs="Arial"/>
          <w:color w:val="000000" w:themeColor="text1"/>
          <w:sz w:val="24"/>
          <w:szCs w:val="24"/>
          <w:lang w:val="pt-BR"/>
        </w:rPr>
        <w:t>) transcrita</w:t>
      </w:r>
      <w:r w:rsidRPr="00D007D1">
        <w:rPr>
          <w:rFonts w:ascii="Arial" w:hAnsi="Arial" w:cs="Arial"/>
          <w:color w:val="000000" w:themeColor="text1"/>
          <w:sz w:val="24"/>
          <w:szCs w:val="24"/>
          <w:lang w:val="pt-BR"/>
        </w:rPr>
        <w:t xml:space="preserve"> nas linhas 12 a 15.  Em tal ação complicadora (LABOV, 1972), Matheus</w:t>
      </w:r>
      <w:r w:rsidR="00102571">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 xml:space="preserve">utiliza-se do adjetivo </w:t>
      </w:r>
      <w:r w:rsidR="00102571">
        <w:rPr>
          <w:rFonts w:ascii="Arial" w:hAnsi="Arial" w:cs="Arial"/>
          <w:color w:val="000000" w:themeColor="text1"/>
          <w:sz w:val="24"/>
          <w:szCs w:val="24"/>
          <w:lang w:val="pt-BR"/>
        </w:rPr>
        <w:t>‘</w:t>
      </w:r>
      <w:r w:rsidRPr="00102571">
        <w:rPr>
          <w:rFonts w:ascii="Arial" w:hAnsi="Arial" w:cs="Arial"/>
          <w:i/>
          <w:color w:val="000000" w:themeColor="text1"/>
          <w:sz w:val="24"/>
          <w:szCs w:val="24"/>
          <w:lang w:val="pt-BR"/>
        </w:rPr>
        <w:t>bobos</w:t>
      </w:r>
      <w:r w:rsidR="00102571">
        <w:rPr>
          <w:rFonts w:ascii="Arial" w:hAnsi="Arial" w:cs="Arial"/>
          <w:i/>
          <w:color w:val="000000" w:themeColor="text1"/>
          <w:sz w:val="24"/>
          <w:szCs w:val="24"/>
          <w:lang w:val="pt-BR"/>
        </w:rPr>
        <w:t xml:space="preserve">’ </w:t>
      </w:r>
      <w:r w:rsidR="00102571">
        <w:rPr>
          <w:rFonts w:ascii="Arial" w:hAnsi="Arial" w:cs="Arial"/>
          <w:color w:val="000000" w:themeColor="text1"/>
          <w:sz w:val="24"/>
          <w:szCs w:val="24"/>
          <w:lang w:val="pt-BR"/>
        </w:rPr>
        <w:t xml:space="preserve">(l. 13) faz uma avaliação </w:t>
      </w:r>
      <w:r w:rsidR="009B2343">
        <w:rPr>
          <w:rFonts w:ascii="Arial" w:hAnsi="Arial" w:cs="Arial"/>
          <w:color w:val="000000" w:themeColor="text1"/>
          <w:sz w:val="24"/>
          <w:szCs w:val="24"/>
          <w:lang w:val="pt-BR"/>
        </w:rPr>
        <w:t xml:space="preserve">encaixada </w:t>
      </w:r>
      <w:r w:rsidR="009B2343" w:rsidRPr="00D007D1">
        <w:rPr>
          <w:rFonts w:ascii="Arial" w:hAnsi="Arial" w:cs="Arial"/>
          <w:color w:val="000000" w:themeColor="text1"/>
          <w:sz w:val="24"/>
          <w:szCs w:val="24"/>
          <w:lang w:val="pt-BR"/>
        </w:rPr>
        <w:t>para</w:t>
      </w:r>
      <w:r w:rsidRPr="00D007D1">
        <w:rPr>
          <w:rFonts w:ascii="Arial" w:hAnsi="Arial" w:cs="Arial"/>
          <w:color w:val="000000" w:themeColor="text1"/>
          <w:sz w:val="24"/>
          <w:szCs w:val="24"/>
          <w:lang w:val="pt-BR"/>
        </w:rPr>
        <w:t xml:space="preserve"> explicar a reação dos professores ao </w:t>
      </w:r>
      <w:r w:rsidR="00102571" w:rsidRPr="00D007D1">
        <w:rPr>
          <w:rFonts w:ascii="Arial" w:hAnsi="Arial" w:cs="Arial"/>
          <w:color w:val="000000" w:themeColor="text1"/>
          <w:sz w:val="24"/>
          <w:szCs w:val="24"/>
          <w:lang w:val="pt-BR"/>
        </w:rPr>
        <w:t>terem visto</w:t>
      </w:r>
      <w:r w:rsidR="00102571">
        <w:rPr>
          <w:rFonts w:ascii="Arial" w:hAnsi="Arial" w:cs="Arial"/>
          <w:color w:val="000000" w:themeColor="text1"/>
          <w:sz w:val="24"/>
          <w:szCs w:val="24"/>
          <w:lang w:val="pt-BR"/>
        </w:rPr>
        <w:t xml:space="preserve"> o momento que ele estava</w:t>
      </w:r>
      <w:r w:rsidRPr="00D007D1">
        <w:rPr>
          <w:rFonts w:ascii="Arial" w:hAnsi="Arial" w:cs="Arial"/>
          <w:color w:val="000000" w:themeColor="text1"/>
          <w:sz w:val="24"/>
          <w:szCs w:val="24"/>
          <w:lang w:val="pt-BR"/>
        </w:rPr>
        <w:t xml:space="preserve"> falando </w:t>
      </w:r>
      <w:r w:rsidR="000C089F">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D007D1">
        <w:rPr>
          <w:rFonts w:ascii="Arial" w:hAnsi="Arial" w:cs="Arial"/>
          <w:color w:val="000000" w:themeColor="text1"/>
          <w:sz w:val="24"/>
          <w:szCs w:val="24"/>
          <w:lang w:val="pt-BR"/>
        </w:rPr>
        <w:t xml:space="preserve"> com </w:t>
      </w:r>
      <w:r w:rsidRPr="00D007D1">
        <w:rPr>
          <w:rFonts w:ascii="Arial" w:hAnsi="Arial" w:cs="Arial"/>
          <w:color w:val="000000" w:themeColor="text1"/>
          <w:sz w:val="24"/>
          <w:szCs w:val="24"/>
          <w:lang w:val="pt-BR"/>
        </w:rPr>
        <w:lastRenderedPageBreak/>
        <w:t xml:space="preserve">os turistas. Ao utilizar- se de tal adjetivo, Matheus ratifica o quanto a </w:t>
      </w:r>
      <w:r w:rsidR="000C089F">
        <w:rPr>
          <w:rFonts w:ascii="Arial" w:hAnsi="Arial" w:cs="Arial"/>
          <w:color w:val="000000" w:themeColor="text1"/>
          <w:sz w:val="24"/>
          <w:szCs w:val="24"/>
          <w:lang w:val="pt-BR"/>
        </w:rPr>
        <w:t>LI</w:t>
      </w:r>
      <w:r w:rsidRPr="00D007D1">
        <w:rPr>
          <w:rFonts w:ascii="Arial" w:hAnsi="Arial" w:cs="Arial"/>
          <w:color w:val="000000" w:themeColor="text1"/>
          <w:sz w:val="24"/>
          <w:szCs w:val="24"/>
          <w:lang w:val="pt-BR"/>
        </w:rPr>
        <w:t xml:space="preserve"> é ainda um conhecimento restrito no Brasil</w:t>
      </w:r>
      <w:r w:rsidR="00102571">
        <w:rPr>
          <w:rFonts w:ascii="Arial" w:hAnsi="Arial" w:cs="Arial"/>
          <w:color w:val="000000" w:themeColor="text1"/>
          <w:sz w:val="24"/>
          <w:szCs w:val="24"/>
          <w:lang w:val="pt-BR"/>
        </w:rPr>
        <w:t xml:space="preserve"> (MOITA LOPES, 1996)</w:t>
      </w:r>
      <w:r w:rsidRPr="00D007D1">
        <w:rPr>
          <w:rFonts w:ascii="Arial" w:hAnsi="Arial" w:cs="Arial"/>
          <w:color w:val="000000" w:themeColor="text1"/>
          <w:sz w:val="24"/>
          <w:szCs w:val="24"/>
          <w:lang w:val="pt-BR"/>
        </w:rPr>
        <w:t>.</w:t>
      </w:r>
    </w:p>
    <w:p w14:paraId="034DFF8A" w14:textId="7D4F15A3" w:rsidR="009B2343"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A cunho de reflexão, ainda </w:t>
      </w:r>
      <w:r w:rsidR="00901659">
        <w:rPr>
          <w:rFonts w:ascii="Arial" w:hAnsi="Arial" w:cs="Arial"/>
          <w:color w:val="000000" w:themeColor="text1"/>
          <w:sz w:val="24"/>
          <w:szCs w:val="24"/>
          <w:lang w:val="pt-BR"/>
        </w:rPr>
        <w:t>há</w:t>
      </w:r>
      <w:r w:rsidRPr="00D007D1">
        <w:rPr>
          <w:rFonts w:ascii="Arial" w:hAnsi="Arial" w:cs="Arial"/>
          <w:color w:val="000000" w:themeColor="text1"/>
          <w:sz w:val="24"/>
          <w:szCs w:val="24"/>
          <w:lang w:val="pt-BR"/>
        </w:rPr>
        <w:t xml:space="preserve"> um espanto ao ver pessoas de origem pobre falando </w:t>
      </w:r>
      <w:r w:rsidR="00AC60AE">
        <w:rPr>
          <w:rFonts w:ascii="Arial" w:hAnsi="Arial" w:cs="Arial"/>
          <w:color w:val="000000" w:themeColor="text1"/>
          <w:sz w:val="24"/>
          <w:szCs w:val="24"/>
          <w:lang w:val="pt-BR"/>
        </w:rPr>
        <w:t>inglês</w:t>
      </w:r>
      <w:r w:rsidRPr="00D007D1">
        <w:rPr>
          <w:rFonts w:ascii="Arial" w:hAnsi="Arial" w:cs="Arial"/>
          <w:color w:val="000000" w:themeColor="text1"/>
          <w:sz w:val="24"/>
          <w:szCs w:val="24"/>
          <w:lang w:val="pt-BR"/>
        </w:rPr>
        <w:t xml:space="preserve">; há um espanto na combinação entre a classe </w:t>
      </w:r>
      <w:r w:rsidR="00102571" w:rsidRPr="00D007D1">
        <w:rPr>
          <w:rFonts w:ascii="Arial" w:hAnsi="Arial" w:cs="Arial"/>
          <w:color w:val="000000" w:themeColor="text1"/>
          <w:sz w:val="24"/>
          <w:szCs w:val="24"/>
          <w:lang w:val="pt-BR"/>
        </w:rPr>
        <w:t xml:space="preserve">popular </w:t>
      </w:r>
      <w:r w:rsidR="00102571">
        <w:rPr>
          <w:rFonts w:ascii="Arial" w:hAnsi="Arial" w:cs="Arial"/>
          <w:color w:val="000000" w:themeColor="text1"/>
          <w:sz w:val="24"/>
          <w:szCs w:val="24"/>
          <w:lang w:val="pt-BR"/>
        </w:rPr>
        <w:t xml:space="preserve">/ estudante negro </w:t>
      </w:r>
      <w:r w:rsidR="00102571" w:rsidRPr="00D007D1">
        <w:rPr>
          <w:rFonts w:ascii="Arial" w:hAnsi="Arial" w:cs="Arial"/>
          <w:color w:val="000000" w:themeColor="text1"/>
          <w:sz w:val="24"/>
          <w:szCs w:val="24"/>
          <w:lang w:val="pt-BR"/>
        </w:rPr>
        <w:t>x</w:t>
      </w:r>
      <w:r w:rsidR="00901659">
        <w:rPr>
          <w:rFonts w:ascii="Arial" w:hAnsi="Arial" w:cs="Arial"/>
          <w:color w:val="000000" w:themeColor="text1"/>
          <w:sz w:val="24"/>
          <w:szCs w:val="24"/>
          <w:lang w:val="pt-BR"/>
        </w:rPr>
        <w:t xml:space="preserve"> </w:t>
      </w:r>
      <w:r w:rsidR="000C089F">
        <w:rPr>
          <w:rFonts w:ascii="Arial" w:hAnsi="Arial" w:cs="Arial"/>
          <w:color w:val="000000" w:themeColor="text1"/>
          <w:sz w:val="24"/>
          <w:szCs w:val="24"/>
          <w:lang w:val="pt-BR"/>
        </w:rPr>
        <w:t>LI</w:t>
      </w:r>
      <w:r w:rsidRPr="00D007D1">
        <w:rPr>
          <w:rFonts w:ascii="Arial" w:hAnsi="Arial" w:cs="Arial"/>
          <w:color w:val="000000" w:themeColor="text1"/>
          <w:sz w:val="24"/>
          <w:szCs w:val="24"/>
          <w:lang w:val="pt-BR"/>
        </w:rPr>
        <w:t>. Sobre tal questão, estudiosas como Dias e Mastrella-de- Andrade (2015) compreendem que</w:t>
      </w:r>
      <w:r w:rsidR="000C089F">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w:t>
      </w:r>
      <w:r w:rsidR="000C089F">
        <w:rPr>
          <w:rFonts w:ascii="Arial" w:hAnsi="Arial" w:cs="Arial"/>
          <w:color w:val="000000" w:themeColor="text1"/>
          <w:sz w:val="24"/>
          <w:szCs w:val="24"/>
          <w:lang w:val="pt-BR"/>
        </w:rPr>
        <w:t>LI</w:t>
      </w:r>
      <w:r w:rsidRPr="00D007D1">
        <w:rPr>
          <w:rFonts w:ascii="Arial" w:hAnsi="Arial" w:cs="Arial"/>
          <w:color w:val="000000" w:themeColor="text1"/>
          <w:sz w:val="24"/>
          <w:szCs w:val="24"/>
          <w:lang w:val="pt-BR"/>
        </w:rPr>
        <w:t xml:space="preserve"> é ainda tida como um capital cultural (BOURDIE</w:t>
      </w:r>
      <w:r w:rsidR="00102571">
        <w:rPr>
          <w:rFonts w:ascii="Arial" w:hAnsi="Arial" w:cs="Arial"/>
          <w:color w:val="000000" w:themeColor="text1"/>
          <w:sz w:val="24"/>
          <w:szCs w:val="24"/>
          <w:lang w:val="pt-BR"/>
        </w:rPr>
        <w:t>U</w:t>
      </w:r>
      <w:r w:rsidRPr="00D007D1">
        <w:rPr>
          <w:rFonts w:ascii="Arial" w:hAnsi="Arial" w:cs="Arial"/>
          <w:color w:val="000000" w:themeColor="text1"/>
          <w:sz w:val="24"/>
          <w:szCs w:val="24"/>
          <w:lang w:val="pt-BR"/>
        </w:rPr>
        <w:t xml:space="preserve">, 1979) pertencente </w:t>
      </w:r>
      <w:r w:rsidR="00102571">
        <w:rPr>
          <w:rFonts w:ascii="Arial" w:hAnsi="Arial" w:cs="Arial"/>
          <w:color w:val="000000" w:themeColor="text1"/>
          <w:sz w:val="24"/>
          <w:szCs w:val="24"/>
          <w:lang w:val="pt-BR"/>
        </w:rPr>
        <w:t>à</w:t>
      </w:r>
      <w:r w:rsidRPr="00D007D1">
        <w:rPr>
          <w:rFonts w:ascii="Arial" w:hAnsi="Arial" w:cs="Arial"/>
          <w:color w:val="000000" w:themeColor="text1"/>
          <w:sz w:val="24"/>
          <w:szCs w:val="24"/>
          <w:lang w:val="pt-BR"/>
        </w:rPr>
        <w:t xml:space="preserve"> elite do país.</w:t>
      </w:r>
      <w:r w:rsidR="009B2343">
        <w:rPr>
          <w:rFonts w:ascii="Arial" w:hAnsi="Arial" w:cs="Arial"/>
          <w:color w:val="000000" w:themeColor="text1"/>
          <w:sz w:val="24"/>
          <w:szCs w:val="24"/>
          <w:lang w:val="pt-BR"/>
        </w:rPr>
        <w:t xml:space="preserve"> Por isso, Jordão (2013) defende um letramento crítico de LE que leve um indivíduo a transitar em espaços antes não transitados, a partir </w:t>
      </w:r>
      <w:r w:rsidR="009B2343" w:rsidRPr="00BE4AC9">
        <w:rPr>
          <w:rFonts w:ascii="Arial" w:hAnsi="Arial" w:cs="Arial"/>
          <w:color w:val="000000" w:themeColor="text1"/>
          <w:sz w:val="24"/>
          <w:szCs w:val="24"/>
          <w:lang w:val="pt-BR"/>
        </w:rPr>
        <w:t xml:space="preserve">da </w:t>
      </w:r>
      <w:r w:rsidR="00255F39" w:rsidRPr="00BE4AC9">
        <w:rPr>
          <w:rFonts w:ascii="Arial" w:hAnsi="Arial" w:cs="Arial"/>
          <w:color w:val="000000" w:themeColor="text1"/>
          <w:sz w:val="24"/>
          <w:szCs w:val="24"/>
          <w:lang w:val="pt-BR"/>
        </w:rPr>
        <w:t xml:space="preserve">aprendizagem </w:t>
      </w:r>
      <w:r w:rsidR="009B2343">
        <w:rPr>
          <w:rFonts w:ascii="Arial" w:hAnsi="Arial" w:cs="Arial"/>
          <w:color w:val="000000" w:themeColor="text1"/>
          <w:sz w:val="24"/>
          <w:szCs w:val="24"/>
          <w:lang w:val="pt-BR"/>
        </w:rPr>
        <w:t xml:space="preserve">de um novo idioma. Sobre esse espaço, Jordão (2013) o denomina como posição intermediária, em que um falante de uma LE, ao mesmo tempo que se afasta de sua língua materna, não encontra plenitude da LE. Apesar disso, </w:t>
      </w:r>
    </w:p>
    <w:p w14:paraId="46DBAAEF" w14:textId="77777777" w:rsidR="009B2343" w:rsidRDefault="009B2343" w:rsidP="009B2343">
      <w:pPr>
        <w:spacing w:after="0" w:line="360" w:lineRule="auto"/>
        <w:ind w:firstLine="709"/>
        <w:jc w:val="both"/>
        <w:rPr>
          <w:rFonts w:ascii="Arial" w:hAnsi="Arial" w:cs="Arial"/>
          <w:color w:val="000000" w:themeColor="text1"/>
          <w:sz w:val="24"/>
          <w:szCs w:val="24"/>
          <w:lang w:val="pt-BR"/>
        </w:rPr>
      </w:pPr>
    </w:p>
    <w:p w14:paraId="74397640" w14:textId="3293CCA9" w:rsidR="009B2343" w:rsidRDefault="009B2343" w:rsidP="009B2343">
      <w:pPr>
        <w:spacing w:after="0" w:line="240" w:lineRule="auto"/>
        <w:ind w:left="2268"/>
        <w:jc w:val="both"/>
        <w:rPr>
          <w:rFonts w:ascii="Arial" w:hAnsi="Arial" w:cs="Arial"/>
          <w:color w:val="000000" w:themeColor="text1"/>
          <w:sz w:val="20"/>
          <w:szCs w:val="20"/>
          <w:lang w:val="pt-BR"/>
        </w:rPr>
      </w:pPr>
      <w:r w:rsidRPr="00A30B59">
        <w:rPr>
          <w:rFonts w:ascii="Arial" w:hAnsi="Arial" w:cs="Arial"/>
          <w:color w:val="000000" w:themeColor="text1"/>
          <w:sz w:val="20"/>
          <w:szCs w:val="20"/>
          <w:lang w:val="pt-BR"/>
        </w:rPr>
        <w:t>Aprender uma LE é abrir-se para esta outra possibilidade de estar no mundo, vivendo em um espaço híbrido produtivo, carregado de potencialidades de sentido à espera de materialização nas práticas sociais nas quais existimos (JORDÃO, 2013, p. 82).</w:t>
      </w:r>
    </w:p>
    <w:p w14:paraId="6B1F3586" w14:textId="77777777" w:rsidR="009C5D1C" w:rsidRPr="00A30B59" w:rsidRDefault="009C5D1C" w:rsidP="009B2343">
      <w:pPr>
        <w:spacing w:after="0" w:line="240" w:lineRule="auto"/>
        <w:ind w:left="2268"/>
        <w:jc w:val="both"/>
        <w:rPr>
          <w:rFonts w:ascii="Arial" w:hAnsi="Arial" w:cs="Arial"/>
          <w:color w:val="000000" w:themeColor="text1"/>
          <w:sz w:val="20"/>
          <w:szCs w:val="20"/>
          <w:lang w:val="pt-BR"/>
        </w:rPr>
      </w:pPr>
    </w:p>
    <w:p w14:paraId="1D124700" w14:textId="609498ED" w:rsid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Nas linhas 14 e 15, Matheus explica que</w:t>
      </w:r>
      <w:r w:rsidR="000C089F">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em diversas situações o fato de falar </w:t>
      </w:r>
      <w:r w:rsidR="00AC60AE">
        <w:rPr>
          <w:rFonts w:ascii="Arial" w:hAnsi="Arial" w:cs="Arial"/>
          <w:color w:val="000000" w:themeColor="text1"/>
          <w:sz w:val="24"/>
          <w:szCs w:val="24"/>
          <w:lang w:val="pt-BR"/>
        </w:rPr>
        <w:t>inglês</w:t>
      </w:r>
      <w:r w:rsidRPr="00D007D1">
        <w:rPr>
          <w:rFonts w:ascii="Arial" w:hAnsi="Arial" w:cs="Arial"/>
          <w:color w:val="000000" w:themeColor="text1"/>
          <w:sz w:val="24"/>
          <w:szCs w:val="24"/>
          <w:lang w:val="pt-BR"/>
        </w:rPr>
        <w:t xml:space="preserve"> sempre lhe conferiu um status privilegiado.</w:t>
      </w:r>
      <w:r w:rsidR="00004108">
        <w:rPr>
          <w:rFonts w:ascii="Arial" w:hAnsi="Arial" w:cs="Arial"/>
          <w:color w:val="000000" w:themeColor="text1"/>
          <w:sz w:val="24"/>
          <w:szCs w:val="24"/>
          <w:lang w:val="pt-BR"/>
        </w:rPr>
        <w:t xml:space="preserve"> Em suas narrativas,</w:t>
      </w:r>
      <w:r w:rsidRPr="00D007D1">
        <w:rPr>
          <w:rFonts w:ascii="Arial" w:hAnsi="Arial" w:cs="Arial"/>
          <w:color w:val="000000" w:themeColor="text1"/>
          <w:sz w:val="24"/>
          <w:szCs w:val="24"/>
          <w:lang w:val="pt-BR"/>
        </w:rPr>
        <w:t xml:space="preserve"> </w:t>
      </w:r>
      <w:r w:rsidR="00004108">
        <w:rPr>
          <w:rFonts w:ascii="Arial" w:hAnsi="Arial" w:cs="Arial"/>
          <w:color w:val="000000" w:themeColor="text1"/>
          <w:sz w:val="24"/>
          <w:szCs w:val="24"/>
          <w:lang w:val="pt-BR"/>
        </w:rPr>
        <w:t>a</w:t>
      </w:r>
      <w:r w:rsidRPr="00D007D1">
        <w:rPr>
          <w:rFonts w:ascii="Arial" w:hAnsi="Arial" w:cs="Arial"/>
          <w:color w:val="000000" w:themeColor="text1"/>
          <w:sz w:val="24"/>
          <w:szCs w:val="24"/>
          <w:lang w:val="pt-BR"/>
        </w:rPr>
        <w:t xml:space="preserve">s pessoas sempre </w:t>
      </w:r>
      <w:r w:rsidR="00004108">
        <w:rPr>
          <w:rFonts w:ascii="Arial" w:hAnsi="Arial" w:cs="Arial"/>
          <w:color w:val="000000" w:themeColor="text1"/>
          <w:sz w:val="24"/>
          <w:szCs w:val="24"/>
          <w:lang w:val="pt-BR"/>
        </w:rPr>
        <w:t xml:space="preserve">o </w:t>
      </w:r>
      <w:r w:rsidRPr="00D007D1">
        <w:rPr>
          <w:rFonts w:ascii="Arial" w:hAnsi="Arial" w:cs="Arial"/>
          <w:color w:val="000000" w:themeColor="text1"/>
          <w:sz w:val="24"/>
          <w:szCs w:val="24"/>
          <w:lang w:val="pt-BR"/>
        </w:rPr>
        <w:t>notavam de uma forma especial. Acredito que</w:t>
      </w:r>
      <w:r w:rsidR="000C089F">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tal perplexidade das pessoas em relação a </w:t>
      </w:r>
      <w:r w:rsidR="00102571">
        <w:rPr>
          <w:rFonts w:ascii="Arial" w:hAnsi="Arial" w:cs="Arial"/>
          <w:color w:val="000000" w:themeColor="text1"/>
          <w:sz w:val="24"/>
          <w:szCs w:val="24"/>
          <w:lang w:val="pt-BR"/>
        </w:rPr>
        <w:t>ele</w:t>
      </w:r>
      <w:r w:rsidRPr="00D007D1">
        <w:rPr>
          <w:rFonts w:ascii="Arial" w:hAnsi="Arial" w:cs="Arial"/>
          <w:color w:val="000000" w:themeColor="text1"/>
          <w:sz w:val="24"/>
          <w:szCs w:val="24"/>
          <w:lang w:val="pt-BR"/>
        </w:rPr>
        <w:t xml:space="preserve"> se deve por </w:t>
      </w:r>
      <w:r w:rsidR="00004108">
        <w:rPr>
          <w:rFonts w:ascii="Arial" w:hAnsi="Arial" w:cs="Arial"/>
          <w:color w:val="000000" w:themeColor="text1"/>
          <w:sz w:val="24"/>
          <w:szCs w:val="24"/>
          <w:lang w:val="pt-BR"/>
        </w:rPr>
        <w:t xml:space="preserve">suas </w:t>
      </w:r>
      <w:r w:rsidRPr="00D007D1">
        <w:rPr>
          <w:rFonts w:ascii="Arial" w:hAnsi="Arial" w:cs="Arial"/>
          <w:color w:val="000000" w:themeColor="text1"/>
          <w:sz w:val="24"/>
          <w:szCs w:val="24"/>
          <w:lang w:val="pt-BR"/>
        </w:rPr>
        <w:t>identidades fragmentadas (HALL, 20</w:t>
      </w:r>
      <w:r w:rsidR="001C70E1">
        <w:rPr>
          <w:rFonts w:ascii="Arial" w:hAnsi="Arial" w:cs="Arial"/>
          <w:color w:val="000000" w:themeColor="text1"/>
          <w:sz w:val="24"/>
          <w:szCs w:val="24"/>
          <w:lang w:val="pt-BR"/>
        </w:rPr>
        <w:t>14</w:t>
      </w:r>
      <w:r w:rsidRPr="00D007D1">
        <w:rPr>
          <w:rFonts w:ascii="Arial" w:hAnsi="Arial" w:cs="Arial"/>
          <w:color w:val="000000" w:themeColor="text1"/>
          <w:sz w:val="24"/>
          <w:szCs w:val="24"/>
          <w:lang w:val="pt-BR"/>
        </w:rPr>
        <w:t>)</w:t>
      </w:r>
      <w:r w:rsidR="00102571">
        <w:rPr>
          <w:rFonts w:ascii="Arial" w:hAnsi="Arial" w:cs="Arial"/>
          <w:color w:val="000000" w:themeColor="text1"/>
          <w:sz w:val="24"/>
          <w:szCs w:val="24"/>
          <w:lang w:val="pt-BR"/>
        </w:rPr>
        <w:t xml:space="preserve">, isto é, ele era negro, pobre, mas falava </w:t>
      </w:r>
      <w:r w:rsidR="000C089F">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00102571">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Assim, Matheus</w:t>
      </w:r>
      <w:r w:rsidR="00102571">
        <w:rPr>
          <w:rFonts w:ascii="Arial" w:hAnsi="Arial" w:cs="Arial"/>
          <w:color w:val="000000" w:themeColor="text1"/>
          <w:sz w:val="24"/>
          <w:szCs w:val="24"/>
          <w:lang w:val="pt-BR"/>
        </w:rPr>
        <w:t xml:space="preserve"> por</w:t>
      </w:r>
      <w:r w:rsidRPr="00D007D1">
        <w:rPr>
          <w:rFonts w:ascii="Arial" w:hAnsi="Arial" w:cs="Arial"/>
          <w:color w:val="000000" w:themeColor="text1"/>
          <w:sz w:val="24"/>
          <w:szCs w:val="24"/>
          <w:lang w:val="pt-BR"/>
        </w:rPr>
        <w:t xml:space="preserve"> ser um jovem negro que estudava em escola pública, constituía-se como um fato inusitado para os indivíduos que o viam falando </w:t>
      </w:r>
      <w:r w:rsidR="00AC60AE">
        <w:rPr>
          <w:rFonts w:ascii="Arial" w:hAnsi="Arial" w:cs="Arial"/>
          <w:color w:val="000000" w:themeColor="text1"/>
          <w:sz w:val="24"/>
          <w:szCs w:val="24"/>
          <w:lang w:val="pt-BR"/>
        </w:rPr>
        <w:t>inglês</w:t>
      </w:r>
      <w:r w:rsidRPr="00D007D1">
        <w:rPr>
          <w:rFonts w:ascii="Arial" w:hAnsi="Arial" w:cs="Arial"/>
          <w:color w:val="000000" w:themeColor="text1"/>
          <w:sz w:val="24"/>
          <w:szCs w:val="24"/>
          <w:lang w:val="pt-BR"/>
        </w:rPr>
        <w:t xml:space="preserve">, conforme o próprio Matheus </w:t>
      </w:r>
      <w:r w:rsidR="00585F93" w:rsidRPr="00D007D1">
        <w:rPr>
          <w:rFonts w:ascii="Arial" w:hAnsi="Arial" w:cs="Arial"/>
          <w:color w:val="000000" w:themeColor="text1"/>
          <w:sz w:val="24"/>
          <w:szCs w:val="24"/>
          <w:lang w:val="pt-BR"/>
        </w:rPr>
        <w:t xml:space="preserve">conclui </w:t>
      </w:r>
      <w:r w:rsidR="00585F93">
        <w:rPr>
          <w:rFonts w:ascii="Arial" w:hAnsi="Arial" w:cs="Arial"/>
          <w:color w:val="000000" w:themeColor="text1"/>
          <w:sz w:val="24"/>
          <w:szCs w:val="24"/>
          <w:lang w:val="pt-BR"/>
        </w:rPr>
        <w:t>em</w:t>
      </w:r>
      <w:r w:rsidR="00102571">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sua narrativa: “isso, exatamente, não era comum” (l. 25).</w:t>
      </w:r>
    </w:p>
    <w:p w14:paraId="2FDF6487" w14:textId="293D56B0" w:rsidR="009C5D1C" w:rsidRPr="00D007D1" w:rsidRDefault="009C5D1C"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Ainda sobre o status da LI, gostaria de ênfase </w:t>
      </w:r>
      <w:r w:rsidR="000C089F">
        <w:rPr>
          <w:rFonts w:ascii="Arial" w:hAnsi="Arial" w:cs="Arial"/>
          <w:color w:val="000000" w:themeColor="text1"/>
          <w:sz w:val="24"/>
          <w:szCs w:val="24"/>
          <w:lang w:val="pt-BR"/>
        </w:rPr>
        <w:t>à</w:t>
      </w:r>
      <w:r>
        <w:rPr>
          <w:rFonts w:ascii="Arial" w:hAnsi="Arial" w:cs="Arial"/>
          <w:color w:val="000000" w:themeColor="text1"/>
          <w:sz w:val="24"/>
          <w:szCs w:val="24"/>
          <w:lang w:val="pt-BR"/>
        </w:rPr>
        <w:t xml:space="preserve"> fala de Matheus quando afirma ‘</w:t>
      </w:r>
      <w:r w:rsidRPr="009C5D1C">
        <w:rPr>
          <w:rFonts w:ascii="Arial" w:hAnsi="Arial" w:cs="Arial"/>
          <w:i/>
          <w:color w:val="000000" w:themeColor="text1"/>
          <w:sz w:val="24"/>
          <w:szCs w:val="24"/>
          <w:lang w:val="pt-BR"/>
        </w:rPr>
        <w:t xml:space="preserve">o </w:t>
      </w:r>
      <w:r w:rsidR="000C089F">
        <w:rPr>
          <w:rFonts w:ascii="Arial" w:hAnsi="Arial" w:cs="Arial"/>
          <w:i/>
          <w:color w:val="000000" w:themeColor="text1"/>
          <w:sz w:val="24"/>
          <w:szCs w:val="24"/>
          <w:lang w:val="pt-BR"/>
        </w:rPr>
        <w:t>i</w:t>
      </w:r>
      <w:r w:rsidR="00AC60AE">
        <w:rPr>
          <w:rFonts w:ascii="Arial" w:hAnsi="Arial" w:cs="Arial"/>
          <w:i/>
          <w:color w:val="000000" w:themeColor="text1"/>
          <w:sz w:val="24"/>
          <w:szCs w:val="24"/>
          <w:lang w:val="pt-BR"/>
        </w:rPr>
        <w:t>nglês</w:t>
      </w:r>
      <w:r w:rsidRPr="009C5D1C">
        <w:rPr>
          <w:rFonts w:ascii="Arial" w:hAnsi="Arial" w:cs="Arial"/>
          <w:i/>
          <w:color w:val="000000" w:themeColor="text1"/>
          <w:sz w:val="24"/>
          <w:szCs w:val="24"/>
          <w:lang w:val="pt-BR"/>
        </w:rPr>
        <w:t xml:space="preserve"> aparecia para me colocar em destaque</w:t>
      </w:r>
      <w:r>
        <w:rPr>
          <w:rFonts w:ascii="Arial" w:hAnsi="Arial" w:cs="Arial"/>
          <w:color w:val="000000" w:themeColor="text1"/>
          <w:sz w:val="24"/>
          <w:szCs w:val="24"/>
          <w:lang w:val="pt-BR"/>
        </w:rPr>
        <w:t>’ (l. 22). É interessante, observar que</w:t>
      </w:r>
      <w:r w:rsidR="000C089F">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através do comentário de Matheus, parece que esse idioma possui o poder de mudar a condição de um indivíduo. Sobre o processo de letramento, Kleiman (1995) apoiada nas ideias de Graff (1979) e Ong (1982) tece considerações ao “mito do letramento” que gera expectativa nos indivíduos de que a partir do letramento</w:t>
      </w:r>
      <w:r w:rsidR="00E55962">
        <w:rPr>
          <w:rFonts w:ascii="Arial" w:hAnsi="Arial" w:cs="Arial"/>
          <w:color w:val="000000" w:themeColor="text1"/>
          <w:sz w:val="24"/>
          <w:szCs w:val="24"/>
          <w:lang w:val="pt-BR"/>
        </w:rPr>
        <w:t>, estes conseguirão uma ascensão social</w:t>
      </w:r>
      <w:r>
        <w:rPr>
          <w:rFonts w:ascii="Arial" w:hAnsi="Arial" w:cs="Arial"/>
          <w:color w:val="000000" w:themeColor="text1"/>
          <w:sz w:val="24"/>
          <w:szCs w:val="24"/>
          <w:lang w:val="pt-BR"/>
        </w:rPr>
        <w:t xml:space="preserve">. É </w:t>
      </w:r>
      <w:r w:rsidR="00E55962">
        <w:rPr>
          <w:rFonts w:ascii="Arial" w:hAnsi="Arial" w:cs="Arial"/>
          <w:color w:val="000000" w:themeColor="text1"/>
          <w:sz w:val="24"/>
          <w:szCs w:val="24"/>
          <w:lang w:val="pt-BR"/>
        </w:rPr>
        <w:t>como se</w:t>
      </w:r>
      <w:r>
        <w:rPr>
          <w:rFonts w:ascii="Arial" w:hAnsi="Arial" w:cs="Arial"/>
          <w:color w:val="000000" w:themeColor="text1"/>
          <w:sz w:val="24"/>
          <w:szCs w:val="24"/>
          <w:lang w:val="pt-BR"/>
        </w:rPr>
        <w:t xml:space="preserve"> o letramento seja na língua materna</w:t>
      </w:r>
      <w:r w:rsidR="00E55962">
        <w:rPr>
          <w:rFonts w:ascii="Arial" w:hAnsi="Arial" w:cs="Arial"/>
          <w:color w:val="000000" w:themeColor="text1"/>
          <w:sz w:val="24"/>
          <w:szCs w:val="24"/>
          <w:lang w:val="pt-BR"/>
        </w:rPr>
        <w:t xml:space="preserve">, seja numa LE, tivesse super poderes de resolver questões sociais, quando na verdade, tais </w:t>
      </w:r>
      <w:r w:rsidR="00E55962">
        <w:rPr>
          <w:rFonts w:ascii="Arial" w:hAnsi="Arial" w:cs="Arial"/>
          <w:color w:val="000000" w:themeColor="text1"/>
          <w:sz w:val="24"/>
          <w:szCs w:val="24"/>
          <w:lang w:val="pt-BR"/>
        </w:rPr>
        <w:lastRenderedPageBreak/>
        <w:t>problemas são relacionados a questões governamentais e não</w:t>
      </w:r>
      <w:r w:rsidR="0025117A">
        <w:rPr>
          <w:rFonts w:ascii="Arial" w:hAnsi="Arial" w:cs="Arial"/>
          <w:color w:val="FF0000"/>
          <w:sz w:val="24"/>
          <w:szCs w:val="24"/>
          <w:lang w:val="pt-BR"/>
        </w:rPr>
        <w:t xml:space="preserve"> </w:t>
      </w:r>
      <w:r w:rsidR="0025117A" w:rsidRPr="00BE4AC9">
        <w:rPr>
          <w:rFonts w:ascii="Arial" w:hAnsi="Arial" w:cs="Arial"/>
          <w:color w:val="000000" w:themeColor="text1"/>
          <w:sz w:val="24"/>
          <w:szCs w:val="24"/>
          <w:lang w:val="pt-BR"/>
        </w:rPr>
        <w:t>(apenas)</w:t>
      </w:r>
      <w:r w:rsidR="00E55962" w:rsidRPr="00BE4AC9">
        <w:rPr>
          <w:rFonts w:ascii="Arial" w:hAnsi="Arial" w:cs="Arial"/>
          <w:color w:val="000000" w:themeColor="text1"/>
          <w:sz w:val="24"/>
          <w:szCs w:val="24"/>
          <w:lang w:val="pt-BR"/>
        </w:rPr>
        <w:t xml:space="preserve"> </w:t>
      </w:r>
      <w:r w:rsidR="000C089F">
        <w:rPr>
          <w:rFonts w:ascii="Arial" w:hAnsi="Arial" w:cs="Arial"/>
          <w:color w:val="000000" w:themeColor="text1"/>
          <w:sz w:val="24"/>
          <w:szCs w:val="24"/>
          <w:lang w:val="pt-BR"/>
        </w:rPr>
        <w:t>à</w:t>
      </w:r>
      <w:r w:rsidR="00E55962">
        <w:rPr>
          <w:rFonts w:ascii="Arial" w:hAnsi="Arial" w:cs="Arial"/>
          <w:color w:val="000000" w:themeColor="text1"/>
          <w:sz w:val="24"/>
          <w:szCs w:val="24"/>
          <w:lang w:val="pt-BR"/>
        </w:rPr>
        <w:t xml:space="preserve"> educação. Furter (1967) apoiado nas ideias de Freire (1967) alerta que, não pode have</w:t>
      </w:r>
      <w:r w:rsidR="00004108">
        <w:rPr>
          <w:rFonts w:ascii="Arial" w:hAnsi="Arial" w:cs="Arial"/>
          <w:color w:val="000000" w:themeColor="text1"/>
          <w:sz w:val="24"/>
          <w:szCs w:val="24"/>
          <w:lang w:val="pt-BR"/>
        </w:rPr>
        <w:t>r</w:t>
      </w:r>
      <w:r w:rsidR="00E55962">
        <w:rPr>
          <w:rFonts w:ascii="Arial" w:hAnsi="Arial" w:cs="Arial"/>
          <w:color w:val="000000" w:themeColor="text1"/>
          <w:sz w:val="24"/>
          <w:szCs w:val="24"/>
          <w:lang w:val="pt-BR"/>
        </w:rPr>
        <w:t xml:space="preserve"> renovação pedagógica sem uma renovação da sociedade global.</w:t>
      </w:r>
    </w:p>
    <w:p w14:paraId="613A87D7" w14:textId="77777777" w:rsidR="00D007D1" w:rsidRPr="00D007D1" w:rsidRDefault="00D007D1" w:rsidP="00D007D1">
      <w:pPr>
        <w:spacing w:after="0" w:line="360" w:lineRule="auto"/>
        <w:jc w:val="both"/>
        <w:rPr>
          <w:rFonts w:ascii="Arial" w:hAnsi="Arial" w:cs="Arial"/>
          <w:b/>
          <w:color w:val="000000" w:themeColor="text1"/>
          <w:sz w:val="24"/>
          <w:szCs w:val="24"/>
          <w:lang w:val="pt-BR"/>
        </w:rPr>
      </w:pPr>
    </w:p>
    <w:p w14:paraId="1D7A2FD4" w14:textId="77777777" w:rsidR="00D007D1" w:rsidRDefault="00D007D1" w:rsidP="00D007D1">
      <w:pPr>
        <w:spacing w:after="0" w:line="360" w:lineRule="auto"/>
        <w:jc w:val="both"/>
        <w:rPr>
          <w:rFonts w:ascii="Arial" w:hAnsi="Arial" w:cs="Arial"/>
          <w:b/>
          <w:color w:val="000000" w:themeColor="text1"/>
          <w:sz w:val="24"/>
          <w:szCs w:val="24"/>
          <w:lang w:val="pt-BR"/>
        </w:rPr>
      </w:pPr>
      <w:bookmarkStart w:id="52" w:name="_Hlk526358530"/>
      <w:r w:rsidRPr="00D007D1">
        <w:rPr>
          <w:rFonts w:ascii="Arial" w:hAnsi="Arial" w:cs="Arial"/>
          <w:b/>
          <w:color w:val="000000" w:themeColor="text1"/>
          <w:sz w:val="24"/>
          <w:szCs w:val="24"/>
          <w:lang w:val="pt-BR"/>
        </w:rPr>
        <w:t>6.4 Microcena 4- Quem é esse rapaz?</w:t>
      </w:r>
    </w:p>
    <w:p w14:paraId="7389A0FE" w14:textId="77777777" w:rsidR="00901659" w:rsidRDefault="00901659" w:rsidP="00D007D1">
      <w:pPr>
        <w:spacing w:after="0" w:line="360" w:lineRule="auto"/>
        <w:jc w:val="both"/>
        <w:rPr>
          <w:rFonts w:ascii="Arial" w:hAnsi="Arial" w:cs="Arial"/>
          <w:b/>
          <w:color w:val="000000" w:themeColor="text1"/>
          <w:sz w:val="24"/>
          <w:szCs w:val="24"/>
          <w:lang w:val="pt-BR"/>
        </w:rPr>
      </w:pPr>
    </w:p>
    <w:bookmarkEnd w:id="52"/>
    <w:p w14:paraId="01F22D55" w14:textId="3AF81447" w:rsidR="00901659" w:rsidRPr="00D007D1" w:rsidRDefault="00901659" w:rsidP="00901659">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Optei por escolher a microcena 4 para a análise de dados, pelo fato de a mesma conter uma narrativa d</w:t>
      </w:r>
      <w:r w:rsidR="00585F93">
        <w:rPr>
          <w:rFonts w:ascii="Arial" w:hAnsi="Arial" w:cs="Arial"/>
          <w:color w:val="000000" w:themeColor="text1"/>
          <w:sz w:val="24"/>
          <w:szCs w:val="24"/>
          <w:lang w:val="pt-BR"/>
        </w:rPr>
        <w:t>e</w:t>
      </w:r>
      <w:r w:rsidRPr="00D007D1">
        <w:rPr>
          <w:rFonts w:ascii="Arial" w:hAnsi="Arial" w:cs="Arial"/>
          <w:color w:val="000000" w:themeColor="text1"/>
          <w:sz w:val="24"/>
          <w:szCs w:val="24"/>
          <w:lang w:val="pt-BR"/>
        </w:rPr>
        <w:t xml:space="preserve"> Matheus que retrata um conflito de identidades. De modo que intitulei tal microcena como “Quem é esse rapaz?”. </w:t>
      </w:r>
    </w:p>
    <w:p w14:paraId="42C1CF80" w14:textId="77777777" w:rsidR="00D007D1" w:rsidRPr="00D007D1" w:rsidRDefault="00D007D1" w:rsidP="00D007D1">
      <w:pPr>
        <w:pStyle w:val="SemEspaamento"/>
        <w:rPr>
          <w:rFonts w:ascii="Arial" w:hAnsi="Arial" w:cs="Arial"/>
          <w:b/>
          <w:sz w:val="20"/>
          <w:szCs w:val="20"/>
          <w:lang w:val="pt-BR"/>
        </w:rPr>
      </w:pPr>
    </w:p>
    <w:p w14:paraId="20422F21" w14:textId="3168D63C" w:rsidR="00D007D1" w:rsidRPr="00D007D1" w:rsidRDefault="00D007D1" w:rsidP="00D007D1">
      <w:pPr>
        <w:pStyle w:val="SemEspaamento"/>
        <w:rPr>
          <w:rFonts w:ascii="Arial" w:hAnsi="Arial" w:cs="Arial"/>
          <w:b/>
          <w:sz w:val="20"/>
          <w:szCs w:val="20"/>
          <w:lang w:val="pt-BR"/>
        </w:rPr>
      </w:pPr>
      <w:r w:rsidRPr="00D007D1">
        <w:rPr>
          <w:rFonts w:ascii="Arial" w:hAnsi="Arial" w:cs="Arial"/>
          <w:b/>
          <w:sz w:val="20"/>
          <w:szCs w:val="20"/>
          <w:lang w:val="pt-BR"/>
        </w:rPr>
        <w:t>Microcena 4</w:t>
      </w:r>
      <w:r w:rsidR="00003C0F" w:rsidRPr="00D007D1">
        <w:rPr>
          <w:rFonts w:ascii="Arial" w:hAnsi="Arial" w:cs="Arial"/>
          <w:b/>
          <w:sz w:val="20"/>
          <w:szCs w:val="20"/>
          <w:lang w:val="pt-BR"/>
        </w:rPr>
        <w:t>- Quem</w:t>
      </w:r>
      <w:r w:rsidRPr="00D007D1">
        <w:rPr>
          <w:rFonts w:ascii="Arial" w:hAnsi="Arial" w:cs="Arial"/>
          <w:b/>
          <w:sz w:val="20"/>
          <w:szCs w:val="20"/>
          <w:lang w:val="pt-BR"/>
        </w:rPr>
        <w:t xml:space="preserve"> é esse rapaz?</w:t>
      </w:r>
    </w:p>
    <w:tbl>
      <w:tblPr>
        <w:tblStyle w:val="Tabelacomgrade"/>
        <w:tblW w:w="0" w:type="auto"/>
        <w:tblLook w:val="04A0" w:firstRow="1" w:lastRow="0" w:firstColumn="1" w:lastColumn="0" w:noHBand="0" w:noVBand="1"/>
      </w:tblPr>
      <w:tblGrid>
        <w:gridCol w:w="1297"/>
        <w:gridCol w:w="457"/>
        <w:gridCol w:w="6953"/>
      </w:tblGrid>
      <w:tr w:rsidR="00D007D1" w:rsidRPr="00A2290C" w14:paraId="5916397E" w14:textId="77777777" w:rsidTr="00213F43">
        <w:tc>
          <w:tcPr>
            <w:tcW w:w="1297" w:type="dxa"/>
          </w:tcPr>
          <w:p w14:paraId="2616D65D" w14:textId="77777777"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Raquel</w:t>
            </w:r>
          </w:p>
        </w:tc>
        <w:tc>
          <w:tcPr>
            <w:tcW w:w="457" w:type="dxa"/>
          </w:tcPr>
          <w:p w14:paraId="552A6B4D"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w:t>
            </w:r>
          </w:p>
          <w:p w14:paraId="576347AE"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w:t>
            </w:r>
          </w:p>
          <w:p w14:paraId="16C1CED5"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3</w:t>
            </w:r>
          </w:p>
          <w:p w14:paraId="24287515"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4</w:t>
            </w:r>
          </w:p>
        </w:tc>
        <w:tc>
          <w:tcPr>
            <w:tcW w:w="6953" w:type="dxa"/>
          </w:tcPr>
          <w:p w14:paraId="3F2066D8" w14:textId="1EF53826" w:rsidR="00D007D1" w:rsidRPr="00C92CBF" w:rsidRDefault="00D007D1" w:rsidP="00213F43">
            <w:pPr>
              <w:pStyle w:val="SemEspaamento"/>
              <w:rPr>
                <w:rFonts w:ascii="Courier New" w:hAnsi="Courier New" w:cs="Courier New"/>
                <w:sz w:val="20"/>
                <w:szCs w:val="20"/>
              </w:rPr>
            </w:pPr>
            <w:proofErr w:type="gramStart"/>
            <w:r w:rsidRPr="00C92CBF">
              <w:rPr>
                <w:rFonts w:ascii="Courier New" w:hAnsi="Courier New" w:cs="Courier New"/>
                <w:sz w:val="20"/>
                <w:szCs w:val="20"/>
              </w:rPr>
              <w:t>por</w:t>
            </w:r>
            <w:proofErr w:type="gramEnd"/>
            <w:r w:rsidRPr="00C92CBF">
              <w:rPr>
                <w:rFonts w:ascii="Courier New" w:hAnsi="Courier New" w:cs="Courier New"/>
                <w:sz w:val="20"/>
                <w:szCs w:val="20"/>
              </w:rPr>
              <w:t xml:space="preserve"> outro lado você acaba treinando mais a língua, era mais por meio de aplicativo, no sentido de construir </w:t>
            </w:r>
            <w:r w:rsidR="007F41C6" w:rsidRPr="00C92CBF">
              <w:rPr>
                <w:rFonts w:ascii="Courier New" w:hAnsi="Courier New" w:cs="Courier New"/>
                <w:sz w:val="20"/>
                <w:szCs w:val="20"/>
              </w:rPr>
              <w:t>relacionamento com</w:t>
            </w:r>
            <w:r w:rsidRPr="00C92CBF">
              <w:rPr>
                <w:rFonts w:ascii="Courier New" w:hAnsi="Courier New" w:cs="Courier New"/>
                <w:sz w:val="20"/>
                <w:szCs w:val="20"/>
              </w:rPr>
              <w:t xml:space="preserve"> pessoas de outros países, você sempre teve esse interesse desde muito novo</w:t>
            </w:r>
          </w:p>
        </w:tc>
      </w:tr>
      <w:tr w:rsidR="00D007D1" w:rsidRPr="0026631A" w14:paraId="3C4EBB8C" w14:textId="77777777" w:rsidTr="00213F43">
        <w:tc>
          <w:tcPr>
            <w:tcW w:w="1297" w:type="dxa"/>
          </w:tcPr>
          <w:p w14:paraId="44A88C7C"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Matheus</w:t>
            </w:r>
          </w:p>
        </w:tc>
        <w:tc>
          <w:tcPr>
            <w:tcW w:w="457" w:type="dxa"/>
          </w:tcPr>
          <w:p w14:paraId="1122589A"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5</w:t>
            </w:r>
          </w:p>
          <w:p w14:paraId="6DADC078"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6</w:t>
            </w:r>
          </w:p>
          <w:p w14:paraId="3DBDA219"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7</w:t>
            </w:r>
          </w:p>
        </w:tc>
        <w:tc>
          <w:tcPr>
            <w:tcW w:w="6953" w:type="dxa"/>
          </w:tcPr>
          <w:p w14:paraId="2F005F24" w14:textId="77777777"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 xml:space="preserve">sempre desde novo, só que quando eu consegui a </w:t>
            </w:r>
            <w:r w:rsidR="00901659" w:rsidRPr="00C92CBF">
              <w:rPr>
                <w:rFonts w:ascii="Courier New" w:hAnsi="Courier New" w:cs="Courier New"/>
                <w:sz w:val="20"/>
                <w:szCs w:val="20"/>
              </w:rPr>
              <w:t>independência assim</w:t>
            </w:r>
            <w:r w:rsidRPr="00C92CBF">
              <w:rPr>
                <w:rFonts w:ascii="Courier New" w:hAnsi="Courier New" w:cs="Courier New"/>
                <w:sz w:val="20"/>
                <w:szCs w:val="20"/>
              </w:rPr>
              <w:t>, foi algo que começou a ficar muito maior, namorei uma pessoa de fora</w:t>
            </w:r>
          </w:p>
        </w:tc>
      </w:tr>
      <w:tr w:rsidR="00D007D1" w:rsidRPr="00A2290C" w14:paraId="141EAA44" w14:textId="77777777" w:rsidTr="00213F43">
        <w:tc>
          <w:tcPr>
            <w:tcW w:w="1297" w:type="dxa"/>
          </w:tcPr>
          <w:p w14:paraId="337DD109" w14:textId="77777777"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Raquel</w:t>
            </w:r>
          </w:p>
        </w:tc>
        <w:tc>
          <w:tcPr>
            <w:tcW w:w="457" w:type="dxa"/>
          </w:tcPr>
          <w:p w14:paraId="7CC924AD"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8</w:t>
            </w:r>
          </w:p>
        </w:tc>
        <w:tc>
          <w:tcPr>
            <w:tcW w:w="6953" w:type="dxa"/>
          </w:tcPr>
          <w:p w14:paraId="4B90FBF4" w14:textId="77777777" w:rsidR="00D007D1" w:rsidRPr="00C92CBF" w:rsidRDefault="00D007D1" w:rsidP="00213F43">
            <w:pPr>
              <w:pStyle w:val="SemEspaamento"/>
              <w:rPr>
                <w:rFonts w:ascii="Courier New" w:hAnsi="Courier New" w:cs="Courier New"/>
                <w:sz w:val="20"/>
                <w:szCs w:val="20"/>
              </w:rPr>
            </w:pPr>
            <w:proofErr w:type="spellStart"/>
            <w:proofErr w:type="gramStart"/>
            <w:r w:rsidRPr="00C92CBF">
              <w:rPr>
                <w:rFonts w:ascii="Courier New" w:hAnsi="Courier New" w:cs="Courier New"/>
                <w:sz w:val="20"/>
                <w:szCs w:val="20"/>
              </w:rPr>
              <w:t>ah</w:t>
            </w:r>
            <w:proofErr w:type="gramEnd"/>
            <w:r w:rsidRPr="00C92CBF">
              <w:rPr>
                <w:rFonts w:ascii="Courier New" w:hAnsi="Courier New" w:cs="Courier New"/>
                <w:sz w:val="20"/>
                <w:szCs w:val="20"/>
              </w:rPr>
              <w:t>:,tipo</w:t>
            </w:r>
            <w:proofErr w:type="spellEnd"/>
            <w:r w:rsidRPr="00C92CBF">
              <w:rPr>
                <w:rFonts w:ascii="Courier New" w:hAnsi="Courier New" w:cs="Courier New"/>
                <w:sz w:val="20"/>
                <w:szCs w:val="20"/>
              </w:rPr>
              <w:t xml:space="preserve"> assim, foi além né? da comunicação, </w:t>
            </w:r>
          </w:p>
        </w:tc>
      </w:tr>
      <w:tr w:rsidR="00D007D1" w:rsidRPr="0026631A" w14:paraId="1EAF6BA5" w14:textId="77777777" w:rsidTr="00213F43">
        <w:tc>
          <w:tcPr>
            <w:tcW w:w="1297" w:type="dxa"/>
          </w:tcPr>
          <w:p w14:paraId="7776B862"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Matheus</w:t>
            </w:r>
          </w:p>
        </w:tc>
        <w:tc>
          <w:tcPr>
            <w:tcW w:w="457" w:type="dxa"/>
          </w:tcPr>
          <w:p w14:paraId="208C84F5"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9</w:t>
            </w:r>
          </w:p>
        </w:tc>
        <w:tc>
          <w:tcPr>
            <w:tcW w:w="6953" w:type="dxa"/>
          </w:tcPr>
          <w:p w14:paraId="49D5807F" w14:textId="77777777"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é questão de afetividade, de fazer amizade</w:t>
            </w:r>
          </w:p>
        </w:tc>
      </w:tr>
      <w:tr w:rsidR="00D007D1" w:rsidRPr="00174D04" w14:paraId="413B687A" w14:textId="77777777" w:rsidTr="00213F43">
        <w:tc>
          <w:tcPr>
            <w:tcW w:w="1297" w:type="dxa"/>
          </w:tcPr>
          <w:p w14:paraId="4AC154CF" w14:textId="77777777"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Raquel</w:t>
            </w:r>
          </w:p>
        </w:tc>
        <w:tc>
          <w:tcPr>
            <w:tcW w:w="457" w:type="dxa"/>
          </w:tcPr>
          <w:p w14:paraId="75DF680E"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10</w:t>
            </w:r>
          </w:p>
        </w:tc>
        <w:tc>
          <w:tcPr>
            <w:tcW w:w="6953" w:type="dxa"/>
          </w:tcPr>
          <w:p w14:paraId="16A7DFA5" w14:textId="77777777"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até um relacionamento amoroso</w:t>
            </w:r>
          </w:p>
        </w:tc>
      </w:tr>
      <w:tr w:rsidR="00D007D1" w:rsidRPr="00174D04" w14:paraId="585CF5F0" w14:textId="77777777" w:rsidTr="00213F43">
        <w:tc>
          <w:tcPr>
            <w:tcW w:w="1297" w:type="dxa"/>
          </w:tcPr>
          <w:p w14:paraId="1F23D841"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Matheus</w:t>
            </w:r>
          </w:p>
        </w:tc>
        <w:tc>
          <w:tcPr>
            <w:tcW w:w="457" w:type="dxa"/>
          </w:tcPr>
          <w:p w14:paraId="3D2BF77A"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11</w:t>
            </w:r>
          </w:p>
        </w:tc>
        <w:tc>
          <w:tcPr>
            <w:tcW w:w="6953" w:type="dxa"/>
          </w:tcPr>
          <w:p w14:paraId="5AC1D032" w14:textId="77777777"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Sim</w:t>
            </w:r>
          </w:p>
        </w:tc>
      </w:tr>
      <w:tr w:rsidR="00D007D1" w:rsidRPr="00497647" w14:paraId="0F02A4A7" w14:textId="77777777" w:rsidTr="00213F43">
        <w:tc>
          <w:tcPr>
            <w:tcW w:w="1297" w:type="dxa"/>
          </w:tcPr>
          <w:p w14:paraId="0153E7FC" w14:textId="77777777"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Raquel</w:t>
            </w:r>
          </w:p>
        </w:tc>
        <w:tc>
          <w:tcPr>
            <w:tcW w:w="457" w:type="dxa"/>
          </w:tcPr>
          <w:p w14:paraId="0AF76253"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12</w:t>
            </w:r>
          </w:p>
        </w:tc>
        <w:tc>
          <w:tcPr>
            <w:tcW w:w="6953" w:type="dxa"/>
          </w:tcPr>
          <w:p w14:paraId="4F83D156" w14:textId="77777777" w:rsidR="00D007D1" w:rsidRPr="00C92CBF" w:rsidRDefault="00D007D1" w:rsidP="00213F43">
            <w:pPr>
              <w:pStyle w:val="SemEspaamento"/>
              <w:rPr>
                <w:rFonts w:ascii="Courier New" w:hAnsi="Courier New" w:cs="Courier New"/>
                <w:sz w:val="20"/>
                <w:szCs w:val="20"/>
                <w:u w:val="single"/>
              </w:rPr>
            </w:pPr>
            <w:r w:rsidRPr="00C92CBF">
              <w:rPr>
                <w:rFonts w:ascii="Courier New" w:hAnsi="Courier New" w:cs="Courier New"/>
                <w:sz w:val="20"/>
                <w:szCs w:val="20"/>
                <w:u w:val="single"/>
              </w:rPr>
              <w:t>caramba</w:t>
            </w:r>
          </w:p>
        </w:tc>
      </w:tr>
      <w:tr w:rsidR="00D007D1" w:rsidRPr="0026631A" w14:paraId="0E97DAAB" w14:textId="77777777" w:rsidTr="00213F43">
        <w:tc>
          <w:tcPr>
            <w:tcW w:w="1297" w:type="dxa"/>
          </w:tcPr>
          <w:p w14:paraId="737352B6"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Matheus</w:t>
            </w:r>
          </w:p>
        </w:tc>
        <w:tc>
          <w:tcPr>
            <w:tcW w:w="457" w:type="dxa"/>
          </w:tcPr>
          <w:p w14:paraId="2A390B3A"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13</w:t>
            </w:r>
          </w:p>
          <w:p w14:paraId="69707454"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14</w:t>
            </w:r>
          </w:p>
          <w:p w14:paraId="1A2BA691"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15</w:t>
            </w:r>
          </w:p>
          <w:p w14:paraId="17A1B94F"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16</w:t>
            </w:r>
          </w:p>
          <w:p w14:paraId="324EBAC1"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17</w:t>
            </w:r>
          </w:p>
          <w:p w14:paraId="115F5AA7"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18</w:t>
            </w:r>
          </w:p>
          <w:p w14:paraId="122578A9"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19</w:t>
            </w:r>
          </w:p>
        </w:tc>
        <w:tc>
          <w:tcPr>
            <w:tcW w:w="6953" w:type="dxa"/>
          </w:tcPr>
          <w:p w14:paraId="4292A384" w14:textId="77777777"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 xml:space="preserve">e engraçado indo pro lado racial que as pessoas </w:t>
            </w:r>
            <w:r w:rsidR="00901659" w:rsidRPr="00C92CBF">
              <w:rPr>
                <w:rFonts w:ascii="Courier New" w:hAnsi="Courier New" w:cs="Courier New"/>
                <w:sz w:val="20"/>
                <w:szCs w:val="20"/>
              </w:rPr>
              <w:t>elas,</w:t>
            </w:r>
            <w:r w:rsidRPr="00C92CBF">
              <w:rPr>
                <w:rFonts w:ascii="Courier New" w:hAnsi="Courier New" w:cs="Courier New"/>
                <w:sz w:val="20"/>
                <w:szCs w:val="20"/>
              </w:rPr>
              <w:t xml:space="preserve"> principalmente no centro do Rio, que andava com muito colega no centro do Rio. é pessoal estrangeiro, e mostrava o centro do Rio para eles. o meu estágio é lá então, ficava mais fácil, e as pessoas na rua, se assustavam muito, tinham uma reação muito, diferente assim, tipo de não entender</w:t>
            </w:r>
          </w:p>
        </w:tc>
      </w:tr>
      <w:tr w:rsidR="00D007D1" w:rsidRPr="0026631A" w14:paraId="4F20C165" w14:textId="77777777" w:rsidTr="00213F43">
        <w:tc>
          <w:tcPr>
            <w:tcW w:w="1297" w:type="dxa"/>
          </w:tcPr>
          <w:p w14:paraId="72AC922F" w14:textId="77777777"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Raquel</w:t>
            </w:r>
          </w:p>
        </w:tc>
        <w:tc>
          <w:tcPr>
            <w:tcW w:w="457" w:type="dxa"/>
          </w:tcPr>
          <w:p w14:paraId="6170FA87"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20</w:t>
            </w:r>
          </w:p>
        </w:tc>
        <w:tc>
          <w:tcPr>
            <w:tcW w:w="6953" w:type="dxa"/>
          </w:tcPr>
          <w:p w14:paraId="4647E4C9" w14:textId="2685ABF3"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 xml:space="preserve">[como você tava falando </w:t>
            </w:r>
            <w:r w:rsidR="00AC60AE">
              <w:rPr>
                <w:rFonts w:ascii="Courier New" w:hAnsi="Courier New" w:cs="Courier New"/>
                <w:sz w:val="20"/>
                <w:szCs w:val="20"/>
              </w:rPr>
              <w:t>Inglês</w:t>
            </w:r>
            <w:r w:rsidRPr="00C92CBF">
              <w:rPr>
                <w:rFonts w:ascii="Courier New" w:hAnsi="Courier New" w:cs="Courier New"/>
                <w:sz w:val="20"/>
                <w:szCs w:val="20"/>
              </w:rPr>
              <w:t>]</w:t>
            </w:r>
          </w:p>
        </w:tc>
      </w:tr>
      <w:tr w:rsidR="00D007D1" w:rsidRPr="0026631A" w14:paraId="3B5EF219" w14:textId="77777777" w:rsidTr="00213F43">
        <w:tc>
          <w:tcPr>
            <w:tcW w:w="1297" w:type="dxa"/>
          </w:tcPr>
          <w:p w14:paraId="36A81962"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Matheus</w:t>
            </w:r>
          </w:p>
        </w:tc>
        <w:tc>
          <w:tcPr>
            <w:tcW w:w="457" w:type="dxa"/>
          </w:tcPr>
          <w:p w14:paraId="69E28856"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21</w:t>
            </w:r>
          </w:p>
          <w:p w14:paraId="32952CE0"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22</w:t>
            </w:r>
          </w:p>
          <w:p w14:paraId="1FE75ADA"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23</w:t>
            </w:r>
          </w:p>
        </w:tc>
        <w:tc>
          <w:tcPr>
            <w:tcW w:w="6953" w:type="dxa"/>
          </w:tcPr>
          <w:p w14:paraId="09952FFF" w14:textId="77777777"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u w:val="single"/>
              </w:rPr>
              <w:t>é</w:t>
            </w:r>
            <w:r w:rsidRPr="00C92CBF">
              <w:rPr>
                <w:rFonts w:ascii="Courier New" w:hAnsi="Courier New" w:cs="Courier New"/>
                <w:sz w:val="20"/>
                <w:szCs w:val="20"/>
              </w:rPr>
              <w:t xml:space="preserve">, eu acho que eles ficavam confusos com a minha identidade, assim, tipo, </w:t>
            </w:r>
            <w:bookmarkStart w:id="53" w:name="_Hlk529171988"/>
            <w:r w:rsidRPr="00C92CBF">
              <w:rPr>
                <w:rFonts w:ascii="Courier New" w:hAnsi="Courier New" w:cs="Courier New"/>
                <w:sz w:val="20"/>
                <w:szCs w:val="20"/>
              </w:rPr>
              <w:t xml:space="preserve">ele parece muito brasileiro, mas ele fala </w:t>
            </w:r>
            <w:bookmarkEnd w:id="53"/>
          </w:p>
        </w:tc>
      </w:tr>
      <w:tr w:rsidR="00D007D1" w:rsidRPr="0026631A" w14:paraId="6C7BF321" w14:textId="77777777" w:rsidTr="00213F43">
        <w:tc>
          <w:tcPr>
            <w:tcW w:w="1297" w:type="dxa"/>
          </w:tcPr>
          <w:p w14:paraId="447A8638" w14:textId="77777777"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Raquel</w:t>
            </w:r>
          </w:p>
        </w:tc>
        <w:tc>
          <w:tcPr>
            <w:tcW w:w="457" w:type="dxa"/>
          </w:tcPr>
          <w:p w14:paraId="2B7BE3B8"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24</w:t>
            </w:r>
          </w:p>
        </w:tc>
        <w:tc>
          <w:tcPr>
            <w:tcW w:w="6953" w:type="dxa"/>
          </w:tcPr>
          <w:p w14:paraId="4ADBC75C" w14:textId="01057EF3"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 xml:space="preserve">mas ele fala muito bem </w:t>
            </w:r>
            <w:r w:rsidR="000C089F">
              <w:rPr>
                <w:rFonts w:ascii="Courier New" w:hAnsi="Courier New" w:cs="Courier New"/>
                <w:sz w:val="20"/>
                <w:szCs w:val="20"/>
              </w:rPr>
              <w:t>i</w:t>
            </w:r>
            <w:r w:rsidR="00AC60AE">
              <w:rPr>
                <w:rFonts w:ascii="Courier New" w:hAnsi="Courier New" w:cs="Courier New"/>
                <w:sz w:val="20"/>
                <w:szCs w:val="20"/>
              </w:rPr>
              <w:t>nglês</w:t>
            </w:r>
          </w:p>
        </w:tc>
      </w:tr>
      <w:tr w:rsidR="00D007D1" w:rsidRPr="0026631A" w14:paraId="5D5BE145" w14:textId="77777777" w:rsidTr="00213F43">
        <w:tc>
          <w:tcPr>
            <w:tcW w:w="1297" w:type="dxa"/>
          </w:tcPr>
          <w:p w14:paraId="6A2B299A"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Matheus</w:t>
            </w:r>
          </w:p>
        </w:tc>
        <w:tc>
          <w:tcPr>
            <w:tcW w:w="457" w:type="dxa"/>
          </w:tcPr>
          <w:p w14:paraId="14E7F973"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25</w:t>
            </w:r>
          </w:p>
        </w:tc>
        <w:tc>
          <w:tcPr>
            <w:tcW w:w="6953" w:type="dxa"/>
          </w:tcPr>
          <w:p w14:paraId="225977F6" w14:textId="235D5806"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 xml:space="preserve">mas ele fala </w:t>
            </w:r>
            <w:r w:rsidR="000C089F">
              <w:rPr>
                <w:rFonts w:ascii="Courier New" w:hAnsi="Courier New" w:cs="Courier New"/>
                <w:sz w:val="20"/>
                <w:szCs w:val="20"/>
              </w:rPr>
              <w:t>i</w:t>
            </w:r>
            <w:r w:rsidR="00AC60AE">
              <w:rPr>
                <w:rFonts w:ascii="Courier New" w:hAnsi="Courier New" w:cs="Courier New"/>
                <w:sz w:val="20"/>
                <w:szCs w:val="20"/>
              </w:rPr>
              <w:t>nglês</w:t>
            </w:r>
            <w:r w:rsidRPr="00C92CBF">
              <w:rPr>
                <w:rFonts w:ascii="Courier New" w:hAnsi="Courier New" w:cs="Courier New"/>
                <w:sz w:val="20"/>
                <w:szCs w:val="20"/>
              </w:rPr>
              <w:t>, o que</w:t>
            </w:r>
          </w:p>
        </w:tc>
      </w:tr>
      <w:tr w:rsidR="00D007D1" w:rsidRPr="00A2290C" w14:paraId="7C190B36" w14:textId="77777777" w:rsidTr="00213F43">
        <w:tc>
          <w:tcPr>
            <w:tcW w:w="1297" w:type="dxa"/>
          </w:tcPr>
          <w:p w14:paraId="28DE0A28" w14:textId="77777777"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Raquel</w:t>
            </w:r>
          </w:p>
        </w:tc>
        <w:tc>
          <w:tcPr>
            <w:tcW w:w="457" w:type="dxa"/>
          </w:tcPr>
          <w:p w14:paraId="69385E32"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26</w:t>
            </w:r>
          </w:p>
          <w:p w14:paraId="328290D0"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27</w:t>
            </w:r>
          </w:p>
        </w:tc>
        <w:tc>
          <w:tcPr>
            <w:tcW w:w="6953" w:type="dxa"/>
          </w:tcPr>
          <w:p w14:paraId="55FA3D93" w14:textId="74A0BD5B" w:rsidR="00D007D1" w:rsidRPr="00C92CBF" w:rsidRDefault="00D007D1" w:rsidP="00213F43">
            <w:pPr>
              <w:pStyle w:val="SemEspaamento"/>
              <w:rPr>
                <w:rFonts w:ascii="Courier New" w:hAnsi="Courier New" w:cs="Courier New"/>
                <w:sz w:val="20"/>
                <w:szCs w:val="20"/>
              </w:rPr>
            </w:pPr>
            <w:proofErr w:type="gramStart"/>
            <w:r w:rsidRPr="00C92CBF">
              <w:rPr>
                <w:rFonts w:ascii="Courier New" w:hAnsi="Courier New" w:cs="Courier New"/>
                <w:sz w:val="20"/>
                <w:szCs w:val="20"/>
              </w:rPr>
              <w:t>e</w:t>
            </w:r>
            <w:proofErr w:type="gramEnd"/>
            <w:r w:rsidRPr="00C92CBF">
              <w:rPr>
                <w:rFonts w:ascii="Courier New" w:hAnsi="Courier New" w:cs="Courier New"/>
                <w:sz w:val="20"/>
                <w:szCs w:val="20"/>
              </w:rPr>
              <w:t xml:space="preserve"> como funcionava você levava pessoas do estágio do estágio </w:t>
            </w:r>
            <w:r w:rsidR="007F41C6" w:rsidRPr="00C92CBF">
              <w:rPr>
                <w:rFonts w:ascii="Courier New" w:hAnsi="Courier New" w:cs="Courier New"/>
                <w:sz w:val="20"/>
                <w:szCs w:val="20"/>
              </w:rPr>
              <w:t>para:</w:t>
            </w:r>
            <w:r w:rsidR="007F41C6">
              <w:rPr>
                <w:rFonts w:ascii="Courier New" w:hAnsi="Courier New" w:cs="Courier New"/>
                <w:sz w:val="20"/>
                <w:szCs w:val="20"/>
              </w:rPr>
              <w:t>?</w:t>
            </w:r>
          </w:p>
        </w:tc>
      </w:tr>
      <w:tr w:rsidR="00D007D1" w:rsidRPr="00A2290C" w14:paraId="7F15F700" w14:textId="77777777" w:rsidTr="00213F43">
        <w:tc>
          <w:tcPr>
            <w:tcW w:w="1297" w:type="dxa"/>
          </w:tcPr>
          <w:p w14:paraId="67D01C83"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Matheus</w:t>
            </w:r>
          </w:p>
        </w:tc>
        <w:tc>
          <w:tcPr>
            <w:tcW w:w="457" w:type="dxa"/>
          </w:tcPr>
          <w:p w14:paraId="35E2BE35"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28</w:t>
            </w:r>
          </w:p>
        </w:tc>
        <w:tc>
          <w:tcPr>
            <w:tcW w:w="6953" w:type="dxa"/>
          </w:tcPr>
          <w:p w14:paraId="56A7D151" w14:textId="77777777" w:rsidR="00D007D1" w:rsidRPr="00C92CBF" w:rsidRDefault="00D007D1" w:rsidP="00213F43">
            <w:pPr>
              <w:pStyle w:val="SemEspaamento"/>
              <w:rPr>
                <w:rFonts w:ascii="Courier New" w:hAnsi="Courier New" w:cs="Courier New"/>
                <w:sz w:val="20"/>
                <w:szCs w:val="20"/>
              </w:rPr>
            </w:pPr>
            <w:proofErr w:type="gramStart"/>
            <w:r w:rsidRPr="00C92CBF">
              <w:rPr>
                <w:rFonts w:ascii="Courier New" w:hAnsi="Courier New" w:cs="Courier New"/>
                <w:sz w:val="20"/>
                <w:szCs w:val="20"/>
              </w:rPr>
              <w:t>como</w:t>
            </w:r>
            <w:proofErr w:type="gramEnd"/>
            <w:r w:rsidRPr="00C92CBF">
              <w:rPr>
                <w:rFonts w:ascii="Courier New" w:hAnsi="Courier New" w:cs="Courier New"/>
                <w:sz w:val="20"/>
                <w:szCs w:val="20"/>
              </w:rPr>
              <w:t xml:space="preserve"> assim , não entendi, desculpa</w:t>
            </w:r>
          </w:p>
        </w:tc>
      </w:tr>
      <w:tr w:rsidR="00D007D1" w:rsidRPr="0026631A" w14:paraId="63C8F0F1" w14:textId="77777777" w:rsidTr="00213F43">
        <w:tc>
          <w:tcPr>
            <w:tcW w:w="1297" w:type="dxa"/>
          </w:tcPr>
          <w:p w14:paraId="08B1AE65" w14:textId="77777777"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Raquel</w:t>
            </w:r>
          </w:p>
        </w:tc>
        <w:tc>
          <w:tcPr>
            <w:tcW w:w="457" w:type="dxa"/>
          </w:tcPr>
          <w:p w14:paraId="237C01AE"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29</w:t>
            </w:r>
          </w:p>
        </w:tc>
        <w:tc>
          <w:tcPr>
            <w:tcW w:w="6953" w:type="dxa"/>
          </w:tcPr>
          <w:p w14:paraId="67593165" w14:textId="77777777"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as pessoas do estágio, tipo quem eram essas pessoas?</w:t>
            </w:r>
          </w:p>
        </w:tc>
      </w:tr>
      <w:tr w:rsidR="00D007D1" w:rsidRPr="0026631A" w14:paraId="76CBE0B2" w14:textId="77777777" w:rsidTr="00213F43">
        <w:tc>
          <w:tcPr>
            <w:tcW w:w="1297" w:type="dxa"/>
          </w:tcPr>
          <w:p w14:paraId="2ED0340E"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Matheus</w:t>
            </w:r>
          </w:p>
        </w:tc>
        <w:tc>
          <w:tcPr>
            <w:tcW w:w="457" w:type="dxa"/>
          </w:tcPr>
          <w:p w14:paraId="0469C326"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30</w:t>
            </w:r>
          </w:p>
          <w:p w14:paraId="687035E9"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31</w:t>
            </w:r>
          </w:p>
        </w:tc>
        <w:tc>
          <w:tcPr>
            <w:tcW w:w="6953" w:type="dxa"/>
          </w:tcPr>
          <w:p w14:paraId="33D112D2" w14:textId="77777777"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 xml:space="preserve">então, na realidade não eram pessoas do estágios, eram pessoas do </w:t>
            </w:r>
            <w:r w:rsidRPr="00C92CBF">
              <w:rPr>
                <w:rFonts w:ascii="Courier New" w:hAnsi="Courier New" w:cs="Courier New"/>
                <w:i/>
                <w:sz w:val="20"/>
                <w:szCs w:val="20"/>
              </w:rPr>
              <w:t>couchsurfing</w:t>
            </w:r>
          </w:p>
        </w:tc>
      </w:tr>
      <w:tr w:rsidR="00D007D1" w:rsidRPr="00174D04" w14:paraId="518E080A" w14:textId="77777777" w:rsidTr="00213F43">
        <w:tc>
          <w:tcPr>
            <w:tcW w:w="1297" w:type="dxa"/>
          </w:tcPr>
          <w:p w14:paraId="067807C6" w14:textId="77777777"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Raquel</w:t>
            </w:r>
          </w:p>
        </w:tc>
        <w:tc>
          <w:tcPr>
            <w:tcW w:w="457" w:type="dxa"/>
          </w:tcPr>
          <w:p w14:paraId="45CEFB30" w14:textId="77777777" w:rsidR="00D007D1" w:rsidRPr="00C92CBF" w:rsidRDefault="00D007D1" w:rsidP="00213F43">
            <w:pPr>
              <w:pStyle w:val="SemEspaamento"/>
              <w:rPr>
                <w:rFonts w:ascii="Courier New" w:hAnsi="Courier New" w:cs="Courier New"/>
                <w:sz w:val="20"/>
                <w:szCs w:val="20"/>
              </w:rPr>
            </w:pPr>
            <w:r>
              <w:rPr>
                <w:rFonts w:ascii="Courier New" w:hAnsi="Courier New" w:cs="Courier New"/>
                <w:sz w:val="20"/>
                <w:szCs w:val="20"/>
              </w:rPr>
              <w:t>32</w:t>
            </w:r>
          </w:p>
        </w:tc>
        <w:tc>
          <w:tcPr>
            <w:tcW w:w="6953" w:type="dxa"/>
          </w:tcPr>
          <w:p w14:paraId="30874C7C" w14:textId="77777777" w:rsidR="00D007D1" w:rsidRPr="00C92CBF" w:rsidRDefault="00D007D1" w:rsidP="00213F43">
            <w:pPr>
              <w:pStyle w:val="SemEspaamento"/>
              <w:rPr>
                <w:rFonts w:ascii="Courier New" w:hAnsi="Courier New" w:cs="Courier New"/>
                <w:sz w:val="20"/>
                <w:szCs w:val="20"/>
              </w:rPr>
            </w:pPr>
            <w:r w:rsidRPr="00C92CBF">
              <w:rPr>
                <w:rFonts w:ascii="Courier New" w:hAnsi="Courier New" w:cs="Courier New"/>
                <w:sz w:val="20"/>
                <w:szCs w:val="20"/>
              </w:rPr>
              <w:t xml:space="preserve">Ah </w:t>
            </w:r>
            <w:proofErr w:type="gramStart"/>
            <w:r w:rsidRPr="00C92CBF">
              <w:rPr>
                <w:rFonts w:ascii="Courier New" w:hAnsi="Courier New" w:cs="Courier New"/>
                <w:sz w:val="20"/>
                <w:szCs w:val="20"/>
              </w:rPr>
              <w:t xml:space="preserve">sim </w:t>
            </w:r>
            <w:proofErr w:type="spellStart"/>
            <w:r w:rsidRPr="00C92CBF">
              <w:rPr>
                <w:rFonts w:ascii="Courier New" w:hAnsi="Courier New" w:cs="Courier New"/>
                <w:sz w:val="20"/>
                <w:szCs w:val="20"/>
              </w:rPr>
              <w:t>sim</w:t>
            </w:r>
            <w:proofErr w:type="spellEnd"/>
            <w:proofErr w:type="gramEnd"/>
          </w:p>
        </w:tc>
      </w:tr>
    </w:tbl>
    <w:p w14:paraId="50D73D0D" w14:textId="77777777" w:rsidR="00D007D1" w:rsidRDefault="00D007D1" w:rsidP="00D007D1">
      <w:pPr>
        <w:pStyle w:val="SemEspaamento"/>
        <w:rPr>
          <w:rFonts w:ascii="Arial" w:hAnsi="Arial" w:cs="Arial"/>
          <w:b/>
          <w:sz w:val="20"/>
          <w:szCs w:val="20"/>
        </w:rPr>
      </w:pPr>
    </w:p>
    <w:p w14:paraId="6C4DF842" w14:textId="4FB83E15" w:rsidR="00D007D1" w:rsidRPr="00D007D1" w:rsidRDefault="00901659"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Antes de Matheus iniciar sua narrativa, conversávamos sobre o uso de um determinado aplicativo que </w:t>
      </w:r>
      <w:r w:rsidR="00585F93">
        <w:rPr>
          <w:rFonts w:ascii="Arial" w:hAnsi="Arial" w:cs="Arial"/>
          <w:color w:val="000000" w:themeColor="text1"/>
          <w:sz w:val="24"/>
          <w:szCs w:val="24"/>
          <w:lang w:val="pt-BR"/>
        </w:rPr>
        <w:t>ele mesmo</w:t>
      </w:r>
      <w:r>
        <w:rPr>
          <w:rFonts w:ascii="Arial" w:hAnsi="Arial" w:cs="Arial"/>
          <w:color w:val="000000" w:themeColor="text1"/>
          <w:sz w:val="24"/>
          <w:szCs w:val="24"/>
          <w:lang w:val="pt-BR"/>
        </w:rPr>
        <w:t xml:space="preserve"> utilizava para conhecer pessoas de outros países como está expresso nas linhas 1 a 4. Através desse aplicativo Matheus fez amizades com pessoas de outros países que estavam em viagem </w:t>
      </w:r>
      <w:r>
        <w:rPr>
          <w:rFonts w:ascii="Arial" w:hAnsi="Arial" w:cs="Arial"/>
          <w:color w:val="000000" w:themeColor="text1"/>
          <w:sz w:val="24"/>
          <w:szCs w:val="24"/>
          <w:lang w:val="pt-BR"/>
        </w:rPr>
        <w:lastRenderedPageBreak/>
        <w:t>no Brasil</w:t>
      </w:r>
      <w:r w:rsidR="00A24195">
        <w:rPr>
          <w:rFonts w:ascii="Arial" w:hAnsi="Arial" w:cs="Arial"/>
          <w:color w:val="000000" w:themeColor="text1"/>
          <w:sz w:val="24"/>
          <w:szCs w:val="24"/>
          <w:lang w:val="pt-BR"/>
        </w:rPr>
        <w:t xml:space="preserve">, o </w:t>
      </w:r>
      <w:r w:rsidR="001C70E1">
        <w:rPr>
          <w:rFonts w:ascii="Arial" w:hAnsi="Arial" w:cs="Arial"/>
          <w:color w:val="000000" w:themeColor="text1"/>
          <w:sz w:val="24"/>
          <w:szCs w:val="24"/>
          <w:lang w:val="pt-BR"/>
        </w:rPr>
        <w:t>que possibilitou</w:t>
      </w:r>
      <w:r w:rsidR="00A24195">
        <w:rPr>
          <w:rFonts w:ascii="Arial" w:hAnsi="Arial" w:cs="Arial"/>
          <w:color w:val="000000" w:themeColor="text1"/>
          <w:sz w:val="24"/>
          <w:szCs w:val="24"/>
          <w:lang w:val="pt-BR"/>
        </w:rPr>
        <w:t xml:space="preserve"> aprender mais o </w:t>
      </w:r>
      <w:r w:rsidR="00AC60AE">
        <w:rPr>
          <w:rFonts w:ascii="Arial" w:hAnsi="Arial" w:cs="Arial"/>
          <w:color w:val="000000" w:themeColor="text1"/>
          <w:sz w:val="24"/>
          <w:szCs w:val="24"/>
          <w:lang w:val="pt-BR"/>
        </w:rPr>
        <w:t>inglês</w:t>
      </w:r>
      <w:r w:rsidR="00A24195">
        <w:rPr>
          <w:rFonts w:ascii="Arial" w:hAnsi="Arial" w:cs="Arial"/>
          <w:color w:val="000000" w:themeColor="text1"/>
          <w:sz w:val="24"/>
          <w:szCs w:val="24"/>
          <w:lang w:val="pt-BR"/>
        </w:rPr>
        <w:t>, chegando até ter um relacionamento amoroso.</w:t>
      </w:r>
    </w:p>
    <w:p w14:paraId="0639E255" w14:textId="5DFE11F0" w:rsidR="00D007D1" w:rsidRPr="00D007D1" w:rsidRDefault="00A24195"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Matheus</w:t>
      </w:r>
      <w:r w:rsidR="00D007D1" w:rsidRPr="00D007D1">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a</w:t>
      </w:r>
      <w:r w:rsidR="00D007D1" w:rsidRPr="00D007D1">
        <w:rPr>
          <w:rFonts w:ascii="Arial" w:hAnsi="Arial" w:cs="Arial"/>
          <w:color w:val="000000" w:themeColor="text1"/>
          <w:sz w:val="24"/>
          <w:szCs w:val="24"/>
          <w:lang w:val="pt-BR"/>
        </w:rPr>
        <w:t xml:space="preserve">o longo da </w:t>
      </w:r>
      <w:r>
        <w:rPr>
          <w:rFonts w:ascii="Arial" w:hAnsi="Arial" w:cs="Arial"/>
          <w:color w:val="000000" w:themeColor="text1"/>
          <w:sz w:val="24"/>
          <w:szCs w:val="24"/>
          <w:lang w:val="pt-BR"/>
        </w:rPr>
        <w:t>nossa conversa</w:t>
      </w:r>
      <w:r w:rsidR="00D007D1" w:rsidRPr="00D007D1">
        <w:rPr>
          <w:rFonts w:ascii="Arial" w:hAnsi="Arial" w:cs="Arial"/>
          <w:color w:val="000000" w:themeColor="text1"/>
          <w:sz w:val="24"/>
          <w:szCs w:val="24"/>
          <w:lang w:val="pt-BR"/>
        </w:rPr>
        <w:t xml:space="preserve">, aparentemente conta um evento que não necessariamente se configuraria como uma narrativa, pois não se remete a um evento específico. Embora tal, narrativa não se </w:t>
      </w:r>
      <w:r>
        <w:rPr>
          <w:rFonts w:ascii="Arial" w:hAnsi="Arial" w:cs="Arial"/>
          <w:color w:val="000000" w:themeColor="text1"/>
          <w:sz w:val="24"/>
          <w:szCs w:val="24"/>
          <w:lang w:val="pt-BR"/>
        </w:rPr>
        <w:t>enquadre</w:t>
      </w:r>
      <w:r w:rsidR="00D007D1" w:rsidRPr="00D007D1">
        <w:rPr>
          <w:rFonts w:ascii="Arial" w:hAnsi="Arial" w:cs="Arial"/>
          <w:color w:val="000000" w:themeColor="text1"/>
          <w:sz w:val="24"/>
          <w:szCs w:val="24"/>
          <w:lang w:val="pt-BR"/>
        </w:rPr>
        <w:t xml:space="preserve"> como padrão (GEORGAKOPOULOU, 2012), ela con</w:t>
      </w:r>
      <w:r>
        <w:rPr>
          <w:rFonts w:ascii="Arial" w:hAnsi="Arial" w:cs="Arial"/>
          <w:color w:val="000000" w:themeColor="text1"/>
          <w:sz w:val="24"/>
          <w:szCs w:val="24"/>
          <w:lang w:val="pt-BR"/>
        </w:rPr>
        <w:t>stitui</w:t>
      </w:r>
      <w:r w:rsidR="00D007D1" w:rsidRPr="00D007D1">
        <w:rPr>
          <w:rFonts w:ascii="Arial" w:hAnsi="Arial" w:cs="Arial"/>
          <w:color w:val="000000" w:themeColor="text1"/>
          <w:sz w:val="24"/>
          <w:szCs w:val="24"/>
          <w:lang w:val="pt-BR"/>
        </w:rPr>
        <w:t>-se como um relato de vida (LINDE, 1993). Matheus entende que</w:t>
      </w:r>
      <w:r w:rsidR="000C089F">
        <w:rPr>
          <w:rFonts w:ascii="Arial" w:hAnsi="Arial" w:cs="Arial"/>
          <w:color w:val="000000" w:themeColor="text1"/>
          <w:sz w:val="24"/>
          <w:szCs w:val="24"/>
          <w:lang w:val="pt-BR"/>
        </w:rPr>
        <w:t xml:space="preserve"> </w:t>
      </w:r>
      <w:r w:rsidR="00D007D1" w:rsidRPr="00D007D1">
        <w:rPr>
          <w:rFonts w:ascii="Arial" w:hAnsi="Arial" w:cs="Arial"/>
          <w:color w:val="000000" w:themeColor="text1"/>
          <w:sz w:val="24"/>
          <w:szCs w:val="24"/>
          <w:lang w:val="pt-BR"/>
        </w:rPr>
        <w:t xml:space="preserve">tal relato de vida (LINDE, 1993) é contável, pois apesar de ser </w:t>
      </w:r>
      <w:r w:rsidR="000C089F">
        <w:rPr>
          <w:rFonts w:ascii="Arial" w:hAnsi="Arial" w:cs="Arial"/>
          <w:color w:val="000000" w:themeColor="text1"/>
          <w:sz w:val="24"/>
          <w:szCs w:val="24"/>
          <w:lang w:val="pt-BR"/>
        </w:rPr>
        <w:t>um</w:t>
      </w:r>
      <w:r w:rsidR="00D007D1" w:rsidRPr="00D007D1">
        <w:rPr>
          <w:rFonts w:ascii="Arial" w:hAnsi="Arial" w:cs="Arial"/>
          <w:color w:val="000000" w:themeColor="text1"/>
          <w:sz w:val="24"/>
          <w:szCs w:val="24"/>
          <w:lang w:val="pt-BR"/>
        </w:rPr>
        <w:t xml:space="preserve"> evento recorrente em sua vida, apresenta uma carga emocional única.</w:t>
      </w:r>
    </w:p>
    <w:p w14:paraId="75AC8F26" w14:textId="2A509CA4" w:rsidR="00D007D1" w:rsidRPr="007320A4" w:rsidRDefault="00D007D1" w:rsidP="00D007D1">
      <w:pPr>
        <w:spacing w:after="0" w:line="360" w:lineRule="auto"/>
        <w:ind w:firstLine="709"/>
        <w:jc w:val="both"/>
        <w:rPr>
          <w:rFonts w:ascii="Arial" w:hAnsi="Arial" w:cs="Arial"/>
          <w:color w:val="FF0000"/>
          <w:sz w:val="24"/>
          <w:szCs w:val="24"/>
          <w:lang w:val="pt-BR"/>
        </w:rPr>
      </w:pPr>
      <w:r w:rsidRPr="00D007D1">
        <w:rPr>
          <w:rFonts w:ascii="Arial" w:hAnsi="Arial" w:cs="Arial"/>
          <w:color w:val="000000" w:themeColor="text1"/>
          <w:sz w:val="24"/>
          <w:szCs w:val="24"/>
          <w:lang w:val="pt-BR"/>
        </w:rPr>
        <w:t xml:space="preserve">Matheus nas linhas 13 a 19 expressa, seu incômodo ao perceber que quando ele estava falando </w:t>
      </w:r>
      <w:r w:rsidR="000C089F">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D007D1">
        <w:rPr>
          <w:rFonts w:ascii="Arial" w:hAnsi="Arial" w:cs="Arial"/>
          <w:color w:val="000000" w:themeColor="text1"/>
          <w:sz w:val="24"/>
          <w:szCs w:val="24"/>
          <w:lang w:val="pt-BR"/>
        </w:rPr>
        <w:t xml:space="preserve"> com </w:t>
      </w:r>
      <w:r w:rsidR="00004108">
        <w:rPr>
          <w:rFonts w:ascii="Arial" w:hAnsi="Arial" w:cs="Arial"/>
          <w:color w:val="000000" w:themeColor="text1"/>
          <w:sz w:val="24"/>
          <w:szCs w:val="24"/>
          <w:lang w:val="pt-BR"/>
        </w:rPr>
        <w:t>indivíduos</w:t>
      </w:r>
      <w:r w:rsidRPr="00D007D1">
        <w:rPr>
          <w:rFonts w:ascii="Arial" w:hAnsi="Arial" w:cs="Arial"/>
          <w:color w:val="000000" w:themeColor="text1"/>
          <w:sz w:val="24"/>
          <w:szCs w:val="24"/>
          <w:lang w:val="pt-BR"/>
        </w:rPr>
        <w:t xml:space="preserve"> de outr</w:t>
      </w:r>
      <w:r w:rsidR="00821B7C">
        <w:rPr>
          <w:rFonts w:ascii="Arial" w:hAnsi="Arial" w:cs="Arial"/>
          <w:color w:val="000000" w:themeColor="text1"/>
          <w:sz w:val="24"/>
          <w:szCs w:val="24"/>
          <w:lang w:val="pt-BR"/>
        </w:rPr>
        <w:t>o</w:t>
      </w:r>
      <w:r w:rsidRPr="00D007D1">
        <w:rPr>
          <w:rFonts w:ascii="Arial" w:hAnsi="Arial" w:cs="Arial"/>
          <w:color w:val="000000" w:themeColor="text1"/>
          <w:sz w:val="24"/>
          <w:szCs w:val="24"/>
          <w:lang w:val="pt-BR"/>
        </w:rPr>
        <w:t xml:space="preserve">s países, as pessoas na </w:t>
      </w:r>
      <w:r w:rsidR="00A24195" w:rsidRPr="00D007D1">
        <w:rPr>
          <w:rFonts w:ascii="Arial" w:hAnsi="Arial" w:cs="Arial"/>
          <w:color w:val="000000" w:themeColor="text1"/>
          <w:sz w:val="24"/>
          <w:szCs w:val="24"/>
          <w:lang w:val="pt-BR"/>
        </w:rPr>
        <w:t>rua, ficavam</w:t>
      </w:r>
      <w:r w:rsidRPr="00D007D1">
        <w:rPr>
          <w:rFonts w:ascii="Arial" w:hAnsi="Arial" w:cs="Arial"/>
          <w:color w:val="000000" w:themeColor="text1"/>
          <w:sz w:val="24"/>
          <w:szCs w:val="24"/>
          <w:lang w:val="pt-BR"/>
        </w:rPr>
        <w:t xml:space="preserve"> ‘</w:t>
      </w:r>
      <w:r w:rsidRPr="00585F93">
        <w:rPr>
          <w:rFonts w:ascii="Arial" w:hAnsi="Arial" w:cs="Arial"/>
          <w:i/>
          <w:color w:val="000000" w:themeColor="text1"/>
          <w:sz w:val="24"/>
          <w:szCs w:val="24"/>
          <w:lang w:val="pt-BR"/>
        </w:rPr>
        <w:t>assustadas</w:t>
      </w:r>
      <w:r w:rsidRPr="00D007D1">
        <w:rPr>
          <w:rFonts w:ascii="Arial" w:hAnsi="Arial" w:cs="Arial"/>
          <w:color w:val="000000" w:themeColor="text1"/>
          <w:sz w:val="24"/>
          <w:szCs w:val="24"/>
          <w:lang w:val="pt-BR"/>
        </w:rPr>
        <w:t>’.</w:t>
      </w:r>
      <w:r w:rsidR="00585F93">
        <w:rPr>
          <w:rFonts w:ascii="Arial" w:hAnsi="Arial" w:cs="Arial"/>
          <w:color w:val="000000" w:themeColor="text1"/>
          <w:sz w:val="24"/>
          <w:szCs w:val="24"/>
          <w:lang w:val="pt-BR"/>
        </w:rPr>
        <w:t xml:space="preserve"> Ao utilizar tal adjetivo Matheus faz uma avaliação encaixada. </w:t>
      </w:r>
      <w:r w:rsidRPr="00D007D1">
        <w:rPr>
          <w:rFonts w:ascii="Arial" w:hAnsi="Arial" w:cs="Arial"/>
          <w:color w:val="000000" w:themeColor="text1"/>
          <w:sz w:val="24"/>
          <w:szCs w:val="24"/>
          <w:lang w:val="pt-BR"/>
        </w:rPr>
        <w:t xml:space="preserve"> Tal fato, para Matheus é de grande valia, pois ele compreende que</w:t>
      </w:r>
      <w:r w:rsidR="000C089F">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as pessoas não </w:t>
      </w:r>
      <w:r w:rsidR="00BE4AC9">
        <w:rPr>
          <w:rFonts w:ascii="Arial" w:hAnsi="Arial" w:cs="Arial"/>
          <w:color w:val="000000" w:themeColor="text1"/>
          <w:sz w:val="24"/>
          <w:szCs w:val="24"/>
          <w:lang w:val="pt-BR"/>
        </w:rPr>
        <w:t>entendem a</w:t>
      </w:r>
      <w:r w:rsidRPr="00D007D1">
        <w:rPr>
          <w:rFonts w:ascii="Arial" w:hAnsi="Arial" w:cs="Arial"/>
          <w:color w:val="000000" w:themeColor="text1"/>
          <w:sz w:val="24"/>
          <w:szCs w:val="24"/>
          <w:lang w:val="pt-BR"/>
        </w:rPr>
        <w:t xml:space="preserve"> multiplicidade de identidades (HALL, 20</w:t>
      </w:r>
      <w:r w:rsidR="001C70E1">
        <w:rPr>
          <w:rFonts w:ascii="Arial" w:hAnsi="Arial" w:cs="Arial"/>
          <w:color w:val="000000" w:themeColor="text1"/>
          <w:sz w:val="24"/>
          <w:szCs w:val="24"/>
          <w:lang w:val="pt-BR"/>
        </w:rPr>
        <w:t>14</w:t>
      </w:r>
      <w:r w:rsidRPr="00D007D1">
        <w:rPr>
          <w:rFonts w:ascii="Arial" w:hAnsi="Arial" w:cs="Arial"/>
          <w:color w:val="000000" w:themeColor="text1"/>
          <w:sz w:val="24"/>
          <w:szCs w:val="24"/>
          <w:lang w:val="pt-BR"/>
        </w:rPr>
        <w:t xml:space="preserve">). </w:t>
      </w:r>
      <w:r w:rsidR="000C089F">
        <w:rPr>
          <w:rFonts w:ascii="Arial" w:hAnsi="Arial" w:cs="Arial"/>
          <w:color w:val="000000" w:themeColor="text1"/>
          <w:sz w:val="24"/>
          <w:szCs w:val="24"/>
          <w:lang w:val="pt-BR"/>
        </w:rPr>
        <w:t xml:space="preserve">A partir da fala de Matheus, tendo-se em vista o contexto de produção </w:t>
      </w:r>
      <w:r w:rsidR="007320A4" w:rsidRPr="00BE4AC9">
        <w:rPr>
          <w:rFonts w:ascii="Arial" w:hAnsi="Arial" w:cs="Arial"/>
          <w:color w:val="000000" w:themeColor="text1"/>
          <w:sz w:val="24"/>
          <w:szCs w:val="24"/>
          <w:lang w:val="pt-BR"/>
        </w:rPr>
        <w:t>em</w:t>
      </w:r>
      <w:r w:rsidR="007320A4">
        <w:rPr>
          <w:rFonts w:ascii="Arial" w:hAnsi="Arial" w:cs="Arial"/>
          <w:color w:val="FF0000"/>
          <w:sz w:val="24"/>
          <w:szCs w:val="24"/>
          <w:lang w:val="pt-BR"/>
        </w:rPr>
        <w:t xml:space="preserve"> </w:t>
      </w:r>
      <w:r w:rsidR="000C089F">
        <w:rPr>
          <w:rFonts w:ascii="Arial" w:hAnsi="Arial" w:cs="Arial"/>
          <w:color w:val="000000" w:themeColor="text1"/>
          <w:sz w:val="24"/>
          <w:szCs w:val="24"/>
          <w:lang w:val="pt-BR"/>
        </w:rPr>
        <w:t xml:space="preserve">que tal situação ocorreu, interpreto que as pessoas presumem que </w:t>
      </w:r>
      <w:r w:rsidRPr="00D007D1">
        <w:rPr>
          <w:rFonts w:ascii="Arial" w:hAnsi="Arial" w:cs="Arial"/>
          <w:color w:val="000000" w:themeColor="text1"/>
          <w:sz w:val="24"/>
          <w:szCs w:val="24"/>
          <w:lang w:val="pt-BR"/>
        </w:rPr>
        <w:t xml:space="preserve">um indivíduo negro como Matheus </w:t>
      </w:r>
      <w:r w:rsidR="00585F93">
        <w:rPr>
          <w:rFonts w:ascii="Arial" w:hAnsi="Arial" w:cs="Arial"/>
          <w:color w:val="000000" w:themeColor="text1"/>
          <w:sz w:val="24"/>
          <w:szCs w:val="24"/>
          <w:lang w:val="pt-BR"/>
        </w:rPr>
        <w:t>teria pouca possibilidade de saber e ter fluência em</w:t>
      </w:r>
      <w:r w:rsidRPr="00D007D1">
        <w:rPr>
          <w:rFonts w:ascii="Arial" w:hAnsi="Arial" w:cs="Arial"/>
          <w:color w:val="000000" w:themeColor="text1"/>
          <w:sz w:val="24"/>
          <w:szCs w:val="24"/>
          <w:lang w:val="pt-BR"/>
        </w:rPr>
        <w:t xml:space="preserve"> </w:t>
      </w:r>
      <w:r w:rsidR="000C089F">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D007D1">
        <w:rPr>
          <w:rFonts w:ascii="Arial" w:hAnsi="Arial" w:cs="Arial"/>
          <w:color w:val="000000" w:themeColor="text1"/>
          <w:sz w:val="24"/>
          <w:szCs w:val="24"/>
          <w:lang w:val="pt-BR"/>
        </w:rPr>
        <w:t>. Logo, as pessoas fazem suposições de que ele possa ser até de outro país, e não brasileiro, conforme o próprio Matheus pontua nas linhas 21 a 23: “</w:t>
      </w:r>
      <w:r w:rsidRPr="00D007D1">
        <w:rPr>
          <w:rFonts w:ascii="Arial" w:hAnsi="Arial" w:cs="Arial"/>
          <w:color w:val="000000" w:themeColor="text1"/>
          <w:sz w:val="24"/>
          <w:szCs w:val="24"/>
          <w:u w:val="single"/>
          <w:lang w:val="pt-BR"/>
        </w:rPr>
        <w:t>é</w:t>
      </w:r>
      <w:r w:rsidRPr="00D007D1">
        <w:rPr>
          <w:rFonts w:ascii="Arial" w:hAnsi="Arial" w:cs="Arial"/>
          <w:color w:val="000000" w:themeColor="text1"/>
          <w:sz w:val="24"/>
          <w:szCs w:val="24"/>
          <w:lang w:val="pt-BR"/>
        </w:rPr>
        <w:t xml:space="preserve">, eu acho que eles ficavam confusos com a minha identidade, assim, tipo, ele parece muito brasileiro, mas ele fala”. </w:t>
      </w:r>
      <w:r w:rsidR="007320A4" w:rsidRPr="00BE4AC9">
        <w:rPr>
          <w:rFonts w:ascii="Arial" w:hAnsi="Arial" w:cs="Arial"/>
          <w:color w:val="000000" w:themeColor="text1"/>
          <w:sz w:val="24"/>
          <w:szCs w:val="24"/>
          <w:lang w:val="pt-BR"/>
        </w:rPr>
        <w:t>Mas é preciso lembrar que, segundo Bastos (</w:t>
      </w:r>
      <w:r w:rsidR="00BE4AC9">
        <w:rPr>
          <w:rFonts w:ascii="Arial" w:hAnsi="Arial" w:cs="Arial"/>
          <w:color w:val="000000" w:themeColor="text1"/>
          <w:sz w:val="24"/>
          <w:szCs w:val="24"/>
          <w:lang w:val="pt-BR"/>
        </w:rPr>
        <w:t>2005</w:t>
      </w:r>
      <w:r w:rsidR="007320A4" w:rsidRPr="00BE4AC9">
        <w:rPr>
          <w:rFonts w:ascii="Arial" w:hAnsi="Arial" w:cs="Arial"/>
          <w:color w:val="000000" w:themeColor="text1"/>
          <w:sz w:val="24"/>
          <w:szCs w:val="24"/>
          <w:lang w:val="pt-BR"/>
        </w:rPr>
        <w:t>), narrativas são interpretações que fazemos de experiências vividas e essa questão pode ser trazida para o entendimento da narrativa de Matheus.</w:t>
      </w:r>
    </w:p>
    <w:p w14:paraId="77FC8E73" w14:textId="5130EA5A" w:rsidR="00A24195" w:rsidRDefault="00A24195"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Matheus</w:t>
      </w:r>
      <w:r w:rsidR="00585F93">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a fim de expor sua percepção sobre a confusão </w:t>
      </w:r>
      <w:r w:rsidR="00821B7C">
        <w:rPr>
          <w:rFonts w:ascii="Arial" w:hAnsi="Arial" w:cs="Arial"/>
          <w:color w:val="000000" w:themeColor="text1"/>
          <w:sz w:val="24"/>
          <w:szCs w:val="24"/>
          <w:lang w:val="pt-BR"/>
        </w:rPr>
        <w:t>a respeito da sua</w:t>
      </w:r>
      <w:r>
        <w:rPr>
          <w:rFonts w:ascii="Arial" w:hAnsi="Arial" w:cs="Arial"/>
          <w:color w:val="000000" w:themeColor="text1"/>
          <w:sz w:val="24"/>
          <w:szCs w:val="24"/>
          <w:lang w:val="pt-BR"/>
        </w:rPr>
        <w:t xml:space="preserve"> identidade nas linhas 21 e 22, utiliza </w:t>
      </w:r>
      <w:r w:rsidR="00585F93">
        <w:rPr>
          <w:rFonts w:ascii="Arial" w:hAnsi="Arial" w:cs="Arial"/>
          <w:color w:val="000000" w:themeColor="text1"/>
          <w:sz w:val="24"/>
          <w:szCs w:val="24"/>
          <w:lang w:val="pt-BR"/>
        </w:rPr>
        <w:t>a expressão ‘</w:t>
      </w:r>
      <w:r w:rsidRPr="00A24195">
        <w:rPr>
          <w:rFonts w:ascii="Arial" w:hAnsi="Arial" w:cs="Arial"/>
          <w:i/>
          <w:color w:val="000000" w:themeColor="text1"/>
          <w:sz w:val="24"/>
          <w:szCs w:val="24"/>
          <w:lang w:val="pt-BR"/>
        </w:rPr>
        <w:t>eu acho que’</w:t>
      </w:r>
      <w:r>
        <w:rPr>
          <w:rFonts w:ascii="Arial" w:hAnsi="Arial" w:cs="Arial"/>
          <w:color w:val="000000" w:themeColor="text1"/>
          <w:sz w:val="24"/>
          <w:szCs w:val="24"/>
          <w:lang w:val="pt-BR"/>
        </w:rPr>
        <w:t xml:space="preserve"> (l. 21)</w:t>
      </w:r>
      <w:r w:rsidR="001C70E1">
        <w:rPr>
          <w:rFonts w:ascii="Arial" w:hAnsi="Arial" w:cs="Arial"/>
          <w:color w:val="000000" w:themeColor="text1"/>
          <w:sz w:val="24"/>
          <w:szCs w:val="24"/>
          <w:lang w:val="pt-BR"/>
        </w:rPr>
        <w:t xml:space="preserve"> para indicar sua incerteza sobre esse assunto. Deste modo, ele especula que</w:t>
      </w:r>
      <w:r w:rsidR="000C089F">
        <w:rPr>
          <w:rFonts w:ascii="Arial" w:hAnsi="Arial" w:cs="Arial"/>
          <w:color w:val="000000" w:themeColor="text1"/>
          <w:sz w:val="24"/>
          <w:szCs w:val="24"/>
          <w:lang w:val="pt-BR"/>
        </w:rPr>
        <w:t>,</w:t>
      </w:r>
      <w:r w:rsidR="001C70E1">
        <w:rPr>
          <w:rFonts w:ascii="Arial" w:hAnsi="Arial" w:cs="Arial"/>
          <w:color w:val="000000" w:themeColor="text1"/>
          <w:sz w:val="24"/>
          <w:szCs w:val="24"/>
          <w:lang w:val="pt-BR"/>
        </w:rPr>
        <w:t xml:space="preserve"> o espanto sobre a sua identidade deve estar relacionado a suas múltiplas identidades, negro, brasileiro, de origem popular. O que é observado a partir da ação</w:t>
      </w:r>
      <w:r>
        <w:rPr>
          <w:rFonts w:ascii="Arial" w:hAnsi="Arial" w:cs="Arial"/>
          <w:color w:val="000000" w:themeColor="text1"/>
          <w:sz w:val="24"/>
          <w:szCs w:val="24"/>
          <w:lang w:val="pt-BR"/>
        </w:rPr>
        <w:t xml:space="preserve"> avaliativa</w:t>
      </w:r>
      <w:r w:rsidR="001C70E1">
        <w:rPr>
          <w:rFonts w:ascii="Arial" w:hAnsi="Arial" w:cs="Arial"/>
          <w:color w:val="000000" w:themeColor="text1"/>
          <w:sz w:val="24"/>
          <w:szCs w:val="24"/>
          <w:lang w:val="pt-BR"/>
        </w:rPr>
        <w:t xml:space="preserve"> de Matheus</w:t>
      </w:r>
      <w:r>
        <w:rPr>
          <w:rFonts w:ascii="Arial" w:hAnsi="Arial" w:cs="Arial"/>
          <w:color w:val="000000" w:themeColor="text1"/>
          <w:sz w:val="24"/>
          <w:szCs w:val="24"/>
          <w:lang w:val="pt-BR"/>
        </w:rPr>
        <w:t>, ao d</w:t>
      </w:r>
      <w:r w:rsidR="00CA763C">
        <w:rPr>
          <w:rFonts w:ascii="Arial" w:hAnsi="Arial" w:cs="Arial"/>
          <w:color w:val="000000" w:themeColor="text1"/>
          <w:sz w:val="24"/>
          <w:szCs w:val="24"/>
          <w:lang w:val="pt-BR"/>
        </w:rPr>
        <w:t>escrever o que as pessoas supostamente estariam falando sobre a sua identidade ‘</w:t>
      </w:r>
      <w:r w:rsidR="00CA763C" w:rsidRPr="00CA763C">
        <w:rPr>
          <w:rFonts w:ascii="Arial" w:hAnsi="Arial" w:cs="Arial"/>
          <w:i/>
          <w:color w:val="000000" w:themeColor="text1"/>
          <w:sz w:val="24"/>
          <w:szCs w:val="24"/>
          <w:lang w:val="pt-BR"/>
        </w:rPr>
        <w:t>ele parece muito brasileiro, mas ele fala</w:t>
      </w:r>
      <w:r w:rsidR="00CA763C">
        <w:rPr>
          <w:rFonts w:ascii="Arial" w:hAnsi="Arial" w:cs="Arial"/>
          <w:color w:val="000000" w:themeColor="text1"/>
          <w:sz w:val="24"/>
          <w:szCs w:val="24"/>
          <w:lang w:val="pt-BR"/>
        </w:rPr>
        <w:t>’ (l. 21 e 22).</w:t>
      </w:r>
    </w:p>
    <w:p w14:paraId="2EF1D67A" w14:textId="4AB844A7" w:rsidR="00A24195" w:rsidRDefault="00E55962"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Através da confusão em torno da identidade de Matheus,</w:t>
      </w:r>
      <w:r w:rsidR="005F4F9C">
        <w:rPr>
          <w:rFonts w:ascii="Arial" w:hAnsi="Arial" w:cs="Arial"/>
          <w:color w:val="000000" w:themeColor="text1"/>
          <w:sz w:val="24"/>
          <w:szCs w:val="24"/>
          <w:lang w:val="pt-BR"/>
        </w:rPr>
        <w:t xml:space="preserve"> destaco que</w:t>
      </w:r>
      <w:r w:rsidR="00164F3F">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é preciso buscar</w:t>
      </w:r>
      <w:r w:rsidR="00821B7C">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através do ensino durante a formação docente uma valorização </w:t>
      </w:r>
      <w:r>
        <w:rPr>
          <w:rFonts w:ascii="Arial" w:hAnsi="Arial" w:cs="Arial"/>
          <w:color w:val="000000" w:themeColor="text1"/>
          <w:sz w:val="24"/>
          <w:szCs w:val="24"/>
          <w:lang w:val="pt-BR"/>
        </w:rPr>
        <w:lastRenderedPageBreak/>
        <w:t>do indivíduo negro</w:t>
      </w:r>
      <w:r w:rsidR="005F4F9C">
        <w:rPr>
          <w:rFonts w:ascii="Arial" w:hAnsi="Arial" w:cs="Arial"/>
          <w:color w:val="000000" w:themeColor="text1"/>
          <w:sz w:val="24"/>
          <w:szCs w:val="24"/>
          <w:lang w:val="pt-BR"/>
        </w:rPr>
        <w:t xml:space="preserve"> (RIBEIRO, 2014). É preciso que</w:t>
      </w:r>
      <w:r w:rsidR="0096374E">
        <w:rPr>
          <w:rFonts w:ascii="Arial" w:hAnsi="Arial" w:cs="Arial"/>
          <w:color w:val="000000" w:themeColor="text1"/>
          <w:sz w:val="24"/>
          <w:szCs w:val="24"/>
          <w:lang w:val="pt-BR"/>
        </w:rPr>
        <w:t>,</w:t>
      </w:r>
      <w:r w:rsidR="005F4F9C">
        <w:rPr>
          <w:rFonts w:ascii="Arial" w:hAnsi="Arial" w:cs="Arial"/>
          <w:color w:val="000000" w:themeColor="text1"/>
          <w:sz w:val="24"/>
          <w:szCs w:val="24"/>
          <w:lang w:val="pt-BR"/>
        </w:rPr>
        <w:t xml:space="preserve"> o negro tenha o seu lugar de fala assegurado para discutir questões sobre a sua identidade (RIBEIRO, 2014), a fim de desconstruir, ou a menos minimizar essa perplexidade das pessoas ao verem um negro falando </w:t>
      </w:r>
      <w:r w:rsidR="00AC60AE">
        <w:rPr>
          <w:rFonts w:ascii="Arial" w:hAnsi="Arial" w:cs="Arial"/>
          <w:color w:val="000000" w:themeColor="text1"/>
          <w:sz w:val="24"/>
          <w:szCs w:val="24"/>
          <w:lang w:val="pt-BR"/>
        </w:rPr>
        <w:t>inglês</w:t>
      </w:r>
      <w:r w:rsidR="005F4F9C">
        <w:rPr>
          <w:rFonts w:ascii="Arial" w:hAnsi="Arial" w:cs="Arial"/>
          <w:color w:val="000000" w:themeColor="text1"/>
          <w:sz w:val="24"/>
          <w:szCs w:val="24"/>
          <w:lang w:val="pt-BR"/>
        </w:rPr>
        <w:t>, ou sobre outras distorções associadas a identidade social de raça. Para que isso aconteça, Barros (2010) advoga pelo compromisso político do professor, isto é, que o professor se torne um agente crítico. Em outras palavras, o processo de ensino como um ato reflexivo e como uma ação que está inscrita num processo sócio</w:t>
      </w:r>
      <w:r w:rsidR="00164F3F">
        <w:rPr>
          <w:rFonts w:ascii="Arial" w:hAnsi="Arial" w:cs="Arial"/>
          <w:color w:val="000000" w:themeColor="text1"/>
          <w:sz w:val="24"/>
          <w:szCs w:val="24"/>
          <w:lang w:val="pt-BR"/>
        </w:rPr>
        <w:t>-</w:t>
      </w:r>
      <w:r w:rsidR="005F4F9C">
        <w:rPr>
          <w:rFonts w:ascii="Arial" w:hAnsi="Arial" w:cs="Arial"/>
          <w:color w:val="000000" w:themeColor="text1"/>
          <w:sz w:val="24"/>
          <w:szCs w:val="24"/>
          <w:lang w:val="pt-BR"/>
        </w:rPr>
        <w:t>histórico (</w:t>
      </w:r>
      <w:r w:rsidR="000651A2">
        <w:rPr>
          <w:rFonts w:ascii="Arial" w:hAnsi="Arial" w:cs="Arial"/>
          <w:color w:val="000000" w:themeColor="text1"/>
          <w:sz w:val="24"/>
          <w:szCs w:val="24"/>
          <w:lang w:val="pt-BR"/>
        </w:rPr>
        <w:t>BARROS, 2010).</w:t>
      </w:r>
      <w:r w:rsidR="005F4F9C">
        <w:rPr>
          <w:rFonts w:ascii="Arial" w:hAnsi="Arial" w:cs="Arial"/>
          <w:color w:val="000000" w:themeColor="text1"/>
          <w:sz w:val="24"/>
          <w:szCs w:val="24"/>
          <w:lang w:val="pt-BR"/>
        </w:rPr>
        <w:t xml:space="preserve"> </w:t>
      </w:r>
    </w:p>
    <w:p w14:paraId="0B9382E5" w14:textId="77777777" w:rsidR="005F4F9C" w:rsidRPr="00D007D1" w:rsidRDefault="005F4F9C" w:rsidP="00D007D1">
      <w:pPr>
        <w:spacing w:after="0" w:line="360" w:lineRule="auto"/>
        <w:ind w:firstLine="709"/>
        <w:jc w:val="both"/>
        <w:rPr>
          <w:rFonts w:ascii="Arial" w:hAnsi="Arial" w:cs="Arial"/>
          <w:color w:val="000000" w:themeColor="text1"/>
          <w:sz w:val="24"/>
          <w:szCs w:val="24"/>
          <w:lang w:val="pt-BR"/>
        </w:rPr>
      </w:pPr>
    </w:p>
    <w:p w14:paraId="0EBDD42D" w14:textId="77777777" w:rsidR="00D007D1" w:rsidRPr="00D007D1" w:rsidRDefault="00D007D1" w:rsidP="00D007D1">
      <w:pPr>
        <w:pStyle w:val="SemEspaamento"/>
        <w:rPr>
          <w:rFonts w:ascii="Arial" w:hAnsi="Arial" w:cs="Arial"/>
          <w:b/>
          <w:sz w:val="24"/>
          <w:szCs w:val="24"/>
          <w:lang w:val="pt-BR"/>
        </w:rPr>
      </w:pPr>
      <w:bookmarkStart w:id="54" w:name="_Hlk526358502"/>
      <w:r w:rsidRPr="00D007D1">
        <w:rPr>
          <w:rFonts w:ascii="Arial" w:hAnsi="Arial" w:cs="Arial"/>
          <w:b/>
          <w:sz w:val="24"/>
          <w:szCs w:val="24"/>
          <w:lang w:val="pt-BR"/>
        </w:rPr>
        <w:t>6.5 Microcena 5- Quem dizem que sou?</w:t>
      </w:r>
    </w:p>
    <w:bookmarkEnd w:id="54"/>
    <w:p w14:paraId="23816B43" w14:textId="77777777" w:rsidR="00D007D1" w:rsidRPr="00D007D1" w:rsidRDefault="00D007D1" w:rsidP="00D007D1">
      <w:pPr>
        <w:pStyle w:val="SemEspaamento"/>
        <w:rPr>
          <w:rFonts w:ascii="Arial" w:hAnsi="Arial" w:cs="Arial"/>
          <w:b/>
          <w:sz w:val="20"/>
          <w:szCs w:val="20"/>
          <w:lang w:val="pt-BR"/>
        </w:rPr>
      </w:pPr>
    </w:p>
    <w:p w14:paraId="36FCA38F" w14:textId="77777777" w:rsidR="00CA763C" w:rsidRDefault="00CA763C" w:rsidP="00D007D1">
      <w:pPr>
        <w:pStyle w:val="SemEspaamento"/>
        <w:rPr>
          <w:rFonts w:ascii="Arial" w:hAnsi="Arial" w:cs="Arial"/>
          <w:b/>
          <w:sz w:val="20"/>
          <w:szCs w:val="20"/>
          <w:lang w:val="pt-BR"/>
        </w:rPr>
      </w:pPr>
    </w:p>
    <w:p w14:paraId="151B83F6" w14:textId="71004357" w:rsidR="00CA763C" w:rsidRDefault="00CA763C" w:rsidP="00CA763C">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Na microcena 5 cujo título é </w:t>
      </w:r>
      <w:r w:rsidR="001C70E1" w:rsidRPr="00D007D1">
        <w:rPr>
          <w:rFonts w:ascii="Arial" w:hAnsi="Arial" w:cs="Arial"/>
          <w:color w:val="000000" w:themeColor="text1"/>
          <w:sz w:val="24"/>
          <w:szCs w:val="24"/>
          <w:lang w:val="pt-BR"/>
        </w:rPr>
        <w:t>“Quem</w:t>
      </w:r>
      <w:r w:rsidRPr="00D007D1">
        <w:rPr>
          <w:rFonts w:ascii="Arial" w:hAnsi="Arial" w:cs="Arial"/>
          <w:color w:val="000000" w:themeColor="text1"/>
          <w:sz w:val="24"/>
          <w:szCs w:val="24"/>
          <w:lang w:val="pt-BR"/>
        </w:rPr>
        <w:t xml:space="preserve"> dizem que eu sou?</w:t>
      </w:r>
      <w:r w:rsidR="001C70E1" w:rsidRPr="00D007D1">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Matheus pontua o modo como as pessoas o percebem</w:t>
      </w:r>
      <w:r w:rsidR="001C70E1">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w:t>
      </w:r>
      <w:r w:rsidR="001C70E1">
        <w:rPr>
          <w:rFonts w:ascii="Arial" w:hAnsi="Arial" w:cs="Arial"/>
          <w:color w:val="000000" w:themeColor="text1"/>
          <w:sz w:val="24"/>
          <w:szCs w:val="24"/>
          <w:lang w:val="pt-BR"/>
        </w:rPr>
        <w:t>S</w:t>
      </w:r>
      <w:r w:rsidRPr="00D007D1">
        <w:rPr>
          <w:rFonts w:ascii="Arial" w:hAnsi="Arial" w:cs="Arial"/>
          <w:color w:val="000000" w:themeColor="text1"/>
          <w:sz w:val="24"/>
          <w:szCs w:val="24"/>
          <w:lang w:val="pt-BR"/>
        </w:rPr>
        <w:t xml:space="preserve">ão indivíduos que estão no contexto onde </w:t>
      </w:r>
      <w:r w:rsidR="003515E9">
        <w:rPr>
          <w:rFonts w:ascii="Arial" w:hAnsi="Arial" w:cs="Arial"/>
          <w:color w:val="000000" w:themeColor="text1"/>
          <w:sz w:val="24"/>
          <w:szCs w:val="24"/>
          <w:lang w:val="pt-BR"/>
        </w:rPr>
        <w:t>ele</w:t>
      </w:r>
      <w:r w:rsidRPr="00D007D1">
        <w:rPr>
          <w:rFonts w:ascii="Arial" w:hAnsi="Arial" w:cs="Arial"/>
          <w:color w:val="000000" w:themeColor="text1"/>
          <w:sz w:val="24"/>
          <w:szCs w:val="24"/>
          <w:lang w:val="pt-BR"/>
        </w:rPr>
        <w:t xml:space="preserve"> circula no seu dia a dia.</w:t>
      </w:r>
    </w:p>
    <w:p w14:paraId="5BA23421" w14:textId="77777777" w:rsidR="00CA763C" w:rsidRPr="00D007D1" w:rsidRDefault="00CA763C" w:rsidP="00CA763C">
      <w:pPr>
        <w:spacing w:after="0" w:line="360" w:lineRule="auto"/>
        <w:ind w:firstLine="709"/>
        <w:jc w:val="both"/>
        <w:rPr>
          <w:rFonts w:ascii="Arial" w:hAnsi="Arial" w:cs="Arial"/>
          <w:color w:val="000000" w:themeColor="text1"/>
          <w:sz w:val="24"/>
          <w:szCs w:val="24"/>
          <w:lang w:val="pt-BR"/>
        </w:rPr>
      </w:pPr>
    </w:p>
    <w:p w14:paraId="78B6C5EE" w14:textId="77777777" w:rsidR="00D007D1" w:rsidRPr="00D007D1" w:rsidRDefault="00D007D1" w:rsidP="00D007D1">
      <w:pPr>
        <w:pStyle w:val="SemEspaamento"/>
        <w:rPr>
          <w:rFonts w:ascii="Arial" w:hAnsi="Arial" w:cs="Arial"/>
          <w:b/>
          <w:sz w:val="20"/>
          <w:szCs w:val="20"/>
          <w:lang w:val="pt-BR"/>
        </w:rPr>
      </w:pPr>
      <w:r w:rsidRPr="00D007D1">
        <w:rPr>
          <w:rFonts w:ascii="Arial" w:hAnsi="Arial" w:cs="Arial"/>
          <w:b/>
          <w:sz w:val="20"/>
          <w:szCs w:val="20"/>
          <w:lang w:val="pt-BR"/>
        </w:rPr>
        <w:t>Microcena 5-</w:t>
      </w:r>
      <w:proofErr w:type="gramStart"/>
      <w:r w:rsidRPr="00D007D1">
        <w:rPr>
          <w:rFonts w:ascii="Arial" w:hAnsi="Arial" w:cs="Arial"/>
          <w:b/>
          <w:sz w:val="20"/>
          <w:szCs w:val="20"/>
          <w:lang w:val="pt-BR"/>
        </w:rPr>
        <w:t xml:space="preserve">  </w:t>
      </w:r>
      <w:proofErr w:type="gramEnd"/>
      <w:r w:rsidRPr="00D007D1">
        <w:rPr>
          <w:rFonts w:ascii="Arial" w:hAnsi="Arial" w:cs="Arial"/>
          <w:b/>
          <w:sz w:val="20"/>
          <w:szCs w:val="20"/>
          <w:lang w:val="pt-BR"/>
        </w:rPr>
        <w:t>Quem dizem que eu sou?</w:t>
      </w:r>
    </w:p>
    <w:tbl>
      <w:tblPr>
        <w:tblStyle w:val="Tabelacomgrade"/>
        <w:tblW w:w="0" w:type="auto"/>
        <w:tblLook w:val="04A0" w:firstRow="1" w:lastRow="0" w:firstColumn="1" w:lastColumn="0" w:noHBand="0" w:noVBand="1"/>
      </w:tblPr>
      <w:tblGrid>
        <w:gridCol w:w="1297"/>
        <w:gridCol w:w="457"/>
        <w:gridCol w:w="6953"/>
      </w:tblGrid>
      <w:tr w:rsidR="00D007D1" w:rsidRPr="0026631A" w14:paraId="5F0FE30B" w14:textId="77777777" w:rsidTr="00213F43">
        <w:tc>
          <w:tcPr>
            <w:tcW w:w="1297" w:type="dxa"/>
          </w:tcPr>
          <w:p w14:paraId="16D4238A" w14:textId="77777777" w:rsidR="00D007D1" w:rsidRPr="002C6184" w:rsidRDefault="00D007D1" w:rsidP="00213F43">
            <w:pPr>
              <w:pStyle w:val="SemEspaamento"/>
              <w:rPr>
                <w:rFonts w:ascii="Courier New" w:hAnsi="Courier New" w:cs="Courier New"/>
                <w:sz w:val="20"/>
                <w:szCs w:val="20"/>
              </w:rPr>
            </w:pPr>
            <w:r w:rsidRPr="002C6184">
              <w:rPr>
                <w:rFonts w:ascii="Courier New" w:hAnsi="Courier New" w:cs="Courier New"/>
                <w:sz w:val="20"/>
                <w:szCs w:val="20"/>
              </w:rPr>
              <w:t>Raquel</w:t>
            </w:r>
          </w:p>
        </w:tc>
        <w:tc>
          <w:tcPr>
            <w:tcW w:w="457" w:type="dxa"/>
          </w:tcPr>
          <w:p w14:paraId="63642425"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w:t>
            </w:r>
          </w:p>
          <w:p w14:paraId="13CB966E"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w:t>
            </w:r>
          </w:p>
          <w:p w14:paraId="0456BE86"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3</w:t>
            </w:r>
          </w:p>
          <w:p w14:paraId="0ED7D5E0"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4</w:t>
            </w:r>
          </w:p>
          <w:p w14:paraId="0934B8E3"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5</w:t>
            </w:r>
          </w:p>
          <w:p w14:paraId="46A58D05"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6</w:t>
            </w:r>
          </w:p>
          <w:p w14:paraId="581FC744"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7</w:t>
            </w:r>
          </w:p>
          <w:p w14:paraId="562C5C5C"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8</w:t>
            </w:r>
          </w:p>
          <w:p w14:paraId="7EE01B65"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9</w:t>
            </w:r>
          </w:p>
          <w:p w14:paraId="7687FA0F"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10</w:t>
            </w:r>
          </w:p>
          <w:p w14:paraId="599101C4" w14:textId="77777777" w:rsidR="00D007D1" w:rsidRPr="002C6184" w:rsidRDefault="00D007D1" w:rsidP="00213F43">
            <w:pPr>
              <w:pStyle w:val="SemEspaamento"/>
              <w:rPr>
                <w:rFonts w:ascii="Courier New" w:hAnsi="Courier New" w:cs="Courier New"/>
                <w:sz w:val="20"/>
                <w:szCs w:val="20"/>
              </w:rPr>
            </w:pPr>
            <w:r>
              <w:rPr>
                <w:rFonts w:ascii="Courier New" w:hAnsi="Courier New" w:cs="Courier New"/>
                <w:sz w:val="20"/>
                <w:szCs w:val="20"/>
              </w:rPr>
              <w:t>11</w:t>
            </w:r>
          </w:p>
        </w:tc>
        <w:tc>
          <w:tcPr>
            <w:tcW w:w="6953" w:type="dxa"/>
          </w:tcPr>
          <w:p w14:paraId="2AFDA0D5" w14:textId="77777777" w:rsidR="00D007D1" w:rsidRPr="002C6184" w:rsidRDefault="00D007D1" w:rsidP="00213F43">
            <w:pPr>
              <w:pStyle w:val="SemEspaamento"/>
              <w:rPr>
                <w:rFonts w:ascii="Courier New" w:hAnsi="Courier New" w:cs="Courier New"/>
                <w:sz w:val="20"/>
                <w:szCs w:val="20"/>
              </w:rPr>
            </w:pPr>
            <w:r w:rsidRPr="002C6184">
              <w:rPr>
                <w:rFonts w:ascii="Courier New" w:hAnsi="Courier New" w:cs="Courier New"/>
                <w:sz w:val="20"/>
                <w:szCs w:val="20"/>
              </w:rPr>
              <w:t>que tem até uma citação aqui, e eu queria que você me dissesse o que você acha disso. que diz assim, ó: “todavia ser negro no Brasil é uma condição objetiva em que a partir de um estado primeiro definido pela cor de pele e pelo passado, o negro é constantemente remetido  a si mesmo e pelos outros na esfera individual de conhecimento de construção de identidade o negro em uma sociedade racista, encontra-se a mercê de condições objetivas e num imaginário coletivo com base em significações negativas fixas sobre o seu próprio grupo étnico-racial”.</w:t>
            </w:r>
          </w:p>
        </w:tc>
      </w:tr>
      <w:tr w:rsidR="00D007D1" w:rsidRPr="00A2290C" w14:paraId="212B61A1" w14:textId="77777777" w:rsidTr="00213F43">
        <w:tc>
          <w:tcPr>
            <w:tcW w:w="1297" w:type="dxa"/>
          </w:tcPr>
          <w:p w14:paraId="7F860AC3" w14:textId="77777777" w:rsidR="00D007D1" w:rsidRPr="002C6184" w:rsidRDefault="00D007D1" w:rsidP="00213F43">
            <w:pPr>
              <w:pStyle w:val="SemEspaamento"/>
              <w:rPr>
                <w:rFonts w:ascii="Courier New" w:hAnsi="Courier New" w:cs="Courier New"/>
                <w:sz w:val="20"/>
                <w:szCs w:val="20"/>
              </w:rPr>
            </w:pPr>
            <w:r>
              <w:rPr>
                <w:rFonts w:ascii="Courier New" w:hAnsi="Courier New" w:cs="Courier New"/>
                <w:sz w:val="20"/>
                <w:szCs w:val="20"/>
              </w:rPr>
              <w:t>Matheus</w:t>
            </w:r>
          </w:p>
        </w:tc>
        <w:tc>
          <w:tcPr>
            <w:tcW w:w="457" w:type="dxa"/>
          </w:tcPr>
          <w:p w14:paraId="5457DF03"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12</w:t>
            </w:r>
          </w:p>
          <w:p w14:paraId="4A135FD0"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13</w:t>
            </w:r>
          </w:p>
          <w:p w14:paraId="644F93B7"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14</w:t>
            </w:r>
          </w:p>
          <w:p w14:paraId="5BE2B58F"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15</w:t>
            </w:r>
          </w:p>
          <w:p w14:paraId="235C263D"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16</w:t>
            </w:r>
          </w:p>
          <w:p w14:paraId="2133AC3B"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17</w:t>
            </w:r>
          </w:p>
          <w:p w14:paraId="56632481" w14:textId="77777777" w:rsidR="00D007D1" w:rsidRPr="002C6184" w:rsidRDefault="00D007D1" w:rsidP="00213F43">
            <w:pPr>
              <w:pStyle w:val="SemEspaamento"/>
              <w:rPr>
                <w:rFonts w:ascii="Courier New" w:hAnsi="Courier New" w:cs="Courier New"/>
                <w:sz w:val="20"/>
                <w:szCs w:val="20"/>
              </w:rPr>
            </w:pPr>
            <w:r>
              <w:rPr>
                <w:rFonts w:ascii="Courier New" w:hAnsi="Courier New" w:cs="Courier New"/>
                <w:sz w:val="20"/>
                <w:szCs w:val="20"/>
              </w:rPr>
              <w:t>18</w:t>
            </w:r>
          </w:p>
        </w:tc>
        <w:tc>
          <w:tcPr>
            <w:tcW w:w="6953" w:type="dxa"/>
          </w:tcPr>
          <w:p w14:paraId="347C573C" w14:textId="377E920C" w:rsidR="00D007D1" w:rsidRPr="002C6184" w:rsidRDefault="00D007D1" w:rsidP="00213F43">
            <w:pPr>
              <w:pStyle w:val="SemEspaamento"/>
              <w:rPr>
                <w:rFonts w:ascii="Courier New" w:hAnsi="Courier New" w:cs="Courier New"/>
                <w:sz w:val="20"/>
                <w:szCs w:val="20"/>
              </w:rPr>
            </w:pPr>
            <w:proofErr w:type="gramStart"/>
            <w:r w:rsidRPr="002C6184">
              <w:rPr>
                <w:rFonts w:ascii="Courier New" w:hAnsi="Courier New" w:cs="Courier New"/>
                <w:sz w:val="20"/>
                <w:szCs w:val="20"/>
              </w:rPr>
              <w:t>eu</w:t>
            </w:r>
            <w:proofErr w:type="gramEnd"/>
            <w:r w:rsidRPr="002C6184">
              <w:rPr>
                <w:rFonts w:ascii="Courier New" w:hAnsi="Courier New" w:cs="Courier New"/>
                <w:sz w:val="20"/>
                <w:szCs w:val="20"/>
              </w:rPr>
              <w:t xml:space="preserve"> acho que isso tem tudo </w:t>
            </w:r>
            <w:r w:rsidR="00164F3F" w:rsidRPr="002C6184">
              <w:rPr>
                <w:rFonts w:ascii="Courier New" w:hAnsi="Courier New" w:cs="Courier New"/>
                <w:sz w:val="20"/>
                <w:szCs w:val="20"/>
              </w:rPr>
              <w:t>a ver</w:t>
            </w:r>
            <w:r w:rsidRPr="002C6184">
              <w:rPr>
                <w:rFonts w:ascii="Courier New" w:hAnsi="Courier New" w:cs="Courier New"/>
                <w:sz w:val="20"/>
                <w:szCs w:val="20"/>
              </w:rPr>
              <w:t xml:space="preserve"> com aquela visão</w:t>
            </w:r>
            <w:r>
              <w:rPr>
                <w:rFonts w:ascii="Courier New" w:hAnsi="Courier New" w:cs="Courier New"/>
                <w:sz w:val="20"/>
                <w:szCs w:val="20"/>
              </w:rPr>
              <w:t xml:space="preserve"> </w:t>
            </w:r>
            <w:r w:rsidRPr="002C6184">
              <w:rPr>
                <w:rFonts w:ascii="Courier New" w:hAnsi="Courier New" w:cs="Courier New"/>
                <w:sz w:val="20"/>
                <w:szCs w:val="20"/>
              </w:rPr>
              <w:t xml:space="preserve">de construção de identidade que a sua identidade é construída muito do que os outros </w:t>
            </w:r>
            <w:r w:rsidR="00CA763C" w:rsidRPr="002C6184">
              <w:rPr>
                <w:rFonts w:ascii="Courier New" w:hAnsi="Courier New" w:cs="Courier New"/>
                <w:sz w:val="20"/>
                <w:szCs w:val="20"/>
              </w:rPr>
              <w:t>veem</w:t>
            </w:r>
            <w:r w:rsidRPr="002C6184">
              <w:rPr>
                <w:rFonts w:ascii="Courier New" w:hAnsi="Courier New" w:cs="Courier New"/>
                <w:sz w:val="20"/>
                <w:szCs w:val="20"/>
              </w:rPr>
              <w:t xml:space="preserve"> de você e o que os outros pensam e o que os outros falam sobre você né?. então, eu acho assim, não é assim só como você se </w:t>
            </w:r>
            <w:r w:rsidR="00CA763C" w:rsidRPr="002C6184">
              <w:rPr>
                <w:rFonts w:ascii="Courier New" w:hAnsi="Courier New" w:cs="Courier New"/>
                <w:sz w:val="20"/>
                <w:szCs w:val="20"/>
              </w:rPr>
              <w:t>vê,</w:t>
            </w:r>
            <w:r w:rsidRPr="002C6184">
              <w:rPr>
                <w:rFonts w:ascii="Courier New" w:hAnsi="Courier New" w:cs="Courier New"/>
                <w:sz w:val="20"/>
                <w:szCs w:val="20"/>
              </w:rPr>
              <w:t xml:space="preserve"> é como você é visto, e isso tem muita influência. é ser negro aqui no Brasil, hoje graças a Deus ta mudando. </w:t>
            </w:r>
          </w:p>
        </w:tc>
      </w:tr>
      <w:tr w:rsidR="00D007D1" w:rsidRPr="002C6184" w14:paraId="3D2D8203" w14:textId="77777777" w:rsidTr="00213F43">
        <w:tc>
          <w:tcPr>
            <w:tcW w:w="1297" w:type="dxa"/>
          </w:tcPr>
          <w:p w14:paraId="184D263F" w14:textId="77777777" w:rsidR="00D007D1" w:rsidRPr="002C6184" w:rsidRDefault="00D007D1" w:rsidP="00213F43">
            <w:pPr>
              <w:pStyle w:val="SemEspaamento"/>
              <w:rPr>
                <w:rFonts w:ascii="Courier New" w:hAnsi="Courier New" w:cs="Courier New"/>
                <w:sz w:val="20"/>
                <w:szCs w:val="20"/>
              </w:rPr>
            </w:pPr>
            <w:r w:rsidRPr="002C6184">
              <w:rPr>
                <w:rFonts w:ascii="Courier New" w:hAnsi="Courier New" w:cs="Courier New"/>
                <w:sz w:val="20"/>
                <w:szCs w:val="20"/>
              </w:rPr>
              <w:t>Raquel</w:t>
            </w:r>
          </w:p>
        </w:tc>
        <w:tc>
          <w:tcPr>
            <w:tcW w:w="457" w:type="dxa"/>
          </w:tcPr>
          <w:p w14:paraId="62C100AC" w14:textId="77777777" w:rsidR="00D007D1" w:rsidRPr="002C6184" w:rsidRDefault="00D007D1" w:rsidP="00213F43">
            <w:pPr>
              <w:pStyle w:val="SemEspaamento"/>
              <w:rPr>
                <w:rFonts w:ascii="Courier New" w:hAnsi="Courier New" w:cs="Courier New"/>
                <w:sz w:val="20"/>
                <w:szCs w:val="20"/>
              </w:rPr>
            </w:pPr>
            <w:r>
              <w:rPr>
                <w:rFonts w:ascii="Courier New" w:hAnsi="Courier New" w:cs="Courier New"/>
                <w:sz w:val="20"/>
                <w:szCs w:val="20"/>
              </w:rPr>
              <w:t>19</w:t>
            </w:r>
          </w:p>
        </w:tc>
        <w:tc>
          <w:tcPr>
            <w:tcW w:w="6953" w:type="dxa"/>
          </w:tcPr>
          <w:p w14:paraId="2143B2C2" w14:textId="77777777" w:rsidR="00D007D1" w:rsidRPr="002C6184" w:rsidRDefault="00D007D1" w:rsidP="00213F43">
            <w:pPr>
              <w:pStyle w:val="SemEspaamento"/>
              <w:rPr>
                <w:rFonts w:ascii="Courier New" w:hAnsi="Courier New" w:cs="Courier New"/>
                <w:sz w:val="20"/>
                <w:szCs w:val="20"/>
              </w:rPr>
            </w:pPr>
            <w:r>
              <w:rPr>
                <w:rFonts w:ascii="Courier New" w:hAnsi="Courier New" w:cs="Courier New"/>
                <w:sz w:val="20"/>
                <w:szCs w:val="20"/>
              </w:rPr>
              <w:t>aham, com certeza</w:t>
            </w:r>
          </w:p>
        </w:tc>
      </w:tr>
    </w:tbl>
    <w:p w14:paraId="15E17626" w14:textId="77777777" w:rsidR="00D007D1" w:rsidRDefault="00D007D1" w:rsidP="00D007D1">
      <w:pPr>
        <w:pStyle w:val="SemEspaamento"/>
        <w:rPr>
          <w:rFonts w:ascii="Courier New" w:hAnsi="Courier New" w:cs="Courier New"/>
          <w:color w:val="000000" w:themeColor="text1"/>
          <w:sz w:val="20"/>
          <w:szCs w:val="20"/>
        </w:rPr>
      </w:pPr>
    </w:p>
    <w:p w14:paraId="057E471B" w14:textId="77777777" w:rsidR="00CA763C" w:rsidRDefault="00CA763C" w:rsidP="00D007D1">
      <w:pPr>
        <w:spacing w:after="0" w:line="360" w:lineRule="auto"/>
        <w:ind w:firstLine="709"/>
        <w:jc w:val="both"/>
        <w:rPr>
          <w:rFonts w:ascii="Arial" w:hAnsi="Arial" w:cs="Arial"/>
          <w:color w:val="000000" w:themeColor="text1"/>
          <w:sz w:val="24"/>
          <w:szCs w:val="24"/>
          <w:lang w:val="pt-BR"/>
        </w:rPr>
      </w:pPr>
    </w:p>
    <w:p w14:paraId="587A8C3B" w14:textId="619F25B3" w:rsidR="00CA763C" w:rsidRDefault="00D007D1" w:rsidP="00CA763C">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A microcena 5 é iniciada por mim, quando trago nas linhas 1 a 11 a citação </w:t>
      </w:r>
      <w:r w:rsidR="007320A4">
        <w:rPr>
          <w:rFonts w:ascii="Arial" w:hAnsi="Arial" w:cs="Arial"/>
          <w:color w:val="000000" w:themeColor="text1"/>
          <w:sz w:val="24"/>
          <w:szCs w:val="24"/>
          <w:lang w:val="pt-BR"/>
        </w:rPr>
        <w:t>de</w:t>
      </w:r>
      <w:r w:rsidRPr="00D007D1">
        <w:rPr>
          <w:rFonts w:ascii="Arial" w:hAnsi="Arial" w:cs="Arial"/>
          <w:color w:val="000000" w:themeColor="text1"/>
          <w:sz w:val="24"/>
          <w:szCs w:val="24"/>
          <w:lang w:val="pt-BR"/>
        </w:rPr>
        <w:t xml:space="preserve"> </w:t>
      </w:r>
      <w:r w:rsidRPr="00BE4AC9">
        <w:rPr>
          <w:rFonts w:ascii="Arial" w:hAnsi="Arial" w:cs="Arial"/>
          <w:color w:val="000000" w:themeColor="text1"/>
          <w:sz w:val="24"/>
          <w:szCs w:val="24"/>
          <w:lang w:val="pt-BR"/>
        </w:rPr>
        <w:t>Schucman</w:t>
      </w:r>
      <w:r w:rsidRPr="00D007D1">
        <w:rPr>
          <w:rFonts w:ascii="Arial" w:hAnsi="Arial" w:cs="Arial"/>
          <w:color w:val="000000" w:themeColor="text1"/>
          <w:sz w:val="24"/>
          <w:szCs w:val="24"/>
          <w:lang w:val="pt-BR"/>
        </w:rPr>
        <w:t xml:space="preserve"> (2012). Após a leitura de tal citação, Matheus traz suas considerações sobre </w:t>
      </w:r>
      <w:r w:rsidR="00164F3F">
        <w:rPr>
          <w:rFonts w:ascii="Arial" w:hAnsi="Arial" w:cs="Arial"/>
          <w:color w:val="000000" w:themeColor="text1"/>
          <w:sz w:val="24"/>
          <w:szCs w:val="24"/>
          <w:lang w:val="pt-BR"/>
        </w:rPr>
        <w:t>a mesma.</w:t>
      </w:r>
      <w:r w:rsidRPr="00D007D1">
        <w:rPr>
          <w:rFonts w:ascii="Arial" w:hAnsi="Arial" w:cs="Arial"/>
          <w:color w:val="000000" w:themeColor="text1"/>
          <w:sz w:val="24"/>
          <w:szCs w:val="24"/>
          <w:lang w:val="pt-BR"/>
        </w:rPr>
        <w:t xml:space="preserve"> </w:t>
      </w:r>
      <w:r w:rsidR="00164F3F">
        <w:rPr>
          <w:rFonts w:ascii="Arial" w:hAnsi="Arial" w:cs="Arial"/>
          <w:color w:val="000000" w:themeColor="text1"/>
          <w:sz w:val="24"/>
          <w:szCs w:val="24"/>
          <w:lang w:val="pt-BR"/>
        </w:rPr>
        <w:t>N</w:t>
      </w:r>
      <w:r w:rsidRPr="00D007D1">
        <w:rPr>
          <w:rFonts w:ascii="Arial" w:hAnsi="Arial" w:cs="Arial"/>
          <w:color w:val="000000" w:themeColor="text1"/>
          <w:sz w:val="24"/>
          <w:szCs w:val="24"/>
          <w:lang w:val="pt-BR"/>
        </w:rPr>
        <w:t>as linhas 12 a 18</w:t>
      </w:r>
      <w:r w:rsidR="00164F3F">
        <w:rPr>
          <w:rFonts w:ascii="Arial" w:hAnsi="Arial" w:cs="Arial"/>
          <w:color w:val="000000" w:themeColor="text1"/>
          <w:sz w:val="24"/>
          <w:szCs w:val="24"/>
          <w:lang w:val="pt-BR"/>
        </w:rPr>
        <w:t xml:space="preserve">, ele </w:t>
      </w:r>
      <w:r w:rsidRPr="00D007D1">
        <w:rPr>
          <w:rFonts w:ascii="Arial" w:hAnsi="Arial" w:cs="Arial"/>
          <w:color w:val="000000" w:themeColor="text1"/>
          <w:sz w:val="24"/>
          <w:szCs w:val="24"/>
          <w:lang w:val="pt-BR"/>
        </w:rPr>
        <w:t>pontua que</w:t>
      </w:r>
      <w:r w:rsidR="004D2DFF">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 negro no Brasil tem sua identidade </w:t>
      </w:r>
      <w:r w:rsidR="004D2DFF">
        <w:rPr>
          <w:rFonts w:ascii="Arial" w:hAnsi="Arial" w:cs="Arial"/>
          <w:color w:val="000000" w:themeColor="text1"/>
          <w:sz w:val="24"/>
          <w:szCs w:val="24"/>
          <w:lang w:val="pt-BR"/>
        </w:rPr>
        <w:t xml:space="preserve">distorcida </w:t>
      </w:r>
      <w:r w:rsidR="001A611C">
        <w:rPr>
          <w:rFonts w:ascii="Arial" w:hAnsi="Arial" w:cs="Arial"/>
          <w:color w:val="000000" w:themeColor="text1"/>
          <w:sz w:val="24"/>
          <w:szCs w:val="24"/>
          <w:lang w:val="pt-BR"/>
        </w:rPr>
        <w:t>(MUNANGA, 2006)</w:t>
      </w:r>
    </w:p>
    <w:p w14:paraId="2797D479" w14:textId="31CD35B4" w:rsidR="001A611C" w:rsidRDefault="000651A2" w:rsidP="001A611C">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lastRenderedPageBreak/>
        <w:t>A identidade de descrédito atribuída ao negro, é fruto de um passado histórico no Brasil que buscou naturalizar o negro como inferior (MUNANGA; GOMES, 2016). No entanto</w:t>
      </w:r>
      <w:r w:rsidR="001A611C">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o negro nunca aceitou a sua subjugação, o que foi comprovado através da história de luta do povo negro no país. </w:t>
      </w:r>
      <w:r w:rsidR="001A611C">
        <w:rPr>
          <w:rFonts w:ascii="Arial" w:hAnsi="Arial" w:cs="Arial"/>
          <w:color w:val="000000" w:themeColor="text1"/>
          <w:sz w:val="24"/>
          <w:szCs w:val="24"/>
          <w:lang w:val="pt-BR"/>
        </w:rPr>
        <w:t>Carone (2014) explica que</w:t>
      </w:r>
      <w:r w:rsidR="00797054">
        <w:rPr>
          <w:rFonts w:ascii="Arial" w:hAnsi="Arial" w:cs="Arial"/>
          <w:color w:val="000000" w:themeColor="text1"/>
          <w:sz w:val="24"/>
          <w:szCs w:val="24"/>
          <w:lang w:val="pt-BR"/>
        </w:rPr>
        <w:t>,</w:t>
      </w:r>
      <w:r w:rsidR="001A611C">
        <w:rPr>
          <w:rFonts w:ascii="Arial" w:hAnsi="Arial" w:cs="Arial"/>
          <w:color w:val="000000" w:themeColor="text1"/>
          <w:sz w:val="24"/>
          <w:szCs w:val="24"/>
          <w:lang w:val="pt-BR"/>
        </w:rPr>
        <w:t xml:space="preserve"> a visibilização da discussão sobre o racismo no Brasil é ainda muito comprometida pelo mito da democracia racial que advoga que</w:t>
      </w:r>
      <w:r w:rsidR="00797054">
        <w:rPr>
          <w:rFonts w:ascii="Arial" w:hAnsi="Arial" w:cs="Arial"/>
          <w:color w:val="000000" w:themeColor="text1"/>
          <w:sz w:val="24"/>
          <w:szCs w:val="24"/>
          <w:lang w:val="pt-BR"/>
        </w:rPr>
        <w:t>,</w:t>
      </w:r>
      <w:r w:rsidR="001A611C">
        <w:rPr>
          <w:rFonts w:ascii="Arial" w:hAnsi="Arial" w:cs="Arial"/>
          <w:color w:val="000000" w:themeColor="text1"/>
          <w:sz w:val="24"/>
          <w:szCs w:val="24"/>
          <w:lang w:val="pt-BR"/>
        </w:rPr>
        <w:t xml:space="preserve"> não existe racismo no Brasil. Ribeiro (2014, p.</w:t>
      </w:r>
      <w:r w:rsidR="003515E9">
        <w:rPr>
          <w:rFonts w:ascii="Arial" w:hAnsi="Arial" w:cs="Arial"/>
          <w:color w:val="000000" w:themeColor="text1"/>
          <w:sz w:val="24"/>
          <w:szCs w:val="24"/>
          <w:lang w:val="pt-BR"/>
        </w:rPr>
        <w:t>65</w:t>
      </w:r>
      <w:r w:rsidR="001A611C">
        <w:rPr>
          <w:rFonts w:ascii="Arial" w:hAnsi="Arial" w:cs="Arial"/>
          <w:color w:val="000000" w:themeColor="text1"/>
          <w:sz w:val="24"/>
          <w:szCs w:val="24"/>
          <w:lang w:val="pt-BR"/>
        </w:rPr>
        <w:t xml:space="preserve">) como tentativa desconstruir essa falsa ideia de que não existe racismo no Brasil, faz a seguinte indagação: </w:t>
      </w:r>
      <w:r w:rsidR="003515E9" w:rsidRPr="00AC70E6">
        <w:rPr>
          <w:rFonts w:ascii="Arial" w:eastAsia="Calibri" w:hAnsi="Arial" w:cs="Arial"/>
          <w:color w:val="000000"/>
          <w:sz w:val="24"/>
          <w:szCs w:val="24"/>
          <w:lang w:val="pt-BR"/>
        </w:rPr>
        <w:t>“Quant</w:t>
      </w:r>
      <w:r w:rsidR="003515E9">
        <w:rPr>
          <w:rFonts w:ascii="Arial" w:eastAsia="Calibri" w:hAnsi="Arial" w:cs="Arial"/>
          <w:color w:val="000000"/>
          <w:sz w:val="24"/>
          <w:szCs w:val="24"/>
          <w:lang w:val="pt-BR"/>
        </w:rPr>
        <w:t>a</w:t>
      </w:r>
      <w:r w:rsidR="003515E9" w:rsidRPr="00AC70E6">
        <w:rPr>
          <w:rFonts w:ascii="Arial" w:eastAsia="Calibri" w:hAnsi="Arial" w:cs="Arial"/>
          <w:color w:val="000000"/>
          <w:sz w:val="24"/>
          <w:szCs w:val="24"/>
          <w:lang w:val="pt-BR"/>
        </w:rPr>
        <w:t xml:space="preserve">s autoras e autores negros o leitor e a leitora, </w:t>
      </w:r>
      <w:r w:rsidR="003515E9">
        <w:rPr>
          <w:rFonts w:ascii="Arial" w:eastAsia="Calibri" w:hAnsi="Arial" w:cs="Arial"/>
          <w:color w:val="000000"/>
          <w:sz w:val="24"/>
          <w:szCs w:val="24"/>
          <w:lang w:val="pt-BR"/>
        </w:rPr>
        <w:t xml:space="preserve">que cursaram a faculdade, </w:t>
      </w:r>
      <w:r w:rsidR="003515E9" w:rsidRPr="00AC70E6">
        <w:rPr>
          <w:rFonts w:ascii="Arial" w:eastAsia="Calibri" w:hAnsi="Arial" w:cs="Arial"/>
          <w:color w:val="000000"/>
          <w:sz w:val="24"/>
          <w:szCs w:val="24"/>
          <w:lang w:val="pt-BR"/>
        </w:rPr>
        <w:t>leram ou tiveram acesso durante o período da graduação?</w:t>
      </w:r>
      <w:r w:rsidR="003515E9">
        <w:rPr>
          <w:rFonts w:ascii="Arial" w:eastAsia="Calibri" w:hAnsi="Arial" w:cs="Arial"/>
          <w:color w:val="000000"/>
          <w:sz w:val="24"/>
          <w:szCs w:val="24"/>
          <w:lang w:val="pt-BR"/>
        </w:rPr>
        <w:t>”</w:t>
      </w:r>
    </w:p>
    <w:p w14:paraId="27BB2ADA" w14:textId="2B5BEC60" w:rsidR="001A611C" w:rsidRDefault="001A611C" w:rsidP="001A611C">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Assim, Matheus faz a seguinte afirmação: “</w:t>
      </w:r>
      <w:r w:rsidRPr="001A611C">
        <w:rPr>
          <w:rFonts w:ascii="Arial" w:hAnsi="Arial" w:cs="Arial"/>
          <w:i/>
          <w:color w:val="000000" w:themeColor="text1"/>
          <w:sz w:val="24"/>
          <w:szCs w:val="24"/>
          <w:lang w:val="pt-BR"/>
        </w:rPr>
        <w:t>a sua identidade é construída muito do que os outros veem de você</w:t>
      </w:r>
      <w:r w:rsidRPr="00D007D1">
        <w:rPr>
          <w:rFonts w:ascii="Arial" w:hAnsi="Arial" w:cs="Arial"/>
          <w:color w:val="000000" w:themeColor="text1"/>
          <w:sz w:val="24"/>
          <w:szCs w:val="24"/>
          <w:lang w:val="pt-BR"/>
        </w:rPr>
        <w:t xml:space="preserve">” (l. 13 e 14). </w:t>
      </w:r>
      <w:r>
        <w:rPr>
          <w:rFonts w:ascii="Arial" w:hAnsi="Arial" w:cs="Arial"/>
          <w:color w:val="000000" w:themeColor="text1"/>
          <w:sz w:val="24"/>
          <w:szCs w:val="24"/>
          <w:lang w:val="pt-BR"/>
        </w:rPr>
        <w:t>Ou seja, a</w:t>
      </w:r>
      <w:r w:rsidRPr="00D007D1">
        <w:rPr>
          <w:rFonts w:ascii="Arial" w:hAnsi="Arial" w:cs="Arial"/>
          <w:color w:val="000000" w:themeColor="text1"/>
          <w:sz w:val="24"/>
          <w:szCs w:val="24"/>
          <w:lang w:val="pt-BR"/>
        </w:rPr>
        <w:t xml:space="preserve"> identidade do negro </w:t>
      </w:r>
      <w:r>
        <w:rPr>
          <w:rFonts w:ascii="Arial" w:hAnsi="Arial" w:cs="Arial"/>
          <w:color w:val="000000" w:themeColor="text1"/>
          <w:sz w:val="24"/>
          <w:szCs w:val="24"/>
          <w:lang w:val="pt-BR"/>
        </w:rPr>
        <w:t>ainda é</w:t>
      </w:r>
      <w:r w:rsidR="003E0682">
        <w:rPr>
          <w:rFonts w:ascii="Arial" w:hAnsi="Arial" w:cs="Arial"/>
          <w:color w:val="000000" w:themeColor="text1"/>
          <w:sz w:val="24"/>
          <w:szCs w:val="24"/>
          <w:lang w:val="pt-BR"/>
        </w:rPr>
        <w:t xml:space="preserve"> ainda é ditada pelo padrão eurocêntrico. Por isso, S</w:t>
      </w:r>
      <w:r w:rsidR="003515E9">
        <w:rPr>
          <w:rFonts w:ascii="Arial" w:hAnsi="Arial" w:cs="Arial"/>
          <w:color w:val="000000" w:themeColor="text1"/>
          <w:sz w:val="24"/>
          <w:szCs w:val="24"/>
          <w:lang w:val="pt-BR"/>
        </w:rPr>
        <w:t>ouza</w:t>
      </w:r>
      <w:r w:rsidR="003E0682">
        <w:rPr>
          <w:rFonts w:ascii="Arial" w:hAnsi="Arial" w:cs="Arial"/>
          <w:color w:val="000000" w:themeColor="text1"/>
          <w:sz w:val="24"/>
          <w:szCs w:val="24"/>
          <w:lang w:val="pt-BR"/>
        </w:rPr>
        <w:t xml:space="preserve"> (1983, p. 17) defende a crucialidade “da construção de um discurso do negro sobre o negro, no que tange a sua emocionalidade”. Por isso, Hooks (2017)</w:t>
      </w:r>
      <w:r w:rsidR="004D2DFF">
        <w:rPr>
          <w:rFonts w:ascii="Arial" w:hAnsi="Arial" w:cs="Arial"/>
          <w:color w:val="000000" w:themeColor="text1"/>
          <w:sz w:val="24"/>
          <w:szCs w:val="24"/>
          <w:lang w:val="pt-BR"/>
        </w:rPr>
        <w:t xml:space="preserve"> diz que</w:t>
      </w:r>
      <w:r w:rsidR="003515E9">
        <w:rPr>
          <w:rFonts w:ascii="Arial" w:hAnsi="Arial" w:cs="Arial"/>
          <w:color w:val="000000" w:themeColor="text1"/>
          <w:sz w:val="24"/>
          <w:szCs w:val="24"/>
          <w:lang w:val="pt-BR"/>
        </w:rPr>
        <w:t>,</w:t>
      </w:r>
      <w:r w:rsidR="003E0682">
        <w:rPr>
          <w:rFonts w:ascii="Arial" w:hAnsi="Arial" w:cs="Arial"/>
          <w:color w:val="000000" w:themeColor="text1"/>
          <w:sz w:val="24"/>
          <w:szCs w:val="24"/>
          <w:lang w:val="pt-BR"/>
        </w:rPr>
        <w:t xml:space="preserve"> é importante utilizar a língua como instrumento de resistência: “tomamos a linguagem do opressor e voltamo-la contra si mesma. Fazemos das nossas palavras uma fala contra-hegemônica, libertando-nos por meio da língua” (HOOKS, 2017, p. 233).</w:t>
      </w:r>
    </w:p>
    <w:p w14:paraId="32A5793D" w14:textId="56F6CC37" w:rsidR="009E66D7" w:rsidRDefault="009E66D7" w:rsidP="001A611C">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Ainda sobre </w:t>
      </w:r>
      <w:r w:rsidR="00D007D1" w:rsidRPr="00D007D1">
        <w:rPr>
          <w:rFonts w:ascii="Arial" w:hAnsi="Arial" w:cs="Arial"/>
          <w:color w:val="000000" w:themeColor="text1"/>
          <w:sz w:val="24"/>
          <w:szCs w:val="24"/>
          <w:lang w:val="pt-BR"/>
        </w:rPr>
        <w:t>esta questão</w:t>
      </w:r>
      <w:r w:rsidR="003E0682">
        <w:rPr>
          <w:rFonts w:ascii="Arial" w:hAnsi="Arial" w:cs="Arial"/>
          <w:color w:val="000000" w:themeColor="text1"/>
          <w:sz w:val="24"/>
          <w:szCs w:val="24"/>
          <w:lang w:val="pt-BR"/>
        </w:rPr>
        <w:t xml:space="preserve"> que envolve </w:t>
      </w:r>
      <w:r w:rsidR="00797054">
        <w:rPr>
          <w:rFonts w:ascii="Arial" w:hAnsi="Arial" w:cs="Arial"/>
          <w:color w:val="000000" w:themeColor="text1"/>
          <w:sz w:val="24"/>
          <w:szCs w:val="24"/>
          <w:lang w:val="pt-BR"/>
        </w:rPr>
        <w:t>a construção</w:t>
      </w:r>
      <w:r>
        <w:rPr>
          <w:rFonts w:ascii="Arial" w:hAnsi="Arial" w:cs="Arial"/>
          <w:color w:val="000000" w:themeColor="text1"/>
          <w:sz w:val="24"/>
          <w:szCs w:val="24"/>
          <w:lang w:val="pt-BR"/>
        </w:rPr>
        <w:t xml:space="preserve"> da social </w:t>
      </w:r>
      <w:r w:rsidR="003E0682">
        <w:rPr>
          <w:rFonts w:ascii="Arial" w:hAnsi="Arial" w:cs="Arial"/>
          <w:color w:val="000000" w:themeColor="text1"/>
          <w:sz w:val="24"/>
          <w:szCs w:val="24"/>
          <w:lang w:val="pt-BR"/>
        </w:rPr>
        <w:t>identidade</w:t>
      </w:r>
      <w:r>
        <w:rPr>
          <w:rFonts w:ascii="Arial" w:hAnsi="Arial" w:cs="Arial"/>
          <w:color w:val="000000" w:themeColor="text1"/>
          <w:sz w:val="24"/>
          <w:szCs w:val="24"/>
          <w:lang w:val="pt-BR"/>
        </w:rPr>
        <w:t xml:space="preserve"> de raça</w:t>
      </w:r>
      <w:r w:rsidR="00D007D1" w:rsidRPr="00D007D1">
        <w:rPr>
          <w:rFonts w:ascii="Arial" w:hAnsi="Arial" w:cs="Arial"/>
          <w:color w:val="000000" w:themeColor="text1"/>
          <w:sz w:val="24"/>
          <w:szCs w:val="24"/>
          <w:lang w:val="pt-BR"/>
        </w:rPr>
        <w:t>, Woodward (2014) afirma que</w:t>
      </w:r>
      <w:r w:rsidR="004D2DFF">
        <w:rPr>
          <w:rFonts w:ascii="Arial" w:hAnsi="Arial" w:cs="Arial"/>
          <w:color w:val="000000" w:themeColor="text1"/>
          <w:sz w:val="24"/>
          <w:szCs w:val="24"/>
          <w:lang w:val="pt-BR"/>
        </w:rPr>
        <w:t>,</w:t>
      </w:r>
      <w:r w:rsidR="00D007D1" w:rsidRPr="00D007D1">
        <w:rPr>
          <w:rFonts w:ascii="Arial" w:hAnsi="Arial" w:cs="Arial"/>
          <w:color w:val="000000" w:themeColor="text1"/>
          <w:sz w:val="24"/>
          <w:szCs w:val="24"/>
          <w:lang w:val="pt-BR"/>
        </w:rPr>
        <w:t xml:space="preserve"> o mundo é divido um sistema binário que contrapõe os indivíduos. Neste caso, brancos </w:t>
      </w:r>
      <w:r w:rsidR="007919CB">
        <w:rPr>
          <w:rFonts w:ascii="Arial" w:hAnsi="Arial" w:cs="Arial"/>
          <w:color w:val="000000" w:themeColor="text1"/>
          <w:sz w:val="24"/>
          <w:szCs w:val="24"/>
          <w:lang w:val="pt-BR"/>
        </w:rPr>
        <w:t>e</w:t>
      </w:r>
      <w:r w:rsidR="00D007D1" w:rsidRPr="00D007D1">
        <w:rPr>
          <w:rFonts w:ascii="Arial" w:hAnsi="Arial" w:cs="Arial"/>
          <w:color w:val="000000" w:themeColor="text1"/>
          <w:sz w:val="24"/>
          <w:szCs w:val="24"/>
          <w:lang w:val="pt-BR"/>
        </w:rPr>
        <w:t xml:space="preserve"> negros</w:t>
      </w:r>
      <w:r w:rsidR="007320A4">
        <w:rPr>
          <w:rFonts w:ascii="Arial" w:hAnsi="Arial" w:cs="Arial"/>
          <w:color w:val="FF0000"/>
          <w:sz w:val="24"/>
          <w:szCs w:val="24"/>
          <w:lang w:val="pt-BR"/>
        </w:rPr>
        <w:t xml:space="preserve">. </w:t>
      </w:r>
      <w:r w:rsidR="007320A4" w:rsidRPr="00BE4AC9">
        <w:rPr>
          <w:rFonts w:ascii="Arial" w:hAnsi="Arial" w:cs="Arial"/>
          <w:color w:val="000000" w:themeColor="text1"/>
          <w:sz w:val="24"/>
          <w:szCs w:val="24"/>
          <w:lang w:val="pt-BR"/>
        </w:rPr>
        <w:t>O</w:t>
      </w:r>
      <w:r w:rsidR="00D007D1" w:rsidRPr="00BE4AC9">
        <w:rPr>
          <w:rFonts w:ascii="Arial" w:hAnsi="Arial" w:cs="Arial"/>
          <w:color w:val="000000" w:themeColor="text1"/>
          <w:sz w:val="24"/>
          <w:szCs w:val="24"/>
          <w:lang w:val="pt-BR"/>
        </w:rPr>
        <w:t>s</w:t>
      </w:r>
      <w:r w:rsidR="00D007D1" w:rsidRPr="00D007D1">
        <w:rPr>
          <w:rFonts w:ascii="Arial" w:hAnsi="Arial" w:cs="Arial"/>
          <w:color w:val="000000" w:themeColor="text1"/>
          <w:sz w:val="24"/>
          <w:szCs w:val="24"/>
          <w:lang w:val="pt-BR"/>
        </w:rPr>
        <w:t xml:space="preserve"> brancos recebem qualidades positivas e os negros recebem características negativas.</w:t>
      </w:r>
      <w:r>
        <w:rPr>
          <w:rFonts w:ascii="Arial" w:hAnsi="Arial" w:cs="Arial"/>
          <w:color w:val="000000" w:themeColor="text1"/>
          <w:sz w:val="24"/>
          <w:szCs w:val="24"/>
          <w:lang w:val="pt-BR"/>
        </w:rPr>
        <w:t xml:space="preserve"> Apesar</w:t>
      </w:r>
      <w:r w:rsidR="00D007D1" w:rsidRPr="00D007D1">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de tal sistema classificatório, Hall (2014) explica que</w:t>
      </w:r>
      <w:r w:rsidR="003515E9">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a identidade é um contínuo </w:t>
      </w:r>
      <w:r w:rsidRPr="004D2DFF">
        <w:rPr>
          <w:rFonts w:ascii="Arial" w:hAnsi="Arial" w:cs="Arial"/>
          <w:i/>
          <w:color w:val="000000" w:themeColor="text1"/>
          <w:sz w:val="24"/>
          <w:szCs w:val="24"/>
          <w:lang w:val="pt-BR"/>
        </w:rPr>
        <w:t>tornar-se</w:t>
      </w:r>
      <w:r>
        <w:rPr>
          <w:rFonts w:ascii="Arial" w:hAnsi="Arial" w:cs="Arial"/>
          <w:color w:val="000000" w:themeColor="text1"/>
          <w:sz w:val="24"/>
          <w:szCs w:val="24"/>
          <w:lang w:val="pt-BR"/>
        </w:rPr>
        <w:t>, sendo assim passível de reconstrução e ressignificação. Diante disso, Fannon (2008) explica que</w:t>
      </w:r>
      <w:r w:rsidR="00797054">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diante da tentativa de categorização dos negros sobre a sua identidade é preciso que o negro se desaliene de tudo o que foi dito sobre sua identidade, e diga “ não </w:t>
      </w:r>
      <w:r w:rsidR="007320A4">
        <w:rPr>
          <w:rFonts w:ascii="Arial" w:hAnsi="Arial" w:cs="Arial"/>
          <w:color w:val="FF0000"/>
          <w:sz w:val="24"/>
          <w:szCs w:val="24"/>
          <w:lang w:val="pt-BR"/>
        </w:rPr>
        <w:t>à</w:t>
      </w:r>
      <w:r>
        <w:rPr>
          <w:rFonts w:ascii="Arial" w:hAnsi="Arial" w:cs="Arial"/>
          <w:color w:val="000000" w:themeColor="text1"/>
          <w:sz w:val="24"/>
          <w:szCs w:val="24"/>
          <w:lang w:val="pt-BR"/>
        </w:rPr>
        <w:t>queles que tentam defini-lo, uma vez que falar é existir absolutamente para o outro” (FANNON, 2008, p. 33)</w:t>
      </w:r>
    </w:p>
    <w:p w14:paraId="7062A0D4" w14:textId="4EF885B3" w:rsidR="00D007D1" w:rsidRDefault="00D007D1" w:rsidP="001A611C">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Matheus, apesar de compreender que</w:t>
      </w:r>
      <w:r w:rsidR="003515E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muito do que se diz sobre os negros no Brasil não passa de uma identidade atribuída, é otimista, e percebe que as questões relacionadas aos estudos identitários do negro t</w:t>
      </w:r>
      <w:r w:rsidR="007919CB">
        <w:rPr>
          <w:rFonts w:ascii="Arial" w:hAnsi="Arial" w:cs="Arial"/>
          <w:color w:val="000000" w:themeColor="text1"/>
          <w:sz w:val="24"/>
          <w:szCs w:val="24"/>
          <w:lang w:val="pt-BR"/>
        </w:rPr>
        <w:t>ê</w:t>
      </w:r>
      <w:r w:rsidRPr="00D007D1">
        <w:rPr>
          <w:rFonts w:ascii="Arial" w:hAnsi="Arial" w:cs="Arial"/>
          <w:color w:val="000000" w:themeColor="text1"/>
          <w:sz w:val="24"/>
          <w:szCs w:val="24"/>
          <w:lang w:val="pt-BR"/>
        </w:rPr>
        <w:t>m evoluído conforme ele aponta</w:t>
      </w:r>
      <w:r w:rsidR="00513D61">
        <w:rPr>
          <w:rFonts w:ascii="Arial" w:hAnsi="Arial" w:cs="Arial"/>
          <w:color w:val="000000" w:themeColor="text1"/>
          <w:sz w:val="24"/>
          <w:szCs w:val="24"/>
          <w:lang w:val="pt-BR"/>
        </w:rPr>
        <w:t xml:space="preserve"> através da avaliação externa que faz</w:t>
      </w:r>
      <w:r w:rsidRPr="00D007D1">
        <w:rPr>
          <w:rFonts w:ascii="Arial" w:hAnsi="Arial" w:cs="Arial"/>
          <w:color w:val="000000" w:themeColor="text1"/>
          <w:sz w:val="24"/>
          <w:szCs w:val="24"/>
          <w:lang w:val="pt-BR"/>
        </w:rPr>
        <w:t xml:space="preserve">: </w:t>
      </w:r>
      <w:r w:rsidR="00513D61">
        <w:rPr>
          <w:rFonts w:ascii="Arial" w:hAnsi="Arial" w:cs="Arial"/>
          <w:color w:val="000000" w:themeColor="text1"/>
          <w:sz w:val="24"/>
          <w:szCs w:val="24"/>
          <w:lang w:val="pt-BR"/>
        </w:rPr>
        <w:t>‘</w:t>
      </w:r>
      <w:r w:rsidRPr="00513D61">
        <w:rPr>
          <w:rFonts w:ascii="Arial" w:hAnsi="Arial" w:cs="Arial"/>
          <w:i/>
          <w:color w:val="000000" w:themeColor="text1"/>
          <w:sz w:val="24"/>
          <w:szCs w:val="24"/>
          <w:lang w:val="pt-BR"/>
        </w:rPr>
        <w:t>hoje graças a Deus t</w:t>
      </w:r>
      <w:r w:rsidR="00513D61">
        <w:rPr>
          <w:rFonts w:ascii="Arial" w:hAnsi="Arial" w:cs="Arial"/>
          <w:i/>
          <w:color w:val="000000" w:themeColor="text1"/>
          <w:sz w:val="24"/>
          <w:szCs w:val="24"/>
          <w:lang w:val="pt-BR"/>
        </w:rPr>
        <w:t>á</w:t>
      </w:r>
      <w:r w:rsidRPr="00513D61">
        <w:rPr>
          <w:rFonts w:ascii="Arial" w:hAnsi="Arial" w:cs="Arial"/>
          <w:i/>
          <w:color w:val="000000" w:themeColor="text1"/>
          <w:sz w:val="24"/>
          <w:szCs w:val="24"/>
          <w:lang w:val="pt-BR"/>
        </w:rPr>
        <w:t xml:space="preserve"> mudando</w:t>
      </w:r>
      <w:r w:rsidR="00513D61">
        <w:rPr>
          <w:rFonts w:ascii="Arial" w:hAnsi="Arial" w:cs="Arial"/>
          <w:color w:val="000000" w:themeColor="text1"/>
          <w:sz w:val="24"/>
          <w:szCs w:val="24"/>
          <w:lang w:val="pt-BR"/>
        </w:rPr>
        <w:t>’</w:t>
      </w:r>
      <w:r w:rsidR="00286375">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(l. 18).</w:t>
      </w:r>
      <w:r w:rsidR="009E66D7">
        <w:rPr>
          <w:rFonts w:ascii="Arial" w:hAnsi="Arial" w:cs="Arial"/>
          <w:color w:val="000000" w:themeColor="text1"/>
          <w:sz w:val="24"/>
          <w:szCs w:val="24"/>
          <w:lang w:val="pt-BR"/>
        </w:rPr>
        <w:t xml:space="preserve"> Concordo com Matheus que muitos avanços ocorreram, </w:t>
      </w:r>
      <w:r w:rsidR="009E66D7">
        <w:rPr>
          <w:rFonts w:ascii="Arial" w:hAnsi="Arial" w:cs="Arial"/>
          <w:color w:val="000000" w:themeColor="text1"/>
          <w:sz w:val="24"/>
          <w:szCs w:val="24"/>
          <w:lang w:val="pt-BR"/>
        </w:rPr>
        <w:lastRenderedPageBreak/>
        <w:t xml:space="preserve">sendo importante destacar que </w:t>
      </w:r>
      <w:r w:rsidR="00286375">
        <w:rPr>
          <w:rFonts w:ascii="Arial" w:hAnsi="Arial" w:cs="Arial"/>
          <w:color w:val="000000" w:themeColor="text1"/>
          <w:sz w:val="24"/>
          <w:szCs w:val="24"/>
          <w:lang w:val="pt-BR"/>
        </w:rPr>
        <w:t>muitas dessas conquistas não teriam sido alcançadas sem a luta do movimento negro (MUNANGA; GOMES, 2016).</w:t>
      </w:r>
    </w:p>
    <w:p w14:paraId="12C0C65A"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08861C60" w14:textId="77777777" w:rsidR="00D007D1" w:rsidRPr="00D007D1" w:rsidRDefault="00D007D1" w:rsidP="00D007D1">
      <w:pPr>
        <w:spacing w:after="0" w:line="360" w:lineRule="auto"/>
        <w:jc w:val="both"/>
        <w:rPr>
          <w:rFonts w:ascii="Arial" w:hAnsi="Arial" w:cs="Arial"/>
          <w:b/>
          <w:color w:val="000000" w:themeColor="text1"/>
          <w:sz w:val="24"/>
          <w:szCs w:val="24"/>
          <w:lang w:val="pt-BR"/>
        </w:rPr>
      </w:pPr>
      <w:bookmarkStart w:id="55" w:name="_Hlk526358586"/>
      <w:r w:rsidRPr="00D007D1">
        <w:rPr>
          <w:rFonts w:ascii="Arial" w:hAnsi="Arial" w:cs="Arial"/>
          <w:b/>
          <w:color w:val="000000" w:themeColor="text1"/>
          <w:sz w:val="24"/>
          <w:szCs w:val="24"/>
          <w:lang w:val="pt-BR"/>
        </w:rPr>
        <w:t>6.6 Microcena 6- Quando descobri quem eu sou?</w:t>
      </w:r>
    </w:p>
    <w:bookmarkEnd w:id="55"/>
    <w:p w14:paraId="1BFB52C3" w14:textId="77777777" w:rsidR="00513D61" w:rsidRDefault="00513D61" w:rsidP="00D007D1">
      <w:pPr>
        <w:spacing w:after="0" w:line="360" w:lineRule="auto"/>
        <w:jc w:val="both"/>
        <w:rPr>
          <w:rFonts w:ascii="Arial" w:hAnsi="Arial" w:cs="Arial"/>
          <w:color w:val="000000" w:themeColor="text1"/>
          <w:sz w:val="24"/>
          <w:szCs w:val="24"/>
          <w:lang w:val="pt-BR"/>
        </w:rPr>
      </w:pPr>
    </w:p>
    <w:p w14:paraId="13A2CC0C" w14:textId="0E3BA70F" w:rsidR="00513D61" w:rsidRDefault="00513D61" w:rsidP="00513D61">
      <w:pPr>
        <w:spacing w:after="0" w:line="360" w:lineRule="auto"/>
        <w:ind w:firstLine="709"/>
        <w:jc w:val="both"/>
        <w:rPr>
          <w:rFonts w:ascii="Arial" w:hAnsi="Arial" w:cs="Arial"/>
          <w:b/>
          <w:color w:val="000000" w:themeColor="text1"/>
          <w:sz w:val="24"/>
          <w:szCs w:val="24"/>
          <w:lang w:val="pt-BR"/>
        </w:rPr>
      </w:pPr>
      <w:r w:rsidRPr="00D007D1">
        <w:rPr>
          <w:rFonts w:ascii="Arial" w:hAnsi="Arial" w:cs="Arial"/>
          <w:color w:val="000000" w:themeColor="text1"/>
          <w:sz w:val="24"/>
          <w:szCs w:val="24"/>
          <w:lang w:val="pt-BR"/>
        </w:rPr>
        <w:t>A microcena 6 é a continuação da microcena 5. Resolvi separá-las para facilitar a compreensão do leitor e a melhor topicalização dos assuntos abordados na presente pesquisa. A microcena 6</w:t>
      </w:r>
      <w:r w:rsidR="007919CB">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intitulada como “Quando descobri quem eu sou”</w:t>
      </w:r>
      <w:r w:rsidR="007919CB">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contém a narrativa </w:t>
      </w:r>
      <w:r w:rsidR="007919CB">
        <w:rPr>
          <w:rFonts w:ascii="Arial" w:hAnsi="Arial" w:cs="Arial"/>
          <w:color w:val="000000" w:themeColor="text1"/>
          <w:sz w:val="24"/>
          <w:szCs w:val="24"/>
          <w:lang w:val="pt-BR"/>
        </w:rPr>
        <w:t>de</w:t>
      </w:r>
      <w:r w:rsidRPr="00D007D1">
        <w:rPr>
          <w:rFonts w:ascii="Arial" w:hAnsi="Arial" w:cs="Arial"/>
          <w:color w:val="000000" w:themeColor="text1"/>
          <w:sz w:val="24"/>
          <w:szCs w:val="24"/>
          <w:lang w:val="pt-BR"/>
        </w:rPr>
        <w:t xml:space="preserve"> Matheus do momento quando ele descobriu uma das suas diversas identidades (HALL, 20</w:t>
      </w:r>
      <w:r w:rsidR="007919CB">
        <w:rPr>
          <w:rFonts w:ascii="Arial" w:hAnsi="Arial" w:cs="Arial"/>
          <w:color w:val="000000" w:themeColor="text1"/>
          <w:sz w:val="24"/>
          <w:szCs w:val="24"/>
          <w:lang w:val="pt-BR"/>
        </w:rPr>
        <w:t>14</w:t>
      </w:r>
      <w:r w:rsidRPr="00D007D1">
        <w:rPr>
          <w:rFonts w:ascii="Arial" w:hAnsi="Arial" w:cs="Arial"/>
          <w:color w:val="000000" w:themeColor="text1"/>
          <w:sz w:val="24"/>
          <w:szCs w:val="24"/>
          <w:lang w:val="pt-BR"/>
        </w:rPr>
        <w:t>).</w:t>
      </w:r>
    </w:p>
    <w:p w14:paraId="677AAD97" w14:textId="77777777" w:rsidR="00513D61" w:rsidRPr="00D007D1" w:rsidRDefault="00513D61" w:rsidP="00D007D1">
      <w:pPr>
        <w:spacing w:after="0" w:line="360" w:lineRule="auto"/>
        <w:jc w:val="both"/>
        <w:rPr>
          <w:rFonts w:ascii="Arial" w:hAnsi="Arial" w:cs="Arial"/>
          <w:b/>
          <w:color w:val="000000" w:themeColor="text1"/>
          <w:sz w:val="24"/>
          <w:szCs w:val="24"/>
          <w:lang w:val="pt-BR"/>
        </w:rPr>
      </w:pPr>
    </w:p>
    <w:p w14:paraId="686273C3" w14:textId="77777777" w:rsidR="00D007D1" w:rsidRPr="00D007D1" w:rsidRDefault="00D007D1" w:rsidP="00D007D1">
      <w:pPr>
        <w:pStyle w:val="SemEspaamento"/>
        <w:rPr>
          <w:rFonts w:ascii="Arial" w:hAnsi="Arial" w:cs="Arial"/>
          <w:b/>
          <w:sz w:val="20"/>
          <w:szCs w:val="20"/>
          <w:lang w:val="pt-BR"/>
        </w:rPr>
      </w:pPr>
      <w:r w:rsidRPr="00D007D1">
        <w:rPr>
          <w:rFonts w:ascii="Arial" w:hAnsi="Arial" w:cs="Arial"/>
          <w:b/>
          <w:sz w:val="20"/>
          <w:szCs w:val="20"/>
          <w:lang w:val="pt-BR"/>
        </w:rPr>
        <w:t>Microcena 6-</w:t>
      </w:r>
      <w:proofErr w:type="gramStart"/>
      <w:r w:rsidRPr="00D007D1">
        <w:rPr>
          <w:rFonts w:ascii="Arial" w:hAnsi="Arial" w:cs="Arial"/>
          <w:b/>
          <w:sz w:val="20"/>
          <w:szCs w:val="20"/>
          <w:lang w:val="pt-BR"/>
        </w:rPr>
        <w:t xml:space="preserve">  </w:t>
      </w:r>
      <w:proofErr w:type="gramEnd"/>
      <w:r w:rsidRPr="00D007D1">
        <w:rPr>
          <w:rFonts w:ascii="Arial" w:hAnsi="Arial" w:cs="Arial"/>
          <w:b/>
          <w:sz w:val="20"/>
          <w:szCs w:val="20"/>
          <w:lang w:val="pt-BR"/>
        </w:rPr>
        <w:t>Quando descobri quem eu sou?</w:t>
      </w:r>
    </w:p>
    <w:tbl>
      <w:tblPr>
        <w:tblStyle w:val="Tabelacomgrade"/>
        <w:tblW w:w="0" w:type="auto"/>
        <w:tblLook w:val="04A0" w:firstRow="1" w:lastRow="0" w:firstColumn="1" w:lastColumn="0" w:noHBand="0" w:noVBand="1"/>
      </w:tblPr>
      <w:tblGrid>
        <w:gridCol w:w="1297"/>
        <w:gridCol w:w="457"/>
        <w:gridCol w:w="6953"/>
      </w:tblGrid>
      <w:tr w:rsidR="00D007D1" w:rsidRPr="0026631A" w14:paraId="1A92F733" w14:textId="77777777" w:rsidTr="00213F43">
        <w:tc>
          <w:tcPr>
            <w:tcW w:w="1297" w:type="dxa"/>
          </w:tcPr>
          <w:p w14:paraId="23FFEDFD" w14:textId="77777777" w:rsidR="00D007D1" w:rsidRPr="0027752A" w:rsidRDefault="00D007D1" w:rsidP="00213F43">
            <w:pPr>
              <w:pStyle w:val="SemEspaamento"/>
              <w:rPr>
                <w:rFonts w:ascii="Courier New" w:hAnsi="Courier New" w:cs="Courier New"/>
                <w:sz w:val="20"/>
                <w:szCs w:val="20"/>
              </w:rPr>
            </w:pPr>
            <w:r w:rsidRPr="0027752A">
              <w:rPr>
                <w:rFonts w:ascii="Courier New" w:hAnsi="Courier New" w:cs="Courier New"/>
                <w:sz w:val="20"/>
                <w:szCs w:val="20"/>
              </w:rPr>
              <w:t>Matheus</w:t>
            </w:r>
          </w:p>
        </w:tc>
        <w:tc>
          <w:tcPr>
            <w:tcW w:w="457" w:type="dxa"/>
          </w:tcPr>
          <w:p w14:paraId="2C59B6D6" w14:textId="77777777" w:rsidR="00D007D1" w:rsidRDefault="00D007D1" w:rsidP="00213F43">
            <w:pPr>
              <w:pStyle w:val="SemEspaamento"/>
              <w:rPr>
                <w:rFonts w:ascii="Courier New" w:hAnsi="Courier New" w:cs="Courier New"/>
                <w:sz w:val="20"/>
                <w:szCs w:val="20"/>
              </w:rPr>
            </w:pPr>
            <w:r w:rsidRPr="0027752A">
              <w:rPr>
                <w:rFonts w:ascii="Courier New" w:hAnsi="Courier New" w:cs="Courier New"/>
                <w:sz w:val="20"/>
                <w:szCs w:val="20"/>
              </w:rPr>
              <w:t>1</w:t>
            </w:r>
          </w:p>
          <w:p w14:paraId="08C804DD"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w:t>
            </w:r>
          </w:p>
          <w:p w14:paraId="7C6F52F2"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3</w:t>
            </w:r>
          </w:p>
          <w:p w14:paraId="55CE04C0"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4</w:t>
            </w:r>
          </w:p>
          <w:p w14:paraId="5B9916E2"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5</w:t>
            </w:r>
          </w:p>
          <w:p w14:paraId="1B0FD3D7"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6</w:t>
            </w:r>
          </w:p>
          <w:p w14:paraId="493E9C9F"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7</w:t>
            </w:r>
          </w:p>
          <w:p w14:paraId="020B5E7A"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8</w:t>
            </w:r>
          </w:p>
          <w:p w14:paraId="09341237"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9</w:t>
            </w:r>
          </w:p>
          <w:p w14:paraId="2DAB7BAF"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10</w:t>
            </w:r>
          </w:p>
          <w:p w14:paraId="26B4BFC9"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11</w:t>
            </w:r>
          </w:p>
          <w:p w14:paraId="7F2E36BA"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12</w:t>
            </w:r>
          </w:p>
          <w:p w14:paraId="2AF688AD"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13</w:t>
            </w:r>
          </w:p>
          <w:p w14:paraId="4EE623E5"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14</w:t>
            </w:r>
          </w:p>
          <w:p w14:paraId="6DFBFA3B"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15</w:t>
            </w:r>
          </w:p>
          <w:p w14:paraId="76BB94CE" w14:textId="77777777" w:rsidR="00D007D1" w:rsidRPr="0027752A" w:rsidRDefault="00D007D1" w:rsidP="00213F43">
            <w:pPr>
              <w:pStyle w:val="SemEspaamento"/>
              <w:rPr>
                <w:rFonts w:ascii="Courier New" w:hAnsi="Courier New" w:cs="Courier New"/>
                <w:sz w:val="20"/>
                <w:szCs w:val="20"/>
              </w:rPr>
            </w:pPr>
            <w:r>
              <w:rPr>
                <w:rFonts w:ascii="Courier New" w:hAnsi="Courier New" w:cs="Courier New"/>
                <w:sz w:val="20"/>
                <w:szCs w:val="20"/>
              </w:rPr>
              <w:t>16</w:t>
            </w:r>
          </w:p>
        </w:tc>
        <w:tc>
          <w:tcPr>
            <w:tcW w:w="6953" w:type="dxa"/>
          </w:tcPr>
          <w:p w14:paraId="154887EB" w14:textId="27186A82" w:rsidR="00D007D1" w:rsidRPr="0027752A" w:rsidRDefault="00D007D1" w:rsidP="00CC066F">
            <w:pPr>
              <w:pStyle w:val="SemEspaamento"/>
              <w:jc w:val="both"/>
              <w:rPr>
                <w:rFonts w:ascii="Courier New" w:hAnsi="Courier New" w:cs="Courier New"/>
                <w:sz w:val="20"/>
                <w:szCs w:val="20"/>
              </w:rPr>
            </w:pPr>
            <w:r w:rsidRPr="0027752A">
              <w:rPr>
                <w:rFonts w:ascii="Courier New" w:hAnsi="Courier New" w:cs="Courier New"/>
                <w:sz w:val="20"/>
                <w:szCs w:val="20"/>
              </w:rPr>
              <w:t xml:space="preserve">porque é realmente uma </w:t>
            </w:r>
            <w:r w:rsidR="00CC066F" w:rsidRPr="0027752A">
              <w:rPr>
                <w:rFonts w:ascii="Courier New" w:hAnsi="Courier New" w:cs="Courier New"/>
                <w:sz w:val="20"/>
                <w:szCs w:val="20"/>
              </w:rPr>
              <w:t>construção social já</w:t>
            </w:r>
            <w:r w:rsidRPr="0027752A">
              <w:rPr>
                <w:rFonts w:ascii="Courier New" w:hAnsi="Courier New" w:cs="Courier New"/>
                <w:sz w:val="20"/>
                <w:szCs w:val="20"/>
              </w:rPr>
              <w:t xml:space="preserve"> que você t</w:t>
            </w:r>
            <w:r w:rsidR="00CC066F">
              <w:rPr>
                <w:rFonts w:ascii="Courier New" w:hAnsi="Courier New" w:cs="Courier New"/>
                <w:sz w:val="20"/>
                <w:szCs w:val="20"/>
              </w:rPr>
              <w:t>á</w:t>
            </w:r>
            <w:r w:rsidRPr="0027752A">
              <w:rPr>
                <w:rFonts w:ascii="Courier New" w:hAnsi="Courier New" w:cs="Courier New"/>
                <w:sz w:val="20"/>
                <w:szCs w:val="20"/>
              </w:rPr>
              <w:t xml:space="preserve"> tentando passar por cima, você t</w:t>
            </w:r>
            <w:r w:rsidR="00CC066F">
              <w:rPr>
                <w:rFonts w:ascii="Courier New" w:hAnsi="Courier New" w:cs="Courier New"/>
                <w:sz w:val="20"/>
                <w:szCs w:val="20"/>
              </w:rPr>
              <w:t>á</w:t>
            </w:r>
            <w:r w:rsidRPr="0027752A">
              <w:rPr>
                <w:rFonts w:ascii="Courier New" w:hAnsi="Courier New" w:cs="Courier New"/>
                <w:sz w:val="20"/>
                <w:szCs w:val="20"/>
              </w:rPr>
              <w:t xml:space="preserve"> tentando se enxergar, você se </w:t>
            </w:r>
            <w:r w:rsidR="00CC066F" w:rsidRPr="0027752A">
              <w:rPr>
                <w:rFonts w:ascii="Courier New" w:hAnsi="Courier New" w:cs="Courier New"/>
                <w:sz w:val="20"/>
                <w:szCs w:val="20"/>
              </w:rPr>
              <w:t>descobre a</w:t>
            </w:r>
            <w:r w:rsidRPr="0027752A">
              <w:rPr>
                <w:rFonts w:ascii="Courier New" w:hAnsi="Courier New" w:cs="Courier New"/>
                <w:sz w:val="20"/>
                <w:szCs w:val="20"/>
              </w:rPr>
              <w:t xml:space="preserve"> sua </w:t>
            </w:r>
            <w:r w:rsidR="00CC066F" w:rsidRPr="0027752A">
              <w:rPr>
                <w:rFonts w:ascii="Courier New" w:hAnsi="Courier New" w:cs="Courier New"/>
                <w:sz w:val="20"/>
                <w:szCs w:val="20"/>
              </w:rPr>
              <w:t>identidade.</w:t>
            </w:r>
            <w:r w:rsidRPr="0027752A">
              <w:rPr>
                <w:rFonts w:ascii="Courier New" w:hAnsi="Courier New" w:cs="Courier New"/>
                <w:sz w:val="20"/>
                <w:szCs w:val="20"/>
              </w:rPr>
              <w:t xml:space="preserve"> não sei você, é experiência minha, eu </w:t>
            </w:r>
            <w:r w:rsidR="00CC066F" w:rsidRPr="0027752A">
              <w:rPr>
                <w:rFonts w:ascii="Courier New" w:hAnsi="Courier New" w:cs="Courier New"/>
                <w:sz w:val="20"/>
                <w:szCs w:val="20"/>
              </w:rPr>
              <w:t>não,</w:t>
            </w:r>
            <w:r w:rsidRPr="0027752A">
              <w:rPr>
                <w:rFonts w:ascii="Courier New" w:hAnsi="Courier New" w:cs="Courier New"/>
                <w:sz w:val="20"/>
                <w:szCs w:val="20"/>
              </w:rPr>
              <w:t xml:space="preserve"> eu me descobri </w:t>
            </w:r>
            <w:r w:rsidR="00CC066F" w:rsidRPr="0027752A">
              <w:rPr>
                <w:rFonts w:ascii="Courier New" w:hAnsi="Courier New" w:cs="Courier New"/>
                <w:sz w:val="20"/>
                <w:szCs w:val="20"/>
              </w:rPr>
              <w:t>negro apesar</w:t>
            </w:r>
            <w:r w:rsidRPr="0027752A">
              <w:rPr>
                <w:rFonts w:ascii="Courier New" w:hAnsi="Courier New" w:cs="Courier New"/>
                <w:sz w:val="20"/>
                <w:szCs w:val="20"/>
              </w:rPr>
              <w:t xml:space="preserve"> de sempre, apesar de ter </w:t>
            </w:r>
            <w:r w:rsidR="00CC066F" w:rsidRPr="0027752A">
              <w:rPr>
                <w:rFonts w:ascii="Courier New" w:hAnsi="Courier New" w:cs="Courier New"/>
                <w:sz w:val="20"/>
                <w:szCs w:val="20"/>
              </w:rPr>
              <w:t>nascido negro</w:t>
            </w:r>
            <w:r w:rsidRPr="0027752A">
              <w:rPr>
                <w:rFonts w:ascii="Courier New" w:hAnsi="Courier New" w:cs="Courier New"/>
                <w:sz w:val="20"/>
                <w:szCs w:val="20"/>
              </w:rPr>
              <w:t xml:space="preserve">, com a pele </w:t>
            </w:r>
            <w:r w:rsidR="00CC066F" w:rsidRPr="0027752A">
              <w:rPr>
                <w:rFonts w:ascii="Courier New" w:hAnsi="Courier New" w:cs="Courier New"/>
                <w:sz w:val="20"/>
                <w:szCs w:val="20"/>
              </w:rPr>
              <w:t>escura,</w:t>
            </w:r>
            <w:r w:rsidRPr="0027752A">
              <w:rPr>
                <w:rFonts w:ascii="Courier New" w:hAnsi="Courier New" w:cs="Courier New"/>
                <w:sz w:val="20"/>
                <w:szCs w:val="20"/>
              </w:rPr>
              <w:t xml:space="preserve"> com traços negrões, com cabelo </w:t>
            </w:r>
            <w:r w:rsidR="00CC066F" w:rsidRPr="0027752A">
              <w:rPr>
                <w:rFonts w:ascii="Courier New" w:hAnsi="Courier New" w:cs="Courier New"/>
                <w:sz w:val="20"/>
                <w:szCs w:val="20"/>
              </w:rPr>
              <w:t>crespo,</w:t>
            </w:r>
            <w:r w:rsidRPr="0027752A">
              <w:rPr>
                <w:rFonts w:ascii="Courier New" w:hAnsi="Courier New" w:cs="Courier New"/>
                <w:sz w:val="20"/>
                <w:szCs w:val="20"/>
              </w:rPr>
              <w:t xml:space="preserve"> mas é uma coisa assim de construção. Foi uma identidade construída e que foi algo que muito por causa da universidade e talvez se eu não tivesse  entrado na universidade eu, eu não sei se eu teria a mesma consciência  e por isso que eu me preocupo muito com quem t</w:t>
            </w:r>
            <w:r w:rsidR="007F41C6">
              <w:rPr>
                <w:rFonts w:ascii="Courier New" w:hAnsi="Courier New" w:cs="Courier New"/>
                <w:sz w:val="20"/>
                <w:szCs w:val="20"/>
              </w:rPr>
              <w:t>á</w:t>
            </w:r>
            <w:r w:rsidRPr="0027752A">
              <w:rPr>
                <w:rFonts w:ascii="Courier New" w:hAnsi="Courier New" w:cs="Courier New"/>
                <w:sz w:val="20"/>
                <w:szCs w:val="20"/>
              </w:rPr>
              <w:t xml:space="preserve"> lá fora, porque levantar esse discurso, fazer pesquisa sobre isso é muito bacana, mas quando você sai da porta da faculdade pra fora, você vê que  do que adianta tudo isso , que você tem estudado, que você tem aprendido  se isso lá fora, se isso não chega lá sabe.</w:t>
            </w:r>
          </w:p>
        </w:tc>
      </w:tr>
    </w:tbl>
    <w:p w14:paraId="1322152E"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1D933B49" w14:textId="35D2E78F" w:rsid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A identidade descoberta por Matheus, foi a </w:t>
      </w:r>
      <w:r w:rsidR="003515E9" w:rsidRPr="00D007D1">
        <w:rPr>
          <w:rFonts w:ascii="Arial" w:hAnsi="Arial" w:cs="Arial"/>
          <w:color w:val="000000" w:themeColor="text1"/>
          <w:sz w:val="24"/>
          <w:szCs w:val="24"/>
          <w:lang w:val="pt-BR"/>
        </w:rPr>
        <w:t xml:space="preserve">referente </w:t>
      </w:r>
      <w:r w:rsidR="003A7200">
        <w:rPr>
          <w:rFonts w:ascii="Arial" w:hAnsi="Arial" w:cs="Arial"/>
          <w:color w:val="FF0000"/>
          <w:sz w:val="24"/>
          <w:szCs w:val="24"/>
          <w:lang w:val="pt-BR"/>
        </w:rPr>
        <w:t xml:space="preserve">à </w:t>
      </w:r>
      <w:r w:rsidR="003515E9" w:rsidRPr="00D007D1">
        <w:rPr>
          <w:rFonts w:ascii="Arial" w:hAnsi="Arial" w:cs="Arial"/>
          <w:color w:val="000000" w:themeColor="text1"/>
          <w:sz w:val="24"/>
          <w:szCs w:val="24"/>
          <w:lang w:val="pt-BR"/>
        </w:rPr>
        <w:t>sua</w:t>
      </w:r>
      <w:r w:rsidRPr="00D007D1">
        <w:rPr>
          <w:rFonts w:ascii="Arial" w:hAnsi="Arial" w:cs="Arial"/>
          <w:color w:val="000000" w:themeColor="text1"/>
          <w:sz w:val="24"/>
          <w:szCs w:val="24"/>
          <w:lang w:val="pt-BR"/>
        </w:rPr>
        <w:t xml:space="preserve"> cor de pele. Nas linhas 1 a 3, Matheus explica o quanto a</w:t>
      </w:r>
      <w:r w:rsidR="00CC066F">
        <w:rPr>
          <w:rFonts w:ascii="Arial" w:hAnsi="Arial" w:cs="Arial"/>
          <w:color w:val="000000" w:themeColor="text1"/>
          <w:sz w:val="24"/>
          <w:szCs w:val="24"/>
          <w:lang w:val="pt-BR"/>
        </w:rPr>
        <w:t xml:space="preserve"> visão de </w:t>
      </w:r>
      <w:r w:rsidRPr="00D007D1">
        <w:rPr>
          <w:rFonts w:ascii="Arial" w:hAnsi="Arial" w:cs="Arial"/>
          <w:color w:val="000000" w:themeColor="text1"/>
          <w:sz w:val="24"/>
          <w:szCs w:val="24"/>
          <w:lang w:val="pt-BR"/>
        </w:rPr>
        <w:t xml:space="preserve">identidade </w:t>
      </w:r>
      <w:r w:rsidR="00CC066F">
        <w:rPr>
          <w:rFonts w:ascii="Arial" w:hAnsi="Arial" w:cs="Arial"/>
          <w:color w:val="000000" w:themeColor="text1"/>
          <w:sz w:val="24"/>
          <w:szCs w:val="24"/>
          <w:lang w:val="pt-BR"/>
        </w:rPr>
        <w:t>estar</w:t>
      </w:r>
      <w:r w:rsidRPr="00D007D1">
        <w:rPr>
          <w:rFonts w:ascii="Arial" w:hAnsi="Arial" w:cs="Arial"/>
          <w:color w:val="000000" w:themeColor="text1"/>
          <w:sz w:val="24"/>
          <w:szCs w:val="24"/>
          <w:lang w:val="pt-BR"/>
        </w:rPr>
        <w:t xml:space="preserve"> relacionada </w:t>
      </w:r>
      <w:r w:rsidR="00CC066F">
        <w:rPr>
          <w:rFonts w:ascii="Arial" w:hAnsi="Arial" w:cs="Arial"/>
          <w:color w:val="000000" w:themeColor="text1"/>
          <w:sz w:val="24"/>
          <w:szCs w:val="24"/>
          <w:lang w:val="pt-BR"/>
        </w:rPr>
        <w:t>à</w:t>
      </w:r>
      <w:r w:rsidRPr="00D007D1">
        <w:rPr>
          <w:rFonts w:ascii="Arial" w:hAnsi="Arial" w:cs="Arial"/>
          <w:color w:val="000000" w:themeColor="text1"/>
          <w:sz w:val="24"/>
          <w:szCs w:val="24"/>
          <w:lang w:val="pt-BR"/>
        </w:rPr>
        <w:t xml:space="preserve"> construção social, isto é, como ela construída através do discurso que </w:t>
      </w:r>
      <w:r w:rsidR="00CC066F">
        <w:rPr>
          <w:rFonts w:ascii="Arial" w:hAnsi="Arial" w:cs="Arial"/>
          <w:color w:val="000000" w:themeColor="text1"/>
          <w:sz w:val="24"/>
          <w:szCs w:val="24"/>
          <w:lang w:val="pt-BR"/>
        </w:rPr>
        <w:t>ocorre</w:t>
      </w:r>
      <w:r w:rsidRPr="00D007D1">
        <w:rPr>
          <w:rFonts w:ascii="Arial" w:hAnsi="Arial" w:cs="Arial"/>
          <w:color w:val="000000" w:themeColor="text1"/>
          <w:sz w:val="24"/>
          <w:szCs w:val="24"/>
          <w:lang w:val="pt-BR"/>
        </w:rPr>
        <w:t xml:space="preserve"> durante a interação (MOITA LOPES, 2003). Matheus</w:t>
      </w:r>
      <w:r w:rsidR="003A7200">
        <w:rPr>
          <w:rFonts w:ascii="Arial" w:hAnsi="Arial" w:cs="Arial"/>
          <w:color w:val="FF0000"/>
          <w:sz w:val="24"/>
          <w:szCs w:val="24"/>
          <w:lang w:val="pt-BR"/>
        </w:rPr>
        <w:t>,</w:t>
      </w:r>
      <w:r w:rsidRPr="00D007D1">
        <w:rPr>
          <w:rFonts w:ascii="Arial" w:hAnsi="Arial" w:cs="Arial"/>
          <w:color w:val="000000" w:themeColor="text1"/>
          <w:sz w:val="24"/>
          <w:szCs w:val="24"/>
          <w:lang w:val="pt-BR"/>
        </w:rPr>
        <w:t xml:space="preserve"> nas linhas 3 a 5, explica o dilema por ele vivenciado: </w:t>
      </w:r>
      <w:r w:rsidR="00CC066F">
        <w:rPr>
          <w:rFonts w:ascii="Arial" w:hAnsi="Arial" w:cs="Arial"/>
          <w:color w:val="000000" w:themeColor="text1"/>
          <w:sz w:val="24"/>
          <w:szCs w:val="24"/>
          <w:lang w:val="pt-BR"/>
        </w:rPr>
        <w:t>‘</w:t>
      </w:r>
      <w:r w:rsidRPr="00CC066F">
        <w:rPr>
          <w:rFonts w:ascii="Arial" w:hAnsi="Arial" w:cs="Arial"/>
          <w:i/>
          <w:color w:val="000000" w:themeColor="text1"/>
          <w:sz w:val="24"/>
          <w:szCs w:val="24"/>
          <w:lang w:val="pt-BR"/>
        </w:rPr>
        <w:t xml:space="preserve">não sei você, é experiência minha, eu </w:t>
      </w:r>
      <w:r w:rsidR="00CC066F" w:rsidRPr="00CC066F">
        <w:rPr>
          <w:rFonts w:ascii="Arial" w:hAnsi="Arial" w:cs="Arial"/>
          <w:i/>
          <w:color w:val="000000" w:themeColor="text1"/>
          <w:sz w:val="24"/>
          <w:szCs w:val="24"/>
          <w:lang w:val="pt-BR"/>
        </w:rPr>
        <w:t>não,</w:t>
      </w:r>
      <w:r w:rsidRPr="00CC066F">
        <w:rPr>
          <w:rFonts w:ascii="Arial" w:hAnsi="Arial" w:cs="Arial"/>
          <w:i/>
          <w:color w:val="000000" w:themeColor="text1"/>
          <w:sz w:val="24"/>
          <w:szCs w:val="24"/>
          <w:lang w:val="pt-BR"/>
        </w:rPr>
        <w:t xml:space="preserve"> eu me descobri </w:t>
      </w:r>
      <w:r w:rsidR="00CC066F" w:rsidRPr="00CC066F">
        <w:rPr>
          <w:rFonts w:ascii="Arial" w:hAnsi="Arial" w:cs="Arial"/>
          <w:i/>
          <w:color w:val="000000" w:themeColor="text1"/>
          <w:sz w:val="24"/>
          <w:szCs w:val="24"/>
          <w:lang w:val="pt-BR"/>
        </w:rPr>
        <w:t>negro apesar</w:t>
      </w:r>
      <w:r w:rsidRPr="00CC066F">
        <w:rPr>
          <w:rFonts w:ascii="Arial" w:hAnsi="Arial" w:cs="Arial"/>
          <w:i/>
          <w:color w:val="000000" w:themeColor="text1"/>
          <w:sz w:val="24"/>
          <w:szCs w:val="24"/>
          <w:lang w:val="pt-BR"/>
        </w:rPr>
        <w:t xml:space="preserve"> de sempre, apesar de ter </w:t>
      </w:r>
      <w:r w:rsidR="007919CB" w:rsidRPr="00CC066F">
        <w:rPr>
          <w:rFonts w:ascii="Arial" w:hAnsi="Arial" w:cs="Arial"/>
          <w:i/>
          <w:color w:val="000000" w:themeColor="text1"/>
          <w:sz w:val="24"/>
          <w:szCs w:val="24"/>
          <w:lang w:val="pt-BR"/>
        </w:rPr>
        <w:t>nascido negro</w:t>
      </w:r>
      <w:r w:rsidRPr="00CC066F">
        <w:rPr>
          <w:rFonts w:ascii="Arial" w:hAnsi="Arial" w:cs="Arial"/>
          <w:i/>
          <w:color w:val="000000" w:themeColor="text1"/>
          <w:sz w:val="24"/>
          <w:szCs w:val="24"/>
          <w:lang w:val="pt-BR"/>
        </w:rPr>
        <w:t xml:space="preserve">, com a pele </w:t>
      </w:r>
      <w:r w:rsidR="007F41C6" w:rsidRPr="00CC066F">
        <w:rPr>
          <w:rFonts w:ascii="Arial" w:hAnsi="Arial" w:cs="Arial"/>
          <w:i/>
          <w:color w:val="000000" w:themeColor="text1"/>
          <w:sz w:val="24"/>
          <w:szCs w:val="24"/>
          <w:lang w:val="pt-BR"/>
        </w:rPr>
        <w:t>escura,</w:t>
      </w:r>
      <w:r w:rsidRPr="00CC066F">
        <w:rPr>
          <w:rFonts w:ascii="Arial" w:hAnsi="Arial" w:cs="Arial"/>
          <w:i/>
          <w:color w:val="000000" w:themeColor="text1"/>
          <w:sz w:val="24"/>
          <w:szCs w:val="24"/>
          <w:lang w:val="pt-BR"/>
        </w:rPr>
        <w:t xml:space="preserve"> com traços negrões, com cabelo </w:t>
      </w:r>
      <w:r w:rsidR="004F579B" w:rsidRPr="00CC066F">
        <w:rPr>
          <w:rFonts w:ascii="Arial" w:hAnsi="Arial" w:cs="Arial"/>
          <w:i/>
          <w:color w:val="000000" w:themeColor="text1"/>
          <w:sz w:val="24"/>
          <w:szCs w:val="24"/>
          <w:lang w:val="pt-BR"/>
        </w:rPr>
        <w:t>crespo,</w:t>
      </w:r>
      <w:r w:rsidRPr="00CC066F">
        <w:rPr>
          <w:rFonts w:ascii="Arial" w:hAnsi="Arial" w:cs="Arial"/>
          <w:i/>
          <w:color w:val="000000" w:themeColor="text1"/>
          <w:sz w:val="24"/>
          <w:szCs w:val="24"/>
          <w:lang w:val="pt-BR"/>
        </w:rPr>
        <w:t xml:space="preserve"> mas é uma coisa assim de construção</w:t>
      </w:r>
      <w:r w:rsidR="00CC066F" w:rsidRPr="00CC066F">
        <w:rPr>
          <w:rFonts w:ascii="Arial" w:hAnsi="Arial" w:cs="Arial"/>
          <w:i/>
          <w:color w:val="000000" w:themeColor="text1"/>
          <w:sz w:val="24"/>
          <w:szCs w:val="24"/>
          <w:lang w:val="pt-BR"/>
        </w:rPr>
        <w:t>’</w:t>
      </w:r>
      <w:r w:rsidRPr="00D007D1">
        <w:rPr>
          <w:rFonts w:ascii="Arial" w:hAnsi="Arial" w:cs="Arial"/>
          <w:color w:val="000000" w:themeColor="text1"/>
          <w:sz w:val="24"/>
          <w:szCs w:val="24"/>
          <w:lang w:val="pt-BR"/>
        </w:rPr>
        <w:t>. Noto que o processo d</w:t>
      </w:r>
      <w:r w:rsidR="004F579B">
        <w:rPr>
          <w:rFonts w:ascii="Arial" w:hAnsi="Arial" w:cs="Arial"/>
          <w:color w:val="000000" w:themeColor="text1"/>
          <w:sz w:val="24"/>
          <w:szCs w:val="24"/>
          <w:lang w:val="pt-BR"/>
        </w:rPr>
        <w:t>e</w:t>
      </w:r>
      <w:r w:rsidRPr="00D007D1">
        <w:rPr>
          <w:rFonts w:ascii="Arial" w:hAnsi="Arial" w:cs="Arial"/>
          <w:color w:val="000000" w:themeColor="text1"/>
          <w:sz w:val="24"/>
          <w:szCs w:val="24"/>
          <w:lang w:val="pt-BR"/>
        </w:rPr>
        <w:t xml:space="preserve"> Matheus não foi fácil, pois</w:t>
      </w:r>
      <w:r w:rsidR="003A7200">
        <w:rPr>
          <w:rFonts w:ascii="Arial" w:hAnsi="Arial" w:cs="Arial"/>
          <w:color w:val="FF0000"/>
          <w:sz w:val="24"/>
          <w:szCs w:val="24"/>
          <w:lang w:val="pt-BR"/>
        </w:rPr>
        <w:t>,</w:t>
      </w:r>
      <w:r w:rsidRPr="00D007D1">
        <w:rPr>
          <w:rFonts w:ascii="Arial" w:hAnsi="Arial" w:cs="Arial"/>
          <w:color w:val="000000" w:themeColor="text1"/>
          <w:sz w:val="24"/>
          <w:szCs w:val="24"/>
          <w:lang w:val="pt-BR"/>
        </w:rPr>
        <w:t xml:space="preserve"> apesar de possuir traços fenotípicos de um negro, não se enxergava como tal.</w:t>
      </w:r>
      <w:r w:rsidR="007919CB">
        <w:rPr>
          <w:rFonts w:ascii="Arial" w:hAnsi="Arial" w:cs="Arial"/>
          <w:color w:val="000000" w:themeColor="text1"/>
          <w:sz w:val="24"/>
          <w:szCs w:val="24"/>
          <w:lang w:val="pt-BR"/>
        </w:rPr>
        <w:t xml:space="preserve"> Fanon (2008, p. 27) afirma: “o branco está fechado na sua brancura, o negro está fechado na sua negrura”. </w:t>
      </w:r>
      <w:r w:rsidR="004F579B">
        <w:rPr>
          <w:rFonts w:ascii="Arial" w:hAnsi="Arial" w:cs="Arial"/>
          <w:color w:val="000000" w:themeColor="text1"/>
          <w:sz w:val="24"/>
          <w:szCs w:val="24"/>
          <w:lang w:val="pt-BR"/>
        </w:rPr>
        <w:t>Fan</w:t>
      </w:r>
      <w:r w:rsidR="003515E9">
        <w:rPr>
          <w:rFonts w:ascii="Arial" w:hAnsi="Arial" w:cs="Arial"/>
          <w:color w:val="000000" w:themeColor="text1"/>
          <w:sz w:val="24"/>
          <w:szCs w:val="24"/>
          <w:lang w:val="pt-BR"/>
        </w:rPr>
        <w:t>on</w:t>
      </w:r>
      <w:r w:rsidR="004F579B">
        <w:rPr>
          <w:rFonts w:ascii="Arial" w:hAnsi="Arial" w:cs="Arial"/>
          <w:color w:val="000000" w:themeColor="text1"/>
          <w:sz w:val="24"/>
          <w:szCs w:val="24"/>
          <w:lang w:val="pt-BR"/>
        </w:rPr>
        <w:t xml:space="preserve"> (2008)</w:t>
      </w:r>
      <w:r w:rsidR="00BE4AC9">
        <w:rPr>
          <w:rFonts w:ascii="Arial" w:hAnsi="Arial" w:cs="Arial"/>
          <w:strike/>
          <w:color w:val="000000" w:themeColor="text1"/>
          <w:sz w:val="24"/>
          <w:szCs w:val="24"/>
          <w:lang w:val="pt-BR"/>
        </w:rPr>
        <w:t xml:space="preserve"> </w:t>
      </w:r>
      <w:r w:rsidR="007919CB">
        <w:rPr>
          <w:rFonts w:ascii="Arial" w:hAnsi="Arial" w:cs="Arial"/>
          <w:color w:val="000000" w:themeColor="text1"/>
          <w:sz w:val="24"/>
          <w:szCs w:val="24"/>
          <w:lang w:val="pt-BR"/>
        </w:rPr>
        <w:t>afirma que</w:t>
      </w:r>
      <w:r w:rsidR="003515E9">
        <w:rPr>
          <w:rFonts w:ascii="Arial" w:hAnsi="Arial" w:cs="Arial"/>
          <w:color w:val="000000" w:themeColor="text1"/>
          <w:sz w:val="24"/>
          <w:szCs w:val="24"/>
          <w:lang w:val="pt-BR"/>
        </w:rPr>
        <w:t>,</w:t>
      </w:r>
      <w:r w:rsidR="007919CB">
        <w:rPr>
          <w:rFonts w:ascii="Arial" w:hAnsi="Arial" w:cs="Arial"/>
          <w:color w:val="000000" w:themeColor="text1"/>
          <w:sz w:val="24"/>
          <w:szCs w:val="24"/>
          <w:lang w:val="pt-BR"/>
        </w:rPr>
        <w:t xml:space="preserve"> o negro precisa </w:t>
      </w:r>
      <w:r w:rsidR="007919CB">
        <w:rPr>
          <w:rFonts w:ascii="Arial" w:hAnsi="Arial" w:cs="Arial"/>
          <w:color w:val="000000" w:themeColor="text1"/>
          <w:sz w:val="24"/>
          <w:szCs w:val="24"/>
          <w:lang w:val="pt-BR"/>
        </w:rPr>
        <w:lastRenderedPageBreak/>
        <w:t>descobrir-se, precisa libertar-se da referência em relação ao branco e compreender sua identidade enquanto indivíduo negro.</w:t>
      </w:r>
    </w:p>
    <w:p w14:paraId="025FD5EF" w14:textId="311EF577" w:rsidR="007733DB" w:rsidRDefault="007919CB" w:rsidP="007919CB">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No contexto do Brasil, Carone (2014) explica que o problema d</w:t>
      </w:r>
      <w:r w:rsidR="00BE4AC9">
        <w:rPr>
          <w:rFonts w:ascii="Arial" w:hAnsi="Arial" w:cs="Arial"/>
          <w:color w:val="000000" w:themeColor="text1"/>
          <w:sz w:val="24"/>
          <w:szCs w:val="24"/>
          <w:lang w:val="pt-BR"/>
        </w:rPr>
        <w:t>o e</w:t>
      </w:r>
      <w:r w:rsidR="007733DB">
        <w:rPr>
          <w:rFonts w:ascii="Arial" w:hAnsi="Arial" w:cs="Arial"/>
          <w:color w:val="000000" w:themeColor="text1"/>
          <w:sz w:val="24"/>
          <w:szCs w:val="24"/>
          <w:lang w:val="pt-BR"/>
        </w:rPr>
        <w:t>mbranquecimento</w:t>
      </w:r>
      <w:r>
        <w:rPr>
          <w:rFonts w:ascii="Arial" w:hAnsi="Arial" w:cs="Arial"/>
          <w:color w:val="000000" w:themeColor="text1"/>
          <w:sz w:val="24"/>
          <w:szCs w:val="24"/>
          <w:lang w:val="pt-BR"/>
        </w:rPr>
        <w:t xml:space="preserve"> é identificado no país como um </w:t>
      </w:r>
      <w:r w:rsidR="007733DB">
        <w:rPr>
          <w:rFonts w:ascii="Arial" w:hAnsi="Arial" w:cs="Arial"/>
          <w:color w:val="000000" w:themeColor="text1"/>
          <w:sz w:val="24"/>
          <w:szCs w:val="24"/>
          <w:lang w:val="pt-BR"/>
        </w:rPr>
        <w:t>problema criado pel</w:t>
      </w:r>
      <w:r>
        <w:rPr>
          <w:rFonts w:ascii="Arial" w:hAnsi="Arial" w:cs="Arial"/>
          <w:color w:val="000000" w:themeColor="text1"/>
          <w:sz w:val="24"/>
          <w:szCs w:val="24"/>
          <w:lang w:val="pt-BR"/>
        </w:rPr>
        <w:t xml:space="preserve">os negros que não reconhecem sua identidade e querem assemelhar-se aos brancos. </w:t>
      </w:r>
      <w:r w:rsidR="007733DB">
        <w:rPr>
          <w:rFonts w:ascii="Arial" w:hAnsi="Arial" w:cs="Arial"/>
          <w:color w:val="000000" w:themeColor="text1"/>
          <w:sz w:val="24"/>
          <w:szCs w:val="24"/>
          <w:lang w:val="pt-BR"/>
        </w:rPr>
        <w:t>Bento (2014)</w:t>
      </w:r>
      <w:r>
        <w:rPr>
          <w:rFonts w:ascii="Arial" w:hAnsi="Arial" w:cs="Arial"/>
          <w:color w:val="000000" w:themeColor="text1"/>
          <w:sz w:val="24"/>
          <w:szCs w:val="24"/>
          <w:lang w:val="pt-BR"/>
        </w:rPr>
        <w:t xml:space="preserve"> afirma que o problema </w:t>
      </w:r>
      <w:r w:rsidR="00BE4AC9">
        <w:rPr>
          <w:rFonts w:ascii="Arial" w:hAnsi="Arial" w:cs="Arial"/>
          <w:color w:val="000000" w:themeColor="text1"/>
          <w:sz w:val="24"/>
          <w:szCs w:val="24"/>
          <w:lang w:val="pt-BR"/>
        </w:rPr>
        <w:t>do</w:t>
      </w:r>
      <w:r>
        <w:rPr>
          <w:rFonts w:ascii="Arial" w:hAnsi="Arial" w:cs="Arial"/>
          <w:color w:val="000000" w:themeColor="text1"/>
          <w:sz w:val="24"/>
          <w:szCs w:val="24"/>
          <w:lang w:val="pt-BR"/>
        </w:rPr>
        <w:t xml:space="preserve"> </w:t>
      </w:r>
      <w:r w:rsidR="007733DB">
        <w:rPr>
          <w:rFonts w:ascii="Arial" w:hAnsi="Arial" w:cs="Arial"/>
          <w:color w:val="000000" w:themeColor="text1"/>
          <w:sz w:val="24"/>
          <w:szCs w:val="24"/>
          <w:lang w:val="pt-BR"/>
        </w:rPr>
        <w:t>embranquecimento, n</w:t>
      </w:r>
      <w:r w:rsidR="00BE4AC9">
        <w:rPr>
          <w:rFonts w:ascii="Arial" w:hAnsi="Arial" w:cs="Arial"/>
          <w:color w:val="000000" w:themeColor="text1"/>
          <w:sz w:val="24"/>
          <w:szCs w:val="24"/>
          <w:lang w:val="pt-BR"/>
        </w:rPr>
        <w:t xml:space="preserve">o </w:t>
      </w:r>
      <w:r w:rsidR="007733DB">
        <w:rPr>
          <w:rFonts w:ascii="Arial" w:hAnsi="Arial" w:cs="Arial"/>
          <w:color w:val="000000" w:themeColor="text1"/>
          <w:sz w:val="24"/>
          <w:szCs w:val="24"/>
          <w:lang w:val="pt-BR"/>
        </w:rPr>
        <w:t xml:space="preserve">entanto, </w:t>
      </w:r>
      <w:r>
        <w:rPr>
          <w:rFonts w:ascii="Arial" w:hAnsi="Arial" w:cs="Arial"/>
          <w:color w:val="000000" w:themeColor="text1"/>
          <w:sz w:val="24"/>
          <w:szCs w:val="24"/>
          <w:lang w:val="pt-BR"/>
        </w:rPr>
        <w:t xml:space="preserve">foi </w:t>
      </w:r>
      <w:r w:rsidR="007733DB">
        <w:rPr>
          <w:rFonts w:ascii="Arial" w:hAnsi="Arial" w:cs="Arial"/>
          <w:color w:val="000000" w:themeColor="text1"/>
          <w:sz w:val="24"/>
          <w:szCs w:val="24"/>
          <w:lang w:val="pt-BR"/>
        </w:rPr>
        <w:t xml:space="preserve">fruto de uma série de políticas racistas fomentadas pela elite brasileira com fundamentação de teorias </w:t>
      </w:r>
      <w:r w:rsidR="004F579B">
        <w:rPr>
          <w:rFonts w:ascii="Arial" w:hAnsi="Arial" w:cs="Arial"/>
          <w:color w:val="000000" w:themeColor="text1"/>
          <w:sz w:val="24"/>
          <w:szCs w:val="24"/>
          <w:lang w:val="pt-BR"/>
        </w:rPr>
        <w:t xml:space="preserve">científicas racistas </w:t>
      </w:r>
      <w:r w:rsidR="007733DB">
        <w:rPr>
          <w:rFonts w:ascii="Arial" w:hAnsi="Arial" w:cs="Arial"/>
          <w:color w:val="000000" w:themeColor="text1"/>
          <w:sz w:val="24"/>
          <w:szCs w:val="24"/>
          <w:lang w:val="pt-BR"/>
        </w:rPr>
        <w:t>advindas da Europa. Assim, S</w:t>
      </w:r>
      <w:r w:rsidR="003515E9">
        <w:rPr>
          <w:rFonts w:ascii="Arial" w:hAnsi="Arial" w:cs="Arial"/>
          <w:color w:val="000000" w:themeColor="text1"/>
          <w:sz w:val="24"/>
          <w:szCs w:val="24"/>
          <w:lang w:val="pt-BR"/>
        </w:rPr>
        <w:t>ouza</w:t>
      </w:r>
      <w:r w:rsidR="007733DB">
        <w:rPr>
          <w:rFonts w:ascii="Arial" w:hAnsi="Arial" w:cs="Arial"/>
          <w:color w:val="000000" w:themeColor="text1"/>
          <w:sz w:val="24"/>
          <w:szCs w:val="24"/>
          <w:lang w:val="pt-BR"/>
        </w:rPr>
        <w:t xml:space="preserve"> (198</w:t>
      </w:r>
      <w:r w:rsidR="003515E9">
        <w:rPr>
          <w:rFonts w:ascii="Arial" w:hAnsi="Arial" w:cs="Arial"/>
          <w:color w:val="000000" w:themeColor="text1"/>
          <w:sz w:val="24"/>
          <w:szCs w:val="24"/>
          <w:lang w:val="pt-BR"/>
        </w:rPr>
        <w:t>3</w:t>
      </w:r>
      <w:r w:rsidR="007F24D2">
        <w:rPr>
          <w:rFonts w:ascii="Arial" w:hAnsi="Arial" w:cs="Arial"/>
          <w:color w:val="000000" w:themeColor="text1"/>
          <w:sz w:val="24"/>
          <w:szCs w:val="24"/>
          <w:lang w:val="pt-BR"/>
        </w:rPr>
        <w:t>, p. 21</w:t>
      </w:r>
      <w:r w:rsidR="007733DB">
        <w:rPr>
          <w:rFonts w:ascii="Arial" w:hAnsi="Arial" w:cs="Arial"/>
          <w:color w:val="000000" w:themeColor="text1"/>
          <w:sz w:val="24"/>
          <w:szCs w:val="24"/>
          <w:lang w:val="pt-BR"/>
        </w:rPr>
        <w:t xml:space="preserve"> </w:t>
      </w:r>
      <w:r w:rsidR="007733DB" w:rsidRPr="007733DB">
        <w:rPr>
          <w:rFonts w:ascii="Arial" w:hAnsi="Arial" w:cs="Arial"/>
          <w:i/>
          <w:color w:val="000000" w:themeColor="text1"/>
          <w:sz w:val="24"/>
          <w:szCs w:val="24"/>
          <w:lang w:val="pt-BR"/>
        </w:rPr>
        <w:t>apud</w:t>
      </w:r>
      <w:r w:rsidR="007733DB">
        <w:rPr>
          <w:rFonts w:ascii="Arial" w:hAnsi="Arial" w:cs="Arial"/>
          <w:color w:val="000000" w:themeColor="text1"/>
          <w:sz w:val="24"/>
          <w:szCs w:val="24"/>
          <w:lang w:val="pt-BR"/>
        </w:rPr>
        <w:t xml:space="preserve"> BENTO, 2014, p.54) explica</w:t>
      </w:r>
      <w:r w:rsidR="004F579B">
        <w:rPr>
          <w:rFonts w:ascii="Arial" w:hAnsi="Arial" w:cs="Arial"/>
          <w:color w:val="000000" w:themeColor="text1"/>
          <w:sz w:val="24"/>
          <w:szCs w:val="24"/>
          <w:lang w:val="pt-BR"/>
        </w:rPr>
        <w:t xml:space="preserve"> que,</w:t>
      </w:r>
      <w:r w:rsidR="007733DB">
        <w:rPr>
          <w:rFonts w:ascii="Arial" w:hAnsi="Arial" w:cs="Arial"/>
          <w:color w:val="000000" w:themeColor="text1"/>
          <w:sz w:val="24"/>
          <w:szCs w:val="24"/>
          <w:lang w:val="pt-BR"/>
        </w:rPr>
        <w:t xml:space="preserve"> o processo de branqueamento é entendido como “uma construção de uma identidade branca que o negro foi coagido a desejar”.  </w:t>
      </w:r>
    </w:p>
    <w:p w14:paraId="1569B3EC" w14:textId="0EFFF634" w:rsidR="007919CB" w:rsidRPr="00D007D1" w:rsidRDefault="007733DB" w:rsidP="009F2FD8">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Diante de tal processo de branqueamento no qual o negro é o único convidado a pensar sobre as questões raciais, Carone e Bento (2014) defendem o conceito de branquitude que significa que não é apenas o negro que deve estar atento aos estudos raciais, mas também o indivíduo branco. Logo, o processo de Matheus se descobrir como negro</w:t>
      </w:r>
      <w:r w:rsidR="009F2FD8">
        <w:rPr>
          <w:rFonts w:ascii="Arial" w:hAnsi="Arial" w:cs="Arial"/>
          <w:color w:val="000000" w:themeColor="text1"/>
          <w:sz w:val="24"/>
          <w:szCs w:val="24"/>
          <w:lang w:val="pt-BR"/>
        </w:rPr>
        <w:t xml:space="preserve"> constitui-se de grande valia, pois su</w:t>
      </w:r>
      <w:r w:rsidR="00BE4AC9">
        <w:rPr>
          <w:rFonts w:ascii="Arial" w:hAnsi="Arial" w:cs="Arial"/>
          <w:color w:val="000000" w:themeColor="text1"/>
          <w:sz w:val="24"/>
          <w:szCs w:val="24"/>
          <w:lang w:val="pt-BR"/>
        </w:rPr>
        <w:t xml:space="preserve">a </w:t>
      </w:r>
      <w:r w:rsidR="009F2FD8">
        <w:rPr>
          <w:rFonts w:ascii="Arial" w:hAnsi="Arial" w:cs="Arial"/>
          <w:color w:val="000000" w:themeColor="text1"/>
          <w:sz w:val="24"/>
          <w:szCs w:val="24"/>
          <w:lang w:val="pt-BR"/>
        </w:rPr>
        <w:t>identidade não será mais construída a partir da referência de pessoas brancas, mas através da sua identidade de indivíduo negro. Ou seja, nesse processo de reconstrução identitária, Matheus compreende que</w:t>
      </w:r>
      <w:r w:rsidR="003515E9">
        <w:rPr>
          <w:rFonts w:ascii="Arial" w:hAnsi="Arial" w:cs="Arial"/>
          <w:color w:val="000000" w:themeColor="text1"/>
          <w:sz w:val="24"/>
          <w:szCs w:val="24"/>
          <w:lang w:val="pt-BR"/>
        </w:rPr>
        <w:t>,</w:t>
      </w:r>
      <w:r w:rsidR="009F2FD8">
        <w:rPr>
          <w:rFonts w:ascii="Arial" w:hAnsi="Arial" w:cs="Arial"/>
          <w:color w:val="000000" w:themeColor="text1"/>
          <w:sz w:val="24"/>
          <w:szCs w:val="24"/>
          <w:lang w:val="pt-BR"/>
        </w:rPr>
        <w:t xml:space="preserve"> ele não deve mais ter uma identidade atribuída, mas sim uma identidade construída enquanto protagonista da sua própria vida, autor da sua própria história (BRUNNER; WEISSER, 1991).</w:t>
      </w:r>
    </w:p>
    <w:p w14:paraId="3456347D" w14:textId="6141CECD"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É interessante perceber como a narrativa se constitui como um elemento que ajuda na ressignificação de um indivíduo (BASTOS, 2005). Tanto </w:t>
      </w:r>
      <w:r w:rsidR="00BE4AC9" w:rsidRPr="00D007D1">
        <w:rPr>
          <w:rFonts w:ascii="Arial" w:hAnsi="Arial" w:cs="Arial"/>
          <w:color w:val="000000" w:themeColor="text1"/>
          <w:sz w:val="24"/>
          <w:szCs w:val="24"/>
          <w:lang w:val="pt-BR"/>
        </w:rPr>
        <w:t xml:space="preserve">a trajetória de vida do Matheus quanto a minha se </w:t>
      </w:r>
      <w:r w:rsidR="00BE4AC9" w:rsidRPr="00BE4AC9">
        <w:rPr>
          <w:rFonts w:ascii="Arial" w:hAnsi="Arial" w:cs="Arial"/>
          <w:color w:val="000000" w:themeColor="text1"/>
          <w:sz w:val="24"/>
          <w:szCs w:val="24"/>
          <w:lang w:val="pt-BR"/>
        </w:rPr>
        <w:t>entrecruzou</w:t>
      </w:r>
      <w:r w:rsidRPr="00BE4AC9">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por compartilhar</w:t>
      </w:r>
      <w:r w:rsidR="00CC066F">
        <w:rPr>
          <w:rFonts w:ascii="Arial" w:hAnsi="Arial" w:cs="Arial"/>
          <w:color w:val="000000" w:themeColor="text1"/>
          <w:sz w:val="24"/>
          <w:szCs w:val="24"/>
          <w:lang w:val="pt-BR"/>
        </w:rPr>
        <w:t>mos</w:t>
      </w:r>
      <w:r w:rsidRPr="00D007D1">
        <w:rPr>
          <w:rFonts w:ascii="Arial" w:hAnsi="Arial" w:cs="Arial"/>
          <w:color w:val="000000" w:themeColor="text1"/>
          <w:sz w:val="24"/>
          <w:szCs w:val="24"/>
          <w:lang w:val="pt-BR"/>
        </w:rPr>
        <w:t xml:space="preserve"> experiência</w:t>
      </w:r>
      <w:r w:rsidR="00CC066F">
        <w:rPr>
          <w:rFonts w:ascii="Arial" w:hAnsi="Arial" w:cs="Arial"/>
          <w:color w:val="000000" w:themeColor="text1"/>
          <w:sz w:val="24"/>
          <w:szCs w:val="24"/>
          <w:lang w:val="pt-BR"/>
        </w:rPr>
        <w:t xml:space="preserve">s </w:t>
      </w:r>
      <w:r w:rsidRPr="00D007D1">
        <w:rPr>
          <w:rFonts w:ascii="Arial" w:hAnsi="Arial" w:cs="Arial"/>
          <w:color w:val="000000" w:themeColor="text1"/>
          <w:sz w:val="24"/>
          <w:szCs w:val="24"/>
          <w:lang w:val="pt-BR"/>
        </w:rPr>
        <w:t xml:space="preserve">similares </w:t>
      </w:r>
      <w:r w:rsidR="007919CB">
        <w:rPr>
          <w:rFonts w:ascii="Arial" w:hAnsi="Arial" w:cs="Arial"/>
          <w:color w:val="000000" w:themeColor="text1"/>
          <w:sz w:val="24"/>
          <w:szCs w:val="24"/>
          <w:lang w:val="pt-BR"/>
        </w:rPr>
        <w:t>através</w:t>
      </w:r>
      <w:r w:rsidRPr="00D007D1">
        <w:rPr>
          <w:rFonts w:ascii="Arial" w:hAnsi="Arial" w:cs="Arial"/>
          <w:color w:val="000000" w:themeColor="text1"/>
          <w:sz w:val="24"/>
          <w:szCs w:val="24"/>
          <w:lang w:val="pt-BR"/>
        </w:rPr>
        <w:t xml:space="preserve"> </w:t>
      </w:r>
      <w:r w:rsidR="00CC066F">
        <w:rPr>
          <w:rFonts w:ascii="Arial" w:hAnsi="Arial" w:cs="Arial"/>
          <w:color w:val="000000" w:themeColor="text1"/>
          <w:sz w:val="24"/>
          <w:szCs w:val="24"/>
          <w:lang w:val="pt-BR"/>
        </w:rPr>
        <w:t>dos nossos</w:t>
      </w:r>
      <w:r w:rsidRPr="00D007D1">
        <w:rPr>
          <w:rFonts w:ascii="Arial" w:hAnsi="Arial" w:cs="Arial"/>
          <w:color w:val="000000" w:themeColor="text1"/>
          <w:sz w:val="24"/>
          <w:szCs w:val="24"/>
          <w:lang w:val="pt-BR"/>
        </w:rPr>
        <w:t xml:space="preserve"> relatos de nossas vidas (LINDE, 1993).</w:t>
      </w:r>
    </w:p>
    <w:p w14:paraId="6A28787F" w14:textId="65D07B3B" w:rsidR="00D007D1" w:rsidRPr="00D007D1" w:rsidRDefault="00BE4AC9"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Gostaria</w:t>
      </w:r>
      <w:r w:rsidR="00D007D1" w:rsidRPr="00D007D1">
        <w:rPr>
          <w:rFonts w:ascii="Arial" w:hAnsi="Arial" w:cs="Arial"/>
          <w:color w:val="000000" w:themeColor="text1"/>
          <w:sz w:val="24"/>
          <w:szCs w:val="24"/>
          <w:lang w:val="pt-BR"/>
        </w:rPr>
        <w:t xml:space="preserve"> de mencionar</w:t>
      </w:r>
      <w:r>
        <w:rPr>
          <w:rFonts w:ascii="Arial" w:hAnsi="Arial" w:cs="Arial"/>
          <w:color w:val="000000" w:themeColor="text1"/>
          <w:sz w:val="24"/>
          <w:szCs w:val="24"/>
          <w:lang w:val="pt-BR"/>
        </w:rPr>
        <w:t xml:space="preserve"> também</w:t>
      </w:r>
      <w:r w:rsidR="00D007D1" w:rsidRPr="00D007D1">
        <w:rPr>
          <w:rFonts w:ascii="Arial" w:hAnsi="Arial" w:cs="Arial"/>
          <w:color w:val="000000" w:themeColor="text1"/>
          <w:sz w:val="24"/>
          <w:szCs w:val="24"/>
          <w:lang w:val="pt-BR"/>
        </w:rPr>
        <w:t xml:space="preserve"> o poder da reflexão conjunta. Acredito que</w:t>
      </w:r>
      <w:r w:rsidR="003515E9">
        <w:rPr>
          <w:rFonts w:ascii="Arial" w:hAnsi="Arial" w:cs="Arial"/>
          <w:color w:val="000000" w:themeColor="text1"/>
          <w:sz w:val="24"/>
          <w:szCs w:val="24"/>
          <w:lang w:val="pt-BR"/>
        </w:rPr>
        <w:t>,</w:t>
      </w:r>
      <w:r w:rsidR="00D007D1" w:rsidRPr="00D007D1">
        <w:rPr>
          <w:rFonts w:ascii="Arial" w:hAnsi="Arial" w:cs="Arial"/>
          <w:color w:val="000000" w:themeColor="text1"/>
          <w:sz w:val="24"/>
          <w:szCs w:val="24"/>
          <w:lang w:val="pt-BR"/>
        </w:rPr>
        <w:t xml:space="preserve"> esse trabalho conjunto é uma das </w:t>
      </w:r>
      <w:r w:rsidR="00CC066F" w:rsidRPr="00D007D1">
        <w:rPr>
          <w:rFonts w:ascii="Arial" w:hAnsi="Arial" w:cs="Arial"/>
          <w:color w:val="000000" w:themeColor="text1"/>
          <w:sz w:val="24"/>
          <w:szCs w:val="24"/>
          <w:lang w:val="pt-BR"/>
        </w:rPr>
        <w:t>consequências</w:t>
      </w:r>
      <w:r w:rsidR="00D007D1" w:rsidRPr="00D007D1">
        <w:rPr>
          <w:rFonts w:ascii="Arial" w:hAnsi="Arial" w:cs="Arial"/>
          <w:color w:val="000000" w:themeColor="text1"/>
          <w:sz w:val="24"/>
          <w:szCs w:val="24"/>
          <w:lang w:val="pt-BR"/>
        </w:rPr>
        <w:t xml:space="preserve"> da Prática Exploratória que permite que os </w:t>
      </w:r>
      <w:r w:rsidR="003A7200" w:rsidRPr="00BE4AC9">
        <w:rPr>
          <w:rFonts w:ascii="Arial" w:hAnsi="Arial" w:cs="Arial"/>
          <w:color w:val="000000" w:themeColor="text1"/>
          <w:sz w:val="24"/>
          <w:szCs w:val="24"/>
          <w:lang w:val="pt-BR"/>
        </w:rPr>
        <w:t xml:space="preserve">participantes </w:t>
      </w:r>
      <w:r w:rsidR="00D007D1" w:rsidRPr="00D007D1">
        <w:rPr>
          <w:rFonts w:ascii="Arial" w:hAnsi="Arial" w:cs="Arial"/>
          <w:color w:val="000000" w:themeColor="text1"/>
          <w:sz w:val="24"/>
          <w:szCs w:val="24"/>
          <w:lang w:val="pt-BR"/>
        </w:rPr>
        <w:t>da pesquisa busquem não apenas a qualidade de vida dentro de uma sala de aula, ambiente acadêmico, mas também, fora destes espaços (MILLER; MORAES BEZERRA, 2004).</w:t>
      </w:r>
    </w:p>
    <w:p w14:paraId="2DA39F37" w14:textId="6D6DDE6B"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Matheus </w:t>
      </w:r>
      <w:r w:rsidR="00BE4AC9">
        <w:rPr>
          <w:rFonts w:ascii="Arial" w:hAnsi="Arial" w:cs="Arial"/>
          <w:color w:val="000000" w:themeColor="text1"/>
          <w:sz w:val="24"/>
          <w:szCs w:val="24"/>
          <w:lang w:val="pt-BR"/>
        </w:rPr>
        <w:t>destaca</w:t>
      </w:r>
      <w:r w:rsidRPr="00D007D1">
        <w:rPr>
          <w:rFonts w:ascii="Arial" w:hAnsi="Arial" w:cs="Arial"/>
          <w:color w:val="000000" w:themeColor="text1"/>
          <w:sz w:val="24"/>
          <w:szCs w:val="24"/>
          <w:lang w:val="pt-BR"/>
        </w:rPr>
        <w:t xml:space="preserve"> que só adquiriu tal consciência sobre a sua identidade racial a partir do momento em que entrou na universidade conforme está </w:t>
      </w:r>
      <w:r w:rsidRPr="00D007D1">
        <w:rPr>
          <w:rFonts w:ascii="Arial" w:hAnsi="Arial" w:cs="Arial"/>
          <w:color w:val="000000" w:themeColor="text1"/>
          <w:sz w:val="24"/>
          <w:szCs w:val="24"/>
          <w:lang w:val="pt-BR"/>
        </w:rPr>
        <w:lastRenderedPageBreak/>
        <w:t>transcrito nas linhas 7 a 11. Matheus acredita que</w:t>
      </w:r>
      <w:r w:rsidR="003515E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educação tem um poder de transformação social (ZEICHNER, 2008). Por isso, ele faz um alerta dizendo que</w:t>
      </w:r>
      <w:r w:rsidR="003515E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é importante que ele tenha ganhado essa consciência, porém ele se preocupa com os indivíduos que estão fora da universidade. Acredito </w:t>
      </w:r>
      <w:r w:rsidR="00BE4AC9">
        <w:rPr>
          <w:rFonts w:ascii="Arial" w:hAnsi="Arial" w:cs="Arial"/>
          <w:color w:val="000000" w:themeColor="text1"/>
          <w:sz w:val="24"/>
          <w:szCs w:val="24"/>
          <w:lang w:val="pt-BR"/>
        </w:rPr>
        <w:t>qu</w:t>
      </w:r>
      <w:r w:rsidR="00BE4AC9" w:rsidRPr="00BE4AC9">
        <w:rPr>
          <w:rFonts w:ascii="Arial" w:hAnsi="Arial" w:cs="Arial"/>
          <w:color w:val="000000" w:themeColor="text1"/>
          <w:sz w:val="24"/>
          <w:szCs w:val="24"/>
          <w:lang w:val="pt-BR"/>
        </w:rPr>
        <w:t>e</w:t>
      </w:r>
      <w:r w:rsidR="00BE4AC9">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Matheus se preocupa se de fato os indivíduos negros que agora têm consciência de quem são, vão compartilhar tal</w:t>
      </w:r>
      <w:r w:rsidR="00885D78">
        <w:rPr>
          <w:rFonts w:ascii="Arial" w:hAnsi="Arial" w:cs="Arial"/>
          <w:color w:val="000000" w:themeColor="text1"/>
          <w:sz w:val="24"/>
          <w:szCs w:val="24"/>
          <w:lang w:val="pt-BR"/>
        </w:rPr>
        <w:t xml:space="preserve"> pensamento</w:t>
      </w:r>
      <w:r w:rsidRPr="00D007D1">
        <w:rPr>
          <w:rFonts w:ascii="Arial" w:hAnsi="Arial" w:cs="Arial"/>
          <w:color w:val="000000" w:themeColor="text1"/>
          <w:sz w:val="24"/>
          <w:szCs w:val="24"/>
          <w:lang w:val="pt-BR"/>
        </w:rPr>
        <w:t xml:space="preserve"> com os outros.</w:t>
      </w:r>
    </w:p>
    <w:p w14:paraId="791FDD37" w14:textId="48702356"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 Por esta última preocupação explicitada </w:t>
      </w:r>
      <w:r w:rsidR="00BE4AC9">
        <w:rPr>
          <w:rFonts w:ascii="Arial" w:hAnsi="Arial" w:cs="Arial"/>
          <w:color w:val="000000" w:themeColor="text1"/>
          <w:sz w:val="24"/>
          <w:szCs w:val="24"/>
          <w:lang w:val="pt-BR"/>
        </w:rPr>
        <w:t>por</w:t>
      </w:r>
      <w:r w:rsidRPr="00D007D1">
        <w:rPr>
          <w:rFonts w:ascii="Arial" w:hAnsi="Arial" w:cs="Arial"/>
          <w:color w:val="000000" w:themeColor="text1"/>
          <w:sz w:val="24"/>
          <w:szCs w:val="24"/>
          <w:lang w:val="pt-BR"/>
        </w:rPr>
        <w:t xml:space="preserve"> Matheus, acredito e defendo </w:t>
      </w:r>
      <w:r w:rsidR="003A7200" w:rsidRPr="00BE4AC9">
        <w:rPr>
          <w:rFonts w:ascii="Arial" w:hAnsi="Arial" w:cs="Arial"/>
          <w:color w:val="000000" w:themeColor="text1"/>
          <w:sz w:val="24"/>
          <w:szCs w:val="24"/>
          <w:lang w:val="pt-BR"/>
        </w:rPr>
        <w:t xml:space="preserve">que </w:t>
      </w:r>
      <w:r w:rsidRPr="00BE4AC9">
        <w:rPr>
          <w:rFonts w:ascii="Arial" w:hAnsi="Arial" w:cs="Arial"/>
          <w:color w:val="000000" w:themeColor="text1"/>
          <w:sz w:val="24"/>
          <w:szCs w:val="24"/>
          <w:lang w:val="pt-BR"/>
        </w:rPr>
        <w:t>a Prática Exploratória deva ser incorporad</w:t>
      </w:r>
      <w:r w:rsidR="00885D78" w:rsidRPr="00BE4AC9">
        <w:rPr>
          <w:rFonts w:ascii="Arial" w:hAnsi="Arial" w:cs="Arial"/>
          <w:color w:val="000000" w:themeColor="text1"/>
          <w:sz w:val="24"/>
          <w:szCs w:val="24"/>
          <w:lang w:val="pt-BR"/>
        </w:rPr>
        <w:t>a</w:t>
      </w:r>
      <w:r w:rsidRPr="00BE4AC9">
        <w:rPr>
          <w:rFonts w:ascii="Arial" w:hAnsi="Arial" w:cs="Arial"/>
          <w:color w:val="000000" w:themeColor="text1"/>
          <w:sz w:val="24"/>
          <w:szCs w:val="24"/>
          <w:lang w:val="pt-BR"/>
        </w:rPr>
        <w:t xml:space="preserve"> na vida</w:t>
      </w:r>
      <w:r w:rsidR="00885D78" w:rsidRPr="00BE4AC9">
        <w:rPr>
          <w:rFonts w:ascii="Arial" w:hAnsi="Arial" w:cs="Arial"/>
          <w:color w:val="000000" w:themeColor="text1"/>
          <w:sz w:val="24"/>
          <w:szCs w:val="24"/>
          <w:lang w:val="pt-BR"/>
        </w:rPr>
        <w:t xml:space="preserve"> </w:t>
      </w:r>
      <w:r w:rsidR="003A7200" w:rsidRPr="00BE4AC9">
        <w:rPr>
          <w:rFonts w:ascii="Arial" w:hAnsi="Arial" w:cs="Arial"/>
          <w:color w:val="000000" w:themeColor="text1"/>
          <w:sz w:val="24"/>
          <w:szCs w:val="24"/>
          <w:lang w:val="pt-BR"/>
        </w:rPr>
        <w:t xml:space="preserve">de alunos, professores </w:t>
      </w:r>
      <w:r w:rsidR="00885D78">
        <w:rPr>
          <w:rFonts w:ascii="Arial" w:hAnsi="Arial" w:cs="Arial"/>
          <w:color w:val="000000" w:themeColor="text1"/>
          <w:sz w:val="24"/>
          <w:szCs w:val="24"/>
          <w:lang w:val="pt-BR"/>
        </w:rPr>
        <w:t>e</w:t>
      </w:r>
      <w:r w:rsidRPr="00D007D1">
        <w:rPr>
          <w:rFonts w:ascii="Arial" w:hAnsi="Arial" w:cs="Arial"/>
          <w:color w:val="000000" w:themeColor="text1"/>
          <w:sz w:val="24"/>
          <w:szCs w:val="24"/>
          <w:lang w:val="pt-BR"/>
        </w:rPr>
        <w:t xml:space="preserve"> no currículo</w:t>
      </w:r>
      <w:r w:rsidR="00885D78">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 xml:space="preserve">de </w:t>
      </w:r>
      <w:r w:rsidR="00885D78">
        <w:rPr>
          <w:rFonts w:ascii="Arial" w:hAnsi="Arial" w:cs="Arial"/>
          <w:color w:val="000000" w:themeColor="text1"/>
          <w:sz w:val="24"/>
          <w:szCs w:val="24"/>
          <w:lang w:val="pt-BR"/>
        </w:rPr>
        <w:t>f</w:t>
      </w:r>
      <w:r w:rsidRPr="00D007D1">
        <w:rPr>
          <w:rFonts w:ascii="Arial" w:hAnsi="Arial" w:cs="Arial"/>
          <w:color w:val="000000" w:themeColor="text1"/>
          <w:sz w:val="24"/>
          <w:szCs w:val="24"/>
          <w:lang w:val="pt-BR"/>
        </w:rPr>
        <w:t xml:space="preserve">ormação </w:t>
      </w:r>
      <w:r w:rsidR="00885D78">
        <w:rPr>
          <w:rFonts w:ascii="Arial" w:hAnsi="Arial" w:cs="Arial"/>
          <w:color w:val="000000" w:themeColor="text1"/>
          <w:sz w:val="24"/>
          <w:szCs w:val="24"/>
          <w:lang w:val="pt-BR"/>
        </w:rPr>
        <w:t>d</w:t>
      </w:r>
      <w:r w:rsidRPr="00D007D1">
        <w:rPr>
          <w:rFonts w:ascii="Arial" w:hAnsi="Arial" w:cs="Arial"/>
          <w:color w:val="000000" w:themeColor="text1"/>
          <w:sz w:val="24"/>
          <w:szCs w:val="24"/>
          <w:lang w:val="pt-BR"/>
        </w:rPr>
        <w:t>ocente. Considerando-se que os seus princípios visam em grande parte o trabalho colaborativo e a preocupação com o outro (MILLER; MORAES BEZERRA 2015).</w:t>
      </w:r>
    </w:p>
    <w:p w14:paraId="567677D2"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19DFA269" w14:textId="77777777" w:rsidR="00D007D1" w:rsidRPr="00D007D1" w:rsidRDefault="00D007D1" w:rsidP="00D007D1">
      <w:pPr>
        <w:spacing w:after="0" w:line="360" w:lineRule="auto"/>
        <w:jc w:val="both"/>
        <w:rPr>
          <w:rFonts w:ascii="Arial" w:hAnsi="Arial" w:cs="Arial"/>
          <w:b/>
          <w:color w:val="000000" w:themeColor="text1"/>
          <w:sz w:val="24"/>
          <w:szCs w:val="24"/>
          <w:lang w:val="pt-BR"/>
        </w:rPr>
      </w:pPr>
      <w:bookmarkStart w:id="56" w:name="_Hlk526358644"/>
      <w:r w:rsidRPr="00D007D1">
        <w:rPr>
          <w:rFonts w:ascii="Arial" w:hAnsi="Arial" w:cs="Arial"/>
          <w:b/>
          <w:color w:val="000000" w:themeColor="text1"/>
          <w:sz w:val="24"/>
          <w:szCs w:val="24"/>
          <w:lang w:val="pt-BR"/>
        </w:rPr>
        <w:t>6.7 Microcena 7- Como chegar lá?</w:t>
      </w:r>
    </w:p>
    <w:bookmarkEnd w:id="56"/>
    <w:p w14:paraId="336657EF" w14:textId="77777777" w:rsidR="00CC066F" w:rsidRDefault="00CC066F" w:rsidP="00D007D1">
      <w:pPr>
        <w:spacing w:after="0" w:line="360" w:lineRule="auto"/>
        <w:jc w:val="both"/>
        <w:rPr>
          <w:rFonts w:ascii="Arial" w:hAnsi="Arial" w:cs="Arial"/>
          <w:color w:val="000000" w:themeColor="text1"/>
          <w:sz w:val="24"/>
          <w:szCs w:val="24"/>
          <w:lang w:val="pt-BR"/>
        </w:rPr>
      </w:pPr>
    </w:p>
    <w:p w14:paraId="784831BB" w14:textId="23A6EC03" w:rsidR="00CC066F" w:rsidRPr="00D007D1" w:rsidRDefault="00CC066F" w:rsidP="00CC066F">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A microcena 7 trata-se de uma ideia exposta </w:t>
      </w:r>
      <w:r w:rsidR="00BE4AC9">
        <w:rPr>
          <w:rFonts w:ascii="Arial" w:hAnsi="Arial" w:cs="Arial"/>
          <w:color w:val="000000" w:themeColor="text1"/>
          <w:sz w:val="24"/>
          <w:szCs w:val="24"/>
          <w:lang w:val="pt-BR"/>
        </w:rPr>
        <w:t>por</w:t>
      </w:r>
      <w:r w:rsidRPr="00D007D1">
        <w:rPr>
          <w:rFonts w:ascii="Arial" w:hAnsi="Arial" w:cs="Arial"/>
          <w:color w:val="000000" w:themeColor="text1"/>
          <w:sz w:val="24"/>
          <w:szCs w:val="24"/>
          <w:lang w:val="pt-BR"/>
        </w:rPr>
        <w:t xml:space="preserve"> Matheus que transformei em uma metáfora: “Como chegar lá?”</w:t>
      </w:r>
      <w:r w:rsidR="003A7200">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 xml:space="preserve"> Matheus nos turnos anteriores presentes na microcena 6</w:t>
      </w:r>
      <w:r w:rsidR="007F24D2">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havia relatado que muitos indivíduos fora da universidade não conseguiam </w:t>
      </w:r>
      <w:r w:rsidR="007F24D2">
        <w:rPr>
          <w:rFonts w:ascii="Arial" w:hAnsi="Arial" w:cs="Arial"/>
          <w:color w:val="000000" w:themeColor="text1"/>
          <w:sz w:val="24"/>
          <w:szCs w:val="24"/>
          <w:lang w:val="pt-BR"/>
        </w:rPr>
        <w:t>ter</w:t>
      </w:r>
      <w:r w:rsidRPr="00D007D1">
        <w:rPr>
          <w:rFonts w:ascii="Arial" w:hAnsi="Arial" w:cs="Arial"/>
          <w:color w:val="000000" w:themeColor="text1"/>
          <w:sz w:val="24"/>
          <w:szCs w:val="24"/>
          <w:lang w:val="pt-BR"/>
        </w:rPr>
        <w:t xml:space="preserve"> uma consciência do que significa ser negro.</w:t>
      </w:r>
    </w:p>
    <w:p w14:paraId="04A8BED6" w14:textId="77777777" w:rsidR="00CC066F" w:rsidRDefault="00CC066F" w:rsidP="00D007D1">
      <w:pPr>
        <w:pStyle w:val="SemEspaamento"/>
        <w:rPr>
          <w:rFonts w:ascii="Arial" w:hAnsi="Arial" w:cs="Arial"/>
          <w:b/>
          <w:sz w:val="20"/>
          <w:szCs w:val="20"/>
          <w:lang w:val="pt-BR"/>
        </w:rPr>
      </w:pPr>
    </w:p>
    <w:p w14:paraId="58ADBA6F" w14:textId="3C9A4348" w:rsidR="00D007D1" w:rsidRPr="00D007D1" w:rsidRDefault="00D007D1" w:rsidP="00D007D1">
      <w:pPr>
        <w:pStyle w:val="SemEspaamento"/>
        <w:rPr>
          <w:rFonts w:ascii="Arial" w:hAnsi="Arial" w:cs="Arial"/>
          <w:b/>
          <w:sz w:val="20"/>
          <w:szCs w:val="20"/>
          <w:lang w:val="pt-BR"/>
        </w:rPr>
      </w:pPr>
      <w:r w:rsidRPr="00D007D1">
        <w:rPr>
          <w:rFonts w:ascii="Arial" w:hAnsi="Arial" w:cs="Arial"/>
          <w:b/>
          <w:sz w:val="20"/>
          <w:szCs w:val="20"/>
          <w:lang w:val="pt-BR"/>
        </w:rPr>
        <w:t>Microcena 7</w:t>
      </w:r>
      <w:r w:rsidR="007F41C6" w:rsidRPr="00D007D1">
        <w:rPr>
          <w:rFonts w:ascii="Arial" w:hAnsi="Arial" w:cs="Arial"/>
          <w:b/>
          <w:sz w:val="20"/>
          <w:szCs w:val="20"/>
          <w:lang w:val="pt-BR"/>
        </w:rPr>
        <w:t>- Como</w:t>
      </w:r>
      <w:r w:rsidRPr="00D007D1">
        <w:rPr>
          <w:rFonts w:ascii="Arial" w:hAnsi="Arial" w:cs="Arial"/>
          <w:b/>
          <w:sz w:val="20"/>
          <w:szCs w:val="20"/>
          <w:lang w:val="pt-BR"/>
        </w:rPr>
        <w:t xml:space="preserve"> chegar lá?</w:t>
      </w:r>
    </w:p>
    <w:tbl>
      <w:tblPr>
        <w:tblStyle w:val="Tabelacomgrade"/>
        <w:tblW w:w="0" w:type="auto"/>
        <w:tblLook w:val="04A0" w:firstRow="1" w:lastRow="0" w:firstColumn="1" w:lastColumn="0" w:noHBand="0" w:noVBand="1"/>
      </w:tblPr>
      <w:tblGrid>
        <w:gridCol w:w="1297"/>
        <w:gridCol w:w="457"/>
        <w:gridCol w:w="6953"/>
      </w:tblGrid>
      <w:tr w:rsidR="00D007D1" w:rsidRPr="0026631A" w14:paraId="693E4CC2" w14:textId="77777777" w:rsidTr="00213F43">
        <w:tc>
          <w:tcPr>
            <w:tcW w:w="1297" w:type="dxa"/>
          </w:tcPr>
          <w:p w14:paraId="1BD611FD" w14:textId="77777777" w:rsidR="00D007D1" w:rsidRPr="00100D7D" w:rsidRDefault="00D007D1" w:rsidP="00213F43">
            <w:pPr>
              <w:pStyle w:val="SemEspaamento"/>
              <w:rPr>
                <w:rFonts w:ascii="Courier New" w:hAnsi="Courier New" w:cs="Courier New"/>
                <w:sz w:val="20"/>
                <w:szCs w:val="20"/>
              </w:rPr>
            </w:pPr>
            <w:r w:rsidRPr="00100D7D">
              <w:rPr>
                <w:rFonts w:ascii="Courier New" w:hAnsi="Courier New" w:cs="Courier New"/>
                <w:sz w:val="20"/>
                <w:szCs w:val="20"/>
              </w:rPr>
              <w:t>Raquel</w:t>
            </w:r>
          </w:p>
        </w:tc>
        <w:tc>
          <w:tcPr>
            <w:tcW w:w="457" w:type="dxa"/>
          </w:tcPr>
          <w:p w14:paraId="7E7CCC55" w14:textId="77777777" w:rsidR="00D007D1" w:rsidRPr="00100D7D" w:rsidRDefault="00D007D1" w:rsidP="00213F43">
            <w:pPr>
              <w:pStyle w:val="SemEspaamento"/>
              <w:rPr>
                <w:rFonts w:ascii="Courier New" w:hAnsi="Courier New" w:cs="Courier New"/>
                <w:sz w:val="20"/>
                <w:szCs w:val="20"/>
              </w:rPr>
            </w:pPr>
            <w:r>
              <w:rPr>
                <w:rFonts w:ascii="Courier New" w:hAnsi="Courier New" w:cs="Courier New"/>
                <w:sz w:val="20"/>
                <w:szCs w:val="20"/>
              </w:rPr>
              <w:t>1</w:t>
            </w:r>
          </w:p>
        </w:tc>
        <w:tc>
          <w:tcPr>
            <w:tcW w:w="6953" w:type="dxa"/>
          </w:tcPr>
          <w:p w14:paraId="14B7C647" w14:textId="77777777" w:rsidR="00D007D1" w:rsidRPr="00100D7D" w:rsidRDefault="00D007D1" w:rsidP="00213F43">
            <w:pPr>
              <w:pStyle w:val="SemEspaamento"/>
              <w:rPr>
                <w:rFonts w:ascii="Courier New" w:hAnsi="Courier New" w:cs="Courier New"/>
                <w:sz w:val="20"/>
                <w:szCs w:val="20"/>
              </w:rPr>
            </w:pPr>
            <w:r w:rsidRPr="00100D7D">
              <w:rPr>
                <w:rFonts w:ascii="Courier New" w:hAnsi="Courier New" w:cs="Courier New"/>
                <w:sz w:val="20"/>
                <w:szCs w:val="20"/>
              </w:rPr>
              <w:t xml:space="preserve">e </w:t>
            </w:r>
            <w:r>
              <w:rPr>
                <w:rFonts w:ascii="Courier New" w:hAnsi="Courier New" w:cs="Courier New"/>
                <w:sz w:val="20"/>
                <w:szCs w:val="20"/>
              </w:rPr>
              <w:t xml:space="preserve">você acha </w:t>
            </w:r>
            <w:r w:rsidR="00CC066F">
              <w:rPr>
                <w:rFonts w:ascii="Courier New" w:hAnsi="Courier New" w:cs="Courier New"/>
                <w:sz w:val="20"/>
                <w:szCs w:val="20"/>
              </w:rPr>
              <w:t>que não</w:t>
            </w:r>
            <w:r>
              <w:rPr>
                <w:rFonts w:ascii="Courier New" w:hAnsi="Courier New" w:cs="Courier New"/>
                <w:sz w:val="20"/>
                <w:szCs w:val="20"/>
              </w:rPr>
              <w:t xml:space="preserve"> chega por quê</w:t>
            </w:r>
            <w:r w:rsidRPr="00100D7D">
              <w:rPr>
                <w:rFonts w:ascii="Courier New" w:hAnsi="Courier New" w:cs="Courier New"/>
                <w:sz w:val="20"/>
                <w:szCs w:val="20"/>
              </w:rPr>
              <w:t>?</w:t>
            </w:r>
          </w:p>
        </w:tc>
      </w:tr>
      <w:tr w:rsidR="00D007D1" w:rsidRPr="0026631A" w14:paraId="6F9DEEDC" w14:textId="77777777" w:rsidTr="00213F43">
        <w:tc>
          <w:tcPr>
            <w:tcW w:w="1297" w:type="dxa"/>
          </w:tcPr>
          <w:p w14:paraId="1613ACCF" w14:textId="77777777" w:rsidR="00D007D1" w:rsidRPr="00100D7D" w:rsidRDefault="00D007D1" w:rsidP="00213F43">
            <w:pPr>
              <w:pStyle w:val="SemEspaamento"/>
              <w:rPr>
                <w:rFonts w:ascii="Courier New" w:hAnsi="Courier New" w:cs="Courier New"/>
                <w:sz w:val="20"/>
                <w:szCs w:val="20"/>
              </w:rPr>
            </w:pPr>
            <w:r>
              <w:rPr>
                <w:rFonts w:ascii="Courier New" w:hAnsi="Courier New" w:cs="Courier New"/>
                <w:sz w:val="20"/>
                <w:szCs w:val="20"/>
              </w:rPr>
              <w:t>Matheus</w:t>
            </w:r>
          </w:p>
        </w:tc>
        <w:tc>
          <w:tcPr>
            <w:tcW w:w="457" w:type="dxa"/>
          </w:tcPr>
          <w:p w14:paraId="0BD93E1F"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w:t>
            </w:r>
          </w:p>
          <w:p w14:paraId="2830D23A"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3</w:t>
            </w:r>
          </w:p>
          <w:p w14:paraId="73FDBFED"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4</w:t>
            </w:r>
          </w:p>
          <w:p w14:paraId="68B8E487"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5</w:t>
            </w:r>
          </w:p>
          <w:p w14:paraId="1823EB95"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6</w:t>
            </w:r>
          </w:p>
          <w:p w14:paraId="3511731E"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7</w:t>
            </w:r>
          </w:p>
          <w:p w14:paraId="797A2461"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8</w:t>
            </w:r>
          </w:p>
          <w:p w14:paraId="5DD29F50" w14:textId="77777777" w:rsidR="00D007D1" w:rsidRPr="00100D7D" w:rsidRDefault="00D007D1" w:rsidP="00213F43">
            <w:pPr>
              <w:pStyle w:val="SemEspaamento"/>
              <w:rPr>
                <w:rFonts w:ascii="Courier New" w:hAnsi="Courier New" w:cs="Courier New"/>
                <w:sz w:val="20"/>
                <w:szCs w:val="20"/>
              </w:rPr>
            </w:pPr>
            <w:r>
              <w:rPr>
                <w:rFonts w:ascii="Courier New" w:hAnsi="Courier New" w:cs="Courier New"/>
                <w:sz w:val="20"/>
                <w:szCs w:val="20"/>
              </w:rPr>
              <w:t>9</w:t>
            </w:r>
          </w:p>
        </w:tc>
        <w:tc>
          <w:tcPr>
            <w:tcW w:w="6953" w:type="dxa"/>
          </w:tcPr>
          <w:p w14:paraId="7436A67D" w14:textId="4393898B" w:rsidR="00D007D1" w:rsidRPr="00100D7D" w:rsidRDefault="00D007D1" w:rsidP="00CC066F">
            <w:pPr>
              <w:pStyle w:val="SemEspaamento"/>
              <w:jc w:val="both"/>
              <w:rPr>
                <w:rFonts w:ascii="Courier New" w:hAnsi="Courier New" w:cs="Courier New"/>
                <w:sz w:val="20"/>
                <w:szCs w:val="20"/>
              </w:rPr>
            </w:pPr>
            <w:r w:rsidRPr="00100D7D">
              <w:rPr>
                <w:rFonts w:ascii="Courier New" w:hAnsi="Courier New" w:cs="Courier New"/>
                <w:sz w:val="20"/>
                <w:szCs w:val="20"/>
              </w:rPr>
              <w:t xml:space="preserve">o acesso, eu acho que o acesso é muito restrito, o acesso </w:t>
            </w:r>
            <w:r w:rsidR="00CC066F" w:rsidRPr="00100D7D">
              <w:rPr>
                <w:rFonts w:ascii="Courier New" w:hAnsi="Courier New" w:cs="Courier New"/>
                <w:sz w:val="20"/>
                <w:szCs w:val="20"/>
              </w:rPr>
              <w:t>à</w:t>
            </w:r>
            <w:r w:rsidRPr="00100D7D">
              <w:rPr>
                <w:rFonts w:ascii="Courier New" w:hAnsi="Courier New" w:cs="Courier New"/>
                <w:sz w:val="20"/>
                <w:szCs w:val="20"/>
              </w:rPr>
              <w:t xml:space="preserve"> universidade, o acesso </w:t>
            </w:r>
            <w:r w:rsidR="007F41C6" w:rsidRPr="00100D7D">
              <w:rPr>
                <w:rFonts w:ascii="Courier New" w:hAnsi="Courier New" w:cs="Courier New"/>
                <w:sz w:val="20"/>
                <w:szCs w:val="20"/>
              </w:rPr>
              <w:t>à</w:t>
            </w:r>
            <w:r w:rsidRPr="00100D7D">
              <w:rPr>
                <w:rFonts w:ascii="Courier New" w:hAnsi="Courier New" w:cs="Courier New"/>
                <w:sz w:val="20"/>
                <w:szCs w:val="20"/>
              </w:rPr>
              <w:t xml:space="preserve"> educação de </w:t>
            </w:r>
            <w:r w:rsidR="00CC066F" w:rsidRPr="00100D7D">
              <w:rPr>
                <w:rFonts w:ascii="Courier New" w:hAnsi="Courier New" w:cs="Courier New"/>
                <w:sz w:val="20"/>
                <w:szCs w:val="20"/>
              </w:rPr>
              <w:t>qualidade e</w:t>
            </w:r>
            <w:r w:rsidRPr="00100D7D">
              <w:rPr>
                <w:rFonts w:ascii="Courier New" w:hAnsi="Courier New" w:cs="Courier New"/>
                <w:sz w:val="20"/>
                <w:szCs w:val="20"/>
              </w:rPr>
              <w:t xml:space="preserve"> pelo fato assim, </w:t>
            </w:r>
            <w:r w:rsidR="003515E9" w:rsidRPr="00100D7D">
              <w:rPr>
                <w:rFonts w:ascii="Courier New" w:hAnsi="Courier New" w:cs="Courier New"/>
                <w:sz w:val="20"/>
                <w:szCs w:val="20"/>
              </w:rPr>
              <w:t>essas coisas só têm</w:t>
            </w:r>
            <w:r w:rsidRPr="00100D7D">
              <w:rPr>
                <w:rFonts w:ascii="Courier New" w:hAnsi="Courier New" w:cs="Courier New"/>
                <w:sz w:val="20"/>
                <w:szCs w:val="20"/>
              </w:rPr>
              <w:t xml:space="preserve"> voz </w:t>
            </w:r>
            <w:r w:rsidR="00CC066F" w:rsidRPr="00100D7D">
              <w:rPr>
                <w:rFonts w:ascii="Courier New" w:hAnsi="Courier New" w:cs="Courier New"/>
                <w:sz w:val="20"/>
                <w:szCs w:val="20"/>
              </w:rPr>
              <w:t>onde se</w:t>
            </w:r>
            <w:r w:rsidRPr="00100D7D">
              <w:rPr>
                <w:rFonts w:ascii="Courier New" w:hAnsi="Courier New" w:cs="Courier New"/>
                <w:sz w:val="20"/>
                <w:szCs w:val="20"/>
              </w:rPr>
              <w:t xml:space="preserve"> calou, então, se a gente realmente não chegar lá, vai ser </w:t>
            </w:r>
            <w:r w:rsidR="007F41C6" w:rsidRPr="00100D7D">
              <w:rPr>
                <w:rFonts w:ascii="Courier New" w:hAnsi="Courier New" w:cs="Courier New"/>
                <w:sz w:val="20"/>
                <w:szCs w:val="20"/>
              </w:rPr>
              <w:t>realmente difícil</w:t>
            </w:r>
            <w:r w:rsidRPr="00100D7D">
              <w:rPr>
                <w:rFonts w:ascii="Courier New" w:hAnsi="Courier New" w:cs="Courier New"/>
                <w:sz w:val="20"/>
                <w:szCs w:val="20"/>
              </w:rPr>
              <w:t xml:space="preserve"> eles chegarem até a gente. algumas pessoas chegam, eu cheguei, você chegou, mas agora, acho que a nossa </w:t>
            </w:r>
            <w:r w:rsidR="00CC066F" w:rsidRPr="00100D7D">
              <w:rPr>
                <w:rFonts w:ascii="Courier New" w:hAnsi="Courier New" w:cs="Courier New"/>
                <w:sz w:val="20"/>
                <w:szCs w:val="20"/>
              </w:rPr>
              <w:t>missão é</w:t>
            </w:r>
            <w:r w:rsidRPr="00100D7D">
              <w:rPr>
                <w:rFonts w:ascii="Courier New" w:hAnsi="Courier New" w:cs="Courier New"/>
                <w:sz w:val="20"/>
                <w:szCs w:val="20"/>
              </w:rPr>
              <w:t xml:space="preserve"> chegar lá sabe, porque, </w:t>
            </w:r>
          </w:p>
        </w:tc>
      </w:tr>
      <w:tr w:rsidR="00D007D1" w14:paraId="46EB0670" w14:textId="77777777" w:rsidTr="00213F43">
        <w:tc>
          <w:tcPr>
            <w:tcW w:w="1297" w:type="dxa"/>
          </w:tcPr>
          <w:p w14:paraId="18E16C07" w14:textId="77777777" w:rsidR="00D007D1" w:rsidRPr="00100D7D" w:rsidRDefault="00D007D1" w:rsidP="00213F43">
            <w:pPr>
              <w:pStyle w:val="SemEspaamento"/>
              <w:rPr>
                <w:rFonts w:ascii="Courier New" w:hAnsi="Courier New" w:cs="Courier New"/>
                <w:sz w:val="20"/>
                <w:szCs w:val="20"/>
              </w:rPr>
            </w:pPr>
            <w:r w:rsidRPr="00100D7D">
              <w:rPr>
                <w:rFonts w:ascii="Courier New" w:hAnsi="Courier New" w:cs="Courier New"/>
                <w:sz w:val="20"/>
                <w:szCs w:val="20"/>
              </w:rPr>
              <w:t>Raquel</w:t>
            </w:r>
          </w:p>
        </w:tc>
        <w:tc>
          <w:tcPr>
            <w:tcW w:w="457" w:type="dxa"/>
          </w:tcPr>
          <w:p w14:paraId="1AFA16FF" w14:textId="77777777" w:rsidR="00D007D1" w:rsidRPr="00100D7D" w:rsidRDefault="00D007D1" w:rsidP="00213F43">
            <w:pPr>
              <w:pStyle w:val="SemEspaamento"/>
              <w:rPr>
                <w:rFonts w:ascii="Courier New" w:hAnsi="Courier New" w:cs="Courier New"/>
                <w:sz w:val="20"/>
                <w:szCs w:val="20"/>
              </w:rPr>
            </w:pPr>
            <w:r>
              <w:rPr>
                <w:rFonts w:ascii="Courier New" w:hAnsi="Courier New" w:cs="Courier New"/>
                <w:sz w:val="20"/>
                <w:szCs w:val="20"/>
              </w:rPr>
              <w:t>10</w:t>
            </w:r>
          </w:p>
        </w:tc>
        <w:tc>
          <w:tcPr>
            <w:tcW w:w="6953" w:type="dxa"/>
          </w:tcPr>
          <w:p w14:paraId="0750EEEF" w14:textId="77777777" w:rsidR="00D007D1" w:rsidRPr="00100D7D" w:rsidRDefault="00D007D1" w:rsidP="00213F43">
            <w:pPr>
              <w:pStyle w:val="SemEspaamento"/>
              <w:rPr>
                <w:rFonts w:ascii="Courier New" w:hAnsi="Courier New" w:cs="Courier New"/>
                <w:sz w:val="20"/>
                <w:szCs w:val="20"/>
              </w:rPr>
            </w:pPr>
            <w:r w:rsidRPr="00100D7D">
              <w:rPr>
                <w:rFonts w:ascii="Courier New" w:hAnsi="Courier New" w:cs="Courier New"/>
                <w:sz w:val="20"/>
                <w:szCs w:val="20"/>
              </w:rPr>
              <w:t>[</w:t>
            </w:r>
            <w:proofErr w:type="spellStart"/>
            <w:r w:rsidRPr="00100D7D">
              <w:rPr>
                <w:rFonts w:ascii="Courier New" w:hAnsi="Courier New" w:cs="Courier New"/>
                <w:sz w:val="20"/>
                <w:szCs w:val="20"/>
              </w:rPr>
              <w:t>uhum</w:t>
            </w:r>
            <w:proofErr w:type="spellEnd"/>
            <w:r w:rsidRPr="00100D7D">
              <w:rPr>
                <w:rFonts w:ascii="Courier New" w:hAnsi="Courier New" w:cs="Courier New"/>
                <w:sz w:val="20"/>
                <w:szCs w:val="20"/>
              </w:rPr>
              <w:t>]</w:t>
            </w:r>
          </w:p>
        </w:tc>
      </w:tr>
      <w:tr w:rsidR="00D007D1" w:rsidRPr="0026631A" w14:paraId="52CA0443" w14:textId="77777777" w:rsidTr="00213F43">
        <w:tc>
          <w:tcPr>
            <w:tcW w:w="1297" w:type="dxa"/>
          </w:tcPr>
          <w:p w14:paraId="4162D8B2" w14:textId="77777777" w:rsidR="00D007D1" w:rsidRPr="00100D7D" w:rsidRDefault="00D007D1" w:rsidP="00213F43">
            <w:pPr>
              <w:pStyle w:val="SemEspaamento"/>
              <w:rPr>
                <w:rFonts w:ascii="Courier New" w:hAnsi="Courier New" w:cs="Courier New"/>
                <w:sz w:val="20"/>
                <w:szCs w:val="20"/>
              </w:rPr>
            </w:pPr>
            <w:r>
              <w:rPr>
                <w:rFonts w:ascii="Courier New" w:hAnsi="Courier New" w:cs="Courier New"/>
                <w:sz w:val="20"/>
                <w:szCs w:val="20"/>
              </w:rPr>
              <w:t>Matheus</w:t>
            </w:r>
          </w:p>
        </w:tc>
        <w:tc>
          <w:tcPr>
            <w:tcW w:w="457" w:type="dxa"/>
          </w:tcPr>
          <w:p w14:paraId="081FEE9F"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11</w:t>
            </w:r>
          </w:p>
          <w:p w14:paraId="4C1207F4"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12</w:t>
            </w:r>
          </w:p>
          <w:p w14:paraId="6AC7EC56"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13</w:t>
            </w:r>
          </w:p>
          <w:p w14:paraId="12C29123"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14</w:t>
            </w:r>
          </w:p>
          <w:p w14:paraId="4D46A2C9"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15</w:t>
            </w:r>
          </w:p>
          <w:p w14:paraId="29DFE644"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16</w:t>
            </w:r>
          </w:p>
          <w:p w14:paraId="0D91921A"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17</w:t>
            </w:r>
          </w:p>
          <w:p w14:paraId="249EA94B"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18</w:t>
            </w:r>
          </w:p>
          <w:p w14:paraId="75D15E69"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19</w:t>
            </w:r>
          </w:p>
          <w:p w14:paraId="7C1FDCE0"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20</w:t>
            </w:r>
          </w:p>
          <w:p w14:paraId="6D696B98" w14:textId="77777777" w:rsidR="00D007D1" w:rsidRPr="00100D7D" w:rsidRDefault="00D007D1" w:rsidP="00213F43">
            <w:pPr>
              <w:pStyle w:val="SemEspaamento"/>
              <w:rPr>
                <w:rFonts w:ascii="Courier New" w:hAnsi="Courier New" w:cs="Courier New"/>
                <w:sz w:val="20"/>
                <w:szCs w:val="20"/>
              </w:rPr>
            </w:pPr>
            <w:r>
              <w:rPr>
                <w:rFonts w:ascii="Courier New" w:hAnsi="Courier New" w:cs="Courier New"/>
                <w:sz w:val="20"/>
                <w:szCs w:val="20"/>
              </w:rPr>
              <w:t>21</w:t>
            </w:r>
          </w:p>
        </w:tc>
        <w:tc>
          <w:tcPr>
            <w:tcW w:w="6953" w:type="dxa"/>
          </w:tcPr>
          <w:p w14:paraId="0051878E" w14:textId="139E6AA9" w:rsidR="00D007D1" w:rsidRPr="00100D7D" w:rsidRDefault="00D007D1" w:rsidP="00CC066F">
            <w:pPr>
              <w:pStyle w:val="SemEspaamento"/>
              <w:jc w:val="both"/>
              <w:rPr>
                <w:rFonts w:ascii="Courier New" w:hAnsi="Courier New" w:cs="Courier New"/>
                <w:sz w:val="20"/>
                <w:szCs w:val="20"/>
              </w:rPr>
            </w:pPr>
            <w:r w:rsidRPr="00100D7D">
              <w:rPr>
                <w:rFonts w:ascii="Courier New" w:hAnsi="Courier New" w:cs="Courier New"/>
                <w:sz w:val="20"/>
                <w:szCs w:val="20"/>
              </w:rPr>
              <w:t xml:space="preserve"> porque as pessoas num lá acham que elas não são capazes de chegar até </w:t>
            </w:r>
            <w:r w:rsidR="007F41C6" w:rsidRPr="00100D7D">
              <w:rPr>
                <w:rFonts w:ascii="Courier New" w:hAnsi="Courier New" w:cs="Courier New"/>
                <w:sz w:val="20"/>
                <w:szCs w:val="20"/>
              </w:rPr>
              <w:t>aqui,</w:t>
            </w:r>
            <w:r w:rsidRPr="00100D7D">
              <w:rPr>
                <w:rFonts w:ascii="Courier New" w:hAnsi="Courier New" w:cs="Courier New"/>
                <w:sz w:val="20"/>
                <w:szCs w:val="20"/>
              </w:rPr>
              <w:t xml:space="preserve"> sabe acho que num se </w:t>
            </w:r>
            <w:r w:rsidR="00CC066F" w:rsidRPr="00100D7D">
              <w:rPr>
                <w:rFonts w:ascii="Courier New" w:hAnsi="Courier New" w:cs="Courier New"/>
                <w:sz w:val="20"/>
                <w:szCs w:val="20"/>
              </w:rPr>
              <w:t>veem</w:t>
            </w:r>
            <w:r w:rsidRPr="00100D7D">
              <w:rPr>
                <w:rFonts w:ascii="Courier New" w:hAnsi="Courier New" w:cs="Courier New"/>
                <w:sz w:val="20"/>
                <w:szCs w:val="20"/>
              </w:rPr>
              <w:t xml:space="preserve"> </w:t>
            </w:r>
            <w:r w:rsidR="003515E9" w:rsidRPr="00100D7D">
              <w:rPr>
                <w:rFonts w:ascii="Courier New" w:hAnsi="Courier New" w:cs="Courier New"/>
                <w:sz w:val="20"/>
                <w:szCs w:val="20"/>
              </w:rPr>
              <w:t>aqui,</w:t>
            </w:r>
            <w:r w:rsidRPr="00100D7D">
              <w:rPr>
                <w:rFonts w:ascii="Courier New" w:hAnsi="Courier New" w:cs="Courier New"/>
                <w:sz w:val="20"/>
                <w:szCs w:val="20"/>
              </w:rPr>
              <w:t xml:space="preserve"> não se </w:t>
            </w:r>
            <w:r w:rsidR="007F24D2" w:rsidRPr="00100D7D">
              <w:rPr>
                <w:rFonts w:ascii="Courier New" w:hAnsi="Courier New" w:cs="Courier New"/>
                <w:sz w:val="20"/>
                <w:szCs w:val="20"/>
              </w:rPr>
              <w:t>veem</w:t>
            </w:r>
            <w:r w:rsidRPr="00100D7D">
              <w:rPr>
                <w:rFonts w:ascii="Courier New" w:hAnsi="Courier New" w:cs="Courier New"/>
                <w:sz w:val="20"/>
                <w:szCs w:val="20"/>
              </w:rPr>
              <w:t xml:space="preserve"> falando uma segunda língua. uma vez eu tava fazendo umas perguntas no grupo  de atividades negras  pelo </w:t>
            </w:r>
            <w:r w:rsidR="007F24D2" w:rsidRPr="00100D7D">
              <w:rPr>
                <w:rFonts w:ascii="Courier New" w:hAnsi="Courier New" w:cs="Courier New"/>
                <w:i/>
                <w:sz w:val="20"/>
                <w:szCs w:val="20"/>
              </w:rPr>
              <w:t>WhatsApp</w:t>
            </w:r>
            <w:r w:rsidRPr="00100D7D">
              <w:rPr>
                <w:rFonts w:ascii="Courier New" w:hAnsi="Courier New" w:cs="Courier New"/>
                <w:sz w:val="20"/>
                <w:szCs w:val="20"/>
              </w:rPr>
              <w:t xml:space="preserve"> para a minha pesquisa também, eu perguntei se eles viam assim o </w:t>
            </w:r>
            <w:r w:rsidR="003515E9">
              <w:rPr>
                <w:rFonts w:ascii="Courier New" w:hAnsi="Courier New" w:cs="Courier New"/>
                <w:sz w:val="20"/>
                <w:szCs w:val="20"/>
              </w:rPr>
              <w:t>i</w:t>
            </w:r>
            <w:r w:rsidR="00AC60AE">
              <w:rPr>
                <w:rFonts w:ascii="Courier New" w:hAnsi="Courier New" w:cs="Courier New"/>
                <w:sz w:val="20"/>
                <w:szCs w:val="20"/>
              </w:rPr>
              <w:t>nglês</w:t>
            </w:r>
            <w:r w:rsidRPr="00100D7D">
              <w:rPr>
                <w:rFonts w:ascii="Courier New" w:hAnsi="Courier New" w:cs="Courier New"/>
                <w:sz w:val="20"/>
                <w:szCs w:val="20"/>
              </w:rPr>
              <w:t xml:space="preserve">  como uma coisa distante  e as pessoas falaram que sim, que meio que não se viam com aquilo dali, meio que ficavam, porque acham que  é uma coisa difícil, é uma coisa que  não é para elas, e eu acho que a gente tem que  mudar isso. sair da esfera acadêmica</w:t>
            </w:r>
          </w:p>
        </w:tc>
      </w:tr>
    </w:tbl>
    <w:p w14:paraId="2B126897" w14:textId="77777777" w:rsidR="00D007D1" w:rsidRPr="00D007D1" w:rsidRDefault="00D007D1" w:rsidP="00D007D1">
      <w:pPr>
        <w:pStyle w:val="SemEspaamento"/>
        <w:rPr>
          <w:rFonts w:ascii="Arial" w:hAnsi="Arial" w:cs="Arial"/>
          <w:color w:val="000000" w:themeColor="text1"/>
          <w:sz w:val="24"/>
          <w:szCs w:val="24"/>
          <w:lang w:val="pt-BR"/>
        </w:rPr>
      </w:pPr>
    </w:p>
    <w:p w14:paraId="750D5535" w14:textId="77777777" w:rsidR="00286375" w:rsidRDefault="00286375" w:rsidP="00D007D1">
      <w:pPr>
        <w:spacing w:after="0" w:line="360" w:lineRule="auto"/>
        <w:ind w:firstLine="709"/>
        <w:jc w:val="both"/>
        <w:rPr>
          <w:rFonts w:ascii="Arial" w:hAnsi="Arial" w:cs="Arial"/>
          <w:color w:val="000000" w:themeColor="text1"/>
          <w:sz w:val="24"/>
          <w:szCs w:val="24"/>
          <w:lang w:val="pt-BR"/>
        </w:rPr>
      </w:pPr>
    </w:p>
    <w:p w14:paraId="3B0C3C37" w14:textId="6A487160"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lastRenderedPageBreak/>
        <w:t>Intrigada por tal pressuposição de Matheus, eu questionei: “</w:t>
      </w:r>
      <w:r w:rsidRPr="00286375">
        <w:rPr>
          <w:rFonts w:ascii="Arial" w:hAnsi="Arial" w:cs="Arial"/>
          <w:i/>
          <w:color w:val="000000" w:themeColor="text1"/>
          <w:sz w:val="24"/>
          <w:szCs w:val="24"/>
          <w:lang w:val="pt-BR"/>
        </w:rPr>
        <w:t>e você acha que não chega por quê?</w:t>
      </w:r>
      <w:r w:rsidRPr="00D007D1">
        <w:rPr>
          <w:rFonts w:ascii="Arial" w:hAnsi="Arial" w:cs="Arial"/>
          <w:color w:val="000000" w:themeColor="text1"/>
          <w:sz w:val="24"/>
          <w:szCs w:val="24"/>
          <w:lang w:val="pt-BR"/>
        </w:rPr>
        <w:t>” (l.1).  Em reposta, a minha indagação, Matheus explicou que o caminho até a universidade é muito restrito e elitista. Matheus explica que</w:t>
      </w:r>
      <w:r w:rsidR="006B157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para chegar a um curso de nível superior, percorreu um caminho árduo. </w:t>
      </w:r>
      <w:r w:rsidR="007F24D2">
        <w:rPr>
          <w:rFonts w:ascii="Arial" w:hAnsi="Arial" w:cs="Arial"/>
          <w:color w:val="000000" w:themeColor="text1"/>
          <w:sz w:val="24"/>
          <w:szCs w:val="24"/>
          <w:lang w:val="pt-BR"/>
        </w:rPr>
        <w:t xml:space="preserve"> Dão suporte a isso t</w:t>
      </w:r>
      <w:r w:rsidRPr="00D007D1">
        <w:rPr>
          <w:rFonts w:ascii="Arial" w:hAnsi="Arial" w:cs="Arial"/>
          <w:color w:val="000000" w:themeColor="text1"/>
          <w:sz w:val="24"/>
          <w:szCs w:val="24"/>
          <w:lang w:val="pt-BR"/>
        </w:rPr>
        <w:t xml:space="preserve">eóricas como Hooks (2013) </w:t>
      </w:r>
      <w:r w:rsidR="006B1579">
        <w:rPr>
          <w:rFonts w:ascii="Arial" w:hAnsi="Arial" w:cs="Arial"/>
          <w:color w:val="000000" w:themeColor="text1"/>
          <w:sz w:val="24"/>
          <w:szCs w:val="24"/>
          <w:lang w:val="pt-BR"/>
        </w:rPr>
        <w:t xml:space="preserve">que </w:t>
      </w:r>
      <w:r w:rsidRPr="00D007D1">
        <w:rPr>
          <w:rFonts w:ascii="Arial" w:hAnsi="Arial" w:cs="Arial"/>
          <w:color w:val="000000" w:themeColor="text1"/>
          <w:sz w:val="24"/>
          <w:szCs w:val="24"/>
          <w:lang w:val="pt-BR"/>
        </w:rPr>
        <w:t xml:space="preserve">defendem que </w:t>
      </w:r>
      <w:r w:rsidR="00FD07D2">
        <w:rPr>
          <w:rFonts w:ascii="Arial" w:hAnsi="Arial" w:cs="Arial"/>
          <w:color w:val="000000" w:themeColor="text1"/>
          <w:sz w:val="24"/>
          <w:szCs w:val="24"/>
          <w:lang w:val="pt-BR"/>
        </w:rPr>
        <w:t>a u</w:t>
      </w:r>
      <w:r w:rsidRPr="00D007D1">
        <w:rPr>
          <w:rFonts w:ascii="Arial" w:hAnsi="Arial" w:cs="Arial"/>
          <w:color w:val="000000" w:themeColor="text1"/>
          <w:sz w:val="24"/>
          <w:szCs w:val="24"/>
          <w:lang w:val="pt-BR"/>
        </w:rPr>
        <w:t>niversidade deve se preocupar mais com as demandas sociais e ser cautelosa para não reforçar estereótipos que favoreçam a classe dominante.</w:t>
      </w:r>
    </w:p>
    <w:p w14:paraId="5F6EEBE9" w14:textId="712433B0" w:rsid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Matheus explica que</w:t>
      </w:r>
      <w:r w:rsidR="00C41EC0">
        <w:rPr>
          <w:rFonts w:ascii="Arial" w:hAnsi="Arial" w:cs="Arial"/>
          <w:color w:val="FF0000"/>
          <w:sz w:val="24"/>
          <w:szCs w:val="24"/>
          <w:lang w:val="pt-BR"/>
        </w:rPr>
        <w:t>,</w:t>
      </w:r>
      <w:r w:rsidRPr="00D007D1">
        <w:rPr>
          <w:rFonts w:ascii="Arial" w:hAnsi="Arial" w:cs="Arial"/>
          <w:color w:val="000000" w:themeColor="text1"/>
          <w:sz w:val="24"/>
          <w:szCs w:val="24"/>
          <w:lang w:val="pt-BR"/>
        </w:rPr>
        <w:t xml:space="preserve"> em virtude </w:t>
      </w:r>
      <w:r w:rsidR="00CC066F" w:rsidRPr="00D007D1">
        <w:rPr>
          <w:rFonts w:ascii="Arial" w:hAnsi="Arial" w:cs="Arial"/>
          <w:color w:val="000000" w:themeColor="text1"/>
          <w:sz w:val="24"/>
          <w:szCs w:val="24"/>
          <w:lang w:val="pt-BR"/>
        </w:rPr>
        <w:t>da</w:t>
      </w:r>
      <w:r w:rsidRPr="00D007D1">
        <w:rPr>
          <w:rFonts w:ascii="Arial" w:hAnsi="Arial" w:cs="Arial"/>
          <w:color w:val="000000" w:themeColor="text1"/>
          <w:sz w:val="24"/>
          <w:szCs w:val="24"/>
          <w:lang w:val="pt-BR"/>
        </w:rPr>
        <w:t xml:space="preserve"> dificuldade de muitas pessoas negras entrarem na universidade, nós</w:t>
      </w:r>
      <w:r w:rsidR="007F24D2">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que estamos dentro dela, temos que fazer a diferença</w:t>
      </w:r>
      <w:r w:rsidR="00C41EC0">
        <w:rPr>
          <w:rFonts w:ascii="Arial" w:hAnsi="Arial" w:cs="Arial"/>
          <w:color w:val="FF0000"/>
          <w:sz w:val="24"/>
          <w:szCs w:val="24"/>
          <w:lang w:val="pt-BR"/>
        </w:rPr>
        <w:t>,</w:t>
      </w:r>
      <w:r w:rsidRPr="00D007D1">
        <w:rPr>
          <w:rFonts w:ascii="Arial" w:hAnsi="Arial" w:cs="Arial"/>
          <w:color w:val="000000" w:themeColor="text1"/>
          <w:sz w:val="24"/>
          <w:szCs w:val="24"/>
          <w:lang w:val="pt-BR"/>
        </w:rPr>
        <w:t xml:space="preserve"> conforme ele aponta nas linhas 20, 21. Matheus ainda relembra uma situação vivenciada por ele enquanto fazia pesquisa para o seu grupo de Iniciação Científica sobre a aprendizagem da </w:t>
      </w:r>
      <w:r w:rsidR="003515E9">
        <w:rPr>
          <w:rFonts w:ascii="Arial" w:hAnsi="Arial" w:cs="Arial"/>
          <w:color w:val="000000" w:themeColor="text1"/>
          <w:sz w:val="24"/>
          <w:szCs w:val="24"/>
          <w:lang w:val="pt-BR"/>
        </w:rPr>
        <w:t>LI</w:t>
      </w:r>
      <w:r w:rsidRPr="00D007D1">
        <w:rPr>
          <w:rFonts w:ascii="Arial" w:hAnsi="Arial" w:cs="Arial"/>
          <w:color w:val="000000" w:themeColor="text1"/>
          <w:sz w:val="24"/>
          <w:szCs w:val="24"/>
          <w:lang w:val="pt-BR"/>
        </w:rPr>
        <w:t xml:space="preserve"> expressa nas linhas 13 a </w:t>
      </w:r>
      <w:r w:rsidR="00490233" w:rsidRPr="00D007D1">
        <w:rPr>
          <w:rFonts w:ascii="Arial" w:hAnsi="Arial" w:cs="Arial"/>
          <w:color w:val="000000" w:themeColor="text1"/>
          <w:sz w:val="24"/>
          <w:szCs w:val="24"/>
          <w:lang w:val="pt-BR"/>
        </w:rPr>
        <w:t>19.</w:t>
      </w:r>
      <w:r w:rsidR="007F24D2">
        <w:rPr>
          <w:rFonts w:ascii="Arial" w:hAnsi="Arial" w:cs="Arial"/>
          <w:color w:val="000000" w:themeColor="text1"/>
          <w:sz w:val="24"/>
          <w:szCs w:val="24"/>
          <w:lang w:val="pt-BR"/>
        </w:rPr>
        <w:t xml:space="preserve"> Matheus explicou-me </w:t>
      </w:r>
      <w:r w:rsidR="00490233">
        <w:rPr>
          <w:rFonts w:ascii="Arial" w:hAnsi="Arial" w:cs="Arial"/>
          <w:color w:val="000000" w:themeColor="text1"/>
          <w:sz w:val="24"/>
          <w:szCs w:val="24"/>
          <w:lang w:val="pt-BR"/>
        </w:rPr>
        <w:t>que, nessa</w:t>
      </w:r>
      <w:r w:rsidR="007F24D2">
        <w:rPr>
          <w:rFonts w:ascii="Arial" w:hAnsi="Arial" w:cs="Arial"/>
          <w:color w:val="000000" w:themeColor="text1"/>
          <w:sz w:val="24"/>
          <w:szCs w:val="24"/>
          <w:lang w:val="pt-BR"/>
        </w:rPr>
        <w:t xml:space="preserve"> pesquisa que realizou</w:t>
      </w:r>
      <w:r w:rsidR="00C41EC0">
        <w:rPr>
          <w:rFonts w:ascii="Arial" w:hAnsi="Arial" w:cs="Arial"/>
          <w:color w:val="FF0000"/>
          <w:sz w:val="24"/>
          <w:szCs w:val="24"/>
          <w:lang w:val="pt-BR"/>
        </w:rPr>
        <w:t>,</w:t>
      </w:r>
      <w:r w:rsidR="007F24D2">
        <w:rPr>
          <w:rFonts w:ascii="Arial" w:hAnsi="Arial" w:cs="Arial"/>
          <w:color w:val="000000" w:themeColor="text1"/>
          <w:sz w:val="24"/>
          <w:szCs w:val="24"/>
          <w:lang w:val="pt-BR"/>
        </w:rPr>
        <w:t xml:space="preserve"> muitos estudantes negros os quais ele entrevistou não tinham conhecimento de </w:t>
      </w:r>
      <w:r w:rsidR="003515E9">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007F24D2">
        <w:rPr>
          <w:rFonts w:ascii="Arial" w:hAnsi="Arial" w:cs="Arial"/>
          <w:color w:val="000000" w:themeColor="text1"/>
          <w:sz w:val="24"/>
          <w:szCs w:val="24"/>
          <w:lang w:val="pt-BR"/>
        </w:rPr>
        <w:t xml:space="preserve"> e acreditavam que o alcance de tal conhecimento era algo muito distante de suas realidades.</w:t>
      </w:r>
      <w:r w:rsidR="00286375" w:rsidRPr="00286375">
        <w:rPr>
          <w:rFonts w:ascii="Arial" w:hAnsi="Arial" w:cs="Arial"/>
          <w:color w:val="000000" w:themeColor="text1"/>
          <w:sz w:val="24"/>
          <w:szCs w:val="24"/>
          <w:lang w:val="pt-BR"/>
        </w:rPr>
        <w:t xml:space="preserve"> </w:t>
      </w:r>
      <w:r w:rsidR="00286375" w:rsidRPr="00D007D1">
        <w:rPr>
          <w:rFonts w:ascii="Arial" w:hAnsi="Arial" w:cs="Arial"/>
          <w:color w:val="000000" w:themeColor="text1"/>
          <w:sz w:val="24"/>
          <w:szCs w:val="24"/>
          <w:lang w:val="pt-BR"/>
        </w:rPr>
        <w:t>Assim, quando se refere ao domínio de LI, a situação parece ser ainda mais crítica do que o ingresso na universidade</w:t>
      </w:r>
    </w:p>
    <w:p w14:paraId="01B68693" w14:textId="0173B25F" w:rsidR="007F24D2" w:rsidRPr="00D007D1" w:rsidRDefault="007F24D2"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Desse modo, </w:t>
      </w:r>
      <w:r w:rsidR="00087BCD">
        <w:rPr>
          <w:rFonts w:ascii="Arial" w:hAnsi="Arial" w:cs="Arial"/>
          <w:color w:val="000000" w:themeColor="text1"/>
          <w:sz w:val="24"/>
          <w:szCs w:val="24"/>
          <w:lang w:val="pt-BR"/>
        </w:rPr>
        <w:t>J</w:t>
      </w:r>
      <w:r>
        <w:rPr>
          <w:rFonts w:ascii="Arial" w:hAnsi="Arial" w:cs="Arial"/>
          <w:color w:val="000000" w:themeColor="text1"/>
          <w:sz w:val="24"/>
          <w:szCs w:val="24"/>
          <w:lang w:val="pt-BR"/>
        </w:rPr>
        <w:t>anks (201</w:t>
      </w:r>
      <w:r w:rsidR="00087BCD">
        <w:rPr>
          <w:rFonts w:ascii="Arial" w:hAnsi="Arial" w:cs="Arial"/>
          <w:color w:val="000000" w:themeColor="text1"/>
          <w:sz w:val="24"/>
          <w:szCs w:val="24"/>
          <w:lang w:val="pt-BR"/>
        </w:rPr>
        <w:t xml:space="preserve">2) </w:t>
      </w:r>
      <w:r>
        <w:rPr>
          <w:rFonts w:ascii="Arial" w:hAnsi="Arial" w:cs="Arial"/>
          <w:color w:val="000000" w:themeColor="text1"/>
          <w:sz w:val="24"/>
          <w:szCs w:val="24"/>
          <w:lang w:val="pt-BR"/>
        </w:rPr>
        <w:t xml:space="preserve">defende que é necessário que haja letramento crítico </w:t>
      </w:r>
      <w:r w:rsidR="006B1579">
        <w:rPr>
          <w:rFonts w:ascii="Arial" w:hAnsi="Arial" w:cs="Arial"/>
          <w:color w:val="000000" w:themeColor="text1"/>
          <w:sz w:val="24"/>
          <w:szCs w:val="24"/>
          <w:lang w:val="pt-BR"/>
        </w:rPr>
        <w:t>em</w:t>
      </w:r>
      <w:r>
        <w:rPr>
          <w:rFonts w:ascii="Arial" w:hAnsi="Arial" w:cs="Arial"/>
          <w:color w:val="000000" w:themeColor="text1"/>
          <w:sz w:val="24"/>
          <w:szCs w:val="24"/>
          <w:lang w:val="pt-BR"/>
        </w:rPr>
        <w:t xml:space="preserve"> LE. </w:t>
      </w:r>
      <w:r w:rsidR="00087BCD">
        <w:rPr>
          <w:rFonts w:ascii="Arial" w:hAnsi="Arial" w:cs="Arial"/>
          <w:color w:val="000000" w:themeColor="text1"/>
          <w:sz w:val="24"/>
          <w:szCs w:val="24"/>
          <w:lang w:val="pt-BR"/>
        </w:rPr>
        <w:t>Por isso, sobre o ensino/aprendizagem de LI, Edmundo (2013)</w:t>
      </w:r>
      <w:r>
        <w:rPr>
          <w:rFonts w:ascii="Arial" w:hAnsi="Arial" w:cs="Arial"/>
          <w:color w:val="000000" w:themeColor="text1"/>
          <w:sz w:val="24"/>
          <w:szCs w:val="24"/>
          <w:lang w:val="pt-BR"/>
        </w:rPr>
        <w:t xml:space="preserve"> advoga que</w:t>
      </w:r>
      <w:r w:rsidR="003515E9">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a aprendizagem </w:t>
      </w:r>
      <w:r w:rsidR="00087BCD">
        <w:rPr>
          <w:rFonts w:ascii="Arial" w:hAnsi="Arial" w:cs="Arial"/>
          <w:color w:val="000000" w:themeColor="text1"/>
          <w:sz w:val="24"/>
          <w:szCs w:val="24"/>
          <w:lang w:val="pt-BR"/>
        </w:rPr>
        <w:t xml:space="preserve">do </w:t>
      </w:r>
      <w:r w:rsidR="00AC60AE">
        <w:rPr>
          <w:rFonts w:ascii="Arial" w:hAnsi="Arial" w:cs="Arial"/>
          <w:color w:val="000000" w:themeColor="text1"/>
          <w:sz w:val="24"/>
          <w:szCs w:val="24"/>
          <w:lang w:val="pt-BR"/>
        </w:rPr>
        <w:t>inglês</w:t>
      </w:r>
      <w:r w:rsidR="00087BCD">
        <w:rPr>
          <w:rFonts w:ascii="Arial" w:hAnsi="Arial" w:cs="Arial"/>
          <w:color w:val="000000" w:themeColor="text1"/>
          <w:sz w:val="24"/>
          <w:szCs w:val="24"/>
          <w:lang w:val="pt-BR"/>
        </w:rPr>
        <w:t xml:space="preserve"> deve ter uma postura crítico-reflexiva por parte dos professores, uma vez que tal idioma se constitui como “um instrumento de subserviência dos usuários aos países hegemônicos que a têm como língua nativa” (EDMUNDO, 2013, p. 45).</w:t>
      </w:r>
    </w:p>
    <w:p w14:paraId="3D5D32FF" w14:textId="3FA7094D" w:rsidR="00D007D1" w:rsidRPr="00D007D1" w:rsidRDefault="007F24D2"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Adema</w:t>
      </w:r>
      <w:r w:rsidR="006B1579">
        <w:rPr>
          <w:rFonts w:ascii="Arial" w:hAnsi="Arial" w:cs="Arial"/>
          <w:color w:val="000000" w:themeColor="text1"/>
          <w:sz w:val="24"/>
          <w:szCs w:val="24"/>
          <w:lang w:val="pt-BR"/>
        </w:rPr>
        <w:t>i</w:t>
      </w:r>
      <w:r>
        <w:rPr>
          <w:rFonts w:ascii="Arial" w:hAnsi="Arial" w:cs="Arial"/>
          <w:color w:val="000000" w:themeColor="text1"/>
          <w:sz w:val="24"/>
          <w:szCs w:val="24"/>
          <w:lang w:val="pt-BR"/>
        </w:rPr>
        <w:t>s</w:t>
      </w:r>
      <w:r w:rsidR="00D007D1" w:rsidRPr="00D007D1">
        <w:rPr>
          <w:rFonts w:ascii="Arial" w:hAnsi="Arial" w:cs="Arial"/>
          <w:color w:val="000000" w:themeColor="text1"/>
          <w:sz w:val="24"/>
          <w:szCs w:val="24"/>
          <w:lang w:val="pt-BR"/>
        </w:rPr>
        <w:t>, estudiosas como Hooks (2017) compreendem que ensinar é um ato político. Isso significa que</w:t>
      </w:r>
      <w:r w:rsidR="003515E9">
        <w:rPr>
          <w:rFonts w:ascii="Arial" w:hAnsi="Arial" w:cs="Arial"/>
          <w:color w:val="000000" w:themeColor="text1"/>
          <w:sz w:val="24"/>
          <w:szCs w:val="24"/>
          <w:lang w:val="pt-BR"/>
        </w:rPr>
        <w:t>,</w:t>
      </w:r>
      <w:r w:rsidR="00D007D1" w:rsidRPr="00D007D1">
        <w:rPr>
          <w:rFonts w:ascii="Arial" w:hAnsi="Arial" w:cs="Arial"/>
          <w:color w:val="000000" w:themeColor="text1"/>
          <w:sz w:val="24"/>
          <w:szCs w:val="24"/>
          <w:lang w:val="pt-BR"/>
        </w:rPr>
        <w:t xml:space="preserve"> não há como dissociar o ensino das demandas sociais, o ensino do seu contexto. Pennycook (1998 </w:t>
      </w:r>
      <w:r w:rsidR="00D007D1" w:rsidRPr="00D007D1">
        <w:rPr>
          <w:rFonts w:ascii="Arial" w:hAnsi="Arial" w:cs="Arial"/>
          <w:i/>
          <w:color w:val="000000" w:themeColor="text1"/>
          <w:sz w:val="24"/>
          <w:szCs w:val="24"/>
          <w:lang w:val="pt-BR"/>
        </w:rPr>
        <w:t>apud</w:t>
      </w:r>
      <w:r w:rsidR="00D007D1" w:rsidRPr="00D007D1">
        <w:rPr>
          <w:rFonts w:ascii="Arial" w:hAnsi="Arial" w:cs="Arial"/>
          <w:color w:val="000000" w:themeColor="text1"/>
          <w:sz w:val="24"/>
          <w:szCs w:val="24"/>
          <w:lang w:val="pt-BR"/>
        </w:rPr>
        <w:t xml:space="preserve"> SILVA, 2011) adensa a discussão que o ensino de </w:t>
      </w:r>
      <w:r w:rsidR="00087BCD">
        <w:rPr>
          <w:rFonts w:ascii="Arial" w:hAnsi="Arial" w:cs="Arial"/>
          <w:color w:val="000000" w:themeColor="text1"/>
          <w:sz w:val="24"/>
          <w:szCs w:val="24"/>
          <w:lang w:val="pt-BR"/>
        </w:rPr>
        <w:t>l</w:t>
      </w:r>
      <w:r w:rsidR="00D007D1" w:rsidRPr="00D007D1">
        <w:rPr>
          <w:rFonts w:ascii="Arial" w:hAnsi="Arial" w:cs="Arial"/>
          <w:color w:val="000000" w:themeColor="text1"/>
          <w:sz w:val="24"/>
          <w:szCs w:val="24"/>
          <w:lang w:val="pt-BR"/>
        </w:rPr>
        <w:t>ínguas também não pode estar alheio as questões sociais que emergem em nossa sociedade.</w:t>
      </w:r>
      <w:r w:rsidR="00087BCD">
        <w:rPr>
          <w:rFonts w:ascii="Arial" w:hAnsi="Arial" w:cs="Arial"/>
          <w:color w:val="000000" w:themeColor="text1"/>
          <w:sz w:val="24"/>
          <w:szCs w:val="24"/>
          <w:lang w:val="pt-BR"/>
        </w:rPr>
        <w:t xml:space="preserve"> Assim, no que diz respeito ao ensino de LI associado </w:t>
      </w:r>
      <w:r w:rsidR="00FD07D2">
        <w:rPr>
          <w:rFonts w:ascii="Arial" w:hAnsi="Arial" w:cs="Arial"/>
          <w:color w:val="000000" w:themeColor="text1"/>
          <w:sz w:val="24"/>
          <w:szCs w:val="24"/>
          <w:lang w:val="pt-BR"/>
        </w:rPr>
        <w:t xml:space="preserve">à </w:t>
      </w:r>
      <w:r w:rsidR="00087BCD">
        <w:rPr>
          <w:rFonts w:ascii="Arial" w:hAnsi="Arial" w:cs="Arial"/>
          <w:color w:val="000000" w:themeColor="text1"/>
          <w:sz w:val="24"/>
          <w:szCs w:val="24"/>
          <w:lang w:val="pt-BR"/>
        </w:rPr>
        <w:t>questão racial, Ferreira (2015) propõe o letramento racial crítico. Segundo essa autora</w:t>
      </w:r>
      <w:r w:rsidR="001C7413">
        <w:rPr>
          <w:rFonts w:ascii="Arial" w:hAnsi="Arial" w:cs="Arial"/>
          <w:color w:val="000000" w:themeColor="text1"/>
          <w:sz w:val="24"/>
          <w:szCs w:val="24"/>
          <w:lang w:val="pt-BR"/>
        </w:rPr>
        <w:t>,</w:t>
      </w:r>
      <w:r w:rsidR="00087BCD">
        <w:rPr>
          <w:rFonts w:ascii="Arial" w:hAnsi="Arial" w:cs="Arial"/>
          <w:color w:val="000000" w:themeColor="text1"/>
          <w:sz w:val="24"/>
          <w:szCs w:val="24"/>
          <w:lang w:val="pt-BR"/>
        </w:rPr>
        <w:t xml:space="preserve"> o letramento racial crítico no ensino de LI “pode colocar em xeque o status quo, assim como auxiliar na desconstrução de discursos racistas [...]” (FERREIRA, 2018, p.43).</w:t>
      </w:r>
    </w:p>
    <w:p w14:paraId="3B7A22F3" w14:textId="0C18FACF"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Logo, a metáfora de “Como chegar lá?”, significa que</w:t>
      </w:r>
      <w:r w:rsidR="001C7413">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os professores devem ver um ensino como um modo de transgressão, uma prática de </w:t>
      </w:r>
      <w:r w:rsidRPr="00D007D1">
        <w:rPr>
          <w:rFonts w:ascii="Arial" w:hAnsi="Arial" w:cs="Arial"/>
          <w:color w:val="000000" w:themeColor="text1"/>
          <w:sz w:val="24"/>
          <w:szCs w:val="24"/>
          <w:lang w:val="pt-BR"/>
        </w:rPr>
        <w:lastRenderedPageBreak/>
        <w:t>liberdade (</w:t>
      </w:r>
      <w:r w:rsidR="00087BCD">
        <w:rPr>
          <w:rFonts w:ascii="Arial" w:hAnsi="Arial" w:cs="Arial"/>
          <w:color w:val="000000" w:themeColor="text1"/>
          <w:sz w:val="24"/>
          <w:szCs w:val="24"/>
          <w:lang w:val="pt-BR"/>
        </w:rPr>
        <w:t>FREIRE, 1967;1983</w:t>
      </w:r>
      <w:r w:rsidRPr="00D007D1">
        <w:rPr>
          <w:rFonts w:ascii="Arial" w:hAnsi="Arial" w:cs="Arial"/>
          <w:color w:val="000000" w:themeColor="text1"/>
          <w:sz w:val="24"/>
          <w:szCs w:val="24"/>
          <w:lang w:val="pt-BR"/>
        </w:rPr>
        <w:t>). De modo que indivíduos negros não entendam mais a escola como um ambiente que reforça estereótipos</w:t>
      </w:r>
      <w:r w:rsidR="00087BCD">
        <w:rPr>
          <w:rFonts w:ascii="Arial" w:hAnsi="Arial" w:cs="Arial"/>
          <w:color w:val="000000" w:themeColor="text1"/>
          <w:sz w:val="24"/>
          <w:szCs w:val="24"/>
          <w:lang w:val="pt-BR"/>
        </w:rPr>
        <w:t xml:space="preserve"> (HOOKS, 2017)</w:t>
      </w:r>
      <w:r w:rsidRPr="00D007D1">
        <w:rPr>
          <w:rFonts w:ascii="Arial" w:hAnsi="Arial" w:cs="Arial"/>
          <w:color w:val="000000" w:themeColor="text1"/>
          <w:sz w:val="24"/>
          <w:szCs w:val="24"/>
          <w:lang w:val="pt-BR"/>
        </w:rPr>
        <w:t>, mas sim como um local de transformação social (ZEICHNER, 2008; HOOKS, 2017).</w:t>
      </w:r>
    </w:p>
    <w:p w14:paraId="579B9499"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06A0A700" w14:textId="1221AAA1" w:rsidR="00D007D1" w:rsidRPr="00D007D1" w:rsidRDefault="00D007D1" w:rsidP="00D007D1">
      <w:pPr>
        <w:spacing w:after="0" w:line="360" w:lineRule="auto"/>
        <w:jc w:val="both"/>
        <w:rPr>
          <w:rFonts w:ascii="Arial" w:hAnsi="Arial" w:cs="Arial"/>
          <w:b/>
          <w:color w:val="000000" w:themeColor="text1"/>
          <w:sz w:val="24"/>
          <w:szCs w:val="24"/>
          <w:lang w:val="pt-BR"/>
        </w:rPr>
      </w:pPr>
      <w:bookmarkStart w:id="57" w:name="_Hlk526358687"/>
      <w:r w:rsidRPr="00D007D1">
        <w:rPr>
          <w:rFonts w:ascii="Arial" w:hAnsi="Arial" w:cs="Arial"/>
          <w:b/>
          <w:color w:val="000000" w:themeColor="text1"/>
          <w:sz w:val="24"/>
          <w:szCs w:val="24"/>
          <w:lang w:val="pt-BR"/>
        </w:rPr>
        <w:t>6.8 Microcena 8</w:t>
      </w:r>
      <w:r w:rsidR="00C41EC0">
        <w:rPr>
          <w:rFonts w:ascii="Arial" w:hAnsi="Arial" w:cs="Arial"/>
          <w:b/>
          <w:color w:val="000000" w:themeColor="text1"/>
          <w:sz w:val="24"/>
          <w:szCs w:val="24"/>
          <w:lang w:val="pt-BR"/>
        </w:rPr>
        <w:t xml:space="preserve"> </w:t>
      </w:r>
      <w:r w:rsidRPr="00D007D1">
        <w:rPr>
          <w:rFonts w:ascii="Arial" w:hAnsi="Arial" w:cs="Arial"/>
          <w:b/>
          <w:color w:val="000000" w:themeColor="text1"/>
          <w:sz w:val="24"/>
          <w:szCs w:val="24"/>
          <w:lang w:val="pt-BR"/>
        </w:rPr>
        <w:t>- A escola</w:t>
      </w:r>
    </w:p>
    <w:bookmarkEnd w:id="57"/>
    <w:p w14:paraId="5C335050" w14:textId="77777777" w:rsidR="004A6E75" w:rsidRDefault="004A6E75" w:rsidP="004A6E75">
      <w:pPr>
        <w:spacing w:after="0" w:line="360" w:lineRule="auto"/>
        <w:ind w:firstLine="709"/>
        <w:jc w:val="both"/>
        <w:rPr>
          <w:rFonts w:ascii="Arial" w:hAnsi="Arial" w:cs="Arial"/>
          <w:color w:val="000000" w:themeColor="text1"/>
          <w:sz w:val="24"/>
          <w:szCs w:val="24"/>
          <w:lang w:val="pt-BR"/>
        </w:rPr>
      </w:pPr>
    </w:p>
    <w:p w14:paraId="379CF870" w14:textId="0F42B718" w:rsidR="00D007D1" w:rsidRDefault="004A6E75" w:rsidP="004A6E75">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A microcena 8 expõe a visão </w:t>
      </w:r>
      <w:r w:rsidR="00490233" w:rsidRPr="00D007D1">
        <w:rPr>
          <w:rFonts w:ascii="Arial" w:hAnsi="Arial" w:cs="Arial"/>
          <w:color w:val="000000" w:themeColor="text1"/>
          <w:sz w:val="24"/>
          <w:szCs w:val="24"/>
          <w:lang w:val="pt-BR"/>
        </w:rPr>
        <w:t>que</w:t>
      </w:r>
      <w:r w:rsidR="004F579B">
        <w:rPr>
          <w:rFonts w:ascii="Arial" w:hAnsi="Arial" w:cs="Arial"/>
          <w:color w:val="000000" w:themeColor="text1"/>
          <w:sz w:val="24"/>
          <w:szCs w:val="24"/>
          <w:lang w:val="pt-BR"/>
        </w:rPr>
        <w:t>,</w:t>
      </w:r>
      <w:r w:rsidR="00490233" w:rsidRPr="00D007D1">
        <w:rPr>
          <w:rFonts w:ascii="Arial" w:hAnsi="Arial" w:cs="Arial"/>
          <w:color w:val="000000" w:themeColor="text1"/>
          <w:sz w:val="24"/>
          <w:szCs w:val="24"/>
          <w:lang w:val="pt-BR"/>
        </w:rPr>
        <w:t xml:space="preserve"> Matheus</w:t>
      </w:r>
      <w:r w:rsidRPr="00D007D1">
        <w:rPr>
          <w:rFonts w:ascii="Arial" w:hAnsi="Arial" w:cs="Arial"/>
          <w:color w:val="000000" w:themeColor="text1"/>
          <w:sz w:val="24"/>
          <w:szCs w:val="24"/>
          <w:lang w:val="pt-BR"/>
        </w:rPr>
        <w:t xml:space="preserve"> possui sobre a escola e a pesquisa acadêmica.  </w:t>
      </w:r>
      <w:r>
        <w:rPr>
          <w:rFonts w:ascii="Arial" w:hAnsi="Arial" w:cs="Arial"/>
          <w:color w:val="000000" w:themeColor="text1"/>
          <w:sz w:val="24"/>
          <w:szCs w:val="24"/>
          <w:lang w:val="pt-BR"/>
        </w:rPr>
        <w:t>Começo</w:t>
      </w:r>
      <w:r w:rsidRPr="00D007D1">
        <w:rPr>
          <w:rFonts w:ascii="Arial" w:hAnsi="Arial" w:cs="Arial"/>
          <w:color w:val="000000" w:themeColor="text1"/>
          <w:sz w:val="24"/>
          <w:szCs w:val="24"/>
          <w:lang w:val="pt-BR"/>
        </w:rPr>
        <w:t xml:space="preserve"> a interação descrita na microcena perguntando ao Matheus, </w:t>
      </w:r>
      <w:r w:rsidR="00490233" w:rsidRPr="00D007D1">
        <w:rPr>
          <w:rFonts w:ascii="Arial" w:hAnsi="Arial" w:cs="Arial"/>
          <w:color w:val="000000" w:themeColor="text1"/>
          <w:sz w:val="24"/>
          <w:szCs w:val="24"/>
          <w:lang w:val="pt-BR"/>
        </w:rPr>
        <w:t>algumas questões relacionadas à escola conforme estão</w:t>
      </w:r>
      <w:r w:rsidRPr="00D007D1">
        <w:rPr>
          <w:rFonts w:ascii="Arial" w:hAnsi="Arial" w:cs="Arial"/>
          <w:color w:val="000000" w:themeColor="text1"/>
          <w:sz w:val="24"/>
          <w:szCs w:val="24"/>
          <w:lang w:val="pt-BR"/>
        </w:rPr>
        <w:t xml:space="preserve"> </w:t>
      </w:r>
      <w:r w:rsidR="007F41C6" w:rsidRPr="00D007D1">
        <w:rPr>
          <w:rFonts w:ascii="Arial" w:hAnsi="Arial" w:cs="Arial"/>
          <w:color w:val="000000" w:themeColor="text1"/>
          <w:sz w:val="24"/>
          <w:szCs w:val="24"/>
          <w:lang w:val="pt-BR"/>
        </w:rPr>
        <w:t>escritas</w:t>
      </w:r>
      <w:r w:rsidRPr="00D007D1">
        <w:rPr>
          <w:rFonts w:ascii="Arial" w:hAnsi="Arial" w:cs="Arial"/>
          <w:color w:val="000000" w:themeColor="text1"/>
          <w:sz w:val="24"/>
          <w:szCs w:val="24"/>
          <w:lang w:val="pt-BR"/>
        </w:rPr>
        <w:t xml:space="preserve"> nas linhas 1 a 4.</w:t>
      </w:r>
    </w:p>
    <w:p w14:paraId="1BF39F55" w14:textId="77777777" w:rsidR="004A6E75" w:rsidRPr="00D007D1" w:rsidRDefault="004A6E75" w:rsidP="00D007D1">
      <w:pPr>
        <w:spacing w:after="0" w:line="360" w:lineRule="auto"/>
        <w:ind w:firstLine="709"/>
        <w:jc w:val="both"/>
        <w:rPr>
          <w:rFonts w:ascii="Arial" w:hAnsi="Arial" w:cs="Arial"/>
          <w:color w:val="000000" w:themeColor="text1"/>
          <w:sz w:val="24"/>
          <w:szCs w:val="24"/>
          <w:lang w:val="pt-BR"/>
        </w:rPr>
      </w:pPr>
    </w:p>
    <w:p w14:paraId="6C342DA8" w14:textId="77777777" w:rsidR="00D007D1" w:rsidRPr="00D007D1" w:rsidRDefault="00D007D1" w:rsidP="00D007D1">
      <w:pPr>
        <w:pStyle w:val="SemEspaamento"/>
        <w:rPr>
          <w:rFonts w:ascii="Arial" w:hAnsi="Arial" w:cs="Arial"/>
          <w:b/>
          <w:sz w:val="20"/>
          <w:szCs w:val="20"/>
          <w:lang w:val="pt-BR"/>
        </w:rPr>
      </w:pPr>
      <w:r w:rsidRPr="00D007D1">
        <w:rPr>
          <w:rFonts w:ascii="Arial" w:hAnsi="Arial" w:cs="Arial"/>
          <w:b/>
          <w:sz w:val="20"/>
          <w:szCs w:val="20"/>
          <w:lang w:val="pt-BR"/>
        </w:rPr>
        <w:t>Microcena 8-  A escola</w:t>
      </w:r>
    </w:p>
    <w:tbl>
      <w:tblPr>
        <w:tblStyle w:val="Tabelacomgrade"/>
        <w:tblW w:w="0" w:type="auto"/>
        <w:tblLook w:val="04A0" w:firstRow="1" w:lastRow="0" w:firstColumn="1" w:lastColumn="0" w:noHBand="0" w:noVBand="1"/>
      </w:tblPr>
      <w:tblGrid>
        <w:gridCol w:w="1297"/>
        <w:gridCol w:w="457"/>
        <w:gridCol w:w="6953"/>
      </w:tblGrid>
      <w:tr w:rsidR="00D007D1" w:rsidRPr="0026631A" w14:paraId="5EB6A887" w14:textId="77777777" w:rsidTr="00213F43">
        <w:tc>
          <w:tcPr>
            <w:tcW w:w="1297" w:type="dxa"/>
          </w:tcPr>
          <w:p w14:paraId="28C88590" w14:textId="77777777" w:rsidR="00D007D1" w:rsidRPr="00174D04" w:rsidRDefault="00D007D1" w:rsidP="00213F43">
            <w:pPr>
              <w:jc w:val="both"/>
              <w:rPr>
                <w:rFonts w:ascii="Courier New" w:hAnsi="Courier New" w:cs="Courier New"/>
                <w:sz w:val="20"/>
                <w:szCs w:val="20"/>
              </w:rPr>
            </w:pPr>
            <w:r w:rsidRPr="00174D04">
              <w:rPr>
                <w:rFonts w:ascii="Courier New" w:hAnsi="Courier New" w:cs="Courier New"/>
                <w:sz w:val="20"/>
                <w:szCs w:val="20"/>
              </w:rPr>
              <w:t>Raquel</w:t>
            </w:r>
          </w:p>
        </w:tc>
        <w:tc>
          <w:tcPr>
            <w:tcW w:w="457" w:type="dxa"/>
          </w:tcPr>
          <w:p w14:paraId="2FB89EC9" w14:textId="77777777" w:rsidR="00D007D1" w:rsidRDefault="00D007D1" w:rsidP="00213F43">
            <w:pPr>
              <w:pStyle w:val="SemEspaamento"/>
            </w:pPr>
            <w:r>
              <w:t>1</w:t>
            </w:r>
          </w:p>
          <w:p w14:paraId="58B044B5"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w:t>
            </w:r>
          </w:p>
          <w:p w14:paraId="7D48BCBA"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3</w:t>
            </w:r>
          </w:p>
          <w:p w14:paraId="6A7D17C4" w14:textId="77777777" w:rsidR="00D007D1" w:rsidRPr="001955D7" w:rsidRDefault="00D007D1" w:rsidP="00213F43">
            <w:pPr>
              <w:pStyle w:val="SemEspaamento"/>
              <w:rPr>
                <w:rFonts w:ascii="Courier New" w:hAnsi="Courier New" w:cs="Courier New"/>
                <w:sz w:val="20"/>
                <w:szCs w:val="20"/>
              </w:rPr>
            </w:pPr>
            <w:r>
              <w:rPr>
                <w:rFonts w:ascii="Courier New" w:hAnsi="Courier New" w:cs="Courier New"/>
                <w:sz w:val="20"/>
                <w:szCs w:val="20"/>
              </w:rPr>
              <w:t>4</w:t>
            </w:r>
          </w:p>
        </w:tc>
        <w:tc>
          <w:tcPr>
            <w:tcW w:w="6953" w:type="dxa"/>
          </w:tcPr>
          <w:p w14:paraId="5C059F21" w14:textId="21A8AAB6" w:rsidR="00D007D1" w:rsidRPr="00174D04" w:rsidRDefault="00D007D1" w:rsidP="00213F43">
            <w:pPr>
              <w:pStyle w:val="SemEspaamento"/>
              <w:rPr>
                <w:rFonts w:ascii="Courier New" w:hAnsi="Courier New" w:cs="Courier New"/>
                <w:sz w:val="20"/>
                <w:szCs w:val="20"/>
              </w:rPr>
            </w:pPr>
            <w:r>
              <w:rPr>
                <w:rFonts w:ascii="Courier New" w:hAnsi="Courier New" w:cs="Courier New"/>
                <w:sz w:val="20"/>
                <w:szCs w:val="20"/>
              </w:rPr>
              <w:t>[acadêmica]e</w:t>
            </w:r>
            <w:r w:rsidRPr="00174D04">
              <w:rPr>
                <w:rFonts w:ascii="Courier New" w:hAnsi="Courier New" w:cs="Courier New"/>
                <w:sz w:val="20"/>
                <w:szCs w:val="20"/>
              </w:rPr>
              <w:t xml:space="preserve"> com o você acha que pode ir mais para luta, como pode chegar </w:t>
            </w:r>
            <w:r w:rsidR="007F41C6" w:rsidRPr="00174D04">
              <w:rPr>
                <w:rFonts w:ascii="Courier New" w:hAnsi="Courier New" w:cs="Courier New"/>
                <w:sz w:val="20"/>
                <w:szCs w:val="20"/>
              </w:rPr>
              <w:t>mais perto</w:t>
            </w:r>
            <w:r w:rsidRPr="00174D04">
              <w:rPr>
                <w:rFonts w:ascii="Courier New" w:hAnsi="Courier New" w:cs="Courier New"/>
                <w:sz w:val="20"/>
                <w:szCs w:val="20"/>
              </w:rPr>
              <w:t xml:space="preserve"> dessas pessoas que você acha que são excluídas desse processo de aquisição de segunda língua?</w:t>
            </w:r>
          </w:p>
        </w:tc>
      </w:tr>
      <w:tr w:rsidR="00D007D1" w:rsidRPr="00203325" w14:paraId="48E2D7FC" w14:textId="77777777" w:rsidTr="00213F43">
        <w:tc>
          <w:tcPr>
            <w:tcW w:w="1297" w:type="dxa"/>
          </w:tcPr>
          <w:p w14:paraId="206C2055" w14:textId="77777777" w:rsidR="00D007D1" w:rsidRPr="00203325" w:rsidRDefault="004A6E75" w:rsidP="00213F43">
            <w:pPr>
              <w:pStyle w:val="SemEspaamento"/>
              <w:rPr>
                <w:rFonts w:ascii="Courier New" w:hAnsi="Courier New" w:cs="Courier New"/>
                <w:sz w:val="20"/>
                <w:szCs w:val="20"/>
              </w:rPr>
            </w:pPr>
            <w:r>
              <w:rPr>
                <w:rFonts w:ascii="Courier New" w:hAnsi="Courier New" w:cs="Courier New"/>
                <w:sz w:val="20"/>
                <w:szCs w:val="20"/>
              </w:rPr>
              <w:t>Matheus</w:t>
            </w:r>
          </w:p>
        </w:tc>
        <w:tc>
          <w:tcPr>
            <w:tcW w:w="457" w:type="dxa"/>
          </w:tcPr>
          <w:p w14:paraId="6F2115D2"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5</w:t>
            </w:r>
          </w:p>
          <w:p w14:paraId="634F1B4A"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6</w:t>
            </w:r>
          </w:p>
          <w:p w14:paraId="6CD6C56A"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7</w:t>
            </w:r>
          </w:p>
          <w:p w14:paraId="0660640E"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8</w:t>
            </w:r>
          </w:p>
          <w:p w14:paraId="3AEB19F8"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9</w:t>
            </w:r>
          </w:p>
          <w:p w14:paraId="6850115D"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10</w:t>
            </w:r>
          </w:p>
          <w:p w14:paraId="62B7078E"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11</w:t>
            </w:r>
          </w:p>
          <w:p w14:paraId="22A9CC92"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12</w:t>
            </w:r>
          </w:p>
          <w:p w14:paraId="6719CBC9"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13</w:t>
            </w:r>
          </w:p>
          <w:p w14:paraId="63ABDA8C" w14:textId="77777777" w:rsidR="00D007D1" w:rsidRPr="00203325" w:rsidRDefault="00D007D1" w:rsidP="00213F43">
            <w:pPr>
              <w:pStyle w:val="SemEspaamento"/>
              <w:rPr>
                <w:rFonts w:ascii="Courier New" w:hAnsi="Courier New" w:cs="Courier New"/>
                <w:sz w:val="20"/>
                <w:szCs w:val="20"/>
              </w:rPr>
            </w:pPr>
            <w:r>
              <w:rPr>
                <w:rFonts w:ascii="Courier New" w:hAnsi="Courier New" w:cs="Courier New"/>
                <w:sz w:val="20"/>
                <w:szCs w:val="20"/>
              </w:rPr>
              <w:t>14</w:t>
            </w:r>
          </w:p>
        </w:tc>
        <w:tc>
          <w:tcPr>
            <w:tcW w:w="6953" w:type="dxa"/>
          </w:tcPr>
          <w:p w14:paraId="52EC28B7" w14:textId="581C6258" w:rsidR="00D007D1" w:rsidRPr="00203325" w:rsidRDefault="00D007D1" w:rsidP="00213F43">
            <w:pPr>
              <w:pStyle w:val="SemEspaamento"/>
              <w:rPr>
                <w:rFonts w:ascii="Courier New" w:hAnsi="Courier New" w:cs="Courier New"/>
                <w:sz w:val="20"/>
                <w:szCs w:val="20"/>
              </w:rPr>
            </w:pPr>
            <w:r w:rsidRPr="00203325">
              <w:rPr>
                <w:rFonts w:ascii="Courier New" w:hAnsi="Courier New" w:cs="Courier New"/>
                <w:sz w:val="20"/>
                <w:szCs w:val="20"/>
              </w:rPr>
              <w:t xml:space="preserve">eu acho que a escola  que é o lugar  que  consegue reunir todo mundo, acho que a escola é  o principal meio  de inserção mesmo, não inserção, mas  o principal meio de  você  apresentar essa ideia de que as pessoas possam conhecer  e se identificar , e a partir  disso ai , começarem a se enxergar  de uma maneira diferente e vê outras  possibilidades . assim, a mídia, também, mas eu também não sei como a gente via chegar também na mídia. mas eu acho assim que a escola </w:t>
            </w:r>
            <w:r w:rsidR="007F41C6" w:rsidRPr="00203325">
              <w:rPr>
                <w:rFonts w:ascii="Courier New" w:hAnsi="Courier New" w:cs="Courier New"/>
                <w:sz w:val="20"/>
                <w:szCs w:val="20"/>
              </w:rPr>
              <w:t>é o</w:t>
            </w:r>
            <w:r w:rsidRPr="00203325">
              <w:rPr>
                <w:rFonts w:ascii="Courier New" w:hAnsi="Courier New" w:cs="Courier New"/>
                <w:sz w:val="20"/>
                <w:szCs w:val="20"/>
              </w:rPr>
              <w:t xml:space="preserve"> ponto principal. É algo que me motiva na licenciatura. é isso.</w:t>
            </w:r>
          </w:p>
        </w:tc>
      </w:tr>
      <w:tr w:rsidR="00D007D1" w:rsidRPr="00203325" w14:paraId="5CCE443E" w14:textId="77777777" w:rsidTr="00213F43">
        <w:tc>
          <w:tcPr>
            <w:tcW w:w="1297" w:type="dxa"/>
          </w:tcPr>
          <w:p w14:paraId="4184C0C7" w14:textId="77777777" w:rsidR="00D007D1" w:rsidRPr="00203325" w:rsidRDefault="00D007D1" w:rsidP="00213F43">
            <w:pPr>
              <w:pStyle w:val="SemEspaamento"/>
              <w:rPr>
                <w:rFonts w:ascii="Courier New" w:hAnsi="Courier New" w:cs="Courier New"/>
                <w:sz w:val="20"/>
                <w:szCs w:val="20"/>
              </w:rPr>
            </w:pPr>
            <w:r w:rsidRPr="00203325">
              <w:rPr>
                <w:rFonts w:ascii="Courier New" w:hAnsi="Courier New" w:cs="Courier New"/>
                <w:sz w:val="20"/>
                <w:szCs w:val="20"/>
              </w:rPr>
              <w:t>Raquel</w:t>
            </w:r>
          </w:p>
        </w:tc>
        <w:tc>
          <w:tcPr>
            <w:tcW w:w="457" w:type="dxa"/>
          </w:tcPr>
          <w:p w14:paraId="1CE47128" w14:textId="77777777" w:rsidR="00D007D1" w:rsidRPr="00203325" w:rsidRDefault="00D007D1" w:rsidP="00213F43">
            <w:pPr>
              <w:pStyle w:val="SemEspaamento"/>
              <w:rPr>
                <w:rFonts w:ascii="Courier New" w:hAnsi="Courier New" w:cs="Courier New"/>
                <w:sz w:val="20"/>
                <w:szCs w:val="20"/>
              </w:rPr>
            </w:pPr>
            <w:r>
              <w:rPr>
                <w:rFonts w:ascii="Courier New" w:hAnsi="Courier New" w:cs="Courier New"/>
                <w:sz w:val="20"/>
                <w:szCs w:val="20"/>
              </w:rPr>
              <w:t>15</w:t>
            </w:r>
          </w:p>
        </w:tc>
        <w:tc>
          <w:tcPr>
            <w:tcW w:w="6953" w:type="dxa"/>
          </w:tcPr>
          <w:p w14:paraId="02D5BD5D" w14:textId="77777777" w:rsidR="00D007D1" w:rsidRPr="00203325" w:rsidRDefault="00D007D1" w:rsidP="00213F43">
            <w:pPr>
              <w:pStyle w:val="SemEspaamento"/>
              <w:rPr>
                <w:rFonts w:ascii="Courier New" w:hAnsi="Courier New" w:cs="Courier New"/>
                <w:sz w:val="20"/>
                <w:szCs w:val="20"/>
              </w:rPr>
            </w:pPr>
            <w:r w:rsidRPr="00203325">
              <w:rPr>
                <w:rFonts w:ascii="Courier New" w:hAnsi="Courier New" w:cs="Courier New"/>
                <w:sz w:val="20"/>
                <w:szCs w:val="20"/>
              </w:rPr>
              <w:t>é essa questão.</w:t>
            </w:r>
          </w:p>
        </w:tc>
      </w:tr>
      <w:tr w:rsidR="00D007D1" w:rsidRPr="00A2290C" w14:paraId="045A450A" w14:textId="77777777" w:rsidTr="00213F43">
        <w:tc>
          <w:tcPr>
            <w:tcW w:w="1297" w:type="dxa"/>
          </w:tcPr>
          <w:p w14:paraId="701CE5D9" w14:textId="77777777" w:rsidR="00D007D1" w:rsidRPr="00203325" w:rsidRDefault="00D007D1" w:rsidP="00213F43">
            <w:pPr>
              <w:pStyle w:val="SemEspaamento"/>
              <w:rPr>
                <w:rFonts w:ascii="Courier New" w:hAnsi="Courier New" w:cs="Courier New"/>
                <w:sz w:val="20"/>
                <w:szCs w:val="20"/>
              </w:rPr>
            </w:pPr>
            <w:r>
              <w:rPr>
                <w:rFonts w:ascii="Courier New" w:hAnsi="Courier New" w:cs="Courier New"/>
                <w:sz w:val="20"/>
                <w:szCs w:val="20"/>
              </w:rPr>
              <w:t>Matheus</w:t>
            </w:r>
          </w:p>
        </w:tc>
        <w:tc>
          <w:tcPr>
            <w:tcW w:w="457" w:type="dxa"/>
          </w:tcPr>
          <w:p w14:paraId="1FAAB92F"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16</w:t>
            </w:r>
          </w:p>
          <w:p w14:paraId="738F0395"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17</w:t>
            </w:r>
          </w:p>
          <w:p w14:paraId="50895E38"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18</w:t>
            </w:r>
          </w:p>
          <w:p w14:paraId="40F0642F"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19</w:t>
            </w:r>
          </w:p>
          <w:p w14:paraId="614030BF"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20</w:t>
            </w:r>
          </w:p>
          <w:p w14:paraId="769AE8C6"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21</w:t>
            </w:r>
          </w:p>
          <w:p w14:paraId="2FE0E885"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22</w:t>
            </w:r>
          </w:p>
          <w:p w14:paraId="62450211"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23</w:t>
            </w:r>
          </w:p>
          <w:p w14:paraId="0C6D3885"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24</w:t>
            </w:r>
          </w:p>
          <w:p w14:paraId="551E00D6"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25</w:t>
            </w:r>
          </w:p>
          <w:p w14:paraId="7B12E642"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26</w:t>
            </w:r>
          </w:p>
          <w:p w14:paraId="1F186DFC"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27</w:t>
            </w:r>
          </w:p>
          <w:p w14:paraId="074027B4" w14:textId="77777777" w:rsidR="00D007D1" w:rsidRPr="00203325" w:rsidRDefault="00D007D1" w:rsidP="00213F43">
            <w:pPr>
              <w:pStyle w:val="SemEspaamento"/>
              <w:rPr>
                <w:rFonts w:ascii="Courier New" w:hAnsi="Courier New" w:cs="Courier New"/>
                <w:sz w:val="20"/>
                <w:szCs w:val="20"/>
              </w:rPr>
            </w:pPr>
            <w:r>
              <w:rPr>
                <w:rFonts w:ascii="Courier New" w:hAnsi="Courier New" w:cs="Courier New"/>
                <w:sz w:val="20"/>
                <w:szCs w:val="20"/>
              </w:rPr>
              <w:t>28</w:t>
            </w:r>
          </w:p>
        </w:tc>
        <w:tc>
          <w:tcPr>
            <w:tcW w:w="6953" w:type="dxa"/>
          </w:tcPr>
          <w:p w14:paraId="433FDEFC" w14:textId="4FAA1F8F" w:rsidR="00D007D1" w:rsidRPr="00203325" w:rsidRDefault="00D007D1" w:rsidP="00213F43">
            <w:pPr>
              <w:pStyle w:val="SemEspaamento"/>
              <w:rPr>
                <w:rFonts w:ascii="Courier New" w:hAnsi="Courier New" w:cs="Courier New"/>
                <w:sz w:val="20"/>
                <w:szCs w:val="20"/>
              </w:rPr>
            </w:pPr>
            <w:r w:rsidRPr="00203325">
              <w:rPr>
                <w:rFonts w:ascii="Courier New" w:hAnsi="Courier New" w:cs="Courier New"/>
                <w:sz w:val="20"/>
                <w:szCs w:val="20"/>
              </w:rPr>
              <w:t xml:space="preserve">Por isso, que eu fico muito </w:t>
            </w:r>
            <w:r w:rsidR="007F41C6" w:rsidRPr="00203325">
              <w:rPr>
                <w:rFonts w:ascii="Courier New" w:hAnsi="Courier New" w:cs="Courier New"/>
                <w:sz w:val="20"/>
                <w:szCs w:val="20"/>
              </w:rPr>
              <w:t>triste assim</w:t>
            </w:r>
            <w:r w:rsidRPr="00203325">
              <w:rPr>
                <w:rFonts w:ascii="Courier New" w:hAnsi="Courier New" w:cs="Courier New"/>
                <w:sz w:val="20"/>
                <w:szCs w:val="20"/>
              </w:rPr>
              <w:t xml:space="preserve"> com a academia. eu acho muito legal a pesquisa  que você faz, a pesquisa que eu faço com Isabel, várias pesquisas que têm aqui sobre relações raciais  e tal , mas o que me deixa meio assim triste, é saber que  que assim , talvez isso não, isso pode ser uma coisa sem a gente perceber . A gente não faz por </w:t>
            </w:r>
            <w:r w:rsidR="001C7413" w:rsidRPr="00203325">
              <w:rPr>
                <w:rFonts w:ascii="Courier New" w:hAnsi="Courier New" w:cs="Courier New"/>
                <w:sz w:val="20"/>
                <w:szCs w:val="20"/>
              </w:rPr>
              <w:t>mal,</w:t>
            </w:r>
            <w:r w:rsidRPr="00203325">
              <w:rPr>
                <w:rFonts w:ascii="Courier New" w:hAnsi="Courier New" w:cs="Courier New"/>
                <w:sz w:val="20"/>
                <w:szCs w:val="20"/>
              </w:rPr>
              <w:t xml:space="preserve"> mas talvez é uma coisa que fique aqui dentro. ai assim, o acesso e tal, quem vai </w:t>
            </w:r>
            <w:r w:rsidR="007F41C6" w:rsidRPr="00203325">
              <w:rPr>
                <w:rFonts w:ascii="Courier New" w:hAnsi="Courier New" w:cs="Courier New"/>
                <w:sz w:val="20"/>
                <w:szCs w:val="20"/>
              </w:rPr>
              <w:t>ler a</w:t>
            </w:r>
            <w:r w:rsidRPr="00203325">
              <w:rPr>
                <w:rFonts w:ascii="Courier New" w:hAnsi="Courier New" w:cs="Courier New"/>
                <w:sz w:val="20"/>
                <w:szCs w:val="20"/>
              </w:rPr>
              <w:t xml:space="preserve"> minha </w:t>
            </w:r>
            <w:r w:rsidR="007F41C6" w:rsidRPr="00203325">
              <w:rPr>
                <w:rFonts w:ascii="Courier New" w:hAnsi="Courier New" w:cs="Courier New"/>
                <w:sz w:val="20"/>
                <w:szCs w:val="20"/>
              </w:rPr>
              <w:t>pesquisa,</w:t>
            </w:r>
            <w:r w:rsidRPr="00203325">
              <w:rPr>
                <w:rFonts w:ascii="Courier New" w:hAnsi="Courier New" w:cs="Courier New"/>
                <w:sz w:val="20"/>
                <w:szCs w:val="20"/>
              </w:rPr>
              <w:t xml:space="preserve"> assim, uma </w:t>
            </w:r>
            <w:r w:rsidR="001C7413" w:rsidRPr="00203325">
              <w:rPr>
                <w:rFonts w:ascii="Courier New" w:hAnsi="Courier New" w:cs="Courier New"/>
                <w:sz w:val="20"/>
                <w:szCs w:val="20"/>
              </w:rPr>
              <w:t>pessoa que</w:t>
            </w:r>
            <w:r w:rsidRPr="00203325">
              <w:rPr>
                <w:rFonts w:ascii="Courier New" w:hAnsi="Courier New" w:cs="Courier New"/>
                <w:sz w:val="20"/>
                <w:szCs w:val="20"/>
              </w:rPr>
              <w:t xml:space="preserve"> não tem educação, ela nunca vai querer ler sobre isso. </w:t>
            </w:r>
            <w:proofErr w:type="gramStart"/>
            <w:r w:rsidRPr="00203325">
              <w:rPr>
                <w:rFonts w:ascii="Courier New" w:hAnsi="Courier New" w:cs="Courier New"/>
                <w:sz w:val="20"/>
                <w:szCs w:val="20"/>
              </w:rPr>
              <w:t>por</w:t>
            </w:r>
            <w:proofErr w:type="gramEnd"/>
            <w:r w:rsidRPr="00203325">
              <w:rPr>
                <w:rFonts w:ascii="Courier New" w:hAnsi="Courier New" w:cs="Courier New"/>
                <w:sz w:val="20"/>
                <w:szCs w:val="20"/>
              </w:rPr>
              <w:t xml:space="preserve"> isso, a importância </w:t>
            </w:r>
            <w:r w:rsidR="001C7413" w:rsidRPr="00203325">
              <w:rPr>
                <w:rFonts w:ascii="Courier New" w:hAnsi="Courier New" w:cs="Courier New"/>
                <w:sz w:val="20"/>
                <w:szCs w:val="20"/>
              </w:rPr>
              <w:t>do professor</w:t>
            </w:r>
            <w:r w:rsidRPr="00203325">
              <w:rPr>
                <w:rFonts w:ascii="Courier New" w:hAnsi="Courier New" w:cs="Courier New"/>
                <w:sz w:val="20"/>
                <w:szCs w:val="20"/>
              </w:rPr>
              <w:t>- pesquisador, do não só pesquisador, apesar de eu amar pesquisa , as vezes eu só querer ser pesquisador.</w:t>
            </w:r>
          </w:p>
        </w:tc>
      </w:tr>
      <w:tr w:rsidR="00D007D1" w:rsidRPr="0026631A" w14:paraId="76D4A9A3" w14:textId="77777777" w:rsidTr="00213F43">
        <w:tc>
          <w:tcPr>
            <w:tcW w:w="1297" w:type="dxa"/>
          </w:tcPr>
          <w:p w14:paraId="16173BCB" w14:textId="77777777" w:rsidR="00D007D1" w:rsidRPr="00203325" w:rsidRDefault="00D007D1" w:rsidP="00213F43">
            <w:pPr>
              <w:pStyle w:val="SemEspaamento"/>
              <w:rPr>
                <w:rFonts w:ascii="Courier New" w:hAnsi="Courier New" w:cs="Courier New"/>
                <w:sz w:val="20"/>
                <w:szCs w:val="20"/>
              </w:rPr>
            </w:pPr>
            <w:r w:rsidRPr="00203325">
              <w:rPr>
                <w:rFonts w:ascii="Courier New" w:hAnsi="Courier New" w:cs="Courier New"/>
                <w:sz w:val="20"/>
                <w:szCs w:val="20"/>
              </w:rPr>
              <w:t>Raquel</w:t>
            </w:r>
          </w:p>
        </w:tc>
        <w:tc>
          <w:tcPr>
            <w:tcW w:w="457" w:type="dxa"/>
          </w:tcPr>
          <w:p w14:paraId="145DA634" w14:textId="77777777" w:rsidR="00D007D1" w:rsidRPr="00203325" w:rsidRDefault="00D007D1" w:rsidP="00213F43">
            <w:pPr>
              <w:pStyle w:val="SemEspaamento"/>
              <w:rPr>
                <w:rFonts w:ascii="Courier New" w:hAnsi="Courier New" w:cs="Courier New"/>
                <w:sz w:val="20"/>
                <w:szCs w:val="20"/>
              </w:rPr>
            </w:pPr>
            <w:r>
              <w:rPr>
                <w:rFonts w:ascii="Courier New" w:hAnsi="Courier New" w:cs="Courier New"/>
                <w:sz w:val="20"/>
                <w:szCs w:val="20"/>
              </w:rPr>
              <w:t>29</w:t>
            </w:r>
          </w:p>
        </w:tc>
        <w:tc>
          <w:tcPr>
            <w:tcW w:w="6953" w:type="dxa"/>
          </w:tcPr>
          <w:p w14:paraId="67BDC8FE" w14:textId="4BC68C48" w:rsidR="00D007D1" w:rsidRPr="00203325" w:rsidRDefault="00D007D1" w:rsidP="00213F43">
            <w:pPr>
              <w:pStyle w:val="SemEspaamento"/>
              <w:rPr>
                <w:rFonts w:ascii="Courier New" w:hAnsi="Courier New" w:cs="Courier New"/>
                <w:sz w:val="20"/>
                <w:szCs w:val="20"/>
              </w:rPr>
            </w:pPr>
            <w:r w:rsidRPr="00203325">
              <w:rPr>
                <w:rFonts w:ascii="Courier New" w:hAnsi="Courier New" w:cs="Courier New"/>
                <w:sz w:val="20"/>
                <w:szCs w:val="20"/>
              </w:rPr>
              <w:t xml:space="preserve">mas como sermos </w:t>
            </w:r>
            <w:r w:rsidR="007F41C6" w:rsidRPr="00203325">
              <w:rPr>
                <w:rFonts w:ascii="Courier New" w:hAnsi="Courier New" w:cs="Courier New"/>
                <w:sz w:val="20"/>
                <w:szCs w:val="20"/>
              </w:rPr>
              <w:t xml:space="preserve">práticos, </w:t>
            </w:r>
            <w:r w:rsidR="007F41C6">
              <w:rPr>
                <w:rFonts w:ascii="Courier New" w:hAnsi="Courier New" w:cs="Courier New"/>
                <w:sz w:val="20"/>
                <w:szCs w:val="20"/>
              </w:rPr>
              <w:t>n</w:t>
            </w:r>
            <w:r w:rsidR="007F41C6" w:rsidRPr="00203325">
              <w:rPr>
                <w:rFonts w:ascii="Courier New" w:hAnsi="Courier New" w:cs="Courier New"/>
                <w:sz w:val="20"/>
                <w:szCs w:val="20"/>
              </w:rPr>
              <w:t>é</w:t>
            </w:r>
            <w:r w:rsidRPr="00203325">
              <w:rPr>
                <w:rFonts w:ascii="Courier New" w:hAnsi="Courier New" w:cs="Courier New"/>
                <w:sz w:val="20"/>
                <w:szCs w:val="20"/>
              </w:rPr>
              <w:t>?</w:t>
            </w:r>
          </w:p>
        </w:tc>
      </w:tr>
    </w:tbl>
    <w:p w14:paraId="577CCB99" w14:textId="77777777" w:rsidR="00D007D1" w:rsidRPr="00D007D1" w:rsidRDefault="00D007D1" w:rsidP="00D007D1">
      <w:pPr>
        <w:pStyle w:val="SemEspaamento"/>
        <w:rPr>
          <w:rFonts w:ascii="Courier New" w:hAnsi="Courier New" w:cs="Courier New"/>
          <w:color w:val="000000" w:themeColor="text1"/>
          <w:sz w:val="20"/>
          <w:szCs w:val="20"/>
          <w:lang w:val="pt-BR"/>
        </w:rPr>
      </w:pPr>
    </w:p>
    <w:p w14:paraId="6B22D5D7" w14:textId="77777777" w:rsidR="006B1579" w:rsidRDefault="006B1579" w:rsidP="00D007D1">
      <w:pPr>
        <w:spacing w:after="0" w:line="360" w:lineRule="auto"/>
        <w:ind w:firstLine="709"/>
        <w:jc w:val="both"/>
        <w:rPr>
          <w:rFonts w:ascii="Arial" w:hAnsi="Arial" w:cs="Arial"/>
          <w:color w:val="000000" w:themeColor="text1"/>
          <w:sz w:val="24"/>
          <w:szCs w:val="24"/>
          <w:lang w:val="pt-BR"/>
        </w:rPr>
      </w:pPr>
    </w:p>
    <w:p w14:paraId="699B904F" w14:textId="5B003FF9"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Ao responder minha indagação, Matheus nas linhas 5 a 14 </w:t>
      </w:r>
      <w:r w:rsidR="006B1579">
        <w:rPr>
          <w:rFonts w:ascii="Arial" w:hAnsi="Arial" w:cs="Arial"/>
          <w:color w:val="000000" w:themeColor="text1"/>
          <w:sz w:val="24"/>
          <w:szCs w:val="24"/>
          <w:lang w:val="pt-BR"/>
        </w:rPr>
        <w:t>afirma</w:t>
      </w:r>
      <w:r w:rsidRPr="00D007D1">
        <w:rPr>
          <w:rFonts w:ascii="Arial" w:hAnsi="Arial" w:cs="Arial"/>
          <w:color w:val="000000" w:themeColor="text1"/>
          <w:sz w:val="24"/>
          <w:szCs w:val="24"/>
          <w:lang w:val="pt-BR"/>
        </w:rPr>
        <w:t xml:space="preserve"> que</w:t>
      </w:r>
      <w:r w:rsidR="006B157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escola tem o poder de evitar a exclusão de pessoas do processo de aquisição de segunda língua e que</w:t>
      </w:r>
      <w:r w:rsidR="006B157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ao mesmo tempo</w:t>
      </w:r>
      <w:r w:rsidR="006B157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w:t>
      </w:r>
      <w:r w:rsidR="006B1579">
        <w:rPr>
          <w:rFonts w:ascii="Arial" w:hAnsi="Arial" w:cs="Arial"/>
          <w:color w:val="000000" w:themeColor="text1"/>
          <w:sz w:val="24"/>
          <w:szCs w:val="24"/>
          <w:lang w:val="pt-BR"/>
        </w:rPr>
        <w:t>aproxim</w:t>
      </w:r>
      <w:r w:rsidR="001C7413">
        <w:rPr>
          <w:rFonts w:ascii="Arial" w:hAnsi="Arial" w:cs="Arial"/>
          <w:color w:val="000000" w:themeColor="text1"/>
          <w:sz w:val="24"/>
          <w:szCs w:val="24"/>
          <w:lang w:val="pt-BR"/>
        </w:rPr>
        <w:t>ar</w:t>
      </w:r>
      <w:r w:rsidR="006B1579">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 xml:space="preserve">as pessoas </w:t>
      </w:r>
      <w:r w:rsidR="004A6E75" w:rsidRPr="00D007D1">
        <w:rPr>
          <w:rFonts w:ascii="Arial" w:hAnsi="Arial" w:cs="Arial"/>
          <w:color w:val="000000" w:themeColor="text1"/>
          <w:sz w:val="24"/>
          <w:szCs w:val="24"/>
          <w:lang w:val="pt-BR"/>
        </w:rPr>
        <w:t>umas</w:t>
      </w:r>
      <w:r w:rsidRPr="00D007D1">
        <w:rPr>
          <w:rFonts w:ascii="Arial" w:hAnsi="Arial" w:cs="Arial"/>
          <w:color w:val="000000" w:themeColor="text1"/>
          <w:sz w:val="24"/>
          <w:szCs w:val="24"/>
          <w:lang w:val="pt-BR"/>
        </w:rPr>
        <w:t xml:space="preserve"> das </w:t>
      </w:r>
      <w:r w:rsidRPr="00D007D1">
        <w:rPr>
          <w:rFonts w:ascii="Arial" w:hAnsi="Arial" w:cs="Arial"/>
          <w:color w:val="000000" w:themeColor="text1"/>
          <w:sz w:val="24"/>
          <w:szCs w:val="24"/>
          <w:lang w:val="pt-BR"/>
        </w:rPr>
        <w:lastRenderedPageBreak/>
        <w:t>outras, rompendo assim visões distorcidas que os indivíduos têm do outro e de si mesma</w:t>
      </w:r>
      <w:r w:rsidR="001C7413">
        <w:rPr>
          <w:rFonts w:ascii="Arial" w:hAnsi="Arial" w:cs="Arial"/>
          <w:color w:val="000000" w:themeColor="text1"/>
          <w:sz w:val="24"/>
          <w:szCs w:val="24"/>
          <w:lang w:val="pt-BR"/>
        </w:rPr>
        <w:t>s</w:t>
      </w:r>
      <w:r w:rsidR="006B1579">
        <w:rPr>
          <w:rFonts w:ascii="Arial" w:hAnsi="Arial" w:cs="Arial"/>
          <w:color w:val="000000" w:themeColor="text1"/>
          <w:sz w:val="24"/>
          <w:szCs w:val="24"/>
          <w:lang w:val="pt-BR"/>
        </w:rPr>
        <w:t>. Ele percebe</w:t>
      </w:r>
      <w:r w:rsidRPr="00D007D1">
        <w:rPr>
          <w:rFonts w:ascii="Arial" w:hAnsi="Arial" w:cs="Arial"/>
          <w:color w:val="000000" w:themeColor="text1"/>
          <w:sz w:val="24"/>
          <w:szCs w:val="24"/>
          <w:lang w:val="pt-BR"/>
        </w:rPr>
        <w:t xml:space="preserve"> a escola como uma prática de liberdade; uma escola que ensina a transgredir conhecimentos pré-estabelecidos, e tem um potencial transformador (HOOKS, 2017).</w:t>
      </w:r>
    </w:p>
    <w:p w14:paraId="0FFC1DD7" w14:textId="5A8AE406"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 Matheus</w:t>
      </w:r>
      <w:r w:rsidR="006B1579">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ao perceber esse potencial de justiça social da escola</w:t>
      </w:r>
      <w:r w:rsidR="00B64ECE">
        <w:rPr>
          <w:rFonts w:ascii="Arial" w:hAnsi="Arial" w:cs="Arial"/>
          <w:color w:val="000000" w:themeColor="text1"/>
          <w:sz w:val="24"/>
          <w:szCs w:val="24"/>
          <w:lang w:val="pt-BR"/>
        </w:rPr>
        <w:t>, do sujeito compreender-se e agir</w:t>
      </w:r>
      <w:r w:rsidRPr="00D007D1">
        <w:rPr>
          <w:rFonts w:ascii="Arial" w:hAnsi="Arial" w:cs="Arial"/>
          <w:color w:val="000000" w:themeColor="text1"/>
          <w:sz w:val="24"/>
          <w:szCs w:val="24"/>
          <w:lang w:val="pt-BR"/>
        </w:rPr>
        <w:t xml:space="preserve"> (ZEICHNER, 2008), vale-se de diversos verbos que carregam tal significado semântico como: “conhecer” (l. 9), “se identificar” (l. 9), se enxergar (l.10), “vê outras possibilidades” (l.10). Tal postura de Matheus sobre a escola alinha-se aos princípios da Prática Exploratória que busca não solucionar problemas, mas a reflexão conjunta sobre o contexto educacional que se está inserido (HANKS, 2007)</w:t>
      </w:r>
      <w:r w:rsidR="00B64ECE">
        <w:rPr>
          <w:rFonts w:ascii="Arial" w:hAnsi="Arial" w:cs="Arial"/>
          <w:color w:val="000000" w:themeColor="text1"/>
          <w:sz w:val="24"/>
          <w:szCs w:val="24"/>
          <w:lang w:val="pt-BR"/>
        </w:rPr>
        <w:t xml:space="preserve">, podendo ou não haver </w:t>
      </w:r>
      <w:r w:rsidR="00610894">
        <w:rPr>
          <w:rFonts w:ascii="Arial" w:hAnsi="Arial" w:cs="Arial"/>
          <w:color w:val="000000" w:themeColor="text1"/>
          <w:sz w:val="24"/>
          <w:szCs w:val="24"/>
          <w:lang w:val="pt-BR"/>
        </w:rPr>
        <w:t>mudanças,</w:t>
      </w:r>
      <w:r w:rsidR="00610894" w:rsidRPr="00610894">
        <w:rPr>
          <w:rFonts w:ascii="Arial" w:hAnsi="Arial" w:cs="Arial"/>
          <w:color w:val="000000" w:themeColor="text1"/>
          <w:sz w:val="24"/>
          <w:szCs w:val="24"/>
          <w:lang w:val="pt-BR"/>
        </w:rPr>
        <w:t xml:space="preserve"> buscando transformação pela construção de entendimentos </w:t>
      </w:r>
      <w:r w:rsidR="00B64ECE">
        <w:rPr>
          <w:rFonts w:ascii="Arial" w:hAnsi="Arial" w:cs="Arial"/>
          <w:color w:val="000000" w:themeColor="text1"/>
          <w:sz w:val="24"/>
          <w:szCs w:val="24"/>
          <w:lang w:val="pt-BR"/>
        </w:rPr>
        <w:t>(MORAES BEZERRA, 2007</w:t>
      </w:r>
      <w:r w:rsidR="00610894" w:rsidRPr="00610894">
        <w:rPr>
          <w:rFonts w:ascii="Arial" w:hAnsi="Arial" w:cs="Arial"/>
          <w:color w:val="000000" w:themeColor="text1"/>
          <w:sz w:val="24"/>
          <w:szCs w:val="24"/>
          <w:lang w:val="pt-BR"/>
        </w:rPr>
        <w:t>; MORAES BEZERRA, RANGEL, RIBEIRO, 2017</w:t>
      </w:r>
      <w:r w:rsidR="00B64ECE">
        <w:rPr>
          <w:rFonts w:ascii="Arial" w:hAnsi="Arial" w:cs="Arial"/>
          <w:color w:val="000000" w:themeColor="text1"/>
          <w:sz w:val="24"/>
          <w:szCs w:val="24"/>
          <w:lang w:val="pt-BR"/>
        </w:rPr>
        <w:t>).</w:t>
      </w:r>
    </w:p>
    <w:p w14:paraId="56116D3D" w14:textId="0CF8B296" w:rsidR="00D007D1" w:rsidRPr="00C41EC0" w:rsidRDefault="00D007D1" w:rsidP="00D007D1">
      <w:pPr>
        <w:spacing w:after="0" w:line="360" w:lineRule="auto"/>
        <w:ind w:firstLine="709"/>
        <w:jc w:val="both"/>
        <w:rPr>
          <w:rFonts w:ascii="Arial" w:hAnsi="Arial" w:cs="Arial"/>
          <w:color w:val="FF0000"/>
          <w:sz w:val="24"/>
          <w:szCs w:val="24"/>
          <w:lang w:val="pt-BR"/>
        </w:rPr>
      </w:pPr>
      <w:r w:rsidRPr="00D007D1">
        <w:rPr>
          <w:rFonts w:ascii="Arial" w:hAnsi="Arial" w:cs="Arial"/>
          <w:color w:val="000000" w:themeColor="text1"/>
          <w:sz w:val="24"/>
          <w:szCs w:val="24"/>
          <w:lang w:val="pt-BR"/>
        </w:rPr>
        <w:t>Conforme está transcrito nas linhas 16 a 28, Matheus expressa sua frustração em relação à pesquisa dentro da universidade. Matheus usa duas vezes o adjetivo ‘triste’ (l. 16 e l. 20) para descrever o que sente quando nota que a pesquisa da universidade muitas vezes não transcende as paredes da instituição. Matheus também diz que</w:t>
      </w:r>
      <w:r w:rsidR="00DC1552">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pesquisa é uma iniciativa ‘legal’ (l. 17), </w:t>
      </w:r>
      <w:r w:rsidR="006440AF">
        <w:rPr>
          <w:rFonts w:ascii="Arial" w:hAnsi="Arial" w:cs="Arial"/>
          <w:color w:val="000000" w:themeColor="text1"/>
          <w:sz w:val="24"/>
          <w:szCs w:val="24"/>
          <w:lang w:val="pt-BR"/>
        </w:rPr>
        <w:t xml:space="preserve">isto é, faz uma avaliação encaixada, </w:t>
      </w:r>
      <w:r w:rsidRPr="00D007D1">
        <w:rPr>
          <w:rFonts w:ascii="Arial" w:hAnsi="Arial" w:cs="Arial"/>
          <w:color w:val="000000" w:themeColor="text1"/>
          <w:sz w:val="24"/>
          <w:szCs w:val="24"/>
          <w:lang w:val="pt-BR"/>
        </w:rPr>
        <w:t xml:space="preserve">mas que não parece surtir efeito no dia a dia. Por isso, Matheus nas linhas 22 e 23 diz que “a gente não faz por mal, mas talvez é uma coisa que fique aqui dentro”, </w:t>
      </w:r>
      <w:r w:rsidR="00610894">
        <w:rPr>
          <w:rFonts w:ascii="Arial" w:hAnsi="Arial" w:cs="Arial"/>
          <w:color w:val="000000" w:themeColor="text1"/>
          <w:sz w:val="24"/>
          <w:szCs w:val="24"/>
          <w:lang w:val="pt-BR"/>
        </w:rPr>
        <w:t>ou seja</w:t>
      </w:r>
      <w:r w:rsidRPr="00D007D1">
        <w:rPr>
          <w:rFonts w:ascii="Arial" w:hAnsi="Arial" w:cs="Arial"/>
          <w:color w:val="000000" w:themeColor="text1"/>
          <w:sz w:val="24"/>
          <w:szCs w:val="24"/>
          <w:lang w:val="pt-BR"/>
        </w:rPr>
        <w:t xml:space="preserve">, </w:t>
      </w:r>
      <w:r w:rsidR="00610894">
        <w:rPr>
          <w:rFonts w:ascii="Arial" w:hAnsi="Arial" w:cs="Arial"/>
          <w:color w:val="000000" w:themeColor="text1"/>
          <w:sz w:val="24"/>
          <w:szCs w:val="24"/>
          <w:lang w:val="pt-BR"/>
        </w:rPr>
        <w:t>é preciso que a pesquisa esteja conectada</w:t>
      </w:r>
      <w:r w:rsidRPr="00D007D1">
        <w:rPr>
          <w:rFonts w:ascii="Arial" w:hAnsi="Arial" w:cs="Arial"/>
          <w:color w:val="000000" w:themeColor="text1"/>
          <w:sz w:val="24"/>
          <w:szCs w:val="24"/>
          <w:lang w:val="pt-BR"/>
        </w:rPr>
        <w:t xml:space="preserve"> a sociedade.</w:t>
      </w:r>
      <w:r w:rsidR="006440AF">
        <w:rPr>
          <w:rFonts w:ascii="Arial" w:hAnsi="Arial" w:cs="Arial"/>
          <w:color w:val="000000" w:themeColor="text1"/>
          <w:sz w:val="24"/>
          <w:szCs w:val="24"/>
          <w:lang w:val="pt-BR"/>
        </w:rPr>
        <w:t xml:space="preserve"> Por isso, Gomes (2002) defende que</w:t>
      </w:r>
      <w:r w:rsidR="00610894">
        <w:rPr>
          <w:rFonts w:ascii="Arial" w:hAnsi="Arial" w:cs="Arial"/>
          <w:color w:val="000000" w:themeColor="text1"/>
          <w:sz w:val="24"/>
          <w:szCs w:val="24"/>
          <w:lang w:val="pt-BR"/>
        </w:rPr>
        <w:t>,</w:t>
      </w:r>
      <w:r w:rsidR="006440AF">
        <w:rPr>
          <w:rFonts w:ascii="Arial" w:hAnsi="Arial" w:cs="Arial"/>
          <w:color w:val="000000" w:themeColor="text1"/>
          <w:sz w:val="24"/>
          <w:szCs w:val="24"/>
          <w:lang w:val="pt-BR"/>
        </w:rPr>
        <w:t xml:space="preserve"> para que a pesquisa se torne relevante, é preciso que haja uma integração da pesquisa com experiências no âmbito escolar, acadêmico e não escolar.  Ou seja, Gomes (2002) </w:t>
      </w:r>
      <w:r w:rsidR="00610894">
        <w:rPr>
          <w:rFonts w:ascii="Arial" w:hAnsi="Arial" w:cs="Arial"/>
          <w:color w:val="000000" w:themeColor="text1"/>
          <w:sz w:val="24"/>
          <w:szCs w:val="24"/>
          <w:lang w:val="pt-BR"/>
        </w:rPr>
        <w:t>advoga</w:t>
      </w:r>
      <w:r w:rsidR="006440AF">
        <w:rPr>
          <w:rFonts w:ascii="Arial" w:hAnsi="Arial" w:cs="Arial"/>
          <w:color w:val="000000" w:themeColor="text1"/>
          <w:sz w:val="24"/>
          <w:szCs w:val="24"/>
          <w:lang w:val="pt-BR"/>
        </w:rPr>
        <w:t xml:space="preserve"> que</w:t>
      </w:r>
      <w:r w:rsidR="00610894">
        <w:rPr>
          <w:rFonts w:ascii="Arial" w:hAnsi="Arial" w:cs="Arial"/>
          <w:color w:val="000000" w:themeColor="text1"/>
          <w:sz w:val="24"/>
          <w:szCs w:val="24"/>
          <w:lang w:val="pt-BR"/>
        </w:rPr>
        <w:t>,</w:t>
      </w:r>
      <w:r w:rsidR="006440AF">
        <w:rPr>
          <w:rFonts w:ascii="Arial" w:hAnsi="Arial" w:cs="Arial"/>
          <w:color w:val="000000" w:themeColor="text1"/>
          <w:sz w:val="24"/>
          <w:szCs w:val="24"/>
          <w:lang w:val="pt-BR"/>
        </w:rPr>
        <w:t xml:space="preserve"> professores desenvolvam uma escuta mais atenta aos seus alunos, e acredito que isso deva se estender também </w:t>
      </w:r>
      <w:r w:rsidR="007B7B28">
        <w:rPr>
          <w:rFonts w:ascii="Arial" w:hAnsi="Arial" w:cs="Arial"/>
          <w:color w:val="000000" w:themeColor="text1"/>
          <w:sz w:val="24"/>
          <w:szCs w:val="24"/>
          <w:lang w:val="pt-BR"/>
        </w:rPr>
        <w:t>a atitude de pesquisadores em relação aos participantes de sua pesquisa.</w:t>
      </w:r>
      <w:r w:rsidR="007B43E6">
        <w:rPr>
          <w:rFonts w:ascii="Arial" w:hAnsi="Arial" w:cs="Arial"/>
          <w:color w:val="000000" w:themeColor="text1"/>
          <w:sz w:val="24"/>
          <w:szCs w:val="24"/>
          <w:lang w:val="pt-BR"/>
        </w:rPr>
        <w:t xml:space="preserve"> Tal escuta atenta também está conectada com os princípios da Prática Exploratória que busca valorizar todas as vozes de uma pesquisa (</w:t>
      </w:r>
      <w:r w:rsidR="007B43E6" w:rsidRPr="007B43E6">
        <w:rPr>
          <w:rFonts w:ascii="Arial" w:hAnsi="Arial" w:cs="Arial"/>
          <w:color w:val="000000" w:themeColor="text1"/>
          <w:sz w:val="24"/>
          <w:szCs w:val="24"/>
          <w:lang w:val="pt-BR"/>
        </w:rPr>
        <w:t>MORAES BEZERRA; NUNES, 2013, p. 21</w:t>
      </w:r>
      <w:r w:rsidR="007B43E6">
        <w:rPr>
          <w:rFonts w:ascii="Arial" w:hAnsi="Arial" w:cs="Arial"/>
          <w:color w:val="000000" w:themeColor="text1"/>
          <w:sz w:val="24"/>
          <w:szCs w:val="24"/>
          <w:lang w:val="pt-BR"/>
        </w:rPr>
        <w:t>).</w:t>
      </w:r>
      <w:r w:rsidR="00C41EC0" w:rsidRPr="00FD07D2">
        <w:rPr>
          <w:rFonts w:ascii="Arial" w:hAnsi="Arial" w:cs="Arial"/>
          <w:color w:val="000000" w:themeColor="text1"/>
          <w:sz w:val="24"/>
          <w:szCs w:val="24"/>
          <w:lang w:val="pt-BR"/>
        </w:rPr>
        <w:t xml:space="preserve"> Talvez Matheus não tenha percebido que, ao construir a pesquisa e a escut</w:t>
      </w:r>
      <w:r w:rsidR="00FD07D2" w:rsidRPr="00FD07D2">
        <w:rPr>
          <w:rFonts w:ascii="Arial" w:hAnsi="Arial" w:cs="Arial"/>
          <w:color w:val="000000" w:themeColor="text1"/>
          <w:sz w:val="24"/>
          <w:szCs w:val="24"/>
          <w:lang w:val="pt-BR"/>
        </w:rPr>
        <w:t xml:space="preserve">a </w:t>
      </w:r>
      <w:r w:rsidR="00C41EC0" w:rsidRPr="00FD07D2">
        <w:rPr>
          <w:rFonts w:ascii="Arial" w:hAnsi="Arial" w:cs="Arial"/>
          <w:color w:val="000000" w:themeColor="text1"/>
          <w:sz w:val="24"/>
          <w:szCs w:val="24"/>
          <w:lang w:val="pt-BR"/>
        </w:rPr>
        <w:t xml:space="preserve">pela proposta da Prática Exploratória, as pessoas não eram informantes, </w:t>
      </w:r>
      <w:r w:rsidR="00FD07D2" w:rsidRPr="00FD07D2">
        <w:rPr>
          <w:rFonts w:ascii="Arial" w:hAnsi="Arial" w:cs="Arial"/>
          <w:color w:val="000000" w:themeColor="text1"/>
          <w:sz w:val="24"/>
          <w:szCs w:val="24"/>
          <w:lang w:val="pt-BR"/>
        </w:rPr>
        <w:t>mas,</w:t>
      </w:r>
      <w:r w:rsidR="00D43834" w:rsidRPr="00FD07D2">
        <w:rPr>
          <w:rFonts w:ascii="Arial" w:hAnsi="Arial" w:cs="Arial"/>
          <w:color w:val="000000" w:themeColor="text1"/>
          <w:sz w:val="24"/>
          <w:szCs w:val="24"/>
          <w:lang w:val="pt-BR"/>
        </w:rPr>
        <w:t xml:space="preserve"> como aponta Moraes Bezerra (2007, 2011) </w:t>
      </w:r>
      <w:r w:rsidR="00C41EC0" w:rsidRPr="00FD07D2">
        <w:rPr>
          <w:rFonts w:ascii="Arial" w:hAnsi="Arial" w:cs="Arial"/>
          <w:color w:val="000000" w:themeColor="text1"/>
          <w:sz w:val="24"/>
          <w:szCs w:val="24"/>
          <w:lang w:val="pt-BR"/>
        </w:rPr>
        <w:t xml:space="preserve">pessoas pensando suas questões e suas vidas que dialogavam com o seu foco de </w:t>
      </w:r>
      <w:r w:rsidR="00C41EC0" w:rsidRPr="00FD07D2">
        <w:rPr>
          <w:rFonts w:ascii="Arial" w:hAnsi="Arial" w:cs="Arial"/>
          <w:color w:val="000000" w:themeColor="text1"/>
          <w:sz w:val="24"/>
          <w:szCs w:val="24"/>
          <w:lang w:val="pt-BR"/>
        </w:rPr>
        <w:lastRenderedPageBreak/>
        <w:t>pesquisa e preocupação social. Ele pode não ter perspectiva dos possíveis efeitos que os encontros causaram em cada um.</w:t>
      </w:r>
    </w:p>
    <w:p w14:paraId="75989679" w14:textId="3BE7DE90"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Por essa lacuna que há entre a pesquisa</w:t>
      </w:r>
      <w:r w:rsidR="00C41EC0">
        <w:rPr>
          <w:rFonts w:ascii="Arial" w:hAnsi="Arial" w:cs="Arial"/>
          <w:color w:val="000000" w:themeColor="text1"/>
          <w:sz w:val="24"/>
          <w:szCs w:val="24"/>
          <w:lang w:val="pt-BR"/>
        </w:rPr>
        <w:t xml:space="preserve"> </w:t>
      </w:r>
      <w:r w:rsidR="00C41EC0" w:rsidRPr="00FD07D2">
        <w:rPr>
          <w:rFonts w:ascii="Arial" w:hAnsi="Arial" w:cs="Arial"/>
          <w:color w:val="000000" w:themeColor="text1"/>
          <w:sz w:val="24"/>
          <w:szCs w:val="24"/>
          <w:lang w:val="pt-BR"/>
        </w:rPr>
        <w:t>acadêmica que não inclui</w:t>
      </w:r>
      <w:r w:rsidRPr="00FD07D2">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 xml:space="preserve">e a sociedade, é que teóricos como Denzin (2006) defendem a pesquisa através do viés qualitativo, de modo que a pesquisa aproxime os pesquisadores e os pesquisados, e que haja uma contribuição interdisciplinar na pesquisa (MOITA LOPES, 2006), de modo que a mesma possa se tornar mais relevante na sociedade tão complexa que vivemos. </w:t>
      </w:r>
      <w:r w:rsidR="006440AF">
        <w:rPr>
          <w:rFonts w:ascii="Arial" w:hAnsi="Arial" w:cs="Arial"/>
          <w:color w:val="000000" w:themeColor="text1"/>
          <w:sz w:val="24"/>
          <w:szCs w:val="24"/>
          <w:lang w:val="pt-BR"/>
        </w:rPr>
        <w:t xml:space="preserve"> A pesquisa que Matheus </w:t>
      </w:r>
      <w:r w:rsidR="007B7B28">
        <w:rPr>
          <w:rFonts w:ascii="Arial" w:hAnsi="Arial" w:cs="Arial"/>
          <w:color w:val="000000" w:themeColor="text1"/>
          <w:sz w:val="24"/>
          <w:szCs w:val="24"/>
          <w:lang w:val="pt-BR"/>
        </w:rPr>
        <w:t>busca</w:t>
      </w:r>
      <w:r w:rsidR="006440AF">
        <w:rPr>
          <w:rFonts w:ascii="Arial" w:hAnsi="Arial" w:cs="Arial"/>
          <w:color w:val="000000" w:themeColor="text1"/>
          <w:sz w:val="24"/>
          <w:szCs w:val="24"/>
          <w:lang w:val="pt-BR"/>
        </w:rPr>
        <w:t xml:space="preserve"> e que nós fazemos é </w:t>
      </w:r>
      <w:r w:rsidR="007B7B28">
        <w:rPr>
          <w:rFonts w:ascii="Arial" w:hAnsi="Arial" w:cs="Arial"/>
          <w:color w:val="000000" w:themeColor="text1"/>
          <w:sz w:val="24"/>
          <w:szCs w:val="24"/>
          <w:lang w:val="pt-BR"/>
        </w:rPr>
        <w:t>qualitativa.</w:t>
      </w:r>
      <w:r w:rsidR="006440AF">
        <w:rPr>
          <w:rFonts w:ascii="Arial" w:hAnsi="Arial" w:cs="Arial"/>
          <w:color w:val="000000" w:themeColor="text1"/>
          <w:sz w:val="24"/>
          <w:szCs w:val="24"/>
          <w:lang w:val="pt-BR"/>
        </w:rPr>
        <w:t xml:space="preserve"> Ela </w:t>
      </w:r>
      <w:r w:rsidR="007B7B28">
        <w:rPr>
          <w:rFonts w:ascii="Arial" w:hAnsi="Arial" w:cs="Arial"/>
          <w:color w:val="000000" w:themeColor="text1"/>
          <w:sz w:val="24"/>
          <w:szCs w:val="24"/>
          <w:lang w:val="pt-BR"/>
        </w:rPr>
        <w:t>visa</w:t>
      </w:r>
      <w:r w:rsidR="006440AF">
        <w:rPr>
          <w:rFonts w:ascii="Arial" w:hAnsi="Arial" w:cs="Arial"/>
          <w:color w:val="000000" w:themeColor="text1"/>
          <w:sz w:val="24"/>
          <w:szCs w:val="24"/>
          <w:lang w:val="pt-BR"/>
        </w:rPr>
        <w:t xml:space="preserve"> as demandas sociais.</w:t>
      </w:r>
      <w:r w:rsidR="007B7B28">
        <w:rPr>
          <w:rFonts w:ascii="Arial" w:hAnsi="Arial" w:cs="Arial"/>
          <w:color w:val="000000" w:themeColor="text1"/>
          <w:sz w:val="24"/>
          <w:szCs w:val="24"/>
          <w:lang w:val="pt-BR"/>
        </w:rPr>
        <w:t xml:space="preserve"> </w:t>
      </w:r>
      <w:r w:rsidR="007B7B28" w:rsidRPr="00FD07D2">
        <w:rPr>
          <w:rFonts w:ascii="Arial" w:hAnsi="Arial" w:cs="Arial"/>
          <w:color w:val="000000" w:themeColor="text1"/>
          <w:sz w:val="24"/>
          <w:szCs w:val="24"/>
          <w:lang w:val="pt-BR"/>
        </w:rPr>
        <w:t>A</w:t>
      </w:r>
      <w:r w:rsidR="00D43834" w:rsidRPr="00FD07D2">
        <w:rPr>
          <w:rFonts w:ascii="Arial" w:hAnsi="Arial" w:cs="Arial"/>
          <w:color w:val="000000" w:themeColor="text1"/>
          <w:sz w:val="24"/>
          <w:szCs w:val="24"/>
          <w:lang w:val="pt-BR"/>
        </w:rPr>
        <w:t xml:space="preserve">lém disso é uma </w:t>
      </w:r>
      <w:r w:rsidR="007B7B28">
        <w:rPr>
          <w:rFonts w:ascii="Arial" w:hAnsi="Arial" w:cs="Arial"/>
          <w:color w:val="000000" w:themeColor="text1"/>
          <w:sz w:val="24"/>
          <w:szCs w:val="24"/>
          <w:lang w:val="pt-BR"/>
        </w:rPr>
        <w:t xml:space="preserve">pesquisa através dos princípios colaborativos da Prática </w:t>
      </w:r>
      <w:r w:rsidR="007B7B28" w:rsidRPr="00FD07D2">
        <w:rPr>
          <w:rFonts w:ascii="Arial" w:hAnsi="Arial" w:cs="Arial"/>
          <w:color w:val="000000" w:themeColor="text1"/>
          <w:sz w:val="24"/>
          <w:szCs w:val="24"/>
          <w:lang w:val="pt-BR"/>
        </w:rPr>
        <w:t>Exploratória</w:t>
      </w:r>
      <w:r w:rsidR="00D43834" w:rsidRPr="00FD07D2">
        <w:rPr>
          <w:rFonts w:ascii="Arial" w:hAnsi="Arial" w:cs="Arial"/>
          <w:color w:val="000000" w:themeColor="text1"/>
          <w:sz w:val="24"/>
          <w:szCs w:val="24"/>
          <w:lang w:val="pt-BR"/>
        </w:rPr>
        <w:t>,</w:t>
      </w:r>
      <w:r w:rsidR="007B7B28" w:rsidRPr="00FD07D2">
        <w:rPr>
          <w:rFonts w:ascii="Arial" w:hAnsi="Arial" w:cs="Arial"/>
          <w:color w:val="000000" w:themeColor="text1"/>
          <w:sz w:val="24"/>
          <w:szCs w:val="24"/>
          <w:lang w:val="pt-BR"/>
        </w:rPr>
        <w:t xml:space="preserve"> busca</w:t>
      </w:r>
      <w:r w:rsidR="00D43834" w:rsidRPr="00FD07D2">
        <w:rPr>
          <w:rFonts w:ascii="Arial" w:hAnsi="Arial" w:cs="Arial"/>
          <w:color w:val="000000" w:themeColor="text1"/>
          <w:sz w:val="24"/>
          <w:szCs w:val="24"/>
          <w:lang w:val="pt-BR"/>
        </w:rPr>
        <w:t>ndo</w:t>
      </w:r>
      <w:r w:rsidR="007B7B28" w:rsidRPr="00FD07D2">
        <w:rPr>
          <w:rFonts w:ascii="Arial" w:hAnsi="Arial" w:cs="Arial"/>
          <w:color w:val="000000" w:themeColor="text1"/>
          <w:sz w:val="24"/>
          <w:szCs w:val="24"/>
          <w:lang w:val="pt-BR"/>
        </w:rPr>
        <w:t xml:space="preserve"> </w:t>
      </w:r>
      <w:r w:rsidR="007B7B28">
        <w:rPr>
          <w:rFonts w:ascii="Arial" w:hAnsi="Arial" w:cs="Arial"/>
          <w:color w:val="000000" w:themeColor="text1"/>
          <w:sz w:val="24"/>
          <w:szCs w:val="24"/>
          <w:lang w:val="pt-BR"/>
        </w:rPr>
        <w:t>a integração entre os participantes de modo que todos exerçam sua agência (MILLER; MORAES BEZERRA, 2004).</w:t>
      </w:r>
    </w:p>
    <w:p w14:paraId="79D18D93" w14:textId="2E1C32C7" w:rsid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Ademais, Matheus na linha 26 reforça a importância do professor-pesquisador. Segundo Miller (2009),</w:t>
      </w:r>
      <w:r w:rsidR="00286375">
        <w:rPr>
          <w:rFonts w:ascii="Arial" w:hAnsi="Arial" w:cs="Arial"/>
          <w:color w:val="000000" w:themeColor="text1"/>
          <w:sz w:val="24"/>
          <w:szCs w:val="24"/>
          <w:lang w:val="pt-BR"/>
        </w:rPr>
        <w:t xml:space="preserve"> </w:t>
      </w:r>
      <w:r w:rsidRPr="00D007D1">
        <w:rPr>
          <w:rFonts w:ascii="Arial" w:hAnsi="Arial" w:cs="Arial"/>
          <w:color w:val="000000" w:themeColor="text1"/>
          <w:sz w:val="24"/>
          <w:szCs w:val="24"/>
          <w:lang w:val="pt-BR"/>
        </w:rPr>
        <w:t>a Prática exploratória busca a integração entre ensino, aprendizagem e pesquisa, isto é a valorização do professor enquanto pesquisador, e não apenas como um mero transmissor de conhecimento</w:t>
      </w:r>
      <w:r w:rsidR="007B7B28">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w:t>
      </w:r>
      <w:r w:rsidR="007B7B28">
        <w:rPr>
          <w:rFonts w:ascii="Arial" w:hAnsi="Arial" w:cs="Arial"/>
          <w:color w:val="000000" w:themeColor="text1"/>
          <w:sz w:val="24"/>
          <w:szCs w:val="24"/>
          <w:lang w:val="pt-BR"/>
        </w:rPr>
        <w:t>T</w:t>
      </w:r>
      <w:r w:rsidRPr="00D007D1">
        <w:rPr>
          <w:rFonts w:ascii="Arial" w:hAnsi="Arial" w:cs="Arial"/>
          <w:color w:val="000000" w:themeColor="text1"/>
          <w:sz w:val="24"/>
          <w:szCs w:val="24"/>
          <w:lang w:val="pt-BR"/>
        </w:rPr>
        <w:t xml:space="preserve">anto alunos como professores são mais do que folhas em branco, por isso devem romper com a concepção do conhecimento puramente cumulativo, desprovido de reflexão </w:t>
      </w:r>
      <w:r w:rsidR="00286375" w:rsidRPr="00D007D1">
        <w:rPr>
          <w:rFonts w:ascii="Arial" w:hAnsi="Arial" w:cs="Arial"/>
          <w:color w:val="000000" w:themeColor="text1"/>
          <w:sz w:val="24"/>
          <w:szCs w:val="24"/>
          <w:lang w:val="pt-BR"/>
        </w:rPr>
        <w:t>(FREIRE</w:t>
      </w:r>
      <w:r w:rsidRPr="00D007D1">
        <w:rPr>
          <w:rFonts w:ascii="Arial" w:hAnsi="Arial" w:cs="Arial"/>
          <w:color w:val="000000" w:themeColor="text1"/>
          <w:sz w:val="24"/>
          <w:szCs w:val="24"/>
          <w:lang w:val="pt-BR"/>
        </w:rPr>
        <w:t>, 1983)</w:t>
      </w:r>
      <w:r w:rsidR="00286375">
        <w:rPr>
          <w:rFonts w:ascii="Arial" w:hAnsi="Arial" w:cs="Arial"/>
          <w:color w:val="000000" w:themeColor="text1"/>
          <w:sz w:val="24"/>
          <w:szCs w:val="24"/>
          <w:lang w:val="pt-BR"/>
        </w:rPr>
        <w:t>.</w:t>
      </w:r>
    </w:p>
    <w:p w14:paraId="2AB9B03D" w14:textId="77777777" w:rsidR="00D43834" w:rsidRDefault="00D43834" w:rsidP="00D007D1">
      <w:pPr>
        <w:spacing w:after="0" w:line="360" w:lineRule="auto"/>
        <w:ind w:firstLine="709"/>
        <w:jc w:val="both"/>
        <w:rPr>
          <w:rFonts w:ascii="Arial" w:hAnsi="Arial" w:cs="Arial"/>
          <w:color w:val="000000" w:themeColor="text1"/>
          <w:sz w:val="24"/>
          <w:szCs w:val="24"/>
          <w:lang w:val="pt-BR"/>
        </w:rPr>
      </w:pPr>
    </w:p>
    <w:p w14:paraId="773136B6" w14:textId="77777777" w:rsidR="00D007D1" w:rsidRPr="00D007D1" w:rsidRDefault="00D007D1" w:rsidP="00D007D1">
      <w:pPr>
        <w:pStyle w:val="SemEspaamento"/>
        <w:rPr>
          <w:rFonts w:ascii="Courier New" w:hAnsi="Courier New" w:cs="Courier New"/>
          <w:color w:val="000000" w:themeColor="text1"/>
          <w:sz w:val="20"/>
          <w:szCs w:val="20"/>
          <w:lang w:val="pt-BR"/>
        </w:rPr>
      </w:pPr>
    </w:p>
    <w:p w14:paraId="360CDD21" w14:textId="77777777" w:rsidR="00D007D1" w:rsidRDefault="00D007D1" w:rsidP="00D007D1">
      <w:pPr>
        <w:pStyle w:val="SemEspaamento"/>
        <w:rPr>
          <w:rFonts w:ascii="Arial" w:hAnsi="Arial" w:cs="Arial"/>
          <w:b/>
          <w:color w:val="000000" w:themeColor="text1"/>
          <w:sz w:val="24"/>
          <w:szCs w:val="24"/>
          <w:lang w:val="pt-BR"/>
        </w:rPr>
      </w:pPr>
      <w:bookmarkStart w:id="58" w:name="_Hlk526358762"/>
      <w:r w:rsidRPr="00D007D1">
        <w:rPr>
          <w:rFonts w:ascii="Arial" w:hAnsi="Arial" w:cs="Arial"/>
          <w:b/>
          <w:color w:val="000000" w:themeColor="text1"/>
          <w:sz w:val="24"/>
          <w:szCs w:val="24"/>
          <w:lang w:val="pt-BR"/>
        </w:rPr>
        <w:t>6.9 Microcena 9- O contexto faz a diferença</w:t>
      </w:r>
    </w:p>
    <w:p w14:paraId="2A8A7512" w14:textId="77777777" w:rsidR="000D5355" w:rsidRPr="00D007D1" w:rsidRDefault="000D5355" w:rsidP="00D007D1">
      <w:pPr>
        <w:pStyle w:val="SemEspaamento"/>
        <w:rPr>
          <w:rFonts w:ascii="Arial" w:hAnsi="Arial" w:cs="Arial"/>
          <w:b/>
          <w:color w:val="000000" w:themeColor="text1"/>
          <w:sz w:val="24"/>
          <w:szCs w:val="24"/>
          <w:lang w:val="pt-BR"/>
        </w:rPr>
      </w:pPr>
    </w:p>
    <w:bookmarkEnd w:id="58"/>
    <w:p w14:paraId="268BFBF4" w14:textId="77777777" w:rsidR="00D007D1" w:rsidRPr="00D007D1" w:rsidRDefault="00D007D1" w:rsidP="00D007D1">
      <w:pPr>
        <w:pStyle w:val="SemEspaamento"/>
        <w:rPr>
          <w:rFonts w:ascii="Courier New" w:hAnsi="Courier New" w:cs="Courier New"/>
          <w:color w:val="000000" w:themeColor="text1"/>
          <w:sz w:val="20"/>
          <w:szCs w:val="20"/>
          <w:lang w:val="pt-BR"/>
        </w:rPr>
      </w:pPr>
    </w:p>
    <w:p w14:paraId="634D859F" w14:textId="4CAD30C9" w:rsidR="004A6E75" w:rsidRPr="00D007D1" w:rsidRDefault="004A6E75" w:rsidP="004A6E75">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A microcena 9 aborda a questão de como o contexto influencia o ensino. Matheus inicia a presente narrativa nas linhas 1 a 7, expondo sua percepção sobre o que significa ser um professor negro em um ambiente elitizado e o que significa ser um professor negro num ambiente cujo poder aquisitivo dos estudantes é </w:t>
      </w:r>
      <w:r w:rsidR="00DC1552">
        <w:rPr>
          <w:rFonts w:ascii="Arial" w:hAnsi="Arial" w:cs="Arial"/>
          <w:color w:val="000000" w:themeColor="text1"/>
          <w:sz w:val="24"/>
          <w:szCs w:val="24"/>
          <w:lang w:val="pt-BR"/>
        </w:rPr>
        <w:t>menor</w:t>
      </w:r>
      <w:r w:rsidRPr="00D007D1">
        <w:rPr>
          <w:rFonts w:ascii="Arial" w:hAnsi="Arial" w:cs="Arial"/>
          <w:color w:val="000000" w:themeColor="text1"/>
          <w:sz w:val="24"/>
          <w:szCs w:val="24"/>
          <w:lang w:val="pt-BR"/>
        </w:rPr>
        <w:t>.</w:t>
      </w:r>
    </w:p>
    <w:p w14:paraId="300C17A1" w14:textId="77777777" w:rsidR="004A6E75" w:rsidRPr="004A6E75" w:rsidRDefault="004A6E75" w:rsidP="004A6E75">
      <w:pPr>
        <w:pStyle w:val="SemEspaamento"/>
        <w:ind w:firstLine="709"/>
        <w:rPr>
          <w:rFonts w:ascii="Arial" w:hAnsi="Arial" w:cs="Arial"/>
          <w:b/>
          <w:sz w:val="20"/>
          <w:szCs w:val="20"/>
          <w:lang w:val="pt-BR"/>
        </w:rPr>
      </w:pPr>
    </w:p>
    <w:p w14:paraId="5AF3406C" w14:textId="77777777" w:rsidR="00D007D1" w:rsidRPr="004A6E75" w:rsidRDefault="00D007D1" w:rsidP="00D007D1">
      <w:pPr>
        <w:pStyle w:val="SemEspaamento"/>
        <w:rPr>
          <w:rFonts w:ascii="Arial" w:hAnsi="Arial" w:cs="Arial"/>
          <w:b/>
          <w:sz w:val="20"/>
          <w:szCs w:val="20"/>
          <w:lang w:val="pt-BR"/>
        </w:rPr>
      </w:pPr>
      <w:r w:rsidRPr="004A6E75">
        <w:rPr>
          <w:rFonts w:ascii="Arial" w:hAnsi="Arial" w:cs="Arial"/>
          <w:b/>
          <w:sz w:val="20"/>
          <w:szCs w:val="20"/>
          <w:lang w:val="pt-BR"/>
        </w:rPr>
        <w:t>Microcena</w:t>
      </w:r>
      <w:proofErr w:type="gramStart"/>
      <w:r w:rsidRPr="004A6E75">
        <w:rPr>
          <w:rFonts w:ascii="Arial" w:hAnsi="Arial" w:cs="Arial"/>
          <w:b/>
          <w:sz w:val="20"/>
          <w:szCs w:val="20"/>
          <w:lang w:val="pt-BR"/>
        </w:rPr>
        <w:t xml:space="preserve">  </w:t>
      </w:r>
      <w:proofErr w:type="gramEnd"/>
      <w:r w:rsidRPr="004A6E75">
        <w:rPr>
          <w:rFonts w:ascii="Arial" w:hAnsi="Arial" w:cs="Arial"/>
          <w:b/>
          <w:sz w:val="20"/>
          <w:szCs w:val="20"/>
          <w:lang w:val="pt-BR"/>
        </w:rPr>
        <w:t>9-  O contexto faz diferença</w:t>
      </w:r>
    </w:p>
    <w:tbl>
      <w:tblPr>
        <w:tblStyle w:val="Tabelacomgrade"/>
        <w:tblW w:w="0" w:type="auto"/>
        <w:tblLook w:val="04A0" w:firstRow="1" w:lastRow="0" w:firstColumn="1" w:lastColumn="0" w:noHBand="0" w:noVBand="1"/>
      </w:tblPr>
      <w:tblGrid>
        <w:gridCol w:w="1310"/>
        <w:gridCol w:w="457"/>
        <w:gridCol w:w="6936"/>
      </w:tblGrid>
      <w:tr w:rsidR="00D007D1" w:rsidRPr="0026631A" w14:paraId="215A0594" w14:textId="77777777" w:rsidTr="00213F43">
        <w:tc>
          <w:tcPr>
            <w:tcW w:w="1310" w:type="dxa"/>
          </w:tcPr>
          <w:p w14:paraId="40FB4D45" w14:textId="77777777"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Matheus</w:t>
            </w:r>
          </w:p>
        </w:tc>
        <w:tc>
          <w:tcPr>
            <w:tcW w:w="457" w:type="dxa"/>
          </w:tcPr>
          <w:p w14:paraId="03D02856" w14:textId="77777777"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1</w:t>
            </w:r>
          </w:p>
          <w:p w14:paraId="63A81DAB" w14:textId="77777777"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2</w:t>
            </w:r>
          </w:p>
          <w:p w14:paraId="43870C54" w14:textId="77777777"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3</w:t>
            </w:r>
          </w:p>
          <w:p w14:paraId="2EF0B8E0" w14:textId="77777777"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4</w:t>
            </w:r>
          </w:p>
          <w:p w14:paraId="63F1325A" w14:textId="77777777"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5</w:t>
            </w:r>
          </w:p>
          <w:p w14:paraId="3725A3C0" w14:textId="77777777" w:rsidR="00D007D1" w:rsidRPr="00E61E66" w:rsidRDefault="00D007D1" w:rsidP="00213F43">
            <w:pPr>
              <w:pStyle w:val="SemEspaamento"/>
              <w:rPr>
                <w:rFonts w:ascii="Courier New" w:hAnsi="Courier New" w:cs="Courier New"/>
                <w:sz w:val="20"/>
                <w:szCs w:val="20"/>
              </w:rPr>
            </w:pPr>
            <w:r>
              <w:rPr>
                <w:rFonts w:ascii="Courier New" w:hAnsi="Courier New" w:cs="Courier New"/>
                <w:sz w:val="20"/>
                <w:szCs w:val="20"/>
              </w:rPr>
              <w:t>6</w:t>
            </w:r>
          </w:p>
          <w:p w14:paraId="3A07DCA9" w14:textId="77777777" w:rsidR="00D007D1" w:rsidRPr="00E61E66" w:rsidRDefault="00D007D1" w:rsidP="00213F43">
            <w:pPr>
              <w:pStyle w:val="SemEspaamento"/>
              <w:rPr>
                <w:rFonts w:ascii="Courier New" w:hAnsi="Courier New" w:cs="Courier New"/>
                <w:sz w:val="20"/>
                <w:szCs w:val="20"/>
              </w:rPr>
            </w:pPr>
            <w:r>
              <w:rPr>
                <w:rFonts w:ascii="Courier New" w:hAnsi="Courier New" w:cs="Courier New"/>
                <w:sz w:val="20"/>
                <w:szCs w:val="20"/>
              </w:rPr>
              <w:t>7</w:t>
            </w:r>
          </w:p>
        </w:tc>
        <w:tc>
          <w:tcPr>
            <w:tcW w:w="6936" w:type="dxa"/>
          </w:tcPr>
          <w:p w14:paraId="5AA9060D" w14:textId="1433BF4E"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 xml:space="preserve">E eu acho engraçado que varia do contexto também, ah você ser um professor negro de </w:t>
            </w:r>
            <w:r w:rsidR="00DC1552">
              <w:rPr>
                <w:rFonts w:ascii="Courier New" w:hAnsi="Courier New" w:cs="Courier New"/>
                <w:sz w:val="20"/>
                <w:szCs w:val="20"/>
              </w:rPr>
              <w:t>i</w:t>
            </w:r>
            <w:r w:rsidR="00AC60AE">
              <w:rPr>
                <w:rFonts w:ascii="Courier New" w:hAnsi="Courier New" w:cs="Courier New"/>
                <w:sz w:val="20"/>
                <w:szCs w:val="20"/>
              </w:rPr>
              <w:t>nglês</w:t>
            </w:r>
            <w:r w:rsidRPr="00E61E66">
              <w:rPr>
                <w:rFonts w:ascii="Courier New" w:hAnsi="Courier New" w:cs="Courier New"/>
                <w:sz w:val="20"/>
                <w:szCs w:val="20"/>
              </w:rPr>
              <w:t xml:space="preserve"> em cursinho, falar </w:t>
            </w:r>
            <w:r w:rsidR="00DC1552">
              <w:rPr>
                <w:rFonts w:ascii="Courier New" w:hAnsi="Courier New" w:cs="Courier New"/>
                <w:sz w:val="20"/>
                <w:szCs w:val="20"/>
              </w:rPr>
              <w:t>i</w:t>
            </w:r>
            <w:r w:rsidR="00AC60AE">
              <w:rPr>
                <w:rFonts w:ascii="Courier New" w:hAnsi="Courier New" w:cs="Courier New"/>
                <w:sz w:val="20"/>
                <w:szCs w:val="20"/>
              </w:rPr>
              <w:t>nglês</w:t>
            </w:r>
            <w:r w:rsidRPr="00E61E66">
              <w:rPr>
                <w:rFonts w:ascii="Courier New" w:hAnsi="Courier New" w:cs="Courier New"/>
                <w:sz w:val="20"/>
                <w:szCs w:val="20"/>
              </w:rPr>
              <w:t xml:space="preserve">, sei lá em situações </w:t>
            </w:r>
            <w:r w:rsidR="007F41C6" w:rsidRPr="00E61E66">
              <w:rPr>
                <w:rFonts w:ascii="Courier New" w:hAnsi="Courier New" w:cs="Courier New"/>
                <w:sz w:val="20"/>
                <w:szCs w:val="20"/>
              </w:rPr>
              <w:t>específicas não</w:t>
            </w:r>
            <w:r w:rsidRPr="00E61E66">
              <w:rPr>
                <w:rFonts w:ascii="Courier New" w:hAnsi="Courier New" w:cs="Courier New"/>
                <w:sz w:val="20"/>
                <w:szCs w:val="20"/>
              </w:rPr>
              <w:t xml:space="preserve"> tem tanto peso do que sei lá você falar </w:t>
            </w:r>
            <w:r w:rsidR="00DC1552">
              <w:rPr>
                <w:rFonts w:ascii="Courier New" w:hAnsi="Courier New" w:cs="Courier New"/>
                <w:sz w:val="20"/>
                <w:szCs w:val="20"/>
              </w:rPr>
              <w:t>i</w:t>
            </w:r>
            <w:r w:rsidR="00AC60AE">
              <w:rPr>
                <w:rFonts w:ascii="Courier New" w:hAnsi="Courier New" w:cs="Courier New"/>
                <w:sz w:val="20"/>
                <w:szCs w:val="20"/>
              </w:rPr>
              <w:t>nglês</w:t>
            </w:r>
            <w:r w:rsidRPr="00E61E66">
              <w:rPr>
                <w:rFonts w:ascii="Courier New" w:hAnsi="Courier New" w:cs="Courier New"/>
                <w:sz w:val="20"/>
                <w:szCs w:val="20"/>
              </w:rPr>
              <w:t xml:space="preserve"> num</w:t>
            </w:r>
            <w:r w:rsidR="007F41C6" w:rsidRPr="00E61E66">
              <w:rPr>
                <w:rFonts w:ascii="Courier New" w:hAnsi="Courier New" w:cs="Courier New"/>
                <w:sz w:val="20"/>
                <w:szCs w:val="20"/>
              </w:rPr>
              <w:t>-.</w:t>
            </w:r>
            <w:r w:rsidRPr="00E61E66">
              <w:rPr>
                <w:rFonts w:ascii="Courier New" w:hAnsi="Courier New" w:cs="Courier New"/>
                <w:sz w:val="20"/>
                <w:szCs w:val="20"/>
              </w:rPr>
              <w:t xml:space="preserve"> eu sempre falo dessas questões de bairro, porque eu tive muito conhecimento a esses bairros da zona sul do Rio como tinha amigos que eu conhecia </w:t>
            </w:r>
          </w:p>
        </w:tc>
      </w:tr>
      <w:tr w:rsidR="00D007D1" w:rsidRPr="00F11D2A" w14:paraId="76F57980" w14:textId="77777777" w:rsidTr="00213F43">
        <w:tc>
          <w:tcPr>
            <w:tcW w:w="1310" w:type="dxa"/>
          </w:tcPr>
          <w:p w14:paraId="1594C4FA" w14:textId="77777777"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Raquel</w:t>
            </w:r>
          </w:p>
        </w:tc>
        <w:tc>
          <w:tcPr>
            <w:tcW w:w="457" w:type="dxa"/>
          </w:tcPr>
          <w:p w14:paraId="075565DE" w14:textId="77777777" w:rsidR="00D007D1" w:rsidRPr="00E61E66" w:rsidRDefault="00D007D1" w:rsidP="00213F43">
            <w:pPr>
              <w:pStyle w:val="SemEspaamento"/>
              <w:rPr>
                <w:rFonts w:ascii="Courier New" w:hAnsi="Courier New" w:cs="Courier New"/>
                <w:sz w:val="20"/>
                <w:szCs w:val="20"/>
              </w:rPr>
            </w:pPr>
            <w:r>
              <w:rPr>
                <w:rFonts w:ascii="Courier New" w:hAnsi="Courier New" w:cs="Courier New"/>
                <w:sz w:val="20"/>
                <w:szCs w:val="20"/>
              </w:rPr>
              <w:t>8</w:t>
            </w:r>
          </w:p>
        </w:tc>
        <w:tc>
          <w:tcPr>
            <w:tcW w:w="6936" w:type="dxa"/>
          </w:tcPr>
          <w:p w14:paraId="7231AE37" w14:textId="77777777"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Uhum</w:t>
            </w:r>
          </w:p>
        </w:tc>
      </w:tr>
      <w:tr w:rsidR="00D007D1" w:rsidRPr="0026631A" w14:paraId="47B4F728" w14:textId="77777777" w:rsidTr="00213F43">
        <w:tc>
          <w:tcPr>
            <w:tcW w:w="1310" w:type="dxa"/>
          </w:tcPr>
          <w:p w14:paraId="424317B7" w14:textId="77777777"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Matheus</w:t>
            </w:r>
          </w:p>
        </w:tc>
        <w:tc>
          <w:tcPr>
            <w:tcW w:w="457" w:type="dxa"/>
          </w:tcPr>
          <w:p w14:paraId="22F196D5" w14:textId="77777777" w:rsidR="00D007D1" w:rsidRPr="00E61E66" w:rsidRDefault="00D007D1" w:rsidP="00213F43">
            <w:pPr>
              <w:pStyle w:val="SemEspaamento"/>
              <w:rPr>
                <w:rFonts w:ascii="Courier New" w:hAnsi="Courier New" w:cs="Courier New"/>
                <w:sz w:val="20"/>
                <w:szCs w:val="20"/>
              </w:rPr>
            </w:pPr>
            <w:r>
              <w:rPr>
                <w:rFonts w:ascii="Courier New" w:hAnsi="Courier New" w:cs="Courier New"/>
                <w:sz w:val="20"/>
                <w:szCs w:val="20"/>
              </w:rPr>
              <w:t>9</w:t>
            </w:r>
          </w:p>
          <w:p w14:paraId="29342A91" w14:textId="77777777" w:rsidR="00D007D1" w:rsidRPr="00E61E66" w:rsidRDefault="00D007D1" w:rsidP="00213F43">
            <w:pPr>
              <w:pStyle w:val="SemEspaamento"/>
              <w:rPr>
                <w:rFonts w:ascii="Courier New" w:hAnsi="Courier New" w:cs="Courier New"/>
                <w:sz w:val="20"/>
                <w:szCs w:val="20"/>
              </w:rPr>
            </w:pPr>
            <w:r>
              <w:rPr>
                <w:rFonts w:ascii="Courier New" w:hAnsi="Courier New" w:cs="Courier New"/>
                <w:sz w:val="20"/>
                <w:szCs w:val="20"/>
              </w:rPr>
              <w:lastRenderedPageBreak/>
              <w:t>10</w:t>
            </w:r>
          </w:p>
          <w:p w14:paraId="5151D790" w14:textId="77777777" w:rsidR="00D007D1" w:rsidRPr="00E61E66" w:rsidRDefault="00D007D1" w:rsidP="00213F43">
            <w:pPr>
              <w:pStyle w:val="SemEspaamento"/>
              <w:rPr>
                <w:rFonts w:ascii="Courier New" w:hAnsi="Courier New" w:cs="Courier New"/>
                <w:sz w:val="20"/>
                <w:szCs w:val="20"/>
              </w:rPr>
            </w:pPr>
            <w:r>
              <w:rPr>
                <w:rFonts w:ascii="Courier New" w:hAnsi="Courier New" w:cs="Courier New"/>
                <w:sz w:val="20"/>
                <w:szCs w:val="20"/>
              </w:rPr>
              <w:t>11</w:t>
            </w:r>
          </w:p>
          <w:p w14:paraId="4BC795D0" w14:textId="77777777" w:rsidR="00D007D1" w:rsidRPr="00E61E66" w:rsidRDefault="00D007D1" w:rsidP="00213F43">
            <w:pPr>
              <w:pStyle w:val="SemEspaamento"/>
              <w:rPr>
                <w:rFonts w:ascii="Courier New" w:hAnsi="Courier New" w:cs="Courier New"/>
                <w:sz w:val="20"/>
                <w:szCs w:val="20"/>
              </w:rPr>
            </w:pPr>
            <w:r>
              <w:rPr>
                <w:rFonts w:ascii="Courier New" w:hAnsi="Courier New" w:cs="Courier New"/>
                <w:sz w:val="20"/>
                <w:szCs w:val="20"/>
              </w:rPr>
              <w:t>12</w:t>
            </w:r>
          </w:p>
          <w:p w14:paraId="42CB38FC" w14:textId="77777777" w:rsidR="00D007D1" w:rsidRPr="00E61E66" w:rsidRDefault="00D007D1" w:rsidP="00213F43">
            <w:pPr>
              <w:pStyle w:val="SemEspaamento"/>
              <w:rPr>
                <w:rFonts w:ascii="Courier New" w:hAnsi="Courier New" w:cs="Courier New"/>
                <w:sz w:val="20"/>
                <w:szCs w:val="20"/>
              </w:rPr>
            </w:pPr>
            <w:r>
              <w:rPr>
                <w:rFonts w:ascii="Courier New" w:hAnsi="Courier New" w:cs="Courier New"/>
                <w:sz w:val="20"/>
                <w:szCs w:val="20"/>
              </w:rPr>
              <w:t>13</w:t>
            </w:r>
          </w:p>
          <w:p w14:paraId="0955EF05" w14:textId="77777777" w:rsidR="00D007D1" w:rsidRPr="00E61E66" w:rsidRDefault="00D007D1" w:rsidP="00213F43">
            <w:pPr>
              <w:pStyle w:val="SemEspaamento"/>
              <w:rPr>
                <w:rFonts w:ascii="Courier New" w:hAnsi="Courier New" w:cs="Courier New"/>
                <w:sz w:val="20"/>
                <w:szCs w:val="20"/>
              </w:rPr>
            </w:pPr>
            <w:r>
              <w:rPr>
                <w:rFonts w:ascii="Courier New" w:hAnsi="Courier New" w:cs="Courier New"/>
                <w:sz w:val="20"/>
                <w:szCs w:val="20"/>
              </w:rPr>
              <w:t>14</w:t>
            </w:r>
          </w:p>
          <w:p w14:paraId="40BF53A1" w14:textId="77777777" w:rsidR="00D007D1" w:rsidRPr="00E61E66" w:rsidRDefault="00D007D1" w:rsidP="00213F43">
            <w:pPr>
              <w:pStyle w:val="SemEspaamento"/>
              <w:rPr>
                <w:rFonts w:ascii="Courier New" w:hAnsi="Courier New" w:cs="Courier New"/>
                <w:sz w:val="20"/>
                <w:szCs w:val="20"/>
              </w:rPr>
            </w:pPr>
            <w:r>
              <w:rPr>
                <w:rFonts w:ascii="Courier New" w:hAnsi="Courier New" w:cs="Courier New"/>
                <w:sz w:val="20"/>
                <w:szCs w:val="20"/>
              </w:rPr>
              <w:t>15</w:t>
            </w:r>
          </w:p>
          <w:p w14:paraId="06F825E7" w14:textId="77777777"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1</w:t>
            </w:r>
            <w:r>
              <w:rPr>
                <w:rFonts w:ascii="Courier New" w:hAnsi="Courier New" w:cs="Courier New"/>
                <w:sz w:val="20"/>
                <w:szCs w:val="20"/>
              </w:rPr>
              <w:t>6</w:t>
            </w:r>
          </w:p>
        </w:tc>
        <w:tc>
          <w:tcPr>
            <w:tcW w:w="6936" w:type="dxa"/>
          </w:tcPr>
          <w:p w14:paraId="78D2BD4C" w14:textId="7A3712EB"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lastRenderedPageBreak/>
              <w:t xml:space="preserve">de países, eu achava estranho o fato, a maneira como as </w:t>
            </w:r>
            <w:r w:rsidRPr="00E61E66">
              <w:rPr>
                <w:rFonts w:ascii="Courier New" w:hAnsi="Courier New" w:cs="Courier New"/>
                <w:sz w:val="20"/>
                <w:szCs w:val="20"/>
              </w:rPr>
              <w:lastRenderedPageBreak/>
              <w:t xml:space="preserve">pessoas olhavam para mim, porque eu tava falando </w:t>
            </w:r>
            <w:r w:rsidR="00DC1552">
              <w:rPr>
                <w:rFonts w:ascii="Courier New" w:hAnsi="Courier New" w:cs="Courier New"/>
                <w:sz w:val="20"/>
                <w:szCs w:val="20"/>
              </w:rPr>
              <w:t>i</w:t>
            </w:r>
            <w:r w:rsidR="00AC60AE">
              <w:rPr>
                <w:rFonts w:ascii="Courier New" w:hAnsi="Courier New" w:cs="Courier New"/>
                <w:sz w:val="20"/>
                <w:szCs w:val="20"/>
              </w:rPr>
              <w:t>nglês</w:t>
            </w:r>
            <w:r w:rsidRPr="00E61E66">
              <w:rPr>
                <w:rFonts w:ascii="Courier New" w:hAnsi="Courier New" w:cs="Courier New"/>
                <w:sz w:val="20"/>
                <w:szCs w:val="20"/>
              </w:rPr>
              <w:t xml:space="preserve"> com eles, porque as pessoas viam que eu era daqui, assim pelo meu jeito e tal, que conhece e tal, mas achava </w:t>
            </w:r>
            <w:r w:rsidR="007F41C6" w:rsidRPr="00E61E66">
              <w:rPr>
                <w:rFonts w:ascii="Courier New" w:hAnsi="Courier New" w:cs="Courier New"/>
                <w:sz w:val="20"/>
                <w:szCs w:val="20"/>
              </w:rPr>
              <w:t>estranho.</w:t>
            </w:r>
            <w:r w:rsidRPr="00E61E66">
              <w:rPr>
                <w:rFonts w:ascii="Courier New" w:hAnsi="Courier New" w:cs="Courier New"/>
                <w:sz w:val="20"/>
                <w:szCs w:val="20"/>
              </w:rPr>
              <w:t xml:space="preserve"> e até perguntavam assim, se eu era de fora também, e isso também acontece com amigos meus </w:t>
            </w:r>
            <w:r w:rsidR="007F41C6" w:rsidRPr="00E61E66">
              <w:rPr>
                <w:rFonts w:ascii="Courier New" w:hAnsi="Courier New" w:cs="Courier New"/>
                <w:sz w:val="20"/>
                <w:szCs w:val="20"/>
              </w:rPr>
              <w:t>que negros</w:t>
            </w:r>
            <w:r w:rsidRPr="00E61E66">
              <w:rPr>
                <w:rFonts w:ascii="Courier New" w:hAnsi="Courier New" w:cs="Courier New"/>
                <w:sz w:val="20"/>
                <w:szCs w:val="20"/>
              </w:rPr>
              <w:t xml:space="preserve"> </w:t>
            </w:r>
            <w:r w:rsidR="007F41C6" w:rsidRPr="00E61E66">
              <w:rPr>
                <w:rFonts w:ascii="Courier New" w:hAnsi="Courier New" w:cs="Courier New"/>
                <w:sz w:val="20"/>
                <w:szCs w:val="20"/>
              </w:rPr>
              <w:t>que,</w:t>
            </w:r>
            <w:r w:rsidRPr="00E61E66">
              <w:rPr>
                <w:rFonts w:ascii="Courier New" w:hAnsi="Courier New" w:cs="Courier New"/>
                <w:sz w:val="20"/>
                <w:szCs w:val="20"/>
              </w:rPr>
              <w:t xml:space="preserve"> é acho que é de fora que não é </w:t>
            </w:r>
            <w:r w:rsidR="007F41C6" w:rsidRPr="00E61E66">
              <w:rPr>
                <w:rFonts w:ascii="Courier New" w:hAnsi="Courier New" w:cs="Courier New"/>
                <w:sz w:val="20"/>
                <w:szCs w:val="20"/>
              </w:rPr>
              <w:t>daqui,</w:t>
            </w:r>
            <w:r w:rsidRPr="00E61E66">
              <w:rPr>
                <w:rFonts w:ascii="Courier New" w:hAnsi="Courier New" w:cs="Courier New"/>
                <w:sz w:val="20"/>
                <w:szCs w:val="20"/>
              </w:rPr>
              <w:t xml:space="preserve"> sabe?</w:t>
            </w:r>
          </w:p>
        </w:tc>
      </w:tr>
      <w:tr w:rsidR="00D007D1" w:rsidRPr="0026631A" w14:paraId="1050F35B" w14:textId="77777777" w:rsidTr="00213F43">
        <w:tc>
          <w:tcPr>
            <w:tcW w:w="1310" w:type="dxa"/>
          </w:tcPr>
          <w:p w14:paraId="047A9EC3" w14:textId="77777777"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lastRenderedPageBreak/>
              <w:t>Raquel</w:t>
            </w:r>
          </w:p>
        </w:tc>
        <w:tc>
          <w:tcPr>
            <w:tcW w:w="457" w:type="dxa"/>
          </w:tcPr>
          <w:p w14:paraId="6F296186" w14:textId="77777777"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1</w:t>
            </w:r>
            <w:r>
              <w:rPr>
                <w:rFonts w:ascii="Courier New" w:hAnsi="Courier New" w:cs="Courier New"/>
                <w:sz w:val="20"/>
                <w:szCs w:val="20"/>
              </w:rPr>
              <w:t>7</w:t>
            </w:r>
          </w:p>
        </w:tc>
        <w:tc>
          <w:tcPr>
            <w:tcW w:w="6936" w:type="dxa"/>
          </w:tcPr>
          <w:p w14:paraId="218F44D9" w14:textId="360EEF70" w:rsidR="00D007D1" w:rsidRPr="00E61E66" w:rsidRDefault="007F41C6" w:rsidP="00213F43">
            <w:pPr>
              <w:pStyle w:val="SemEspaamento"/>
              <w:rPr>
                <w:rFonts w:ascii="Courier New" w:hAnsi="Courier New" w:cs="Courier New"/>
                <w:sz w:val="20"/>
                <w:szCs w:val="20"/>
              </w:rPr>
            </w:pPr>
            <w:r w:rsidRPr="00E61E66">
              <w:rPr>
                <w:rFonts w:ascii="Courier New" w:hAnsi="Courier New" w:cs="Courier New"/>
                <w:sz w:val="20"/>
                <w:szCs w:val="20"/>
              </w:rPr>
              <w:t>Varia de</w:t>
            </w:r>
            <w:r w:rsidR="00D007D1" w:rsidRPr="00E61E66">
              <w:rPr>
                <w:rFonts w:ascii="Courier New" w:hAnsi="Courier New" w:cs="Courier New"/>
                <w:sz w:val="20"/>
                <w:szCs w:val="20"/>
              </w:rPr>
              <w:t xml:space="preserve"> </w:t>
            </w:r>
            <w:r w:rsidRPr="00E61E66">
              <w:rPr>
                <w:rFonts w:ascii="Courier New" w:hAnsi="Courier New" w:cs="Courier New"/>
                <w:sz w:val="20"/>
                <w:szCs w:val="20"/>
              </w:rPr>
              <w:t>contexto para</w:t>
            </w:r>
            <w:r w:rsidR="00D007D1" w:rsidRPr="00E61E66">
              <w:rPr>
                <w:rFonts w:ascii="Courier New" w:hAnsi="Courier New" w:cs="Courier New"/>
                <w:sz w:val="20"/>
                <w:szCs w:val="20"/>
              </w:rPr>
              <w:t xml:space="preserve"> contexto</w:t>
            </w:r>
          </w:p>
        </w:tc>
      </w:tr>
      <w:tr w:rsidR="00D007D1" w:rsidRPr="00F11D2A" w14:paraId="09E818E2" w14:textId="77777777" w:rsidTr="00213F43">
        <w:tc>
          <w:tcPr>
            <w:tcW w:w="1310" w:type="dxa"/>
          </w:tcPr>
          <w:p w14:paraId="0C949838" w14:textId="77777777"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Matheus</w:t>
            </w:r>
          </w:p>
        </w:tc>
        <w:tc>
          <w:tcPr>
            <w:tcW w:w="457" w:type="dxa"/>
          </w:tcPr>
          <w:p w14:paraId="3BA04BA0" w14:textId="77777777" w:rsidR="00D007D1" w:rsidRPr="00E61E66" w:rsidRDefault="00D007D1" w:rsidP="00213F43">
            <w:pPr>
              <w:pStyle w:val="SemEspaamento"/>
              <w:rPr>
                <w:rFonts w:ascii="Courier New" w:hAnsi="Courier New" w:cs="Courier New"/>
                <w:sz w:val="20"/>
                <w:szCs w:val="20"/>
              </w:rPr>
            </w:pPr>
            <w:r>
              <w:rPr>
                <w:rFonts w:ascii="Courier New" w:hAnsi="Courier New" w:cs="Courier New"/>
                <w:sz w:val="20"/>
                <w:szCs w:val="20"/>
              </w:rPr>
              <w:t>18</w:t>
            </w:r>
          </w:p>
        </w:tc>
        <w:tc>
          <w:tcPr>
            <w:tcW w:w="6936" w:type="dxa"/>
          </w:tcPr>
          <w:p w14:paraId="0F820435" w14:textId="32BC8539"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É, varia muito</w:t>
            </w:r>
          </w:p>
        </w:tc>
      </w:tr>
      <w:tr w:rsidR="00D007D1" w:rsidRPr="0026631A" w14:paraId="6AEE8EBF" w14:textId="77777777" w:rsidTr="00213F43">
        <w:tc>
          <w:tcPr>
            <w:tcW w:w="1310" w:type="dxa"/>
          </w:tcPr>
          <w:p w14:paraId="280F4F59" w14:textId="77777777"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Raquel</w:t>
            </w:r>
          </w:p>
        </w:tc>
        <w:tc>
          <w:tcPr>
            <w:tcW w:w="457" w:type="dxa"/>
          </w:tcPr>
          <w:p w14:paraId="6E63DA7A"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19</w:t>
            </w:r>
          </w:p>
          <w:p w14:paraId="07C16FA9"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20</w:t>
            </w:r>
          </w:p>
          <w:p w14:paraId="22E56B41"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21</w:t>
            </w:r>
          </w:p>
          <w:p w14:paraId="565073AE"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22</w:t>
            </w:r>
          </w:p>
          <w:p w14:paraId="6772B698"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23</w:t>
            </w:r>
          </w:p>
          <w:p w14:paraId="36D3E400" w14:textId="77777777" w:rsidR="00D007D1" w:rsidRPr="00E61E66" w:rsidRDefault="00D007D1" w:rsidP="00213F43">
            <w:pPr>
              <w:pStyle w:val="SemEspaamento"/>
              <w:rPr>
                <w:rFonts w:ascii="Courier New" w:hAnsi="Courier New" w:cs="Courier New"/>
                <w:sz w:val="20"/>
                <w:szCs w:val="20"/>
              </w:rPr>
            </w:pPr>
            <w:r>
              <w:rPr>
                <w:rFonts w:ascii="Courier New" w:hAnsi="Courier New" w:cs="Courier New"/>
                <w:sz w:val="20"/>
                <w:szCs w:val="20"/>
              </w:rPr>
              <w:t>24</w:t>
            </w:r>
          </w:p>
        </w:tc>
        <w:tc>
          <w:tcPr>
            <w:tcW w:w="6936" w:type="dxa"/>
          </w:tcPr>
          <w:p w14:paraId="79DE945C" w14:textId="2DC2A876"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 xml:space="preserve">É muito interessante essa questão que você falou, questão né, de um professor negro de </w:t>
            </w:r>
            <w:r w:rsidR="00AC60AE">
              <w:rPr>
                <w:rFonts w:ascii="Courier New" w:hAnsi="Courier New" w:cs="Courier New"/>
                <w:sz w:val="20"/>
                <w:szCs w:val="20"/>
              </w:rPr>
              <w:t>inglês</w:t>
            </w:r>
            <w:r w:rsidRPr="00E61E66">
              <w:rPr>
                <w:rFonts w:ascii="Courier New" w:hAnsi="Courier New" w:cs="Courier New"/>
                <w:sz w:val="20"/>
                <w:szCs w:val="20"/>
              </w:rPr>
              <w:t xml:space="preserve"> em um </w:t>
            </w:r>
            <w:r w:rsidR="007F41C6" w:rsidRPr="00E61E66">
              <w:rPr>
                <w:rFonts w:ascii="Courier New" w:hAnsi="Courier New" w:cs="Courier New"/>
                <w:sz w:val="20"/>
                <w:szCs w:val="20"/>
              </w:rPr>
              <w:t>local,</w:t>
            </w:r>
            <w:r w:rsidRPr="00E61E66">
              <w:rPr>
                <w:rFonts w:ascii="Courier New" w:hAnsi="Courier New" w:cs="Courier New"/>
                <w:sz w:val="20"/>
                <w:szCs w:val="20"/>
              </w:rPr>
              <w:t xml:space="preserve"> e o mesmo </w:t>
            </w:r>
            <w:r w:rsidR="007F41C6" w:rsidRPr="00E61E66">
              <w:rPr>
                <w:rFonts w:ascii="Courier New" w:hAnsi="Courier New" w:cs="Courier New"/>
                <w:sz w:val="20"/>
                <w:szCs w:val="20"/>
              </w:rPr>
              <w:t>professor de</w:t>
            </w:r>
            <w:r w:rsidRPr="00E61E66">
              <w:rPr>
                <w:rFonts w:ascii="Courier New" w:hAnsi="Courier New" w:cs="Courier New"/>
                <w:sz w:val="20"/>
                <w:szCs w:val="20"/>
              </w:rPr>
              <w:t xml:space="preserve"> </w:t>
            </w:r>
            <w:r w:rsidR="00DC1552">
              <w:rPr>
                <w:rFonts w:ascii="Courier New" w:hAnsi="Courier New" w:cs="Courier New"/>
                <w:sz w:val="20"/>
                <w:szCs w:val="20"/>
              </w:rPr>
              <w:t>i</w:t>
            </w:r>
            <w:r w:rsidR="00AC60AE">
              <w:rPr>
                <w:rFonts w:ascii="Courier New" w:hAnsi="Courier New" w:cs="Courier New"/>
                <w:sz w:val="20"/>
                <w:szCs w:val="20"/>
              </w:rPr>
              <w:t>nglês</w:t>
            </w:r>
            <w:r w:rsidRPr="00E61E66">
              <w:rPr>
                <w:rFonts w:ascii="Courier New" w:hAnsi="Courier New" w:cs="Courier New"/>
                <w:sz w:val="20"/>
                <w:szCs w:val="20"/>
              </w:rPr>
              <w:t xml:space="preserve"> em outro </w:t>
            </w:r>
            <w:r w:rsidR="007F41C6" w:rsidRPr="00E61E66">
              <w:rPr>
                <w:rFonts w:ascii="Courier New" w:hAnsi="Courier New" w:cs="Courier New"/>
                <w:sz w:val="20"/>
                <w:szCs w:val="20"/>
              </w:rPr>
              <w:t>local.</w:t>
            </w:r>
            <w:r w:rsidRPr="00E61E66">
              <w:rPr>
                <w:rFonts w:ascii="Courier New" w:hAnsi="Courier New" w:cs="Courier New"/>
                <w:sz w:val="20"/>
                <w:szCs w:val="20"/>
              </w:rPr>
              <w:t xml:space="preserve"> Eu por </w:t>
            </w:r>
            <w:r w:rsidR="007F41C6" w:rsidRPr="00E61E66">
              <w:rPr>
                <w:rFonts w:ascii="Courier New" w:hAnsi="Courier New" w:cs="Courier New"/>
                <w:sz w:val="20"/>
                <w:szCs w:val="20"/>
              </w:rPr>
              <w:t>exemplo já</w:t>
            </w:r>
            <w:r w:rsidRPr="00E61E66">
              <w:rPr>
                <w:rFonts w:ascii="Courier New" w:hAnsi="Courier New" w:cs="Courier New"/>
                <w:sz w:val="20"/>
                <w:szCs w:val="20"/>
              </w:rPr>
              <w:t xml:space="preserve"> ensinei </w:t>
            </w:r>
            <w:r w:rsidR="007F41C6" w:rsidRPr="00E61E66">
              <w:rPr>
                <w:rFonts w:ascii="Courier New" w:hAnsi="Courier New" w:cs="Courier New"/>
                <w:sz w:val="20"/>
                <w:szCs w:val="20"/>
              </w:rPr>
              <w:t>em tanto</w:t>
            </w:r>
            <w:r w:rsidRPr="00E61E66">
              <w:rPr>
                <w:rFonts w:ascii="Courier New" w:hAnsi="Courier New" w:cs="Courier New"/>
                <w:sz w:val="20"/>
                <w:szCs w:val="20"/>
              </w:rPr>
              <w:t xml:space="preserve"> em </w:t>
            </w:r>
            <w:r w:rsidR="007F41C6" w:rsidRPr="00E61E66">
              <w:rPr>
                <w:rFonts w:ascii="Courier New" w:hAnsi="Courier New" w:cs="Courier New"/>
                <w:sz w:val="20"/>
                <w:szCs w:val="20"/>
              </w:rPr>
              <w:t>regiões mais</w:t>
            </w:r>
            <w:r w:rsidRPr="00E61E66">
              <w:rPr>
                <w:rFonts w:ascii="Courier New" w:hAnsi="Courier New" w:cs="Courier New"/>
                <w:sz w:val="20"/>
                <w:szCs w:val="20"/>
              </w:rPr>
              <w:t xml:space="preserve"> simples como São </w:t>
            </w:r>
            <w:r w:rsidR="007F41C6" w:rsidRPr="00E61E66">
              <w:rPr>
                <w:rFonts w:ascii="Courier New" w:hAnsi="Courier New" w:cs="Courier New"/>
                <w:sz w:val="20"/>
                <w:szCs w:val="20"/>
              </w:rPr>
              <w:t>Gonçalo,</w:t>
            </w:r>
            <w:r w:rsidRPr="00E61E66">
              <w:rPr>
                <w:rFonts w:ascii="Courier New" w:hAnsi="Courier New" w:cs="Courier New"/>
                <w:sz w:val="20"/>
                <w:szCs w:val="20"/>
              </w:rPr>
              <w:t xml:space="preserve"> mas também em </w:t>
            </w:r>
            <w:r>
              <w:rPr>
                <w:rFonts w:ascii="Courier New" w:hAnsi="Courier New" w:cs="Courier New"/>
                <w:sz w:val="20"/>
                <w:szCs w:val="20"/>
              </w:rPr>
              <w:t>S (em lugares elitizados)</w:t>
            </w:r>
          </w:p>
        </w:tc>
      </w:tr>
      <w:tr w:rsidR="00D007D1" w:rsidRPr="0026631A" w14:paraId="445CF727" w14:textId="77777777" w:rsidTr="00213F43">
        <w:tc>
          <w:tcPr>
            <w:tcW w:w="1310" w:type="dxa"/>
          </w:tcPr>
          <w:p w14:paraId="5CE72301" w14:textId="77777777"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Matheus</w:t>
            </w:r>
          </w:p>
        </w:tc>
        <w:tc>
          <w:tcPr>
            <w:tcW w:w="457" w:type="dxa"/>
          </w:tcPr>
          <w:p w14:paraId="2A36D3AD" w14:textId="77777777"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2</w:t>
            </w:r>
            <w:r>
              <w:rPr>
                <w:rFonts w:ascii="Courier New" w:hAnsi="Courier New" w:cs="Courier New"/>
                <w:sz w:val="20"/>
                <w:szCs w:val="20"/>
              </w:rPr>
              <w:t>5</w:t>
            </w:r>
          </w:p>
        </w:tc>
        <w:tc>
          <w:tcPr>
            <w:tcW w:w="6936" w:type="dxa"/>
          </w:tcPr>
          <w:p w14:paraId="1463666C" w14:textId="77777777"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E você sentiu muita diferença?</w:t>
            </w:r>
          </w:p>
        </w:tc>
      </w:tr>
      <w:tr w:rsidR="00D007D1" w:rsidRPr="0026631A" w14:paraId="0CB690F2" w14:textId="77777777" w:rsidTr="00213F43">
        <w:tc>
          <w:tcPr>
            <w:tcW w:w="1310" w:type="dxa"/>
          </w:tcPr>
          <w:p w14:paraId="3D827CAB" w14:textId="77777777"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Raquel</w:t>
            </w:r>
          </w:p>
        </w:tc>
        <w:tc>
          <w:tcPr>
            <w:tcW w:w="457" w:type="dxa"/>
          </w:tcPr>
          <w:p w14:paraId="51F57C5E"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26</w:t>
            </w:r>
          </w:p>
          <w:p w14:paraId="51B11098"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27</w:t>
            </w:r>
          </w:p>
          <w:p w14:paraId="10D66705"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28</w:t>
            </w:r>
          </w:p>
          <w:p w14:paraId="0C3AEF74"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29</w:t>
            </w:r>
          </w:p>
          <w:p w14:paraId="4C00F74D"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30</w:t>
            </w:r>
          </w:p>
          <w:p w14:paraId="5C1C2DB9"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31</w:t>
            </w:r>
          </w:p>
          <w:p w14:paraId="4012E980"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32</w:t>
            </w:r>
          </w:p>
          <w:p w14:paraId="30949E6E" w14:textId="77777777" w:rsidR="00D007D1" w:rsidRPr="00E61E66" w:rsidRDefault="00D007D1" w:rsidP="00213F43">
            <w:pPr>
              <w:pStyle w:val="SemEspaamento"/>
              <w:rPr>
                <w:rFonts w:ascii="Courier New" w:hAnsi="Courier New" w:cs="Courier New"/>
                <w:sz w:val="20"/>
                <w:szCs w:val="20"/>
              </w:rPr>
            </w:pPr>
            <w:r>
              <w:rPr>
                <w:rFonts w:ascii="Courier New" w:hAnsi="Courier New" w:cs="Courier New"/>
                <w:sz w:val="20"/>
                <w:szCs w:val="20"/>
              </w:rPr>
              <w:t>33</w:t>
            </w:r>
          </w:p>
        </w:tc>
        <w:tc>
          <w:tcPr>
            <w:tcW w:w="6936" w:type="dxa"/>
          </w:tcPr>
          <w:p w14:paraId="508EAE03" w14:textId="7EE78D7C" w:rsidR="00D007D1" w:rsidRPr="00E61E66" w:rsidRDefault="00D007D1" w:rsidP="00213F43">
            <w:pPr>
              <w:pStyle w:val="SemEspaamento"/>
              <w:rPr>
                <w:rFonts w:ascii="Courier New" w:hAnsi="Courier New" w:cs="Courier New"/>
                <w:sz w:val="20"/>
                <w:szCs w:val="20"/>
              </w:rPr>
            </w:pPr>
            <w:r w:rsidRPr="00E61E66">
              <w:rPr>
                <w:rFonts w:ascii="Courier New" w:hAnsi="Courier New" w:cs="Courier New"/>
                <w:sz w:val="20"/>
                <w:szCs w:val="20"/>
              </w:rPr>
              <w:t xml:space="preserve">Para mim, eu até </w:t>
            </w:r>
            <w:r w:rsidR="007F41C6" w:rsidRPr="00E61E66">
              <w:rPr>
                <w:rFonts w:ascii="Courier New" w:hAnsi="Courier New" w:cs="Courier New"/>
                <w:sz w:val="20"/>
                <w:szCs w:val="20"/>
              </w:rPr>
              <w:t>decidi começar</w:t>
            </w:r>
            <w:r w:rsidRPr="00E61E66">
              <w:rPr>
                <w:rFonts w:ascii="Courier New" w:hAnsi="Courier New" w:cs="Courier New"/>
                <w:sz w:val="20"/>
                <w:szCs w:val="20"/>
              </w:rPr>
              <w:t xml:space="preserve"> a </w:t>
            </w:r>
            <w:r w:rsidR="007F41C6" w:rsidRPr="00E61E66">
              <w:rPr>
                <w:rFonts w:ascii="Courier New" w:hAnsi="Courier New" w:cs="Courier New"/>
                <w:sz w:val="20"/>
                <w:szCs w:val="20"/>
              </w:rPr>
              <w:t>estudar isso</w:t>
            </w:r>
            <w:r w:rsidRPr="00E61E66">
              <w:rPr>
                <w:rFonts w:ascii="Courier New" w:hAnsi="Courier New" w:cs="Courier New"/>
                <w:sz w:val="20"/>
                <w:szCs w:val="20"/>
              </w:rPr>
              <w:t xml:space="preserve">, porque eu </w:t>
            </w:r>
            <w:r w:rsidR="007F41C6" w:rsidRPr="00E61E66">
              <w:rPr>
                <w:rFonts w:ascii="Courier New" w:hAnsi="Courier New" w:cs="Courier New"/>
                <w:sz w:val="20"/>
                <w:szCs w:val="20"/>
              </w:rPr>
              <w:t>senti um</w:t>
            </w:r>
            <w:r w:rsidRPr="00E61E66">
              <w:rPr>
                <w:rFonts w:ascii="Courier New" w:hAnsi="Courier New" w:cs="Courier New"/>
                <w:sz w:val="20"/>
                <w:szCs w:val="20"/>
              </w:rPr>
              <w:t xml:space="preserve"> impacto né? Antes a minha temática </w:t>
            </w:r>
            <w:r w:rsidR="007F41C6" w:rsidRPr="00E61E66">
              <w:rPr>
                <w:rFonts w:ascii="Courier New" w:hAnsi="Courier New" w:cs="Courier New"/>
                <w:sz w:val="20"/>
                <w:szCs w:val="20"/>
              </w:rPr>
              <w:t>do mestrado</w:t>
            </w:r>
            <w:r w:rsidRPr="00E61E66">
              <w:rPr>
                <w:rFonts w:ascii="Courier New" w:hAnsi="Courier New" w:cs="Courier New"/>
                <w:sz w:val="20"/>
                <w:szCs w:val="20"/>
              </w:rPr>
              <w:t xml:space="preserve"> </w:t>
            </w:r>
            <w:r w:rsidR="007F41C6" w:rsidRPr="00E61E66">
              <w:rPr>
                <w:rFonts w:ascii="Courier New" w:hAnsi="Courier New" w:cs="Courier New"/>
                <w:sz w:val="20"/>
                <w:szCs w:val="20"/>
              </w:rPr>
              <w:t>era totalmente</w:t>
            </w:r>
            <w:r w:rsidRPr="00E61E66">
              <w:rPr>
                <w:rFonts w:ascii="Courier New" w:hAnsi="Courier New" w:cs="Courier New"/>
                <w:sz w:val="20"/>
                <w:szCs w:val="20"/>
              </w:rPr>
              <w:t xml:space="preserve"> diferente. E eu nunca tinha sentido, racismo no meu trabalho, porque como eu </w:t>
            </w:r>
            <w:r w:rsidR="007F41C6" w:rsidRPr="00E61E66">
              <w:rPr>
                <w:rFonts w:ascii="Courier New" w:hAnsi="Courier New" w:cs="Courier New"/>
                <w:sz w:val="20"/>
                <w:szCs w:val="20"/>
              </w:rPr>
              <w:t>falei eu</w:t>
            </w:r>
            <w:r w:rsidRPr="00E61E66">
              <w:rPr>
                <w:rFonts w:ascii="Courier New" w:hAnsi="Courier New" w:cs="Courier New"/>
                <w:sz w:val="20"/>
                <w:szCs w:val="20"/>
              </w:rPr>
              <w:t xml:space="preserve"> dei aula em vários cursos da região periférica. Nossa sempre fui bem </w:t>
            </w:r>
            <w:r w:rsidR="007F41C6" w:rsidRPr="00E61E66">
              <w:rPr>
                <w:rFonts w:ascii="Courier New" w:hAnsi="Courier New" w:cs="Courier New"/>
                <w:sz w:val="20"/>
                <w:szCs w:val="20"/>
              </w:rPr>
              <w:t>tratada,</w:t>
            </w:r>
            <w:r w:rsidRPr="00E61E66">
              <w:rPr>
                <w:rFonts w:ascii="Courier New" w:hAnsi="Courier New" w:cs="Courier New"/>
                <w:sz w:val="20"/>
                <w:szCs w:val="20"/>
              </w:rPr>
              <w:t xml:space="preserve"> mas quando </w:t>
            </w:r>
            <w:r w:rsidR="007F41C6" w:rsidRPr="00E61E66">
              <w:rPr>
                <w:rFonts w:ascii="Courier New" w:hAnsi="Courier New" w:cs="Courier New"/>
                <w:sz w:val="20"/>
                <w:szCs w:val="20"/>
              </w:rPr>
              <w:t>eu fui</w:t>
            </w:r>
            <w:r w:rsidRPr="00E61E66">
              <w:rPr>
                <w:rFonts w:ascii="Courier New" w:hAnsi="Courier New" w:cs="Courier New"/>
                <w:sz w:val="20"/>
                <w:szCs w:val="20"/>
              </w:rPr>
              <w:t xml:space="preserve"> dar </w:t>
            </w:r>
            <w:r w:rsidR="007F41C6" w:rsidRPr="00E61E66">
              <w:rPr>
                <w:rFonts w:ascii="Courier New" w:hAnsi="Courier New" w:cs="Courier New"/>
                <w:sz w:val="20"/>
                <w:szCs w:val="20"/>
              </w:rPr>
              <w:t>aula,</w:t>
            </w:r>
            <w:r w:rsidRPr="00E61E66">
              <w:rPr>
                <w:rFonts w:ascii="Courier New" w:hAnsi="Courier New" w:cs="Courier New"/>
                <w:sz w:val="20"/>
                <w:szCs w:val="20"/>
              </w:rPr>
              <w:t xml:space="preserve"> é </w:t>
            </w:r>
            <w:r w:rsidR="00DC1552" w:rsidRPr="00E61E66">
              <w:rPr>
                <w:rFonts w:ascii="Courier New" w:hAnsi="Courier New" w:cs="Courier New"/>
                <w:sz w:val="20"/>
                <w:szCs w:val="20"/>
              </w:rPr>
              <w:t>em regiões cujo</w:t>
            </w:r>
            <w:r w:rsidRPr="00E61E66">
              <w:rPr>
                <w:rFonts w:ascii="Courier New" w:hAnsi="Courier New" w:cs="Courier New"/>
                <w:sz w:val="20"/>
                <w:szCs w:val="20"/>
              </w:rPr>
              <w:t xml:space="preserve"> o poder aquisitivo era maior</w:t>
            </w:r>
            <w:r>
              <w:rPr>
                <w:rFonts w:ascii="Courier New" w:hAnsi="Courier New" w:cs="Courier New"/>
                <w:sz w:val="20"/>
                <w:szCs w:val="20"/>
              </w:rPr>
              <w:t>.</w:t>
            </w:r>
          </w:p>
        </w:tc>
      </w:tr>
    </w:tbl>
    <w:p w14:paraId="52E33DF3" w14:textId="77777777" w:rsidR="00D007D1" w:rsidRPr="00D007D1" w:rsidRDefault="00D007D1" w:rsidP="00D007D1">
      <w:pPr>
        <w:pStyle w:val="SemEspaamento"/>
        <w:rPr>
          <w:rFonts w:ascii="Courier New" w:hAnsi="Courier New" w:cs="Courier New"/>
          <w:color w:val="000000" w:themeColor="text1"/>
          <w:sz w:val="20"/>
          <w:szCs w:val="20"/>
          <w:lang w:val="pt-BR"/>
        </w:rPr>
      </w:pPr>
    </w:p>
    <w:p w14:paraId="72CC694B" w14:textId="77777777" w:rsidR="00D007D1" w:rsidRPr="00D007D1" w:rsidRDefault="00D007D1" w:rsidP="00D007D1">
      <w:pPr>
        <w:pStyle w:val="SemEspaamento"/>
        <w:rPr>
          <w:rFonts w:ascii="Courier New" w:hAnsi="Courier New" w:cs="Courier New"/>
          <w:color w:val="000000" w:themeColor="text1"/>
          <w:sz w:val="20"/>
          <w:szCs w:val="20"/>
          <w:lang w:val="pt-BR"/>
        </w:rPr>
      </w:pPr>
    </w:p>
    <w:p w14:paraId="26F0502B" w14:textId="17BFA23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6A293770" w14:textId="6F237E16" w:rsidR="00490233"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Gomes (2002) explica que</w:t>
      </w:r>
      <w:r w:rsidR="00DC1552">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o corpo negro tem sido estereotipado ao longo dos anos na sociedade brasileira, em virtude de questões históricas. Assim, o professor negro enfrenta desafios que dizem respeito a sua imagem (SILVA, 2011). Matheus justifica seu pensamento sobre sua cor de pele interferir sobre pré-julgamentos sobre quem ele é, quando afirma nas linhas 9 a 13, que apesar dele ser brasileiro, as pessoas não conseguiam </w:t>
      </w:r>
      <w:r w:rsidR="007B7B28">
        <w:rPr>
          <w:rFonts w:ascii="Arial" w:hAnsi="Arial" w:cs="Arial"/>
          <w:color w:val="000000" w:themeColor="text1"/>
          <w:sz w:val="24"/>
          <w:szCs w:val="24"/>
          <w:lang w:val="pt-BR"/>
        </w:rPr>
        <w:t>enxergá-lo</w:t>
      </w:r>
      <w:r w:rsidRPr="00D007D1">
        <w:rPr>
          <w:rFonts w:ascii="Arial" w:hAnsi="Arial" w:cs="Arial"/>
          <w:color w:val="000000" w:themeColor="text1"/>
          <w:sz w:val="24"/>
          <w:szCs w:val="24"/>
          <w:lang w:val="pt-BR"/>
        </w:rPr>
        <w:t xml:space="preserve"> como tal, pois ele </w:t>
      </w:r>
      <w:r w:rsidR="007B7B28" w:rsidRPr="00D007D1">
        <w:rPr>
          <w:rFonts w:ascii="Arial" w:hAnsi="Arial" w:cs="Arial"/>
          <w:color w:val="000000" w:themeColor="text1"/>
          <w:sz w:val="24"/>
          <w:szCs w:val="24"/>
          <w:lang w:val="pt-BR"/>
        </w:rPr>
        <w:t>tinha domínio</w:t>
      </w:r>
      <w:r w:rsidRPr="00D007D1">
        <w:rPr>
          <w:rFonts w:ascii="Arial" w:hAnsi="Arial" w:cs="Arial"/>
          <w:color w:val="000000" w:themeColor="text1"/>
          <w:sz w:val="24"/>
          <w:szCs w:val="24"/>
          <w:lang w:val="pt-BR"/>
        </w:rPr>
        <w:t xml:space="preserve"> </w:t>
      </w:r>
      <w:r w:rsidR="008C675A" w:rsidRPr="00D007D1">
        <w:rPr>
          <w:rFonts w:ascii="Arial" w:hAnsi="Arial" w:cs="Arial"/>
          <w:color w:val="000000" w:themeColor="text1"/>
          <w:sz w:val="24"/>
          <w:szCs w:val="24"/>
          <w:lang w:val="pt-BR"/>
        </w:rPr>
        <w:t>da LI</w:t>
      </w:r>
      <w:r w:rsidRPr="00D007D1">
        <w:rPr>
          <w:rFonts w:ascii="Arial" w:hAnsi="Arial" w:cs="Arial"/>
          <w:color w:val="000000" w:themeColor="text1"/>
          <w:sz w:val="24"/>
          <w:szCs w:val="24"/>
          <w:lang w:val="pt-BR"/>
        </w:rPr>
        <w:t xml:space="preserve">. </w:t>
      </w:r>
    </w:p>
    <w:p w14:paraId="483FE234" w14:textId="2B35639D" w:rsidR="00681360"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Após Matheus tecer suas observações, complemento sua fala nas linhas 19 a 24, </w:t>
      </w:r>
      <w:r w:rsidR="00D340A9">
        <w:rPr>
          <w:rFonts w:ascii="Arial" w:hAnsi="Arial" w:cs="Arial"/>
          <w:color w:val="000000" w:themeColor="text1"/>
          <w:sz w:val="24"/>
          <w:szCs w:val="24"/>
          <w:lang w:val="pt-BR"/>
        </w:rPr>
        <w:t xml:space="preserve">o </w:t>
      </w:r>
      <w:r w:rsidRPr="00D007D1">
        <w:rPr>
          <w:rFonts w:ascii="Arial" w:hAnsi="Arial" w:cs="Arial"/>
          <w:color w:val="000000" w:themeColor="text1"/>
          <w:sz w:val="24"/>
          <w:szCs w:val="24"/>
          <w:lang w:val="pt-BR"/>
        </w:rPr>
        <w:t>informando</w:t>
      </w:r>
      <w:r w:rsidR="00D340A9">
        <w:rPr>
          <w:rFonts w:ascii="Arial" w:hAnsi="Arial" w:cs="Arial"/>
          <w:color w:val="000000" w:themeColor="text1"/>
          <w:sz w:val="24"/>
          <w:szCs w:val="24"/>
          <w:lang w:val="pt-BR"/>
        </w:rPr>
        <w:t xml:space="preserve"> que</w:t>
      </w:r>
      <w:r w:rsidR="008C675A" w:rsidRPr="00D007D1">
        <w:rPr>
          <w:rFonts w:ascii="Arial" w:hAnsi="Arial" w:cs="Arial"/>
          <w:color w:val="000000" w:themeColor="text1"/>
          <w:sz w:val="24"/>
          <w:szCs w:val="24"/>
          <w:lang w:val="pt-BR"/>
        </w:rPr>
        <w:t xml:space="preserve"> estou</w:t>
      </w:r>
      <w:r w:rsidRPr="00D007D1">
        <w:rPr>
          <w:rFonts w:ascii="Arial" w:hAnsi="Arial" w:cs="Arial"/>
          <w:color w:val="000000" w:themeColor="text1"/>
          <w:sz w:val="24"/>
          <w:szCs w:val="24"/>
          <w:lang w:val="pt-BR"/>
        </w:rPr>
        <w:t xml:space="preserve"> de acordo que o professor negro de </w:t>
      </w:r>
      <w:r w:rsidR="00DC1552">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D007D1">
        <w:rPr>
          <w:rFonts w:ascii="Arial" w:hAnsi="Arial" w:cs="Arial"/>
          <w:color w:val="000000" w:themeColor="text1"/>
          <w:sz w:val="24"/>
          <w:szCs w:val="24"/>
          <w:lang w:val="pt-BR"/>
        </w:rPr>
        <w:t xml:space="preserve"> </w:t>
      </w:r>
      <w:r w:rsidR="008C675A" w:rsidRPr="00D007D1">
        <w:rPr>
          <w:rFonts w:ascii="Arial" w:hAnsi="Arial" w:cs="Arial"/>
          <w:color w:val="000000" w:themeColor="text1"/>
          <w:sz w:val="24"/>
          <w:szCs w:val="24"/>
          <w:lang w:val="pt-BR"/>
        </w:rPr>
        <w:t>tem muitas</w:t>
      </w:r>
      <w:r w:rsidRPr="00D007D1">
        <w:rPr>
          <w:rFonts w:ascii="Arial" w:hAnsi="Arial" w:cs="Arial"/>
          <w:color w:val="000000" w:themeColor="text1"/>
          <w:sz w:val="24"/>
          <w:szCs w:val="24"/>
          <w:lang w:val="pt-BR"/>
        </w:rPr>
        <w:t xml:space="preserve"> vezes sua posição questionada pela sua cor de pele (SILVA, 2011). Digo isto, pois eu mesma vivenciei tal situação, quando </w:t>
      </w:r>
      <w:r w:rsidR="007B43E6">
        <w:rPr>
          <w:rFonts w:ascii="Arial" w:hAnsi="Arial" w:cs="Arial"/>
          <w:color w:val="000000" w:themeColor="text1"/>
          <w:sz w:val="24"/>
          <w:szCs w:val="24"/>
          <w:lang w:val="pt-BR"/>
        </w:rPr>
        <w:t>narr</w:t>
      </w:r>
      <w:r w:rsidR="00DC1552">
        <w:rPr>
          <w:rFonts w:ascii="Arial" w:hAnsi="Arial" w:cs="Arial"/>
          <w:color w:val="000000" w:themeColor="text1"/>
          <w:sz w:val="24"/>
          <w:szCs w:val="24"/>
          <w:lang w:val="pt-BR"/>
        </w:rPr>
        <w:t>o</w:t>
      </w:r>
      <w:r w:rsidRPr="00D007D1">
        <w:rPr>
          <w:rFonts w:ascii="Arial" w:hAnsi="Arial" w:cs="Arial"/>
          <w:color w:val="000000" w:themeColor="text1"/>
          <w:sz w:val="24"/>
          <w:szCs w:val="24"/>
          <w:lang w:val="pt-BR"/>
        </w:rPr>
        <w:t xml:space="preserve"> nas linhas 26 a 33 que senti um </w:t>
      </w:r>
      <w:r w:rsidR="00681360">
        <w:rPr>
          <w:rFonts w:ascii="Arial" w:hAnsi="Arial" w:cs="Arial"/>
          <w:color w:val="000000" w:themeColor="text1"/>
          <w:sz w:val="24"/>
          <w:szCs w:val="24"/>
          <w:lang w:val="pt-BR"/>
        </w:rPr>
        <w:t>choque</w:t>
      </w:r>
      <w:r w:rsidRPr="00D007D1">
        <w:rPr>
          <w:rFonts w:ascii="Arial" w:hAnsi="Arial" w:cs="Arial"/>
          <w:color w:val="000000" w:themeColor="text1"/>
          <w:sz w:val="24"/>
          <w:szCs w:val="24"/>
          <w:lang w:val="pt-BR"/>
        </w:rPr>
        <w:t xml:space="preserve"> muito grande quando mudei o contexto de ensino, isto é, a mudança de local de trabalho</w:t>
      </w:r>
      <w:r w:rsidR="0068136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w:t>
      </w:r>
      <w:r w:rsidR="00DC1552">
        <w:rPr>
          <w:rFonts w:ascii="Arial" w:hAnsi="Arial" w:cs="Arial"/>
          <w:color w:val="000000" w:themeColor="text1"/>
          <w:sz w:val="24"/>
          <w:szCs w:val="24"/>
          <w:lang w:val="pt-BR"/>
        </w:rPr>
        <w:t xml:space="preserve">de </w:t>
      </w:r>
      <w:r w:rsidRPr="00D007D1">
        <w:rPr>
          <w:rFonts w:ascii="Arial" w:hAnsi="Arial" w:cs="Arial"/>
          <w:color w:val="000000" w:themeColor="text1"/>
          <w:sz w:val="24"/>
          <w:szCs w:val="24"/>
          <w:lang w:val="pt-BR"/>
        </w:rPr>
        <w:t xml:space="preserve">lugares menos elitizados para locais cujo nível </w:t>
      </w:r>
      <w:r w:rsidR="000C598A">
        <w:rPr>
          <w:rFonts w:ascii="Arial" w:hAnsi="Arial" w:cs="Arial"/>
          <w:color w:val="000000" w:themeColor="text1"/>
          <w:sz w:val="24"/>
          <w:szCs w:val="24"/>
          <w:lang w:val="pt-BR"/>
        </w:rPr>
        <w:t>econômico</w:t>
      </w:r>
      <w:r w:rsidR="00DC1552">
        <w:rPr>
          <w:rFonts w:ascii="Arial" w:hAnsi="Arial" w:cs="Arial"/>
          <w:color w:val="000000" w:themeColor="text1"/>
          <w:sz w:val="24"/>
          <w:szCs w:val="24"/>
          <w:lang w:val="pt-BR"/>
        </w:rPr>
        <w:t xml:space="preserve"> dos alunos</w:t>
      </w:r>
      <w:r w:rsidRPr="00D007D1">
        <w:rPr>
          <w:rFonts w:ascii="Arial" w:hAnsi="Arial" w:cs="Arial"/>
          <w:color w:val="000000" w:themeColor="text1"/>
          <w:sz w:val="24"/>
          <w:szCs w:val="24"/>
          <w:lang w:val="pt-BR"/>
        </w:rPr>
        <w:t xml:space="preserve"> era maior.</w:t>
      </w:r>
      <w:r w:rsidR="007B43E6">
        <w:rPr>
          <w:rFonts w:ascii="Arial" w:hAnsi="Arial" w:cs="Arial"/>
          <w:color w:val="000000" w:themeColor="text1"/>
          <w:sz w:val="24"/>
          <w:szCs w:val="24"/>
          <w:lang w:val="pt-BR"/>
        </w:rPr>
        <w:t xml:space="preserve"> </w:t>
      </w:r>
    </w:p>
    <w:p w14:paraId="78F3B2B6" w14:textId="42688277" w:rsidR="00D007D1" w:rsidRPr="00D007D1" w:rsidRDefault="006E77A4"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R</w:t>
      </w:r>
      <w:r w:rsidR="007B43E6">
        <w:rPr>
          <w:rFonts w:ascii="Arial" w:hAnsi="Arial" w:cs="Arial"/>
          <w:color w:val="000000" w:themeColor="text1"/>
          <w:sz w:val="24"/>
          <w:szCs w:val="24"/>
          <w:lang w:val="pt-BR"/>
        </w:rPr>
        <w:t>ealizo uma avaliação encaixada quando uso o verbo ‘senti’ (l. 27) seguido do substantivo ‘impacto’ (l.27)</w:t>
      </w:r>
      <w:r w:rsidR="00CB1989">
        <w:rPr>
          <w:rFonts w:ascii="Arial" w:hAnsi="Arial" w:cs="Arial"/>
          <w:color w:val="000000" w:themeColor="text1"/>
          <w:sz w:val="24"/>
          <w:szCs w:val="24"/>
          <w:lang w:val="pt-BR"/>
        </w:rPr>
        <w:t>, além do uso do advérbio ‘nunca’ (l.28)</w:t>
      </w:r>
      <w:r>
        <w:rPr>
          <w:rFonts w:ascii="Arial" w:hAnsi="Arial" w:cs="Arial"/>
          <w:color w:val="000000" w:themeColor="text1"/>
          <w:sz w:val="24"/>
          <w:szCs w:val="24"/>
          <w:lang w:val="pt-BR"/>
        </w:rPr>
        <w:t xml:space="preserve">. Através destes recursos avaliativos, narro o meu ponto sobre a experiência que tive como professora de </w:t>
      </w:r>
      <w:r w:rsidR="00AC60AE">
        <w:rPr>
          <w:rFonts w:ascii="Arial" w:hAnsi="Arial" w:cs="Arial"/>
          <w:color w:val="000000" w:themeColor="text1"/>
          <w:sz w:val="24"/>
          <w:szCs w:val="24"/>
          <w:lang w:val="pt-BR"/>
        </w:rPr>
        <w:t>inglês</w:t>
      </w:r>
      <w:r>
        <w:rPr>
          <w:rFonts w:ascii="Arial" w:hAnsi="Arial" w:cs="Arial"/>
          <w:color w:val="000000" w:themeColor="text1"/>
          <w:sz w:val="24"/>
          <w:szCs w:val="24"/>
          <w:lang w:val="pt-BR"/>
        </w:rPr>
        <w:t xml:space="preserve"> em escolas da periferia em oposição a escolas </w:t>
      </w:r>
      <w:r>
        <w:rPr>
          <w:rFonts w:ascii="Arial" w:hAnsi="Arial" w:cs="Arial"/>
          <w:color w:val="000000" w:themeColor="text1"/>
          <w:sz w:val="24"/>
          <w:szCs w:val="24"/>
          <w:lang w:val="pt-BR"/>
        </w:rPr>
        <w:lastRenderedPageBreak/>
        <w:t xml:space="preserve">de elite. Faço outra avaliação encaixada quando uso a expressão ‘fui bem tratada’ (l.21), o que indica que gostava de trabalhar em tais contextos de ensino. Porém quando, refiro-me a minha experiência em escolas mais elitizadas, uso a conjunção adversativa, ‘mas’ (l. 31), o que assinala que eu não gostava deste tipo de instituição. De modo, geral, através dessas avaliações, narro que em ambientes elitizados, acabei sofrendo racismo, </w:t>
      </w:r>
      <w:r w:rsidR="00681360">
        <w:rPr>
          <w:rFonts w:ascii="Arial" w:hAnsi="Arial" w:cs="Arial"/>
          <w:color w:val="000000" w:themeColor="text1"/>
          <w:sz w:val="24"/>
          <w:szCs w:val="24"/>
          <w:lang w:val="pt-BR"/>
        </w:rPr>
        <w:t>o que nunca havia acontecido comigo em escolas em locais periféricos.</w:t>
      </w:r>
    </w:p>
    <w:p w14:paraId="381BF86A" w14:textId="6710A6EA"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Explico também nas linhas 26 a 33 que em virtude do impacto que sofri por ser uma professora negra de </w:t>
      </w:r>
      <w:r w:rsidR="00DC1552">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D007D1">
        <w:rPr>
          <w:rFonts w:ascii="Arial" w:hAnsi="Arial" w:cs="Arial"/>
          <w:color w:val="000000" w:themeColor="text1"/>
          <w:sz w:val="24"/>
          <w:szCs w:val="24"/>
          <w:lang w:val="pt-BR"/>
        </w:rPr>
        <w:t xml:space="preserve"> em ambientes elitizados, decidi mudar o tema do meu projeto de mestrado. Assim, após ter vivenciado algumas experiências que me fizeram refletir sobre o que significava ser uma professora de </w:t>
      </w:r>
      <w:r w:rsidR="00DC1552">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D007D1">
        <w:rPr>
          <w:rFonts w:ascii="Arial" w:hAnsi="Arial" w:cs="Arial"/>
          <w:color w:val="000000" w:themeColor="text1"/>
          <w:sz w:val="24"/>
          <w:szCs w:val="24"/>
          <w:lang w:val="pt-BR"/>
        </w:rPr>
        <w:t xml:space="preserve"> em tais contextos, decidi estudar a formação docente do professor negro de </w:t>
      </w:r>
      <w:r w:rsidR="00DC1552">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D007D1">
        <w:rPr>
          <w:rFonts w:ascii="Arial" w:hAnsi="Arial" w:cs="Arial"/>
          <w:color w:val="000000" w:themeColor="text1"/>
          <w:sz w:val="24"/>
          <w:szCs w:val="24"/>
          <w:lang w:val="pt-BR"/>
        </w:rPr>
        <w:t>.</w:t>
      </w:r>
      <w:r w:rsidR="000C598A">
        <w:rPr>
          <w:rFonts w:ascii="Arial" w:hAnsi="Arial" w:cs="Arial"/>
          <w:color w:val="000000" w:themeColor="text1"/>
          <w:sz w:val="24"/>
          <w:szCs w:val="24"/>
          <w:lang w:val="pt-BR"/>
        </w:rPr>
        <w:t xml:space="preserve"> Deste modo</w:t>
      </w:r>
      <w:r w:rsidR="00BD51A0">
        <w:rPr>
          <w:rFonts w:ascii="Arial" w:hAnsi="Arial" w:cs="Arial"/>
          <w:color w:val="000000" w:themeColor="text1"/>
          <w:sz w:val="24"/>
          <w:szCs w:val="24"/>
          <w:lang w:val="pt-BR"/>
        </w:rPr>
        <w:t>,</w:t>
      </w:r>
      <w:r w:rsidR="000C598A">
        <w:rPr>
          <w:rFonts w:ascii="Arial" w:hAnsi="Arial" w:cs="Arial"/>
          <w:color w:val="000000" w:themeColor="text1"/>
          <w:sz w:val="24"/>
          <w:szCs w:val="24"/>
          <w:lang w:val="pt-BR"/>
        </w:rPr>
        <w:t xml:space="preserve"> </w:t>
      </w:r>
      <w:r w:rsidR="00681360">
        <w:rPr>
          <w:rFonts w:ascii="Arial" w:hAnsi="Arial" w:cs="Arial"/>
          <w:color w:val="000000" w:themeColor="text1"/>
          <w:sz w:val="24"/>
          <w:szCs w:val="24"/>
          <w:lang w:val="pt-BR"/>
        </w:rPr>
        <w:t>argumento</w:t>
      </w:r>
      <w:r w:rsidR="000C598A">
        <w:rPr>
          <w:rFonts w:ascii="Arial" w:hAnsi="Arial" w:cs="Arial"/>
          <w:color w:val="000000" w:themeColor="text1"/>
          <w:sz w:val="24"/>
          <w:szCs w:val="24"/>
          <w:lang w:val="pt-BR"/>
        </w:rPr>
        <w:t xml:space="preserve"> nas linhas 26 a 33 a relevância da pesquisa como forma de resistência, como forma de empoderamento </w:t>
      </w:r>
      <w:r w:rsidR="00BD51A0">
        <w:rPr>
          <w:rFonts w:ascii="Arial" w:hAnsi="Arial" w:cs="Arial"/>
          <w:color w:val="000000" w:themeColor="text1"/>
          <w:sz w:val="24"/>
          <w:szCs w:val="24"/>
          <w:lang w:val="pt-BR"/>
        </w:rPr>
        <w:t>(MUNANGA; GOMES, 2016).</w:t>
      </w:r>
    </w:p>
    <w:p w14:paraId="2415BD92" w14:textId="2361ECF5" w:rsidR="00D007D1" w:rsidRPr="00D007D1" w:rsidRDefault="000C598A"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Alinho</w:t>
      </w:r>
      <w:r>
        <w:rPr>
          <w:rFonts w:ascii="Arial" w:hAnsi="Arial" w:cs="Arial"/>
          <w:color w:val="000000" w:themeColor="text1"/>
          <w:sz w:val="24"/>
          <w:szCs w:val="24"/>
          <w:lang w:val="pt-BR"/>
        </w:rPr>
        <w:t>-me</w:t>
      </w:r>
      <w:r w:rsidR="00D007D1" w:rsidRPr="00D007D1">
        <w:rPr>
          <w:rFonts w:ascii="Arial" w:hAnsi="Arial" w:cs="Arial"/>
          <w:color w:val="000000" w:themeColor="text1"/>
          <w:sz w:val="24"/>
          <w:szCs w:val="24"/>
          <w:lang w:val="pt-BR"/>
        </w:rPr>
        <w:t xml:space="preserve"> </w:t>
      </w:r>
      <w:r w:rsidR="00681360">
        <w:rPr>
          <w:rFonts w:ascii="Arial" w:hAnsi="Arial" w:cs="Arial"/>
          <w:color w:val="000000" w:themeColor="text1"/>
          <w:sz w:val="24"/>
          <w:szCs w:val="24"/>
          <w:lang w:val="pt-BR"/>
        </w:rPr>
        <w:t>à</w:t>
      </w:r>
      <w:r w:rsidR="00D007D1" w:rsidRPr="00D007D1">
        <w:rPr>
          <w:rFonts w:ascii="Arial" w:hAnsi="Arial" w:cs="Arial"/>
          <w:color w:val="000000" w:themeColor="text1"/>
          <w:sz w:val="24"/>
          <w:szCs w:val="24"/>
          <w:lang w:val="pt-BR"/>
        </w:rPr>
        <w:t xml:space="preserve"> perspectiva da Prática Exploratória </w:t>
      </w:r>
      <w:r>
        <w:rPr>
          <w:rFonts w:ascii="Arial" w:hAnsi="Arial" w:cs="Arial"/>
          <w:color w:val="000000" w:themeColor="text1"/>
          <w:sz w:val="24"/>
          <w:szCs w:val="24"/>
          <w:lang w:val="pt-BR"/>
        </w:rPr>
        <w:t xml:space="preserve">de </w:t>
      </w:r>
      <w:r w:rsidR="00D007D1" w:rsidRPr="00D007D1">
        <w:rPr>
          <w:rFonts w:ascii="Arial" w:hAnsi="Arial" w:cs="Arial"/>
          <w:color w:val="000000" w:themeColor="text1"/>
          <w:sz w:val="24"/>
          <w:szCs w:val="24"/>
          <w:lang w:val="pt-BR"/>
        </w:rPr>
        <w:t xml:space="preserve">que a pesquisa deve ser fruto de questões que emergem em sala de aula, isto é, os </w:t>
      </w:r>
      <w:r w:rsidR="00D007D1" w:rsidRPr="000C598A">
        <w:rPr>
          <w:rFonts w:ascii="Arial" w:hAnsi="Arial" w:cs="Arial"/>
          <w:i/>
          <w:color w:val="000000" w:themeColor="text1"/>
          <w:sz w:val="24"/>
          <w:szCs w:val="24"/>
          <w:lang w:val="pt-BR"/>
        </w:rPr>
        <w:t>puzzles</w:t>
      </w:r>
      <w:r w:rsidR="00D007D1" w:rsidRPr="00D007D1">
        <w:rPr>
          <w:rFonts w:ascii="Arial" w:hAnsi="Arial" w:cs="Arial"/>
          <w:color w:val="000000" w:themeColor="text1"/>
          <w:sz w:val="24"/>
          <w:szCs w:val="24"/>
          <w:lang w:val="pt-BR"/>
        </w:rPr>
        <w:t xml:space="preserve"> (MORAES BEZERRA, 2007). Deste modo, a pesquisa se torna frutífera, para todos os participantes envolvidos e acaba por gerar uma contribuição social (MOITA LOPES, 2006).</w:t>
      </w:r>
    </w:p>
    <w:p w14:paraId="71165351"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00873CFF" w14:textId="77777777" w:rsidR="00D007D1" w:rsidRPr="00623B8B" w:rsidRDefault="00D007D1" w:rsidP="00D007D1">
      <w:pPr>
        <w:spacing w:after="0" w:line="360" w:lineRule="auto"/>
        <w:jc w:val="both"/>
        <w:rPr>
          <w:rFonts w:ascii="Arial" w:hAnsi="Arial" w:cs="Arial"/>
          <w:b/>
          <w:color w:val="000000" w:themeColor="text1"/>
          <w:sz w:val="24"/>
          <w:szCs w:val="24"/>
          <w:lang w:val="pt-BR"/>
        </w:rPr>
      </w:pPr>
      <w:bookmarkStart w:id="59" w:name="_Hlk526358843"/>
      <w:r w:rsidRPr="00623B8B">
        <w:rPr>
          <w:rFonts w:ascii="Arial" w:hAnsi="Arial" w:cs="Arial"/>
          <w:b/>
          <w:color w:val="000000" w:themeColor="text1"/>
          <w:sz w:val="24"/>
          <w:szCs w:val="24"/>
          <w:lang w:val="pt-BR"/>
        </w:rPr>
        <w:t>6.10 Microcena 10- Empoderamento</w:t>
      </w:r>
    </w:p>
    <w:p w14:paraId="5F3BABC5" w14:textId="77777777" w:rsidR="004A6E75" w:rsidRPr="00623B8B" w:rsidRDefault="004A6E75" w:rsidP="00D007D1">
      <w:pPr>
        <w:spacing w:after="0" w:line="360" w:lineRule="auto"/>
        <w:jc w:val="both"/>
        <w:rPr>
          <w:rFonts w:ascii="Arial" w:hAnsi="Arial" w:cs="Arial"/>
          <w:b/>
          <w:color w:val="000000" w:themeColor="text1"/>
          <w:sz w:val="24"/>
          <w:szCs w:val="24"/>
          <w:lang w:val="pt-BR"/>
        </w:rPr>
      </w:pPr>
    </w:p>
    <w:p w14:paraId="0F399A0F" w14:textId="7D34B77A" w:rsidR="004A6E75" w:rsidRPr="00D007D1" w:rsidRDefault="004A6E75" w:rsidP="004A6E75">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Intitulei a presente microcena como “empoderamento”, pois vi nela</w:t>
      </w:r>
      <w:r w:rsidR="00BD51A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de fato</w:t>
      </w:r>
      <w:r w:rsidR="00BD51A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w:t>
      </w:r>
      <w:r w:rsidR="00BD51A0">
        <w:rPr>
          <w:rFonts w:ascii="Arial" w:hAnsi="Arial" w:cs="Arial"/>
          <w:color w:val="000000" w:themeColor="text1"/>
          <w:sz w:val="24"/>
          <w:szCs w:val="24"/>
          <w:lang w:val="pt-BR"/>
        </w:rPr>
        <w:t>momento de</w:t>
      </w:r>
      <w:r w:rsidRPr="00D007D1">
        <w:rPr>
          <w:rFonts w:ascii="Arial" w:hAnsi="Arial" w:cs="Arial"/>
          <w:color w:val="000000" w:themeColor="text1"/>
          <w:sz w:val="24"/>
          <w:szCs w:val="24"/>
          <w:lang w:val="pt-BR"/>
        </w:rPr>
        <w:t xml:space="preserve"> reflexão mútua que nos permitiu visualizar o quanto a pesquisa assim como o ensino pode</w:t>
      </w:r>
      <w:r w:rsidR="00BD51A0">
        <w:rPr>
          <w:rFonts w:ascii="Arial" w:hAnsi="Arial" w:cs="Arial"/>
          <w:color w:val="000000" w:themeColor="text1"/>
          <w:sz w:val="24"/>
          <w:szCs w:val="24"/>
          <w:lang w:val="pt-BR"/>
        </w:rPr>
        <w:t>m</w:t>
      </w:r>
      <w:r w:rsidRPr="00D007D1">
        <w:rPr>
          <w:rFonts w:ascii="Arial" w:hAnsi="Arial" w:cs="Arial"/>
          <w:color w:val="000000" w:themeColor="text1"/>
          <w:sz w:val="24"/>
          <w:szCs w:val="24"/>
          <w:lang w:val="pt-BR"/>
        </w:rPr>
        <w:t xml:space="preserve"> servir para a justiça social (ZEICHNER, 2008).</w:t>
      </w:r>
    </w:p>
    <w:p w14:paraId="2FD7E932" w14:textId="77777777" w:rsidR="00D007D1" w:rsidRPr="004A6E75" w:rsidRDefault="00D007D1" w:rsidP="00D007D1">
      <w:pPr>
        <w:spacing w:after="0" w:line="360" w:lineRule="auto"/>
        <w:jc w:val="both"/>
        <w:rPr>
          <w:rFonts w:ascii="Arial" w:hAnsi="Arial" w:cs="Arial"/>
          <w:b/>
          <w:color w:val="000000" w:themeColor="text1"/>
          <w:sz w:val="24"/>
          <w:szCs w:val="24"/>
          <w:lang w:val="pt-BR"/>
        </w:rPr>
      </w:pPr>
    </w:p>
    <w:bookmarkEnd w:id="59"/>
    <w:p w14:paraId="091A0267" w14:textId="77777777" w:rsidR="00D007D1" w:rsidRPr="007C5A31" w:rsidRDefault="00D007D1" w:rsidP="00D007D1">
      <w:pPr>
        <w:pStyle w:val="SemEspaamento"/>
        <w:rPr>
          <w:rFonts w:ascii="Arial" w:hAnsi="Arial" w:cs="Arial"/>
          <w:b/>
          <w:sz w:val="20"/>
          <w:szCs w:val="20"/>
        </w:rPr>
      </w:pPr>
      <w:proofErr w:type="gramStart"/>
      <w:r w:rsidRPr="005D2143">
        <w:rPr>
          <w:rFonts w:ascii="Arial" w:hAnsi="Arial" w:cs="Arial"/>
          <w:b/>
          <w:sz w:val="20"/>
          <w:szCs w:val="20"/>
        </w:rPr>
        <w:t>Microcena</w:t>
      </w:r>
      <w:r>
        <w:rPr>
          <w:rFonts w:ascii="Arial" w:hAnsi="Arial" w:cs="Arial"/>
          <w:b/>
          <w:sz w:val="20"/>
          <w:szCs w:val="20"/>
        </w:rPr>
        <w:t xml:space="preserve">  10</w:t>
      </w:r>
      <w:proofErr w:type="gramEnd"/>
      <w:r>
        <w:rPr>
          <w:rFonts w:ascii="Arial" w:hAnsi="Arial" w:cs="Arial"/>
          <w:b/>
          <w:sz w:val="20"/>
          <w:szCs w:val="20"/>
        </w:rPr>
        <w:t xml:space="preserve">- Empoderamento </w:t>
      </w:r>
    </w:p>
    <w:tbl>
      <w:tblPr>
        <w:tblStyle w:val="Tabelacomgrade"/>
        <w:tblW w:w="0" w:type="auto"/>
        <w:tblLook w:val="04A0" w:firstRow="1" w:lastRow="0" w:firstColumn="1" w:lastColumn="0" w:noHBand="0" w:noVBand="1"/>
      </w:tblPr>
      <w:tblGrid>
        <w:gridCol w:w="1310"/>
        <w:gridCol w:w="457"/>
        <w:gridCol w:w="6936"/>
      </w:tblGrid>
      <w:tr w:rsidR="00D007D1" w:rsidRPr="0026631A" w14:paraId="74A8BC31" w14:textId="77777777" w:rsidTr="00213F43">
        <w:tc>
          <w:tcPr>
            <w:tcW w:w="1310" w:type="dxa"/>
          </w:tcPr>
          <w:p w14:paraId="45DAD7B9"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Matheus</w:t>
            </w:r>
          </w:p>
        </w:tc>
        <w:tc>
          <w:tcPr>
            <w:tcW w:w="457" w:type="dxa"/>
          </w:tcPr>
          <w:p w14:paraId="7792B7C9"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1</w:t>
            </w:r>
          </w:p>
          <w:p w14:paraId="52A18338"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2</w:t>
            </w:r>
          </w:p>
        </w:tc>
        <w:tc>
          <w:tcPr>
            <w:tcW w:w="6936" w:type="dxa"/>
          </w:tcPr>
          <w:p w14:paraId="1933D616" w14:textId="029952CE"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 xml:space="preserve">então, eu sinto muito isso, sempre que eu vejo </w:t>
            </w:r>
            <w:r w:rsidR="007F41C6" w:rsidRPr="00140862">
              <w:rPr>
                <w:rFonts w:ascii="Courier New" w:hAnsi="Courier New" w:cs="Courier New"/>
                <w:sz w:val="20"/>
                <w:szCs w:val="20"/>
              </w:rPr>
              <w:t>você,</w:t>
            </w:r>
            <w:r w:rsidRPr="00140862">
              <w:rPr>
                <w:rFonts w:ascii="Courier New" w:hAnsi="Courier New" w:cs="Courier New"/>
                <w:sz w:val="20"/>
                <w:szCs w:val="20"/>
              </w:rPr>
              <w:t xml:space="preserve"> Gabi que é uma irmã de uma amiga minha  </w:t>
            </w:r>
          </w:p>
        </w:tc>
      </w:tr>
      <w:tr w:rsidR="00D007D1" w:rsidRPr="00F11D2A" w14:paraId="6AEA6248" w14:textId="77777777" w:rsidTr="00213F43">
        <w:tc>
          <w:tcPr>
            <w:tcW w:w="1310" w:type="dxa"/>
          </w:tcPr>
          <w:p w14:paraId="08489878"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Raquel</w:t>
            </w:r>
          </w:p>
        </w:tc>
        <w:tc>
          <w:tcPr>
            <w:tcW w:w="457" w:type="dxa"/>
          </w:tcPr>
          <w:p w14:paraId="640DE006"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3</w:t>
            </w:r>
          </w:p>
        </w:tc>
        <w:tc>
          <w:tcPr>
            <w:tcW w:w="6936" w:type="dxa"/>
          </w:tcPr>
          <w:p w14:paraId="03583B5F"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Hum</w:t>
            </w:r>
          </w:p>
        </w:tc>
      </w:tr>
      <w:tr w:rsidR="00D007D1" w:rsidRPr="0026631A" w14:paraId="3427947D" w14:textId="77777777" w:rsidTr="00213F43">
        <w:tc>
          <w:tcPr>
            <w:tcW w:w="1310" w:type="dxa"/>
          </w:tcPr>
          <w:p w14:paraId="3CC95BE4"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Matheus</w:t>
            </w:r>
          </w:p>
        </w:tc>
        <w:tc>
          <w:tcPr>
            <w:tcW w:w="457" w:type="dxa"/>
          </w:tcPr>
          <w:p w14:paraId="13D71DDC"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4</w:t>
            </w:r>
          </w:p>
          <w:p w14:paraId="3EA14734"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5</w:t>
            </w:r>
          </w:p>
          <w:p w14:paraId="4C357E44"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6</w:t>
            </w:r>
          </w:p>
        </w:tc>
        <w:tc>
          <w:tcPr>
            <w:tcW w:w="6936" w:type="dxa"/>
          </w:tcPr>
          <w:p w14:paraId="3B39D184"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que é da mesma cidade que eu, eu me sinto muito inspirado, pela forma, assim, porque quando é, eu entrei na universidade</w:t>
            </w:r>
          </w:p>
        </w:tc>
      </w:tr>
      <w:tr w:rsidR="00D007D1" w:rsidRPr="00F11D2A" w14:paraId="5DB65F57" w14:textId="77777777" w:rsidTr="00213F43">
        <w:tc>
          <w:tcPr>
            <w:tcW w:w="1310" w:type="dxa"/>
          </w:tcPr>
          <w:p w14:paraId="6D784996"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Raquel</w:t>
            </w:r>
          </w:p>
        </w:tc>
        <w:tc>
          <w:tcPr>
            <w:tcW w:w="457" w:type="dxa"/>
          </w:tcPr>
          <w:p w14:paraId="3AABF8F4"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7</w:t>
            </w:r>
          </w:p>
        </w:tc>
        <w:tc>
          <w:tcPr>
            <w:tcW w:w="6936" w:type="dxa"/>
          </w:tcPr>
          <w:p w14:paraId="727A6D0C"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Não tem referência</w:t>
            </w:r>
          </w:p>
        </w:tc>
      </w:tr>
      <w:tr w:rsidR="00D007D1" w:rsidRPr="0026631A" w14:paraId="213DA67E" w14:textId="77777777" w:rsidTr="00213F43">
        <w:tc>
          <w:tcPr>
            <w:tcW w:w="1310" w:type="dxa"/>
          </w:tcPr>
          <w:p w14:paraId="387481B8"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Matheus</w:t>
            </w:r>
          </w:p>
        </w:tc>
        <w:tc>
          <w:tcPr>
            <w:tcW w:w="457" w:type="dxa"/>
          </w:tcPr>
          <w:p w14:paraId="68A14602" w14:textId="77777777" w:rsidR="00D007D1"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8</w:t>
            </w:r>
          </w:p>
          <w:p w14:paraId="0E07B696"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9</w:t>
            </w:r>
          </w:p>
          <w:p w14:paraId="58F455A2"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lastRenderedPageBreak/>
              <w:t>10</w:t>
            </w:r>
          </w:p>
        </w:tc>
        <w:tc>
          <w:tcPr>
            <w:tcW w:w="6936" w:type="dxa"/>
          </w:tcPr>
          <w:p w14:paraId="30860A15" w14:textId="5C02B50C"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lastRenderedPageBreak/>
              <w:t xml:space="preserve">É, eu achava assim, ah num que eu não achasse que não era legal fazer o curso, o mestrado, mas hoje eu já </w:t>
            </w:r>
            <w:r w:rsidR="007F41C6" w:rsidRPr="00140862">
              <w:rPr>
                <w:rFonts w:ascii="Courier New" w:hAnsi="Courier New" w:cs="Courier New"/>
                <w:sz w:val="20"/>
                <w:szCs w:val="20"/>
              </w:rPr>
              <w:lastRenderedPageBreak/>
              <w:t>tenho uma</w:t>
            </w:r>
            <w:r w:rsidRPr="00140862">
              <w:rPr>
                <w:rFonts w:ascii="Courier New" w:hAnsi="Courier New" w:cs="Courier New"/>
                <w:sz w:val="20"/>
                <w:szCs w:val="20"/>
              </w:rPr>
              <w:t xml:space="preserve"> visão diferente</w:t>
            </w:r>
          </w:p>
        </w:tc>
      </w:tr>
      <w:tr w:rsidR="00D007D1" w:rsidRPr="00F11D2A" w14:paraId="76B4C763" w14:textId="77777777" w:rsidTr="00213F43">
        <w:tc>
          <w:tcPr>
            <w:tcW w:w="1310" w:type="dxa"/>
          </w:tcPr>
          <w:p w14:paraId="5528E19A"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lastRenderedPageBreak/>
              <w:t>Raquel</w:t>
            </w:r>
          </w:p>
        </w:tc>
        <w:tc>
          <w:tcPr>
            <w:tcW w:w="457" w:type="dxa"/>
          </w:tcPr>
          <w:p w14:paraId="1C63A2C5"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1</w:t>
            </w:r>
            <w:r>
              <w:rPr>
                <w:rFonts w:ascii="Courier New" w:hAnsi="Courier New" w:cs="Courier New"/>
                <w:sz w:val="20"/>
                <w:szCs w:val="20"/>
              </w:rPr>
              <w:t>1</w:t>
            </w:r>
          </w:p>
        </w:tc>
        <w:tc>
          <w:tcPr>
            <w:tcW w:w="6936" w:type="dxa"/>
          </w:tcPr>
          <w:p w14:paraId="35682088"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Ah tomara que faça</w:t>
            </w:r>
          </w:p>
        </w:tc>
      </w:tr>
      <w:tr w:rsidR="00D007D1" w:rsidRPr="00F11D2A" w14:paraId="4F591F3D" w14:textId="77777777" w:rsidTr="00213F43">
        <w:tc>
          <w:tcPr>
            <w:tcW w:w="1310" w:type="dxa"/>
          </w:tcPr>
          <w:p w14:paraId="105213D5"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Matheus</w:t>
            </w:r>
          </w:p>
        </w:tc>
        <w:tc>
          <w:tcPr>
            <w:tcW w:w="457" w:type="dxa"/>
          </w:tcPr>
          <w:p w14:paraId="37CF9764"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12</w:t>
            </w:r>
          </w:p>
        </w:tc>
        <w:tc>
          <w:tcPr>
            <w:tcW w:w="6936" w:type="dxa"/>
          </w:tcPr>
          <w:p w14:paraId="31EF95F8"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Em nome de Jesus</w:t>
            </w:r>
          </w:p>
        </w:tc>
      </w:tr>
      <w:tr w:rsidR="00D007D1" w:rsidRPr="0026631A" w14:paraId="4B97AEC6" w14:textId="77777777" w:rsidTr="00213F43">
        <w:tc>
          <w:tcPr>
            <w:tcW w:w="1310" w:type="dxa"/>
          </w:tcPr>
          <w:p w14:paraId="29104054"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Raquel</w:t>
            </w:r>
          </w:p>
        </w:tc>
        <w:tc>
          <w:tcPr>
            <w:tcW w:w="457" w:type="dxa"/>
          </w:tcPr>
          <w:p w14:paraId="6F808FD5"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13</w:t>
            </w:r>
          </w:p>
        </w:tc>
        <w:tc>
          <w:tcPr>
            <w:tcW w:w="6936" w:type="dxa"/>
          </w:tcPr>
          <w:p w14:paraId="321ADCDC"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Você mudou muito, mas continua falando.</w:t>
            </w:r>
          </w:p>
        </w:tc>
      </w:tr>
      <w:tr w:rsidR="00D007D1" w:rsidRPr="00F11D2A" w14:paraId="29EBE166" w14:textId="77777777" w:rsidTr="00213F43">
        <w:tc>
          <w:tcPr>
            <w:tcW w:w="1310" w:type="dxa"/>
          </w:tcPr>
          <w:p w14:paraId="1518CD61"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Matheus</w:t>
            </w:r>
          </w:p>
        </w:tc>
        <w:tc>
          <w:tcPr>
            <w:tcW w:w="457" w:type="dxa"/>
          </w:tcPr>
          <w:p w14:paraId="738BC7D8"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14</w:t>
            </w:r>
          </w:p>
          <w:p w14:paraId="547E9FDB"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15</w:t>
            </w:r>
          </w:p>
          <w:p w14:paraId="18C76E1A"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16</w:t>
            </w:r>
          </w:p>
        </w:tc>
        <w:tc>
          <w:tcPr>
            <w:tcW w:w="6936" w:type="dxa"/>
          </w:tcPr>
          <w:p w14:paraId="35D7913F"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Sim, mudei muito e eu vejo isso, antes, no começo. Eu achava muito legal, mas eu não me enxergava de maneira nenhuma. Não via um caminho como chegar até ali</w:t>
            </w:r>
          </w:p>
        </w:tc>
      </w:tr>
      <w:tr w:rsidR="00D007D1" w:rsidRPr="0026631A" w14:paraId="57AAAF96" w14:textId="77777777" w:rsidTr="00213F43">
        <w:tc>
          <w:tcPr>
            <w:tcW w:w="1310" w:type="dxa"/>
          </w:tcPr>
          <w:p w14:paraId="5932D2C8"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Raquel</w:t>
            </w:r>
          </w:p>
        </w:tc>
        <w:tc>
          <w:tcPr>
            <w:tcW w:w="457" w:type="dxa"/>
          </w:tcPr>
          <w:p w14:paraId="0DCD1C80"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17</w:t>
            </w:r>
          </w:p>
        </w:tc>
        <w:tc>
          <w:tcPr>
            <w:tcW w:w="6936" w:type="dxa"/>
          </w:tcPr>
          <w:p w14:paraId="10CB05D0"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Até o mestrado. Era quase que impossível</w:t>
            </w:r>
          </w:p>
        </w:tc>
      </w:tr>
      <w:tr w:rsidR="00D007D1" w:rsidRPr="0026631A" w14:paraId="348C6A92" w14:textId="77777777" w:rsidTr="00213F43">
        <w:tc>
          <w:tcPr>
            <w:tcW w:w="1310" w:type="dxa"/>
          </w:tcPr>
          <w:p w14:paraId="4A1F0215"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Matheus</w:t>
            </w:r>
          </w:p>
        </w:tc>
        <w:tc>
          <w:tcPr>
            <w:tcW w:w="457" w:type="dxa"/>
          </w:tcPr>
          <w:p w14:paraId="229FAB62"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18</w:t>
            </w:r>
          </w:p>
          <w:p w14:paraId="627E9A94"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19</w:t>
            </w:r>
          </w:p>
          <w:p w14:paraId="2DFD00A6"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20</w:t>
            </w:r>
          </w:p>
          <w:p w14:paraId="5E0EB4D3"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21</w:t>
            </w:r>
          </w:p>
          <w:p w14:paraId="753BD84B"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22</w:t>
            </w:r>
          </w:p>
          <w:p w14:paraId="13E5A6B1"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23</w:t>
            </w:r>
          </w:p>
          <w:p w14:paraId="6C388813"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24</w:t>
            </w:r>
          </w:p>
          <w:p w14:paraId="4FC92E72"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25</w:t>
            </w:r>
          </w:p>
          <w:p w14:paraId="7407BAD4"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26</w:t>
            </w:r>
          </w:p>
        </w:tc>
        <w:tc>
          <w:tcPr>
            <w:tcW w:w="6936" w:type="dxa"/>
          </w:tcPr>
          <w:p w14:paraId="67975B0A" w14:textId="56DD6BD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 xml:space="preserve">Era algo que não me pertencia, deve ter pessoas que têm condições melhores, mas tempo, enfim. Deve ter uma vida totalmente diferente da minha. Até que eu fui conhecendo a história de vida de cada </w:t>
            </w:r>
            <w:r w:rsidR="007F41C6" w:rsidRPr="00140862">
              <w:rPr>
                <w:rFonts w:ascii="Courier New" w:hAnsi="Courier New" w:cs="Courier New"/>
                <w:sz w:val="20"/>
                <w:szCs w:val="20"/>
              </w:rPr>
              <w:t>um e</w:t>
            </w:r>
            <w:r w:rsidRPr="00140862">
              <w:rPr>
                <w:rFonts w:ascii="Courier New" w:hAnsi="Courier New" w:cs="Courier New"/>
                <w:sz w:val="20"/>
                <w:szCs w:val="20"/>
              </w:rPr>
              <w:t xml:space="preserve"> vendo vocês as pessoas que </w:t>
            </w:r>
            <w:r w:rsidR="007F41C6" w:rsidRPr="00140862">
              <w:rPr>
                <w:rFonts w:ascii="Courier New" w:hAnsi="Courier New" w:cs="Courier New"/>
                <w:sz w:val="20"/>
                <w:szCs w:val="20"/>
              </w:rPr>
              <w:t>tão começando</w:t>
            </w:r>
            <w:r w:rsidRPr="00140862">
              <w:rPr>
                <w:rFonts w:ascii="Courier New" w:hAnsi="Courier New" w:cs="Courier New"/>
                <w:sz w:val="20"/>
                <w:szCs w:val="20"/>
              </w:rPr>
              <w:t xml:space="preserve"> agora. Eu t</w:t>
            </w:r>
            <w:r w:rsidR="007F41C6">
              <w:rPr>
                <w:rFonts w:ascii="Courier New" w:hAnsi="Courier New" w:cs="Courier New"/>
                <w:sz w:val="20"/>
                <w:szCs w:val="20"/>
              </w:rPr>
              <w:t>ô</w:t>
            </w:r>
            <w:r w:rsidRPr="00140862">
              <w:rPr>
                <w:rFonts w:ascii="Courier New" w:hAnsi="Courier New" w:cs="Courier New"/>
                <w:sz w:val="20"/>
                <w:szCs w:val="20"/>
              </w:rPr>
              <w:t xml:space="preserve"> vendo que é algo que depende da minha força de vontade </w:t>
            </w:r>
            <w:r w:rsidR="007F41C6" w:rsidRPr="00140862">
              <w:rPr>
                <w:rFonts w:ascii="Courier New" w:hAnsi="Courier New" w:cs="Courier New"/>
                <w:sz w:val="20"/>
                <w:szCs w:val="20"/>
              </w:rPr>
              <w:t>mesmo e</w:t>
            </w:r>
            <w:r w:rsidRPr="00140862">
              <w:rPr>
                <w:rFonts w:ascii="Courier New" w:hAnsi="Courier New" w:cs="Courier New"/>
                <w:sz w:val="20"/>
                <w:szCs w:val="20"/>
              </w:rPr>
              <w:t xml:space="preserve"> assim, tudo é possível. Assim, as coisas hoje em dia, </w:t>
            </w:r>
            <w:r w:rsidR="007F41C6" w:rsidRPr="00140862">
              <w:rPr>
                <w:rFonts w:ascii="Courier New" w:hAnsi="Courier New" w:cs="Courier New"/>
                <w:sz w:val="20"/>
                <w:szCs w:val="20"/>
              </w:rPr>
              <w:t>graças a</w:t>
            </w:r>
            <w:r w:rsidRPr="00140862">
              <w:rPr>
                <w:rFonts w:ascii="Courier New" w:hAnsi="Courier New" w:cs="Courier New"/>
                <w:sz w:val="20"/>
                <w:szCs w:val="20"/>
              </w:rPr>
              <w:t xml:space="preserve"> Deus né? Por mais que </w:t>
            </w:r>
            <w:r w:rsidR="007F41C6" w:rsidRPr="00140862">
              <w:rPr>
                <w:rFonts w:ascii="Courier New" w:hAnsi="Courier New" w:cs="Courier New"/>
                <w:sz w:val="20"/>
                <w:szCs w:val="20"/>
              </w:rPr>
              <w:t>a gente</w:t>
            </w:r>
            <w:r w:rsidRPr="00140862">
              <w:rPr>
                <w:rFonts w:ascii="Courier New" w:hAnsi="Courier New" w:cs="Courier New"/>
                <w:sz w:val="20"/>
                <w:szCs w:val="20"/>
              </w:rPr>
              <w:t xml:space="preserve"> </w:t>
            </w:r>
            <w:r w:rsidR="007F41C6" w:rsidRPr="00140862">
              <w:rPr>
                <w:rFonts w:ascii="Courier New" w:hAnsi="Courier New" w:cs="Courier New"/>
                <w:sz w:val="20"/>
                <w:szCs w:val="20"/>
              </w:rPr>
              <w:t>reclame que</w:t>
            </w:r>
            <w:r w:rsidRPr="00140862">
              <w:rPr>
                <w:rFonts w:ascii="Courier New" w:hAnsi="Courier New" w:cs="Courier New"/>
                <w:sz w:val="20"/>
                <w:szCs w:val="20"/>
              </w:rPr>
              <w:t xml:space="preserve"> tem coisas que não tem tanto acesso assim</w:t>
            </w:r>
          </w:p>
        </w:tc>
      </w:tr>
      <w:tr w:rsidR="00D007D1" w:rsidRPr="00F11D2A" w14:paraId="6235D6D0" w14:textId="77777777" w:rsidTr="00213F43">
        <w:tc>
          <w:tcPr>
            <w:tcW w:w="1310" w:type="dxa"/>
          </w:tcPr>
          <w:p w14:paraId="09E13803"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Raquel</w:t>
            </w:r>
          </w:p>
        </w:tc>
        <w:tc>
          <w:tcPr>
            <w:tcW w:w="457" w:type="dxa"/>
          </w:tcPr>
          <w:p w14:paraId="202E7DD2"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27</w:t>
            </w:r>
          </w:p>
        </w:tc>
        <w:tc>
          <w:tcPr>
            <w:tcW w:w="6936" w:type="dxa"/>
          </w:tcPr>
          <w:p w14:paraId="329D93A4"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Uhum</w:t>
            </w:r>
          </w:p>
        </w:tc>
      </w:tr>
      <w:tr w:rsidR="00D007D1" w:rsidRPr="0026631A" w14:paraId="57D93B23" w14:textId="77777777" w:rsidTr="00213F43">
        <w:tc>
          <w:tcPr>
            <w:tcW w:w="1310" w:type="dxa"/>
          </w:tcPr>
          <w:p w14:paraId="467EDA68"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Matheus</w:t>
            </w:r>
          </w:p>
        </w:tc>
        <w:tc>
          <w:tcPr>
            <w:tcW w:w="457" w:type="dxa"/>
          </w:tcPr>
          <w:p w14:paraId="0B8D9064"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28</w:t>
            </w:r>
          </w:p>
          <w:p w14:paraId="50E9002E"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29</w:t>
            </w:r>
          </w:p>
          <w:p w14:paraId="15B8B2DD"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30</w:t>
            </w:r>
          </w:p>
          <w:p w14:paraId="69B28D11"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31</w:t>
            </w:r>
          </w:p>
          <w:p w14:paraId="01DABBA4"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32</w:t>
            </w:r>
          </w:p>
          <w:p w14:paraId="3F5D3CB9"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33</w:t>
            </w:r>
          </w:p>
        </w:tc>
        <w:tc>
          <w:tcPr>
            <w:tcW w:w="6936" w:type="dxa"/>
          </w:tcPr>
          <w:p w14:paraId="76EF5D3F" w14:textId="59ECFFED"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 xml:space="preserve">É, </w:t>
            </w:r>
            <w:r w:rsidR="007F41C6" w:rsidRPr="00140862">
              <w:rPr>
                <w:rFonts w:ascii="Courier New" w:hAnsi="Courier New" w:cs="Courier New"/>
                <w:sz w:val="20"/>
                <w:szCs w:val="20"/>
              </w:rPr>
              <w:t>algumas coisas do acesso est</w:t>
            </w:r>
            <w:r w:rsidR="007F41C6">
              <w:rPr>
                <w:rFonts w:ascii="Courier New" w:hAnsi="Courier New" w:cs="Courier New"/>
                <w:sz w:val="20"/>
                <w:szCs w:val="20"/>
              </w:rPr>
              <w:t>ão</w:t>
            </w:r>
            <w:r w:rsidRPr="00140862">
              <w:rPr>
                <w:rFonts w:ascii="Courier New" w:hAnsi="Courier New" w:cs="Courier New"/>
                <w:sz w:val="20"/>
                <w:szCs w:val="20"/>
              </w:rPr>
              <w:t xml:space="preserve"> mais </w:t>
            </w:r>
            <w:r w:rsidR="007F41C6" w:rsidRPr="00140862">
              <w:rPr>
                <w:rFonts w:ascii="Courier New" w:hAnsi="Courier New" w:cs="Courier New"/>
                <w:sz w:val="20"/>
                <w:szCs w:val="20"/>
              </w:rPr>
              <w:t>fáceis</w:t>
            </w:r>
            <w:r w:rsidRPr="00140862">
              <w:rPr>
                <w:rFonts w:ascii="Courier New" w:hAnsi="Courier New" w:cs="Courier New"/>
                <w:sz w:val="20"/>
                <w:szCs w:val="20"/>
              </w:rPr>
              <w:t xml:space="preserve">. Então assim, se </w:t>
            </w:r>
            <w:r w:rsidR="007F41C6" w:rsidRPr="00140862">
              <w:rPr>
                <w:rFonts w:ascii="Courier New" w:hAnsi="Courier New" w:cs="Courier New"/>
                <w:sz w:val="20"/>
                <w:szCs w:val="20"/>
              </w:rPr>
              <w:t>eu tenho</w:t>
            </w:r>
            <w:r w:rsidRPr="00140862">
              <w:rPr>
                <w:rFonts w:ascii="Courier New" w:hAnsi="Courier New" w:cs="Courier New"/>
                <w:sz w:val="20"/>
                <w:szCs w:val="20"/>
              </w:rPr>
              <w:t xml:space="preserve"> oportunidade de-. Claro que para mim, pode ser mais difícil que para outras </w:t>
            </w:r>
            <w:r w:rsidR="007F41C6" w:rsidRPr="00140862">
              <w:rPr>
                <w:rFonts w:ascii="Courier New" w:hAnsi="Courier New" w:cs="Courier New"/>
                <w:sz w:val="20"/>
                <w:szCs w:val="20"/>
              </w:rPr>
              <w:t>pessoas chegar</w:t>
            </w:r>
            <w:r w:rsidRPr="00140862">
              <w:rPr>
                <w:rFonts w:ascii="Courier New" w:hAnsi="Courier New" w:cs="Courier New"/>
                <w:sz w:val="20"/>
                <w:szCs w:val="20"/>
              </w:rPr>
              <w:t xml:space="preserve"> até </w:t>
            </w:r>
            <w:r w:rsidR="007F41C6" w:rsidRPr="00140862">
              <w:rPr>
                <w:rFonts w:ascii="Courier New" w:hAnsi="Courier New" w:cs="Courier New"/>
                <w:sz w:val="20"/>
                <w:szCs w:val="20"/>
              </w:rPr>
              <w:t>lá,</w:t>
            </w:r>
            <w:r w:rsidRPr="00140862">
              <w:rPr>
                <w:rFonts w:ascii="Courier New" w:hAnsi="Courier New" w:cs="Courier New"/>
                <w:sz w:val="20"/>
                <w:szCs w:val="20"/>
              </w:rPr>
              <w:t xml:space="preserve"> mas ainda assim é possível chegar. Por que não ir? Por que não dar o primeiro passo? Por que não </w:t>
            </w:r>
            <w:r w:rsidR="007F41C6" w:rsidRPr="00140862">
              <w:rPr>
                <w:rFonts w:ascii="Courier New" w:hAnsi="Courier New" w:cs="Courier New"/>
                <w:sz w:val="20"/>
                <w:szCs w:val="20"/>
              </w:rPr>
              <w:t>começar a escolher</w:t>
            </w:r>
            <w:r w:rsidRPr="00140862">
              <w:rPr>
                <w:rFonts w:ascii="Courier New" w:hAnsi="Courier New" w:cs="Courier New"/>
                <w:sz w:val="20"/>
                <w:szCs w:val="20"/>
              </w:rPr>
              <w:t xml:space="preserve"> alguma </w:t>
            </w:r>
            <w:r w:rsidR="007F41C6" w:rsidRPr="00140862">
              <w:rPr>
                <w:rFonts w:ascii="Courier New" w:hAnsi="Courier New" w:cs="Courier New"/>
                <w:sz w:val="20"/>
                <w:szCs w:val="20"/>
              </w:rPr>
              <w:t>coisa,</w:t>
            </w:r>
            <w:r w:rsidRPr="00140862">
              <w:rPr>
                <w:rFonts w:ascii="Courier New" w:hAnsi="Courier New" w:cs="Courier New"/>
                <w:sz w:val="20"/>
                <w:szCs w:val="20"/>
              </w:rPr>
              <w:t xml:space="preserve"> eu penso assim.</w:t>
            </w:r>
          </w:p>
        </w:tc>
      </w:tr>
      <w:tr w:rsidR="00D007D1" w:rsidRPr="0026631A" w14:paraId="503488A4" w14:textId="77777777" w:rsidTr="00213F43">
        <w:tc>
          <w:tcPr>
            <w:tcW w:w="1310" w:type="dxa"/>
          </w:tcPr>
          <w:p w14:paraId="43BE944B"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Raquel</w:t>
            </w:r>
          </w:p>
        </w:tc>
        <w:tc>
          <w:tcPr>
            <w:tcW w:w="457" w:type="dxa"/>
          </w:tcPr>
          <w:p w14:paraId="014BCE47"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34</w:t>
            </w:r>
          </w:p>
          <w:p w14:paraId="543522C7"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35</w:t>
            </w:r>
          </w:p>
          <w:p w14:paraId="158413D9"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36</w:t>
            </w:r>
          </w:p>
          <w:p w14:paraId="06FA2BD3"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37</w:t>
            </w:r>
          </w:p>
        </w:tc>
        <w:tc>
          <w:tcPr>
            <w:tcW w:w="6936" w:type="dxa"/>
          </w:tcPr>
          <w:p w14:paraId="466FF5C6" w14:textId="4000B830"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 xml:space="preserve">e como? E </w:t>
            </w:r>
            <w:r w:rsidR="007F41C6" w:rsidRPr="00140862">
              <w:rPr>
                <w:rFonts w:ascii="Courier New" w:hAnsi="Courier New" w:cs="Courier New"/>
                <w:sz w:val="20"/>
                <w:szCs w:val="20"/>
              </w:rPr>
              <w:t>como?</w:t>
            </w:r>
            <w:r w:rsidRPr="00140862">
              <w:rPr>
                <w:rFonts w:ascii="Courier New" w:hAnsi="Courier New" w:cs="Courier New"/>
                <w:sz w:val="20"/>
                <w:szCs w:val="20"/>
              </w:rPr>
              <w:t xml:space="preserve"> é incrível né, </w:t>
            </w:r>
            <w:r w:rsidR="007F41C6" w:rsidRPr="00140862">
              <w:rPr>
                <w:rFonts w:ascii="Courier New" w:hAnsi="Courier New" w:cs="Courier New"/>
                <w:sz w:val="20"/>
                <w:szCs w:val="20"/>
              </w:rPr>
              <w:t>como na</w:t>
            </w:r>
            <w:r w:rsidRPr="00140862">
              <w:rPr>
                <w:rFonts w:ascii="Courier New" w:hAnsi="Courier New" w:cs="Courier New"/>
                <w:sz w:val="20"/>
                <w:szCs w:val="20"/>
              </w:rPr>
              <w:t xml:space="preserve"> universidade, permitiu, é quase como se fosse uma formação docente contínua, não é uma formação docente formal, porque a gente aqui ta se encontrando, formal e informal, né?</w:t>
            </w:r>
          </w:p>
        </w:tc>
      </w:tr>
      <w:tr w:rsidR="00D007D1" w:rsidRPr="00F11D2A" w14:paraId="1644A0C2" w14:textId="77777777" w:rsidTr="00213F43">
        <w:tc>
          <w:tcPr>
            <w:tcW w:w="1310" w:type="dxa"/>
          </w:tcPr>
          <w:p w14:paraId="0A6AE202"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Matheus</w:t>
            </w:r>
          </w:p>
        </w:tc>
        <w:tc>
          <w:tcPr>
            <w:tcW w:w="457" w:type="dxa"/>
          </w:tcPr>
          <w:p w14:paraId="416D25D1"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38</w:t>
            </w:r>
          </w:p>
        </w:tc>
        <w:tc>
          <w:tcPr>
            <w:tcW w:w="6936" w:type="dxa"/>
          </w:tcPr>
          <w:p w14:paraId="13509A85"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Aham</w:t>
            </w:r>
          </w:p>
        </w:tc>
      </w:tr>
      <w:tr w:rsidR="00D007D1" w:rsidRPr="0026631A" w14:paraId="47592F44" w14:textId="77777777" w:rsidTr="00213F43">
        <w:tc>
          <w:tcPr>
            <w:tcW w:w="1310" w:type="dxa"/>
          </w:tcPr>
          <w:p w14:paraId="61D7EE0B"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Raquel</w:t>
            </w:r>
          </w:p>
        </w:tc>
        <w:tc>
          <w:tcPr>
            <w:tcW w:w="457" w:type="dxa"/>
          </w:tcPr>
          <w:p w14:paraId="33D40559"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39</w:t>
            </w:r>
          </w:p>
        </w:tc>
        <w:tc>
          <w:tcPr>
            <w:tcW w:w="6936" w:type="dxa"/>
          </w:tcPr>
          <w:p w14:paraId="67DDE9A4"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Porque assim, eu não sou sua professora, nada</w:t>
            </w:r>
          </w:p>
        </w:tc>
      </w:tr>
      <w:tr w:rsidR="00D007D1" w:rsidRPr="00F11D2A" w14:paraId="39394A1E" w14:textId="77777777" w:rsidTr="00213F43">
        <w:tc>
          <w:tcPr>
            <w:tcW w:w="1310" w:type="dxa"/>
          </w:tcPr>
          <w:p w14:paraId="437712C1"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Matheus</w:t>
            </w:r>
          </w:p>
        </w:tc>
        <w:tc>
          <w:tcPr>
            <w:tcW w:w="457" w:type="dxa"/>
          </w:tcPr>
          <w:p w14:paraId="4A1741CA"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40</w:t>
            </w:r>
          </w:p>
        </w:tc>
        <w:tc>
          <w:tcPr>
            <w:tcW w:w="6936" w:type="dxa"/>
          </w:tcPr>
          <w:p w14:paraId="7943CDC0"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Sim</w:t>
            </w:r>
          </w:p>
        </w:tc>
      </w:tr>
      <w:tr w:rsidR="00D007D1" w:rsidRPr="0026631A" w14:paraId="0D305F22" w14:textId="77777777" w:rsidTr="00213F43">
        <w:tc>
          <w:tcPr>
            <w:tcW w:w="1310" w:type="dxa"/>
          </w:tcPr>
          <w:p w14:paraId="65DD350A"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Raquel</w:t>
            </w:r>
          </w:p>
        </w:tc>
        <w:tc>
          <w:tcPr>
            <w:tcW w:w="457" w:type="dxa"/>
          </w:tcPr>
          <w:p w14:paraId="7248C028"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41</w:t>
            </w:r>
          </w:p>
          <w:p w14:paraId="6C00C493"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42</w:t>
            </w:r>
          </w:p>
          <w:p w14:paraId="748239F4"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43</w:t>
            </w:r>
          </w:p>
          <w:p w14:paraId="42F63DE7"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44</w:t>
            </w:r>
          </w:p>
          <w:p w14:paraId="7BB18EEC"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45</w:t>
            </w:r>
          </w:p>
          <w:p w14:paraId="65C4E2ED"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46</w:t>
            </w:r>
          </w:p>
        </w:tc>
        <w:tc>
          <w:tcPr>
            <w:tcW w:w="6936" w:type="dxa"/>
          </w:tcPr>
          <w:p w14:paraId="4D428D37" w14:textId="47188164"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 xml:space="preserve">as como, uma colega de trabalho e a gente literalmente como o título </w:t>
            </w:r>
            <w:r w:rsidR="007F41C6" w:rsidRPr="00140862">
              <w:rPr>
                <w:rFonts w:ascii="Courier New" w:hAnsi="Courier New" w:cs="Courier New"/>
                <w:sz w:val="20"/>
                <w:szCs w:val="20"/>
              </w:rPr>
              <w:t>da minha</w:t>
            </w:r>
            <w:r w:rsidRPr="00140862">
              <w:rPr>
                <w:rFonts w:ascii="Courier New" w:hAnsi="Courier New" w:cs="Courier New"/>
                <w:sz w:val="20"/>
                <w:szCs w:val="20"/>
              </w:rPr>
              <w:t xml:space="preserve"> dissertação fala, é unindo forças. A gente une forças um com outro para acreditar que a </w:t>
            </w:r>
            <w:r w:rsidR="007F41C6" w:rsidRPr="00140862">
              <w:rPr>
                <w:rFonts w:ascii="Courier New" w:hAnsi="Courier New" w:cs="Courier New"/>
                <w:sz w:val="20"/>
                <w:szCs w:val="20"/>
              </w:rPr>
              <w:t>gente pode</w:t>
            </w:r>
            <w:r w:rsidRPr="00140862">
              <w:rPr>
                <w:rFonts w:ascii="Courier New" w:hAnsi="Courier New" w:cs="Courier New"/>
                <w:sz w:val="20"/>
                <w:szCs w:val="20"/>
              </w:rPr>
              <w:t xml:space="preserve"> ir mais longe, para acreditar que aquele lugar que diziam que era, que não era para </w:t>
            </w:r>
            <w:r w:rsidR="007F41C6" w:rsidRPr="00140862">
              <w:rPr>
                <w:rFonts w:ascii="Courier New" w:hAnsi="Courier New" w:cs="Courier New"/>
                <w:sz w:val="20"/>
                <w:szCs w:val="20"/>
              </w:rPr>
              <w:t>gente.</w:t>
            </w:r>
            <w:r w:rsidRPr="00140862">
              <w:rPr>
                <w:rFonts w:ascii="Courier New" w:hAnsi="Courier New" w:cs="Courier New"/>
                <w:sz w:val="20"/>
                <w:szCs w:val="20"/>
              </w:rPr>
              <w:t xml:space="preserve"> é para gente sim</w:t>
            </w:r>
          </w:p>
        </w:tc>
      </w:tr>
      <w:tr w:rsidR="00D007D1" w:rsidRPr="00F11D2A" w14:paraId="7A8B779E" w14:textId="77777777" w:rsidTr="00213F43">
        <w:tc>
          <w:tcPr>
            <w:tcW w:w="1310" w:type="dxa"/>
          </w:tcPr>
          <w:p w14:paraId="13BE6143"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Matheus</w:t>
            </w:r>
          </w:p>
        </w:tc>
        <w:tc>
          <w:tcPr>
            <w:tcW w:w="457" w:type="dxa"/>
          </w:tcPr>
          <w:p w14:paraId="09A60CE0"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47</w:t>
            </w:r>
          </w:p>
        </w:tc>
        <w:tc>
          <w:tcPr>
            <w:tcW w:w="6936" w:type="dxa"/>
          </w:tcPr>
          <w:p w14:paraId="4248B66E"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lang w:val="en-US"/>
              </w:rPr>
              <w:t>Sim</w:t>
            </w:r>
          </w:p>
        </w:tc>
      </w:tr>
      <w:tr w:rsidR="00D007D1" w:rsidRPr="00F11D2A" w14:paraId="2036A5C6" w14:textId="77777777" w:rsidTr="00213F43">
        <w:tc>
          <w:tcPr>
            <w:tcW w:w="1310" w:type="dxa"/>
          </w:tcPr>
          <w:p w14:paraId="5378EA8C"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Raquel</w:t>
            </w:r>
          </w:p>
        </w:tc>
        <w:tc>
          <w:tcPr>
            <w:tcW w:w="457" w:type="dxa"/>
          </w:tcPr>
          <w:p w14:paraId="60CAEA54"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48</w:t>
            </w:r>
          </w:p>
        </w:tc>
        <w:tc>
          <w:tcPr>
            <w:tcW w:w="6936" w:type="dxa"/>
          </w:tcPr>
          <w:p w14:paraId="638C80D0"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lang w:val="en-US"/>
              </w:rPr>
              <w:t>Né?</w:t>
            </w:r>
          </w:p>
        </w:tc>
      </w:tr>
      <w:tr w:rsidR="00D007D1" w:rsidRPr="00F11D2A" w14:paraId="1451F812" w14:textId="77777777" w:rsidTr="00213F43">
        <w:tc>
          <w:tcPr>
            <w:tcW w:w="1310" w:type="dxa"/>
          </w:tcPr>
          <w:p w14:paraId="6B825A38"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Matheus</w:t>
            </w:r>
          </w:p>
        </w:tc>
        <w:tc>
          <w:tcPr>
            <w:tcW w:w="457" w:type="dxa"/>
          </w:tcPr>
          <w:p w14:paraId="02CC0684"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49</w:t>
            </w:r>
          </w:p>
        </w:tc>
        <w:tc>
          <w:tcPr>
            <w:tcW w:w="6936" w:type="dxa"/>
          </w:tcPr>
          <w:p w14:paraId="6822A648" w14:textId="77777777" w:rsidR="00D007D1" w:rsidRPr="00140862" w:rsidRDefault="00D007D1" w:rsidP="00213F43">
            <w:pPr>
              <w:pStyle w:val="SemEspaamento"/>
              <w:rPr>
                <w:rFonts w:ascii="Courier New" w:hAnsi="Courier New" w:cs="Courier New"/>
                <w:sz w:val="20"/>
                <w:szCs w:val="20"/>
                <w:lang w:val="en-US"/>
              </w:rPr>
            </w:pPr>
            <w:r w:rsidRPr="00140862">
              <w:rPr>
                <w:rFonts w:ascii="Courier New" w:hAnsi="Courier New" w:cs="Courier New"/>
                <w:sz w:val="20"/>
                <w:szCs w:val="20"/>
                <w:lang w:val="en-US"/>
              </w:rPr>
              <w:t>Exatamente</w:t>
            </w:r>
          </w:p>
        </w:tc>
      </w:tr>
      <w:tr w:rsidR="00D007D1" w:rsidRPr="0026631A" w14:paraId="18ED42D6" w14:textId="77777777" w:rsidTr="00213F43">
        <w:tc>
          <w:tcPr>
            <w:tcW w:w="1310" w:type="dxa"/>
          </w:tcPr>
          <w:p w14:paraId="27A681D7"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Raquel</w:t>
            </w:r>
          </w:p>
        </w:tc>
        <w:tc>
          <w:tcPr>
            <w:tcW w:w="457" w:type="dxa"/>
          </w:tcPr>
          <w:p w14:paraId="39CFCA88"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50</w:t>
            </w:r>
          </w:p>
          <w:p w14:paraId="73998A6F"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51</w:t>
            </w:r>
          </w:p>
          <w:p w14:paraId="6460CC04"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52</w:t>
            </w:r>
          </w:p>
          <w:p w14:paraId="707FB3DB"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53</w:t>
            </w:r>
          </w:p>
          <w:p w14:paraId="6E23C2CE"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54</w:t>
            </w:r>
          </w:p>
        </w:tc>
        <w:tc>
          <w:tcPr>
            <w:tcW w:w="6936" w:type="dxa"/>
          </w:tcPr>
          <w:p w14:paraId="6CF5488D" w14:textId="3AA845A4"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 xml:space="preserve">Então, </w:t>
            </w:r>
            <w:r w:rsidR="007F41C6" w:rsidRPr="00140862">
              <w:rPr>
                <w:rFonts w:ascii="Courier New" w:hAnsi="Courier New" w:cs="Courier New"/>
                <w:sz w:val="20"/>
                <w:szCs w:val="20"/>
              </w:rPr>
              <w:t>como é</w:t>
            </w:r>
            <w:r w:rsidRPr="00140862">
              <w:rPr>
                <w:rFonts w:ascii="Courier New" w:hAnsi="Courier New" w:cs="Courier New"/>
                <w:sz w:val="20"/>
                <w:szCs w:val="20"/>
              </w:rPr>
              <w:t xml:space="preserve"> importante esse processo de, </w:t>
            </w:r>
            <w:r w:rsidR="007F41C6" w:rsidRPr="00140862">
              <w:rPr>
                <w:rFonts w:ascii="Courier New" w:hAnsi="Courier New" w:cs="Courier New"/>
                <w:sz w:val="20"/>
                <w:szCs w:val="20"/>
              </w:rPr>
              <w:t>durante a</w:t>
            </w:r>
            <w:r w:rsidRPr="00140862">
              <w:rPr>
                <w:rFonts w:ascii="Courier New" w:hAnsi="Courier New" w:cs="Courier New"/>
                <w:sz w:val="20"/>
                <w:szCs w:val="20"/>
              </w:rPr>
              <w:t xml:space="preserve"> formação </w:t>
            </w:r>
            <w:r w:rsidR="007F41C6" w:rsidRPr="00140862">
              <w:rPr>
                <w:rFonts w:ascii="Courier New" w:hAnsi="Courier New" w:cs="Courier New"/>
                <w:sz w:val="20"/>
                <w:szCs w:val="20"/>
              </w:rPr>
              <w:t>docente,</w:t>
            </w:r>
            <w:r w:rsidRPr="00140862">
              <w:rPr>
                <w:rFonts w:ascii="Courier New" w:hAnsi="Courier New" w:cs="Courier New"/>
                <w:sz w:val="20"/>
                <w:szCs w:val="20"/>
              </w:rPr>
              <w:t xml:space="preserve"> né? Como é </w:t>
            </w:r>
            <w:r w:rsidR="007F41C6" w:rsidRPr="00140862">
              <w:rPr>
                <w:rFonts w:ascii="Courier New" w:hAnsi="Courier New" w:cs="Courier New"/>
                <w:sz w:val="20"/>
                <w:szCs w:val="20"/>
              </w:rPr>
              <w:t>importante,</w:t>
            </w:r>
            <w:r w:rsidRPr="00140862">
              <w:rPr>
                <w:rFonts w:ascii="Courier New" w:hAnsi="Courier New" w:cs="Courier New"/>
                <w:sz w:val="20"/>
                <w:szCs w:val="20"/>
              </w:rPr>
              <w:t xml:space="preserve"> a gente refletir sobre a questão racial. Por isso, que a professora Isabel sempre </w:t>
            </w:r>
            <w:r w:rsidR="007F41C6" w:rsidRPr="00140862">
              <w:rPr>
                <w:rFonts w:ascii="Courier New" w:hAnsi="Courier New" w:cs="Courier New"/>
                <w:sz w:val="20"/>
                <w:szCs w:val="20"/>
              </w:rPr>
              <w:t>conversa comigo</w:t>
            </w:r>
            <w:r w:rsidRPr="00140862">
              <w:rPr>
                <w:rFonts w:ascii="Courier New" w:hAnsi="Courier New" w:cs="Courier New"/>
                <w:sz w:val="20"/>
                <w:szCs w:val="20"/>
              </w:rPr>
              <w:t xml:space="preserve">: “Raquel, a educação não pode ser neutra </w:t>
            </w:r>
          </w:p>
        </w:tc>
      </w:tr>
      <w:tr w:rsidR="00D007D1" w:rsidRPr="00F11D2A" w14:paraId="4ABA636B" w14:textId="77777777" w:rsidTr="00213F43">
        <w:tc>
          <w:tcPr>
            <w:tcW w:w="1310" w:type="dxa"/>
          </w:tcPr>
          <w:p w14:paraId="6129B7B9"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Matheus</w:t>
            </w:r>
          </w:p>
        </w:tc>
        <w:tc>
          <w:tcPr>
            <w:tcW w:w="457" w:type="dxa"/>
          </w:tcPr>
          <w:p w14:paraId="187A25F3"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55</w:t>
            </w:r>
          </w:p>
        </w:tc>
        <w:tc>
          <w:tcPr>
            <w:tcW w:w="6936" w:type="dxa"/>
          </w:tcPr>
          <w:p w14:paraId="210EAAC7"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Uhum</w:t>
            </w:r>
          </w:p>
        </w:tc>
      </w:tr>
      <w:tr w:rsidR="00D007D1" w:rsidRPr="00AC60AE" w14:paraId="0BCFEAD5" w14:textId="77777777" w:rsidTr="00213F43">
        <w:tc>
          <w:tcPr>
            <w:tcW w:w="1310" w:type="dxa"/>
          </w:tcPr>
          <w:p w14:paraId="6B84D284" w14:textId="77777777" w:rsidR="00D007D1" w:rsidRPr="00140862" w:rsidRDefault="00D007D1" w:rsidP="00213F43">
            <w:pPr>
              <w:pStyle w:val="SemEspaamento"/>
              <w:rPr>
                <w:rFonts w:ascii="Courier New" w:hAnsi="Courier New" w:cs="Courier New"/>
                <w:sz w:val="20"/>
                <w:szCs w:val="20"/>
              </w:rPr>
            </w:pPr>
            <w:r w:rsidRPr="00140862">
              <w:rPr>
                <w:rFonts w:ascii="Courier New" w:hAnsi="Courier New" w:cs="Courier New"/>
                <w:sz w:val="20"/>
                <w:szCs w:val="20"/>
              </w:rPr>
              <w:t>Raquel</w:t>
            </w:r>
          </w:p>
        </w:tc>
        <w:tc>
          <w:tcPr>
            <w:tcW w:w="457" w:type="dxa"/>
          </w:tcPr>
          <w:p w14:paraId="618CF934"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56</w:t>
            </w:r>
          </w:p>
          <w:p w14:paraId="7841256A"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57</w:t>
            </w:r>
          </w:p>
          <w:p w14:paraId="7645586D"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58</w:t>
            </w:r>
          </w:p>
          <w:p w14:paraId="5D5E56CA"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59</w:t>
            </w:r>
          </w:p>
          <w:p w14:paraId="073473B4" w14:textId="77777777" w:rsidR="00D007D1" w:rsidRPr="00140862" w:rsidRDefault="00D007D1" w:rsidP="00213F43">
            <w:pPr>
              <w:pStyle w:val="SemEspaamento"/>
              <w:rPr>
                <w:rFonts w:ascii="Courier New" w:hAnsi="Courier New" w:cs="Courier New"/>
                <w:sz w:val="20"/>
                <w:szCs w:val="20"/>
              </w:rPr>
            </w:pPr>
            <w:r>
              <w:rPr>
                <w:rFonts w:ascii="Courier New" w:hAnsi="Courier New" w:cs="Courier New"/>
                <w:sz w:val="20"/>
                <w:szCs w:val="20"/>
              </w:rPr>
              <w:t>60</w:t>
            </w:r>
          </w:p>
        </w:tc>
        <w:tc>
          <w:tcPr>
            <w:tcW w:w="6936" w:type="dxa"/>
          </w:tcPr>
          <w:p w14:paraId="02477E96" w14:textId="666D21E3" w:rsidR="00D007D1" w:rsidRPr="00140862" w:rsidRDefault="007F41C6" w:rsidP="00213F43">
            <w:pPr>
              <w:pStyle w:val="SemEspaamento"/>
              <w:rPr>
                <w:rFonts w:ascii="Courier New" w:hAnsi="Courier New" w:cs="Courier New"/>
                <w:sz w:val="20"/>
                <w:szCs w:val="20"/>
              </w:rPr>
            </w:pPr>
            <w:r w:rsidRPr="00140862">
              <w:rPr>
                <w:rFonts w:ascii="Courier New" w:hAnsi="Courier New" w:cs="Courier New"/>
                <w:sz w:val="20"/>
                <w:szCs w:val="20"/>
              </w:rPr>
              <w:t>Porque você</w:t>
            </w:r>
            <w:r w:rsidR="00D007D1" w:rsidRPr="00140862">
              <w:rPr>
                <w:rFonts w:ascii="Courier New" w:hAnsi="Courier New" w:cs="Courier New"/>
                <w:sz w:val="20"/>
                <w:szCs w:val="20"/>
              </w:rPr>
              <w:t xml:space="preserve"> não pode desvincular questões tão importantes como os estudos </w:t>
            </w:r>
            <w:r w:rsidRPr="00140862">
              <w:rPr>
                <w:rFonts w:ascii="Courier New" w:hAnsi="Courier New" w:cs="Courier New"/>
                <w:sz w:val="20"/>
                <w:szCs w:val="20"/>
              </w:rPr>
              <w:t>raciais da</w:t>
            </w:r>
            <w:r w:rsidR="00D007D1" w:rsidRPr="00140862">
              <w:rPr>
                <w:rFonts w:ascii="Courier New" w:hAnsi="Courier New" w:cs="Courier New"/>
                <w:sz w:val="20"/>
                <w:szCs w:val="20"/>
              </w:rPr>
              <w:t xml:space="preserve"> nossa formação docente. E eu, por exemplo, estudava aqui, né. Eu </w:t>
            </w:r>
            <w:r w:rsidRPr="00140862">
              <w:rPr>
                <w:rFonts w:ascii="Courier New" w:hAnsi="Courier New" w:cs="Courier New"/>
                <w:sz w:val="20"/>
                <w:szCs w:val="20"/>
              </w:rPr>
              <w:t>fiz Letras</w:t>
            </w:r>
            <w:r w:rsidR="00D007D1" w:rsidRPr="00140862">
              <w:rPr>
                <w:rFonts w:ascii="Courier New" w:hAnsi="Courier New" w:cs="Courier New"/>
                <w:sz w:val="20"/>
                <w:szCs w:val="20"/>
              </w:rPr>
              <w:t xml:space="preserve"> Português/ </w:t>
            </w:r>
            <w:r w:rsidR="00AC60AE">
              <w:rPr>
                <w:rFonts w:ascii="Courier New" w:hAnsi="Courier New" w:cs="Courier New"/>
                <w:sz w:val="20"/>
                <w:szCs w:val="20"/>
              </w:rPr>
              <w:t>Inglês</w:t>
            </w:r>
            <w:r w:rsidR="00D007D1" w:rsidRPr="00140862">
              <w:rPr>
                <w:rFonts w:ascii="Courier New" w:hAnsi="Courier New" w:cs="Courier New"/>
                <w:sz w:val="20"/>
                <w:szCs w:val="20"/>
              </w:rPr>
              <w:t xml:space="preserve">. Eu nunca tive nada relacionado </w:t>
            </w:r>
            <w:r w:rsidRPr="00140862">
              <w:rPr>
                <w:rFonts w:ascii="Courier New" w:hAnsi="Courier New" w:cs="Courier New"/>
                <w:sz w:val="20"/>
                <w:szCs w:val="20"/>
              </w:rPr>
              <w:t>a questão</w:t>
            </w:r>
            <w:r w:rsidR="00D007D1" w:rsidRPr="00140862">
              <w:rPr>
                <w:rFonts w:ascii="Courier New" w:hAnsi="Courier New" w:cs="Courier New"/>
                <w:sz w:val="20"/>
                <w:szCs w:val="20"/>
              </w:rPr>
              <w:t xml:space="preserve"> racial né?</w:t>
            </w:r>
          </w:p>
        </w:tc>
      </w:tr>
    </w:tbl>
    <w:p w14:paraId="4270928C" w14:textId="77777777" w:rsidR="00D007D1" w:rsidRPr="00AC60AE" w:rsidRDefault="00D007D1" w:rsidP="00D007D1">
      <w:pPr>
        <w:pStyle w:val="SemEspaamento"/>
        <w:rPr>
          <w:rFonts w:ascii="Courier New" w:hAnsi="Courier New" w:cs="Courier New"/>
          <w:color w:val="000000" w:themeColor="text1"/>
          <w:sz w:val="20"/>
          <w:szCs w:val="20"/>
          <w:lang w:val="pt-BR"/>
        </w:rPr>
      </w:pPr>
    </w:p>
    <w:p w14:paraId="45619BA7" w14:textId="04E058FF" w:rsidR="00345CBC"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Matheus</w:t>
      </w:r>
      <w:r w:rsidR="00BD51A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na linha 5</w:t>
      </w:r>
      <w:r w:rsidR="00BD51A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utiliza o adjetivo “inspirado” para se referir a como </w:t>
      </w:r>
      <w:r w:rsidR="00BD51A0">
        <w:rPr>
          <w:rFonts w:ascii="Arial" w:hAnsi="Arial" w:cs="Arial"/>
          <w:color w:val="000000" w:themeColor="text1"/>
          <w:sz w:val="24"/>
          <w:szCs w:val="24"/>
          <w:lang w:val="pt-BR"/>
        </w:rPr>
        <w:t xml:space="preserve">me </w:t>
      </w:r>
      <w:r w:rsidRPr="00D007D1">
        <w:rPr>
          <w:rFonts w:ascii="Arial" w:hAnsi="Arial" w:cs="Arial"/>
          <w:color w:val="000000" w:themeColor="text1"/>
          <w:sz w:val="24"/>
          <w:szCs w:val="24"/>
          <w:lang w:val="pt-BR"/>
        </w:rPr>
        <w:t>senti ao ver outras pessoas negras empoderadas. Matheus</w:t>
      </w:r>
      <w:r w:rsidR="00BD51A0">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nas linhas 1 e 2</w:t>
      </w:r>
      <w:r w:rsidR="00D856F5">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afirma que</w:t>
      </w:r>
      <w:r w:rsidR="00DC1552">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convivência comigo e com outra amiga, o fez enxergar um diferente horizonte em relação aos seus objetivos profissionais.</w:t>
      </w:r>
      <w:r w:rsidR="00EB7901">
        <w:rPr>
          <w:rFonts w:ascii="Arial" w:hAnsi="Arial" w:cs="Arial"/>
          <w:color w:val="000000" w:themeColor="text1"/>
          <w:sz w:val="24"/>
          <w:szCs w:val="24"/>
          <w:lang w:val="pt-BR"/>
        </w:rPr>
        <w:t xml:space="preserve"> </w:t>
      </w:r>
    </w:p>
    <w:p w14:paraId="73B2D2EC" w14:textId="49520B62" w:rsidR="00D007D1" w:rsidRDefault="00345CBC"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lastRenderedPageBreak/>
        <w:t xml:space="preserve">Matheus ao longo da microcena usa diversos elementos </w:t>
      </w:r>
      <w:r w:rsidR="000D5355" w:rsidRPr="00FD07D2">
        <w:rPr>
          <w:rFonts w:ascii="Arial" w:hAnsi="Arial" w:cs="Arial"/>
          <w:color w:val="000000" w:themeColor="text1"/>
          <w:sz w:val="24"/>
          <w:szCs w:val="24"/>
          <w:lang w:val="pt-BR"/>
        </w:rPr>
        <w:t xml:space="preserve">linguístico-discursivos </w:t>
      </w:r>
      <w:r>
        <w:rPr>
          <w:rFonts w:ascii="Arial" w:hAnsi="Arial" w:cs="Arial"/>
          <w:color w:val="000000" w:themeColor="text1"/>
          <w:sz w:val="24"/>
          <w:szCs w:val="24"/>
          <w:lang w:val="pt-BR"/>
        </w:rPr>
        <w:t>para expor seu ponto de vista sobre o seu futuro acadêmico. Na linha 14, Matheus utiliza o verbo ‘</w:t>
      </w:r>
      <w:r w:rsidRPr="00345CBC">
        <w:rPr>
          <w:rFonts w:ascii="Arial" w:hAnsi="Arial" w:cs="Arial"/>
          <w:i/>
          <w:color w:val="000000" w:themeColor="text1"/>
          <w:sz w:val="24"/>
          <w:szCs w:val="24"/>
          <w:lang w:val="pt-BR"/>
        </w:rPr>
        <w:t>mudei</w:t>
      </w:r>
      <w:r>
        <w:rPr>
          <w:rFonts w:ascii="Arial" w:hAnsi="Arial" w:cs="Arial"/>
          <w:color w:val="000000" w:themeColor="text1"/>
          <w:sz w:val="24"/>
          <w:szCs w:val="24"/>
          <w:lang w:val="pt-BR"/>
        </w:rPr>
        <w:t>’ junto com o advérbio ‘</w:t>
      </w:r>
      <w:r w:rsidRPr="00345CBC">
        <w:rPr>
          <w:rFonts w:ascii="Arial" w:hAnsi="Arial" w:cs="Arial"/>
          <w:i/>
          <w:color w:val="000000" w:themeColor="text1"/>
          <w:sz w:val="24"/>
          <w:szCs w:val="24"/>
          <w:lang w:val="pt-BR"/>
        </w:rPr>
        <w:t>muito</w:t>
      </w:r>
      <w:r>
        <w:rPr>
          <w:rFonts w:ascii="Arial" w:hAnsi="Arial" w:cs="Arial"/>
          <w:color w:val="000000" w:themeColor="text1"/>
          <w:sz w:val="24"/>
          <w:szCs w:val="24"/>
          <w:lang w:val="pt-BR"/>
        </w:rPr>
        <w:t>’. Matheus, adiciona utiliza uma dupla negação ‘</w:t>
      </w:r>
      <w:r w:rsidRPr="00345CBC">
        <w:rPr>
          <w:rFonts w:ascii="Arial" w:hAnsi="Arial" w:cs="Arial"/>
          <w:i/>
          <w:color w:val="000000" w:themeColor="text1"/>
          <w:sz w:val="24"/>
          <w:szCs w:val="24"/>
          <w:lang w:val="pt-BR"/>
        </w:rPr>
        <w:t xml:space="preserve">não me enxergava de maneira </w:t>
      </w:r>
      <w:r w:rsidR="00B90C60" w:rsidRPr="00345CBC">
        <w:rPr>
          <w:rFonts w:ascii="Arial" w:hAnsi="Arial" w:cs="Arial"/>
          <w:i/>
          <w:color w:val="000000" w:themeColor="text1"/>
          <w:sz w:val="24"/>
          <w:szCs w:val="24"/>
          <w:lang w:val="pt-BR"/>
        </w:rPr>
        <w:t>nenhuma</w:t>
      </w:r>
      <w:r w:rsidR="00B90C60">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(l. 15 a 16)</w:t>
      </w:r>
      <w:r w:rsidR="00B90C60">
        <w:rPr>
          <w:rFonts w:ascii="Arial" w:hAnsi="Arial" w:cs="Arial"/>
          <w:color w:val="000000" w:themeColor="text1"/>
          <w:sz w:val="24"/>
          <w:szCs w:val="24"/>
          <w:lang w:val="pt-BR"/>
        </w:rPr>
        <w:t>, associada a conjunção coordenada adversativa, ‘mas’.  Na linha 18, ele afirma,</w:t>
      </w:r>
      <w:r w:rsidR="00B90C60" w:rsidRPr="00B90C60">
        <w:rPr>
          <w:lang w:val="pt-BR"/>
        </w:rPr>
        <w:t xml:space="preserve"> </w:t>
      </w:r>
      <w:r w:rsidR="00B90C60">
        <w:rPr>
          <w:lang w:val="pt-BR"/>
        </w:rPr>
        <w:t>‘</w:t>
      </w:r>
      <w:r w:rsidR="00B90C60" w:rsidRPr="00B90C60">
        <w:rPr>
          <w:rFonts w:ascii="Arial" w:hAnsi="Arial" w:cs="Arial"/>
          <w:i/>
          <w:color w:val="000000" w:themeColor="text1"/>
          <w:sz w:val="24"/>
          <w:szCs w:val="24"/>
          <w:lang w:val="pt-BR"/>
        </w:rPr>
        <w:t>Era algo que não me pertencia</w:t>
      </w:r>
      <w:r w:rsidR="00B90C60">
        <w:rPr>
          <w:rFonts w:ascii="Arial" w:hAnsi="Arial" w:cs="Arial"/>
          <w:color w:val="000000" w:themeColor="text1"/>
          <w:sz w:val="24"/>
          <w:szCs w:val="24"/>
          <w:lang w:val="pt-BR"/>
        </w:rPr>
        <w:t>’, e novamente usa uma negação para falar de si mesmo. Ele utiliza tais recursos avaliativos para expressar seu novo ponto de vista, isto é, ele acredita que é capaz de futuramente fazer uma mestrado conforme exposto nas linhas 8 a 10 ‘</w:t>
      </w:r>
      <w:r w:rsidR="00B90C60" w:rsidRPr="00B90C60">
        <w:rPr>
          <w:rFonts w:ascii="Arial" w:hAnsi="Arial" w:cs="Arial"/>
          <w:i/>
          <w:color w:val="000000" w:themeColor="text1"/>
          <w:sz w:val="24"/>
          <w:szCs w:val="24"/>
          <w:lang w:val="pt-BR"/>
        </w:rPr>
        <w:t>É, eu achava assim, ah num que eu não achasse que não era legal fazer o curso, o mestrado, mas hoje eu já tenho  uma visão diferente</w:t>
      </w:r>
      <w:r w:rsidR="00B90C60">
        <w:rPr>
          <w:rFonts w:ascii="Arial" w:hAnsi="Arial" w:cs="Arial"/>
          <w:color w:val="000000" w:themeColor="text1"/>
          <w:sz w:val="24"/>
          <w:szCs w:val="24"/>
          <w:lang w:val="pt-BR"/>
        </w:rPr>
        <w:t xml:space="preserve">’. </w:t>
      </w:r>
    </w:p>
    <w:p w14:paraId="58632558" w14:textId="1456E286" w:rsidR="00B90C60" w:rsidRDefault="00B90C60" w:rsidP="00D007D1">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Além disso, linhas 20 a 26, Matheus acrescenta a importância dos relatos de vida de outras pessoas negras para a sua ressignificação da sua identidade profissional (LINDE, 1993; CARDOSO; BATISTA; GRAÇA</w:t>
      </w:r>
      <w:r w:rsidR="007B7F49">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 xml:space="preserve">2016). Agora, Matheus compreende que é </w:t>
      </w:r>
      <w:r w:rsidR="007B7F49">
        <w:rPr>
          <w:rFonts w:ascii="Arial" w:hAnsi="Arial" w:cs="Arial"/>
          <w:color w:val="000000" w:themeColor="text1"/>
          <w:sz w:val="24"/>
          <w:szCs w:val="24"/>
          <w:lang w:val="pt-BR"/>
        </w:rPr>
        <w:t>capaz de assumir novos rumos profissionais através de sua ‘</w:t>
      </w:r>
      <w:r w:rsidR="007B7F49" w:rsidRPr="007B7F49">
        <w:rPr>
          <w:rFonts w:ascii="Arial" w:hAnsi="Arial" w:cs="Arial"/>
          <w:i/>
          <w:color w:val="000000" w:themeColor="text1"/>
          <w:sz w:val="24"/>
          <w:szCs w:val="24"/>
          <w:lang w:val="pt-BR"/>
        </w:rPr>
        <w:t>força de vontade</w:t>
      </w:r>
      <w:r w:rsidR="007B7F49" w:rsidRPr="007B7F49">
        <w:rPr>
          <w:rFonts w:ascii="Arial" w:hAnsi="Arial" w:cs="Arial"/>
          <w:color w:val="000000" w:themeColor="text1"/>
          <w:sz w:val="24"/>
          <w:szCs w:val="24"/>
          <w:lang w:val="pt-BR"/>
        </w:rPr>
        <w:t>’</w:t>
      </w:r>
      <w:r w:rsidR="007B7F49">
        <w:rPr>
          <w:rFonts w:ascii="Arial" w:hAnsi="Arial" w:cs="Arial"/>
          <w:color w:val="000000" w:themeColor="text1"/>
          <w:sz w:val="24"/>
          <w:szCs w:val="24"/>
          <w:lang w:val="pt-BR"/>
        </w:rPr>
        <w:t xml:space="preserve"> (l. 23) e faz uma avaliação encaixada que demonstra o quão mudado ele está ao afirmar ‘</w:t>
      </w:r>
      <w:r w:rsidR="007B7F49" w:rsidRPr="007B7F49">
        <w:rPr>
          <w:rFonts w:ascii="Arial" w:hAnsi="Arial" w:cs="Arial"/>
          <w:i/>
          <w:color w:val="000000" w:themeColor="text1"/>
          <w:sz w:val="24"/>
          <w:szCs w:val="24"/>
          <w:lang w:val="pt-BR"/>
        </w:rPr>
        <w:t>tudo é possível’</w:t>
      </w:r>
      <w:r w:rsidR="007B7F49">
        <w:rPr>
          <w:rFonts w:ascii="Arial" w:hAnsi="Arial" w:cs="Arial"/>
          <w:color w:val="000000" w:themeColor="text1"/>
          <w:sz w:val="24"/>
          <w:szCs w:val="24"/>
          <w:lang w:val="pt-BR"/>
        </w:rPr>
        <w:t xml:space="preserve"> (l.23).</w:t>
      </w:r>
    </w:p>
    <w:p w14:paraId="2E52A2FE" w14:textId="2A6E4C39"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Tanto a Prática </w:t>
      </w:r>
      <w:r w:rsidR="00681360">
        <w:rPr>
          <w:rFonts w:ascii="Arial" w:hAnsi="Arial" w:cs="Arial"/>
          <w:color w:val="000000" w:themeColor="text1"/>
          <w:sz w:val="24"/>
          <w:szCs w:val="24"/>
          <w:lang w:val="pt-BR"/>
        </w:rPr>
        <w:t>E</w:t>
      </w:r>
      <w:r w:rsidRPr="00D007D1">
        <w:rPr>
          <w:rFonts w:ascii="Arial" w:hAnsi="Arial" w:cs="Arial"/>
          <w:color w:val="000000" w:themeColor="text1"/>
          <w:sz w:val="24"/>
          <w:szCs w:val="24"/>
          <w:lang w:val="pt-BR"/>
        </w:rPr>
        <w:t>xploratória (MILLER; MORAES BEZERRA, 2004) quanto o ensino transgressor propost</w:t>
      </w:r>
      <w:r w:rsidR="00D856F5">
        <w:rPr>
          <w:rFonts w:ascii="Arial" w:hAnsi="Arial" w:cs="Arial"/>
          <w:color w:val="000000" w:themeColor="text1"/>
          <w:sz w:val="24"/>
          <w:szCs w:val="24"/>
          <w:lang w:val="pt-BR"/>
        </w:rPr>
        <w:t>o</w:t>
      </w:r>
      <w:r w:rsidRPr="00D007D1">
        <w:rPr>
          <w:rFonts w:ascii="Arial" w:hAnsi="Arial" w:cs="Arial"/>
          <w:color w:val="000000" w:themeColor="text1"/>
          <w:sz w:val="24"/>
          <w:szCs w:val="24"/>
          <w:lang w:val="pt-BR"/>
        </w:rPr>
        <w:t xml:space="preserve"> por Hooks (2017) são construtos teóricos que defendem o trabalho mútuo nas instituições educacionais e no ato de pesquisar. Através desse trabalho </w:t>
      </w:r>
      <w:r w:rsidR="00D856F5">
        <w:rPr>
          <w:rFonts w:ascii="Arial" w:hAnsi="Arial" w:cs="Arial"/>
          <w:color w:val="000000" w:themeColor="text1"/>
          <w:sz w:val="24"/>
          <w:szCs w:val="24"/>
          <w:lang w:val="pt-BR"/>
        </w:rPr>
        <w:t>conjunto</w:t>
      </w:r>
      <w:r w:rsidRPr="00D007D1">
        <w:rPr>
          <w:rFonts w:ascii="Arial" w:hAnsi="Arial" w:cs="Arial"/>
          <w:color w:val="000000" w:themeColor="text1"/>
          <w:sz w:val="24"/>
          <w:szCs w:val="24"/>
          <w:lang w:val="pt-BR"/>
        </w:rPr>
        <w:t xml:space="preserve">, os indivíduos conseguem se desenvolver </w:t>
      </w:r>
      <w:r w:rsidR="00681360">
        <w:rPr>
          <w:rFonts w:ascii="Arial" w:hAnsi="Arial" w:cs="Arial"/>
          <w:color w:val="000000" w:themeColor="text1"/>
          <w:sz w:val="24"/>
          <w:szCs w:val="24"/>
          <w:lang w:val="pt-BR"/>
        </w:rPr>
        <w:t>por meio</w:t>
      </w:r>
      <w:r w:rsidRPr="00D007D1">
        <w:rPr>
          <w:rFonts w:ascii="Arial" w:hAnsi="Arial" w:cs="Arial"/>
          <w:color w:val="000000" w:themeColor="text1"/>
          <w:sz w:val="24"/>
          <w:szCs w:val="24"/>
          <w:lang w:val="pt-BR"/>
        </w:rPr>
        <w:t xml:space="preserve"> da reflexão.</w:t>
      </w:r>
    </w:p>
    <w:p w14:paraId="3343BC79" w14:textId="6B8B9CF8"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Por isso, nas linhas 34 a 37 defendo a formação docente contínua (MILLER; MORAES BEZERRA, 2004).  Além disso, nas </w:t>
      </w:r>
      <w:r w:rsidR="00D856F5" w:rsidRPr="00D007D1">
        <w:rPr>
          <w:rFonts w:ascii="Arial" w:hAnsi="Arial" w:cs="Arial"/>
          <w:color w:val="000000" w:themeColor="text1"/>
          <w:sz w:val="24"/>
          <w:szCs w:val="24"/>
          <w:lang w:val="pt-BR"/>
        </w:rPr>
        <w:t>linhas 41</w:t>
      </w:r>
      <w:r w:rsidRPr="00D007D1">
        <w:rPr>
          <w:rFonts w:ascii="Arial" w:hAnsi="Arial" w:cs="Arial"/>
          <w:color w:val="000000" w:themeColor="text1"/>
          <w:sz w:val="24"/>
          <w:szCs w:val="24"/>
          <w:lang w:val="pt-BR"/>
        </w:rPr>
        <w:t xml:space="preserve"> a 46 justifico o título do meu trabalho </w:t>
      </w:r>
      <w:r w:rsidR="00D856F5" w:rsidRPr="00D007D1">
        <w:rPr>
          <w:rFonts w:ascii="Arial" w:hAnsi="Arial" w:cs="Arial"/>
          <w:color w:val="000000" w:themeColor="text1"/>
          <w:sz w:val="24"/>
          <w:szCs w:val="24"/>
          <w:lang w:val="pt-BR"/>
        </w:rPr>
        <w:t>“unir</w:t>
      </w:r>
      <w:r w:rsidRPr="00D007D1">
        <w:rPr>
          <w:rFonts w:ascii="Arial" w:hAnsi="Arial" w:cs="Arial"/>
          <w:color w:val="000000" w:themeColor="text1"/>
          <w:sz w:val="24"/>
          <w:szCs w:val="24"/>
          <w:lang w:val="pt-BR"/>
        </w:rPr>
        <w:t xml:space="preserve"> forças”, pois acredito que através de </w:t>
      </w:r>
      <w:r w:rsidRPr="00FD07D2">
        <w:rPr>
          <w:rFonts w:ascii="Arial" w:hAnsi="Arial" w:cs="Arial"/>
          <w:color w:val="000000" w:themeColor="text1"/>
          <w:sz w:val="24"/>
          <w:szCs w:val="24"/>
          <w:lang w:val="pt-BR"/>
        </w:rPr>
        <w:t>um</w:t>
      </w:r>
      <w:r w:rsidR="00FD07D2" w:rsidRPr="00FD07D2">
        <w:rPr>
          <w:rFonts w:ascii="Arial" w:hAnsi="Arial" w:cs="Arial"/>
          <w:color w:val="000000" w:themeColor="text1"/>
          <w:sz w:val="24"/>
          <w:szCs w:val="24"/>
          <w:lang w:val="pt-BR"/>
        </w:rPr>
        <w:t>a</w:t>
      </w:r>
      <w:r w:rsidRPr="00FD07D2">
        <w:rPr>
          <w:rFonts w:ascii="Arial" w:hAnsi="Arial" w:cs="Arial"/>
          <w:color w:val="000000" w:themeColor="text1"/>
          <w:sz w:val="24"/>
          <w:szCs w:val="24"/>
          <w:lang w:val="pt-BR"/>
        </w:rPr>
        <w:t xml:space="preserve"> escuta</w:t>
      </w:r>
      <w:r w:rsidRPr="00D007D1">
        <w:rPr>
          <w:rFonts w:ascii="Arial" w:hAnsi="Arial" w:cs="Arial"/>
          <w:color w:val="000000" w:themeColor="text1"/>
          <w:sz w:val="24"/>
          <w:szCs w:val="24"/>
          <w:lang w:val="pt-BR"/>
        </w:rPr>
        <w:t xml:space="preserve"> pedagógica (MORAES BEZERRA, 2007), tanto o ensino quanto a pesquisa podem ser intensificados.</w:t>
      </w:r>
    </w:p>
    <w:p w14:paraId="48A22B66" w14:textId="1A8C10C4"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Como última consideração referente à microcena 10, gostaria de destacar o lembrete que fiz nas linhas 57 a 60. Ainda é preciso que haja mais estudos sobre a questão racial na formação docentes, que mais autores negros sejam lidos e disseminados dentro da universidade (HOOKS, 2017). A partir desse </w:t>
      </w:r>
      <w:r w:rsidR="00DC1552" w:rsidRPr="00D007D1">
        <w:rPr>
          <w:rFonts w:ascii="Arial" w:hAnsi="Arial" w:cs="Arial"/>
          <w:color w:val="000000" w:themeColor="text1"/>
          <w:sz w:val="24"/>
          <w:szCs w:val="24"/>
          <w:lang w:val="pt-BR"/>
        </w:rPr>
        <w:t>contradiscurso</w:t>
      </w:r>
      <w:r w:rsidRPr="00D007D1">
        <w:rPr>
          <w:rFonts w:ascii="Arial" w:hAnsi="Arial" w:cs="Arial"/>
          <w:color w:val="000000" w:themeColor="text1"/>
          <w:sz w:val="24"/>
          <w:szCs w:val="24"/>
          <w:lang w:val="pt-BR"/>
        </w:rPr>
        <w:t xml:space="preserve"> é que a </w:t>
      </w:r>
      <w:r w:rsidR="00D856F5" w:rsidRPr="00D007D1">
        <w:rPr>
          <w:rFonts w:ascii="Arial" w:hAnsi="Arial" w:cs="Arial"/>
          <w:color w:val="000000" w:themeColor="text1"/>
          <w:sz w:val="24"/>
          <w:szCs w:val="24"/>
          <w:lang w:val="pt-BR"/>
        </w:rPr>
        <w:t>i</w:t>
      </w:r>
      <w:r w:rsidR="00D856F5">
        <w:rPr>
          <w:rFonts w:ascii="Arial" w:hAnsi="Arial" w:cs="Arial"/>
          <w:color w:val="000000" w:themeColor="text1"/>
          <w:sz w:val="24"/>
          <w:szCs w:val="24"/>
          <w:lang w:val="pt-BR"/>
        </w:rPr>
        <w:t>dentidade</w:t>
      </w:r>
      <w:r w:rsidRPr="00D007D1">
        <w:rPr>
          <w:rFonts w:ascii="Arial" w:hAnsi="Arial" w:cs="Arial"/>
          <w:color w:val="000000" w:themeColor="text1"/>
          <w:sz w:val="24"/>
          <w:szCs w:val="24"/>
          <w:lang w:val="pt-BR"/>
        </w:rPr>
        <w:t xml:space="preserve"> do negro pode ser ressignificada (HALL, 20</w:t>
      </w:r>
      <w:r w:rsidR="00D856F5">
        <w:rPr>
          <w:rFonts w:ascii="Arial" w:hAnsi="Arial" w:cs="Arial"/>
          <w:color w:val="000000" w:themeColor="text1"/>
          <w:sz w:val="24"/>
          <w:szCs w:val="24"/>
          <w:lang w:val="pt-BR"/>
        </w:rPr>
        <w:t>14</w:t>
      </w:r>
      <w:r w:rsidRPr="00D007D1">
        <w:rPr>
          <w:rFonts w:ascii="Arial" w:hAnsi="Arial" w:cs="Arial"/>
          <w:color w:val="000000" w:themeColor="text1"/>
          <w:sz w:val="24"/>
          <w:szCs w:val="24"/>
          <w:lang w:val="pt-BR"/>
        </w:rPr>
        <w:t>; WOODWARD, 2014)</w:t>
      </w:r>
      <w:r w:rsidR="00D856F5">
        <w:rPr>
          <w:rFonts w:ascii="Arial" w:hAnsi="Arial" w:cs="Arial"/>
          <w:color w:val="000000" w:themeColor="text1"/>
          <w:sz w:val="24"/>
          <w:szCs w:val="24"/>
          <w:lang w:val="pt-BR"/>
        </w:rPr>
        <w:t>, gerando outras possibilidades identitárias</w:t>
      </w:r>
      <w:r w:rsidRPr="00D007D1">
        <w:rPr>
          <w:rFonts w:ascii="Arial" w:hAnsi="Arial" w:cs="Arial"/>
          <w:color w:val="000000" w:themeColor="text1"/>
          <w:sz w:val="24"/>
          <w:szCs w:val="24"/>
          <w:lang w:val="pt-BR"/>
        </w:rPr>
        <w:t>.</w:t>
      </w:r>
    </w:p>
    <w:p w14:paraId="1067BFCD"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7735C37B" w14:textId="77777777" w:rsidR="00D007D1" w:rsidRDefault="00D007D1" w:rsidP="00D007D1">
      <w:pPr>
        <w:spacing w:after="0" w:line="360" w:lineRule="auto"/>
        <w:jc w:val="both"/>
        <w:rPr>
          <w:rFonts w:ascii="Arial" w:hAnsi="Arial" w:cs="Arial"/>
          <w:b/>
          <w:color w:val="000000" w:themeColor="text1"/>
          <w:sz w:val="24"/>
          <w:szCs w:val="24"/>
          <w:lang w:val="pt-BR"/>
        </w:rPr>
      </w:pPr>
      <w:bookmarkStart w:id="60" w:name="_Hlk526358902"/>
      <w:r w:rsidRPr="00D007D1">
        <w:rPr>
          <w:rFonts w:ascii="Arial" w:hAnsi="Arial" w:cs="Arial"/>
          <w:b/>
          <w:color w:val="000000" w:themeColor="text1"/>
          <w:sz w:val="24"/>
          <w:szCs w:val="24"/>
          <w:lang w:val="pt-BR"/>
        </w:rPr>
        <w:t>6.11 Microcena 11- Palavras finais</w:t>
      </w:r>
    </w:p>
    <w:p w14:paraId="649945BC" w14:textId="77777777" w:rsidR="004A6E75" w:rsidRDefault="004A6E75" w:rsidP="00D007D1">
      <w:pPr>
        <w:spacing w:after="0" w:line="360" w:lineRule="auto"/>
        <w:jc w:val="both"/>
        <w:rPr>
          <w:rFonts w:ascii="Arial" w:hAnsi="Arial" w:cs="Arial"/>
          <w:b/>
          <w:color w:val="000000" w:themeColor="text1"/>
          <w:sz w:val="24"/>
          <w:szCs w:val="24"/>
          <w:lang w:val="pt-BR"/>
        </w:rPr>
      </w:pPr>
    </w:p>
    <w:p w14:paraId="67152778" w14:textId="26BFD759" w:rsidR="004A6E75" w:rsidRPr="004A6E75" w:rsidRDefault="004A6E75" w:rsidP="004A6E75">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A microcena 11 cujo título é “Palavras finais” como uma autobiografia (BRUNER; WEISSER, 1991) na qual eu me inscrevo na presente pesquisa. Nessa microcena acabo por fazer um relato de vida (LINDE, 1993) da minha trajetória enquanto professora negra de </w:t>
      </w:r>
      <w:r w:rsidR="00AC60AE">
        <w:rPr>
          <w:rFonts w:ascii="Arial" w:hAnsi="Arial" w:cs="Arial"/>
          <w:color w:val="000000" w:themeColor="text1"/>
          <w:sz w:val="24"/>
          <w:szCs w:val="24"/>
          <w:lang w:val="pt-BR"/>
        </w:rPr>
        <w:t>inglês</w:t>
      </w:r>
      <w:r w:rsidRPr="00D007D1">
        <w:rPr>
          <w:rFonts w:ascii="Arial" w:hAnsi="Arial" w:cs="Arial"/>
          <w:color w:val="000000" w:themeColor="text1"/>
          <w:sz w:val="24"/>
          <w:szCs w:val="24"/>
          <w:lang w:val="pt-BR"/>
        </w:rPr>
        <w:t>.</w:t>
      </w:r>
    </w:p>
    <w:bookmarkEnd w:id="60"/>
    <w:p w14:paraId="31980F32" w14:textId="77777777" w:rsidR="00D007D1" w:rsidRPr="00D007D1" w:rsidRDefault="00D007D1" w:rsidP="00D007D1">
      <w:pPr>
        <w:spacing w:after="0" w:line="360" w:lineRule="auto"/>
        <w:ind w:firstLine="709"/>
        <w:jc w:val="both"/>
        <w:rPr>
          <w:rFonts w:ascii="Arial" w:hAnsi="Arial" w:cs="Arial"/>
          <w:color w:val="000000" w:themeColor="text1"/>
          <w:sz w:val="24"/>
          <w:szCs w:val="24"/>
          <w:lang w:val="pt-BR"/>
        </w:rPr>
      </w:pPr>
    </w:p>
    <w:p w14:paraId="318BBA85" w14:textId="79BD18A0" w:rsidR="00D007D1" w:rsidRPr="00D007D1" w:rsidRDefault="007F41C6" w:rsidP="00D007D1">
      <w:pPr>
        <w:pStyle w:val="SemEspaamento"/>
        <w:rPr>
          <w:rFonts w:ascii="Arial" w:hAnsi="Arial" w:cs="Arial"/>
          <w:b/>
          <w:sz w:val="20"/>
          <w:szCs w:val="20"/>
          <w:lang w:val="pt-BR"/>
        </w:rPr>
      </w:pPr>
      <w:r w:rsidRPr="00D007D1">
        <w:rPr>
          <w:rFonts w:ascii="Arial" w:hAnsi="Arial" w:cs="Arial"/>
          <w:b/>
          <w:sz w:val="20"/>
          <w:szCs w:val="20"/>
          <w:lang w:val="pt-BR"/>
        </w:rPr>
        <w:t>Microcena 11</w:t>
      </w:r>
      <w:r w:rsidR="00D007D1" w:rsidRPr="00D007D1">
        <w:rPr>
          <w:rFonts w:ascii="Arial" w:hAnsi="Arial" w:cs="Arial"/>
          <w:b/>
          <w:sz w:val="20"/>
          <w:szCs w:val="20"/>
          <w:lang w:val="pt-BR"/>
        </w:rPr>
        <w:t>- Palavras finais</w:t>
      </w:r>
    </w:p>
    <w:tbl>
      <w:tblPr>
        <w:tblStyle w:val="Tabelacomgrade"/>
        <w:tblW w:w="0" w:type="auto"/>
        <w:tblLook w:val="04A0" w:firstRow="1" w:lastRow="0" w:firstColumn="1" w:lastColumn="0" w:noHBand="0" w:noVBand="1"/>
      </w:tblPr>
      <w:tblGrid>
        <w:gridCol w:w="1310"/>
        <w:gridCol w:w="457"/>
        <w:gridCol w:w="6936"/>
      </w:tblGrid>
      <w:tr w:rsidR="00D007D1" w:rsidRPr="0026631A" w14:paraId="18895C57" w14:textId="77777777" w:rsidTr="00213F43">
        <w:tc>
          <w:tcPr>
            <w:tcW w:w="1310" w:type="dxa"/>
          </w:tcPr>
          <w:p w14:paraId="587F537C" w14:textId="77777777" w:rsidR="00D007D1" w:rsidRPr="006C34EF" w:rsidRDefault="00D007D1" w:rsidP="00213F43">
            <w:pPr>
              <w:pStyle w:val="SemEspaamento"/>
              <w:rPr>
                <w:rFonts w:ascii="Courier New" w:hAnsi="Courier New" w:cs="Courier New"/>
                <w:sz w:val="20"/>
                <w:szCs w:val="20"/>
              </w:rPr>
            </w:pPr>
            <w:r w:rsidRPr="006C34EF">
              <w:rPr>
                <w:rFonts w:ascii="Courier New" w:hAnsi="Courier New" w:cs="Courier New"/>
                <w:sz w:val="20"/>
                <w:szCs w:val="20"/>
              </w:rPr>
              <w:t>Raquel</w:t>
            </w:r>
          </w:p>
        </w:tc>
        <w:tc>
          <w:tcPr>
            <w:tcW w:w="457" w:type="dxa"/>
          </w:tcPr>
          <w:p w14:paraId="27B2ADB7" w14:textId="77777777" w:rsidR="00D007D1" w:rsidRPr="006C34EF" w:rsidRDefault="00D007D1" w:rsidP="00213F43">
            <w:pPr>
              <w:pStyle w:val="SemEspaamento"/>
              <w:rPr>
                <w:rFonts w:ascii="Courier New" w:hAnsi="Courier New" w:cs="Courier New"/>
                <w:sz w:val="20"/>
                <w:szCs w:val="20"/>
              </w:rPr>
            </w:pPr>
            <w:r w:rsidRPr="006C34EF">
              <w:rPr>
                <w:rFonts w:ascii="Courier New" w:hAnsi="Courier New" w:cs="Courier New"/>
                <w:sz w:val="20"/>
                <w:szCs w:val="20"/>
              </w:rPr>
              <w:t>1</w:t>
            </w:r>
          </w:p>
        </w:tc>
        <w:tc>
          <w:tcPr>
            <w:tcW w:w="6936" w:type="dxa"/>
          </w:tcPr>
          <w:p w14:paraId="0CBF0E04" w14:textId="1BCB9E86" w:rsidR="00D007D1" w:rsidRPr="006C34EF" w:rsidRDefault="00D007D1" w:rsidP="00213F43">
            <w:pPr>
              <w:pStyle w:val="SemEspaamento"/>
              <w:rPr>
                <w:rFonts w:ascii="Courier New" w:hAnsi="Courier New" w:cs="Courier New"/>
                <w:sz w:val="20"/>
                <w:szCs w:val="20"/>
              </w:rPr>
            </w:pPr>
            <w:r w:rsidRPr="006C34EF">
              <w:rPr>
                <w:rFonts w:ascii="Courier New" w:hAnsi="Courier New" w:cs="Courier New"/>
                <w:sz w:val="20"/>
                <w:szCs w:val="20"/>
              </w:rPr>
              <w:t xml:space="preserve">O que significa ser uma professora [negra de </w:t>
            </w:r>
            <w:r w:rsidR="009864A1">
              <w:rPr>
                <w:rFonts w:ascii="Courier New" w:hAnsi="Courier New" w:cs="Courier New"/>
                <w:sz w:val="20"/>
                <w:szCs w:val="20"/>
              </w:rPr>
              <w:t>i</w:t>
            </w:r>
            <w:r w:rsidR="00AC60AE">
              <w:rPr>
                <w:rFonts w:ascii="Courier New" w:hAnsi="Courier New" w:cs="Courier New"/>
                <w:sz w:val="20"/>
                <w:szCs w:val="20"/>
              </w:rPr>
              <w:t>nglês</w:t>
            </w:r>
            <w:r w:rsidRPr="006C34EF">
              <w:rPr>
                <w:rFonts w:ascii="Courier New" w:hAnsi="Courier New" w:cs="Courier New"/>
                <w:sz w:val="20"/>
                <w:szCs w:val="20"/>
              </w:rPr>
              <w:t>?]</w:t>
            </w:r>
          </w:p>
        </w:tc>
      </w:tr>
      <w:tr w:rsidR="00D007D1" w:rsidRPr="006C34EF" w14:paraId="4CC1CC88" w14:textId="77777777" w:rsidTr="00213F43">
        <w:tc>
          <w:tcPr>
            <w:tcW w:w="1310" w:type="dxa"/>
          </w:tcPr>
          <w:p w14:paraId="68A82183" w14:textId="77777777" w:rsidR="00D007D1" w:rsidRPr="006C34EF" w:rsidRDefault="00D007D1" w:rsidP="00213F43">
            <w:pPr>
              <w:pStyle w:val="SemEspaamento"/>
              <w:rPr>
                <w:rFonts w:ascii="Courier New" w:hAnsi="Courier New" w:cs="Courier New"/>
                <w:sz w:val="20"/>
                <w:szCs w:val="20"/>
              </w:rPr>
            </w:pPr>
            <w:r w:rsidRPr="006C34EF">
              <w:rPr>
                <w:rFonts w:ascii="Courier New" w:hAnsi="Courier New" w:cs="Courier New"/>
                <w:sz w:val="20"/>
                <w:szCs w:val="20"/>
              </w:rPr>
              <w:t>Matheus</w:t>
            </w:r>
          </w:p>
        </w:tc>
        <w:tc>
          <w:tcPr>
            <w:tcW w:w="457" w:type="dxa"/>
          </w:tcPr>
          <w:p w14:paraId="151A895E" w14:textId="77777777" w:rsidR="00D007D1" w:rsidRPr="006C34EF" w:rsidRDefault="00D007D1" w:rsidP="00213F43">
            <w:pPr>
              <w:pStyle w:val="SemEspaamento"/>
              <w:rPr>
                <w:rFonts w:ascii="Courier New" w:hAnsi="Courier New" w:cs="Courier New"/>
                <w:sz w:val="20"/>
                <w:szCs w:val="20"/>
              </w:rPr>
            </w:pPr>
            <w:r>
              <w:rPr>
                <w:rFonts w:ascii="Courier New" w:hAnsi="Courier New" w:cs="Courier New"/>
                <w:sz w:val="20"/>
                <w:szCs w:val="20"/>
              </w:rPr>
              <w:t>2</w:t>
            </w:r>
          </w:p>
        </w:tc>
        <w:tc>
          <w:tcPr>
            <w:tcW w:w="6936" w:type="dxa"/>
          </w:tcPr>
          <w:p w14:paraId="36148868" w14:textId="77777777" w:rsidR="00D007D1" w:rsidRPr="006C34EF" w:rsidRDefault="00D007D1" w:rsidP="00213F43">
            <w:pPr>
              <w:pStyle w:val="SemEspaamento"/>
              <w:rPr>
                <w:rFonts w:ascii="Courier New" w:hAnsi="Courier New" w:cs="Courier New"/>
                <w:sz w:val="20"/>
                <w:szCs w:val="20"/>
              </w:rPr>
            </w:pPr>
            <w:r w:rsidRPr="006C34EF">
              <w:rPr>
                <w:rFonts w:ascii="Courier New" w:hAnsi="Courier New" w:cs="Courier New"/>
                <w:sz w:val="20"/>
                <w:szCs w:val="20"/>
              </w:rPr>
              <w:t>[negra]</w:t>
            </w:r>
          </w:p>
        </w:tc>
      </w:tr>
      <w:tr w:rsidR="00D007D1" w:rsidRPr="00A2290C" w14:paraId="33AA79F0" w14:textId="77777777" w:rsidTr="00213F43">
        <w:tc>
          <w:tcPr>
            <w:tcW w:w="1310" w:type="dxa"/>
          </w:tcPr>
          <w:p w14:paraId="41D05393" w14:textId="739746BA" w:rsidR="00D007D1" w:rsidRPr="006C34EF" w:rsidRDefault="00704294" w:rsidP="00213F43">
            <w:pPr>
              <w:pStyle w:val="SemEspaamento"/>
              <w:rPr>
                <w:rFonts w:ascii="Courier New" w:hAnsi="Courier New" w:cs="Courier New"/>
                <w:sz w:val="20"/>
                <w:szCs w:val="20"/>
              </w:rPr>
            </w:pPr>
            <w:r>
              <w:rPr>
                <w:rFonts w:ascii="Courier New" w:hAnsi="Courier New" w:cs="Courier New"/>
                <w:sz w:val="20"/>
                <w:szCs w:val="20"/>
              </w:rPr>
              <w:t>Raquel</w:t>
            </w:r>
          </w:p>
        </w:tc>
        <w:tc>
          <w:tcPr>
            <w:tcW w:w="457" w:type="dxa"/>
          </w:tcPr>
          <w:p w14:paraId="702303E5" w14:textId="77777777" w:rsidR="00D007D1" w:rsidRPr="006C34EF" w:rsidRDefault="00D007D1" w:rsidP="00213F43">
            <w:pPr>
              <w:pStyle w:val="SemEspaamento"/>
              <w:rPr>
                <w:rFonts w:ascii="Courier New" w:hAnsi="Courier New" w:cs="Courier New"/>
                <w:sz w:val="20"/>
                <w:szCs w:val="20"/>
              </w:rPr>
            </w:pPr>
            <w:r>
              <w:rPr>
                <w:rFonts w:ascii="Courier New" w:hAnsi="Courier New" w:cs="Courier New"/>
                <w:sz w:val="20"/>
                <w:szCs w:val="20"/>
              </w:rPr>
              <w:t>3</w:t>
            </w:r>
          </w:p>
          <w:p w14:paraId="0A594BB3" w14:textId="77777777" w:rsidR="00D007D1" w:rsidRPr="006C34EF" w:rsidRDefault="00D007D1" w:rsidP="00213F43">
            <w:pPr>
              <w:pStyle w:val="SemEspaamento"/>
              <w:rPr>
                <w:rFonts w:ascii="Courier New" w:hAnsi="Courier New" w:cs="Courier New"/>
                <w:sz w:val="20"/>
                <w:szCs w:val="20"/>
              </w:rPr>
            </w:pPr>
            <w:r>
              <w:rPr>
                <w:rFonts w:ascii="Courier New" w:hAnsi="Courier New" w:cs="Courier New"/>
                <w:sz w:val="20"/>
                <w:szCs w:val="20"/>
              </w:rPr>
              <w:t>4</w:t>
            </w:r>
          </w:p>
          <w:p w14:paraId="1EB9CDE6"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5</w:t>
            </w:r>
          </w:p>
          <w:p w14:paraId="591CA90D"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6</w:t>
            </w:r>
          </w:p>
          <w:p w14:paraId="3B8E2FEA"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7</w:t>
            </w:r>
          </w:p>
          <w:p w14:paraId="58D0F5D4"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8</w:t>
            </w:r>
          </w:p>
          <w:p w14:paraId="6373AD57"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9</w:t>
            </w:r>
          </w:p>
          <w:p w14:paraId="67CDCEF3"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10</w:t>
            </w:r>
          </w:p>
          <w:p w14:paraId="5D893324"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11</w:t>
            </w:r>
          </w:p>
          <w:p w14:paraId="737BD75F"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12</w:t>
            </w:r>
          </w:p>
          <w:p w14:paraId="71025BE8"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13</w:t>
            </w:r>
          </w:p>
          <w:p w14:paraId="028CD1FD"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14</w:t>
            </w:r>
          </w:p>
          <w:p w14:paraId="6F609061" w14:textId="77777777" w:rsidR="00D007D1" w:rsidRPr="006C34EF" w:rsidRDefault="00D007D1" w:rsidP="00213F43">
            <w:pPr>
              <w:pStyle w:val="SemEspaamento"/>
              <w:rPr>
                <w:rFonts w:ascii="Courier New" w:hAnsi="Courier New" w:cs="Courier New"/>
                <w:sz w:val="20"/>
                <w:szCs w:val="20"/>
              </w:rPr>
            </w:pPr>
            <w:r>
              <w:rPr>
                <w:rFonts w:ascii="Courier New" w:hAnsi="Courier New" w:cs="Courier New"/>
                <w:sz w:val="20"/>
                <w:szCs w:val="20"/>
              </w:rPr>
              <w:t>15</w:t>
            </w:r>
          </w:p>
        </w:tc>
        <w:tc>
          <w:tcPr>
            <w:tcW w:w="6936" w:type="dxa"/>
          </w:tcPr>
          <w:p w14:paraId="668FBF4A" w14:textId="60F69545" w:rsidR="00D007D1" w:rsidRPr="006C34EF" w:rsidRDefault="00D007D1" w:rsidP="00213F43">
            <w:pPr>
              <w:pStyle w:val="SemEspaamento"/>
              <w:rPr>
                <w:rFonts w:ascii="Courier New" w:hAnsi="Courier New" w:cs="Courier New"/>
                <w:sz w:val="20"/>
                <w:szCs w:val="20"/>
              </w:rPr>
            </w:pPr>
            <w:r w:rsidRPr="006C34EF">
              <w:rPr>
                <w:rFonts w:ascii="Courier New" w:hAnsi="Courier New" w:cs="Courier New"/>
                <w:sz w:val="20"/>
                <w:szCs w:val="20"/>
              </w:rPr>
              <w:t xml:space="preserve">[negra de </w:t>
            </w:r>
            <w:r w:rsidR="009864A1">
              <w:rPr>
                <w:rFonts w:ascii="Courier New" w:hAnsi="Courier New" w:cs="Courier New"/>
                <w:sz w:val="20"/>
                <w:szCs w:val="20"/>
              </w:rPr>
              <w:t>i</w:t>
            </w:r>
            <w:r w:rsidR="00AC60AE">
              <w:rPr>
                <w:rFonts w:ascii="Courier New" w:hAnsi="Courier New" w:cs="Courier New"/>
                <w:sz w:val="20"/>
                <w:szCs w:val="20"/>
              </w:rPr>
              <w:t>nglês</w:t>
            </w:r>
            <w:r w:rsidRPr="006C34EF">
              <w:rPr>
                <w:rFonts w:ascii="Courier New" w:hAnsi="Courier New" w:cs="Courier New"/>
                <w:sz w:val="20"/>
                <w:szCs w:val="20"/>
              </w:rPr>
              <w:t xml:space="preserve">?]. Porque não é só ser professora, mas você </w:t>
            </w:r>
            <w:r w:rsidR="007F41C6" w:rsidRPr="006C34EF">
              <w:rPr>
                <w:rFonts w:ascii="Courier New" w:hAnsi="Courier New" w:cs="Courier New"/>
                <w:sz w:val="20"/>
                <w:szCs w:val="20"/>
              </w:rPr>
              <w:t>é, falar</w:t>
            </w:r>
            <w:r w:rsidRPr="006C34EF">
              <w:rPr>
                <w:rFonts w:ascii="Courier New" w:hAnsi="Courier New" w:cs="Courier New"/>
                <w:sz w:val="20"/>
                <w:szCs w:val="20"/>
              </w:rPr>
              <w:t xml:space="preserve"> outra língua e qual é o impacto disso, e antigamente, eu pensava muito. Ah será que isso é coisa da minha cabeça. Eu olhava assim, para a </w:t>
            </w:r>
            <w:r w:rsidR="007F41C6" w:rsidRPr="006C34EF">
              <w:rPr>
                <w:rFonts w:ascii="Courier New" w:hAnsi="Courier New" w:cs="Courier New"/>
                <w:sz w:val="20"/>
                <w:szCs w:val="20"/>
              </w:rPr>
              <w:t>universidade e</w:t>
            </w:r>
            <w:r w:rsidRPr="006C34EF">
              <w:rPr>
                <w:rFonts w:ascii="Courier New" w:hAnsi="Courier New" w:cs="Courier New"/>
                <w:sz w:val="20"/>
                <w:szCs w:val="20"/>
              </w:rPr>
              <w:t xml:space="preserve"> me sentia muito sozinh</w:t>
            </w:r>
            <w:r w:rsidR="009864A1">
              <w:rPr>
                <w:rFonts w:ascii="Courier New" w:hAnsi="Courier New" w:cs="Courier New"/>
                <w:sz w:val="20"/>
                <w:szCs w:val="20"/>
              </w:rPr>
              <w:t>a</w:t>
            </w:r>
            <w:r w:rsidRPr="006C34EF">
              <w:rPr>
                <w:rFonts w:ascii="Courier New" w:hAnsi="Courier New" w:cs="Courier New"/>
                <w:sz w:val="20"/>
                <w:szCs w:val="20"/>
              </w:rPr>
              <w:t xml:space="preserve">, porque eu </w:t>
            </w:r>
            <w:r w:rsidR="007F41C6" w:rsidRPr="006C34EF">
              <w:rPr>
                <w:rFonts w:ascii="Courier New" w:hAnsi="Courier New" w:cs="Courier New"/>
                <w:sz w:val="20"/>
                <w:szCs w:val="20"/>
              </w:rPr>
              <w:t>via poucos</w:t>
            </w:r>
            <w:r w:rsidRPr="006C34EF">
              <w:rPr>
                <w:rFonts w:ascii="Courier New" w:hAnsi="Courier New" w:cs="Courier New"/>
                <w:sz w:val="20"/>
                <w:szCs w:val="20"/>
              </w:rPr>
              <w:t xml:space="preserve"> colegas negros é na minha turma falando </w:t>
            </w:r>
            <w:r w:rsidR="009864A1">
              <w:rPr>
                <w:rFonts w:ascii="Courier New" w:hAnsi="Courier New" w:cs="Courier New"/>
                <w:sz w:val="20"/>
                <w:szCs w:val="20"/>
              </w:rPr>
              <w:t>i</w:t>
            </w:r>
            <w:r w:rsidR="00AC60AE">
              <w:rPr>
                <w:rFonts w:ascii="Courier New" w:hAnsi="Courier New" w:cs="Courier New"/>
                <w:sz w:val="20"/>
                <w:szCs w:val="20"/>
              </w:rPr>
              <w:t>nglês</w:t>
            </w:r>
            <w:r w:rsidR="007F41C6">
              <w:rPr>
                <w:rFonts w:ascii="Courier New" w:hAnsi="Courier New" w:cs="Courier New"/>
                <w:sz w:val="20"/>
                <w:szCs w:val="20"/>
              </w:rPr>
              <w:t>,</w:t>
            </w:r>
            <w:r w:rsidRPr="006C34EF">
              <w:rPr>
                <w:rFonts w:ascii="Courier New" w:hAnsi="Courier New" w:cs="Courier New"/>
                <w:sz w:val="20"/>
                <w:szCs w:val="20"/>
              </w:rPr>
              <w:t xml:space="preserve"> e poucos assumindo posições de destaque, depois da faculdade. Então, os poucos colegas negros que entraram comigo na minha turma né? de </w:t>
            </w:r>
            <w:r w:rsidR="009864A1">
              <w:rPr>
                <w:rFonts w:ascii="Courier New" w:hAnsi="Courier New" w:cs="Courier New"/>
                <w:sz w:val="20"/>
                <w:szCs w:val="20"/>
              </w:rPr>
              <w:t>i</w:t>
            </w:r>
            <w:r w:rsidR="00AC60AE">
              <w:rPr>
                <w:rFonts w:ascii="Courier New" w:hAnsi="Courier New" w:cs="Courier New"/>
                <w:sz w:val="20"/>
                <w:szCs w:val="20"/>
              </w:rPr>
              <w:t>nglês</w:t>
            </w:r>
            <w:r w:rsidRPr="006C34EF">
              <w:rPr>
                <w:rFonts w:ascii="Courier New" w:hAnsi="Courier New" w:cs="Courier New"/>
                <w:sz w:val="20"/>
                <w:szCs w:val="20"/>
              </w:rPr>
              <w:t xml:space="preserve">, é para se tornarem professores de </w:t>
            </w:r>
            <w:r w:rsidR="009864A1">
              <w:rPr>
                <w:rFonts w:ascii="Courier New" w:hAnsi="Courier New" w:cs="Courier New"/>
                <w:sz w:val="20"/>
                <w:szCs w:val="20"/>
              </w:rPr>
              <w:t>i</w:t>
            </w:r>
            <w:r w:rsidR="00AC60AE">
              <w:rPr>
                <w:rFonts w:ascii="Courier New" w:hAnsi="Courier New" w:cs="Courier New"/>
                <w:sz w:val="20"/>
                <w:szCs w:val="20"/>
              </w:rPr>
              <w:t>nglês</w:t>
            </w:r>
            <w:r w:rsidRPr="006C34EF">
              <w:rPr>
                <w:rFonts w:ascii="Courier New" w:hAnsi="Courier New" w:cs="Courier New"/>
                <w:sz w:val="20"/>
                <w:szCs w:val="20"/>
              </w:rPr>
              <w:t xml:space="preserve">, </w:t>
            </w:r>
            <w:r w:rsidR="007F41C6" w:rsidRPr="006C34EF">
              <w:rPr>
                <w:rFonts w:ascii="Courier New" w:hAnsi="Courier New" w:cs="Courier New"/>
                <w:sz w:val="20"/>
                <w:szCs w:val="20"/>
              </w:rPr>
              <w:t>alguns deles</w:t>
            </w:r>
            <w:r w:rsidRPr="006C34EF">
              <w:rPr>
                <w:rFonts w:ascii="Courier New" w:hAnsi="Courier New" w:cs="Courier New"/>
                <w:sz w:val="20"/>
                <w:szCs w:val="20"/>
              </w:rPr>
              <w:t xml:space="preserve"> nem se formaram, e outros nem chegaram a assumir uma posição de destaque. Então, as coisas estão mudando e</w:t>
            </w:r>
            <w:proofErr w:type="gramStart"/>
            <w:r w:rsidRPr="006C34EF">
              <w:rPr>
                <w:rFonts w:ascii="Courier New" w:hAnsi="Courier New" w:cs="Courier New"/>
                <w:sz w:val="20"/>
                <w:szCs w:val="20"/>
              </w:rPr>
              <w:t>:,</w:t>
            </w:r>
            <w:proofErr w:type="gramEnd"/>
            <w:r w:rsidRPr="006C34EF">
              <w:rPr>
                <w:rFonts w:ascii="Courier New" w:hAnsi="Courier New" w:cs="Courier New"/>
                <w:sz w:val="20"/>
                <w:szCs w:val="20"/>
              </w:rPr>
              <w:t xml:space="preserve"> mas ainda assim, num é fácil</w:t>
            </w:r>
          </w:p>
        </w:tc>
      </w:tr>
      <w:tr w:rsidR="00D007D1" w:rsidRPr="006C34EF" w14:paraId="361F25EC" w14:textId="77777777" w:rsidTr="00213F43">
        <w:tc>
          <w:tcPr>
            <w:tcW w:w="1310" w:type="dxa"/>
          </w:tcPr>
          <w:p w14:paraId="2E14AFED" w14:textId="77777777" w:rsidR="00D007D1" w:rsidRPr="006C34EF" w:rsidRDefault="00D007D1" w:rsidP="00213F43">
            <w:pPr>
              <w:pStyle w:val="SemEspaamento"/>
              <w:rPr>
                <w:rFonts w:ascii="Courier New" w:hAnsi="Courier New" w:cs="Courier New"/>
                <w:sz w:val="20"/>
                <w:szCs w:val="20"/>
              </w:rPr>
            </w:pPr>
            <w:r w:rsidRPr="006C34EF">
              <w:rPr>
                <w:rFonts w:ascii="Courier New" w:hAnsi="Courier New" w:cs="Courier New"/>
                <w:sz w:val="20"/>
                <w:szCs w:val="20"/>
              </w:rPr>
              <w:t>Matheus</w:t>
            </w:r>
          </w:p>
        </w:tc>
        <w:tc>
          <w:tcPr>
            <w:tcW w:w="457" w:type="dxa"/>
          </w:tcPr>
          <w:p w14:paraId="6AADD25D" w14:textId="77777777" w:rsidR="00D007D1" w:rsidRPr="006C34EF" w:rsidRDefault="00D007D1" w:rsidP="00213F43">
            <w:pPr>
              <w:pStyle w:val="SemEspaamento"/>
              <w:rPr>
                <w:rFonts w:ascii="Courier New" w:hAnsi="Courier New" w:cs="Courier New"/>
                <w:sz w:val="20"/>
                <w:szCs w:val="20"/>
              </w:rPr>
            </w:pPr>
            <w:r>
              <w:rPr>
                <w:rFonts w:ascii="Courier New" w:hAnsi="Courier New" w:cs="Courier New"/>
                <w:sz w:val="20"/>
                <w:szCs w:val="20"/>
              </w:rPr>
              <w:t>16</w:t>
            </w:r>
          </w:p>
        </w:tc>
        <w:tc>
          <w:tcPr>
            <w:tcW w:w="6936" w:type="dxa"/>
          </w:tcPr>
          <w:p w14:paraId="296C2DA0" w14:textId="6376DC01" w:rsidR="00D007D1" w:rsidRPr="006C34EF" w:rsidRDefault="00D007D1" w:rsidP="00213F43">
            <w:pPr>
              <w:pStyle w:val="SemEspaamento"/>
              <w:rPr>
                <w:rFonts w:ascii="Courier New" w:hAnsi="Courier New" w:cs="Courier New"/>
                <w:sz w:val="20"/>
                <w:szCs w:val="20"/>
              </w:rPr>
            </w:pPr>
            <w:proofErr w:type="gramStart"/>
            <w:r w:rsidRPr="006C34EF">
              <w:rPr>
                <w:rFonts w:ascii="Courier New" w:hAnsi="Courier New" w:cs="Courier New"/>
                <w:sz w:val="20"/>
                <w:szCs w:val="20"/>
              </w:rPr>
              <w:t>um</w:t>
            </w:r>
            <w:proofErr w:type="gramEnd"/>
            <w:r w:rsidRPr="006C34EF">
              <w:rPr>
                <w:rFonts w:ascii="Courier New" w:hAnsi="Courier New" w:cs="Courier New"/>
                <w:sz w:val="20"/>
                <w:szCs w:val="20"/>
              </w:rPr>
              <w:t xml:space="preserve"> processo(    )</w:t>
            </w:r>
          </w:p>
        </w:tc>
      </w:tr>
      <w:tr w:rsidR="00D007D1" w:rsidRPr="0026631A" w14:paraId="05E88292" w14:textId="77777777" w:rsidTr="00213F43">
        <w:tc>
          <w:tcPr>
            <w:tcW w:w="1310" w:type="dxa"/>
          </w:tcPr>
          <w:p w14:paraId="63FE9D8F" w14:textId="77777777" w:rsidR="00D007D1" w:rsidRPr="006C34EF" w:rsidRDefault="00D007D1" w:rsidP="00213F43">
            <w:pPr>
              <w:pStyle w:val="SemEspaamento"/>
              <w:rPr>
                <w:rFonts w:ascii="Courier New" w:hAnsi="Courier New" w:cs="Courier New"/>
                <w:sz w:val="20"/>
                <w:szCs w:val="20"/>
              </w:rPr>
            </w:pPr>
            <w:r w:rsidRPr="006C34EF">
              <w:rPr>
                <w:rFonts w:ascii="Courier New" w:hAnsi="Courier New" w:cs="Courier New"/>
                <w:sz w:val="20"/>
                <w:szCs w:val="20"/>
              </w:rPr>
              <w:t>Raquel</w:t>
            </w:r>
          </w:p>
        </w:tc>
        <w:tc>
          <w:tcPr>
            <w:tcW w:w="457" w:type="dxa"/>
          </w:tcPr>
          <w:p w14:paraId="39EF5416" w14:textId="77777777" w:rsidR="00D007D1" w:rsidRPr="006C34EF" w:rsidRDefault="00D007D1" w:rsidP="00213F43">
            <w:pPr>
              <w:pStyle w:val="SemEspaamento"/>
              <w:rPr>
                <w:rFonts w:ascii="Courier New" w:hAnsi="Courier New" w:cs="Courier New"/>
                <w:sz w:val="20"/>
                <w:szCs w:val="20"/>
              </w:rPr>
            </w:pPr>
            <w:r>
              <w:rPr>
                <w:rFonts w:ascii="Courier New" w:hAnsi="Courier New" w:cs="Courier New"/>
                <w:sz w:val="20"/>
                <w:szCs w:val="20"/>
              </w:rPr>
              <w:t>17</w:t>
            </w:r>
          </w:p>
          <w:p w14:paraId="2D79A15E" w14:textId="77777777" w:rsidR="00D007D1" w:rsidRPr="006C34EF" w:rsidRDefault="00D007D1" w:rsidP="00213F43">
            <w:pPr>
              <w:pStyle w:val="SemEspaamento"/>
              <w:rPr>
                <w:rFonts w:ascii="Courier New" w:hAnsi="Courier New" w:cs="Courier New"/>
                <w:sz w:val="20"/>
                <w:szCs w:val="20"/>
              </w:rPr>
            </w:pPr>
            <w:r>
              <w:rPr>
                <w:rFonts w:ascii="Courier New" w:hAnsi="Courier New" w:cs="Courier New"/>
                <w:sz w:val="20"/>
                <w:szCs w:val="20"/>
              </w:rPr>
              <w:t>18</w:t>
            </w:r>
          </w:p>
          <w:p w14:paraId="2E3050AA" w14:textId="77777777" w:rsidR="00D007D1" w:rsidRDefault="00D007D1" w:rsidP="00213F43">
            <w:pPr>
              <w:pStyle w:val="SemEspaamento"/>
              <w:rPr>
                <w:rFonts w:ascii="Courier New" w:hAnsi="Courier New" w:cs="Courier New"/>
                <w:sz w:val="20"/>
                <w:szCs w:val="20"/>
              </w:rPr>
            </w:pPr>
            <w:r w:rsidRPr="006C34EF">
              <w:rPr>
                <w:rFonts w:ascii="Courier New" w:hAnsi="Courier New" w:cs="Courier New"/>
                <w:sz w:val="20"/>
                <w:szCs w:val="20"/>
              </w:rPr>
              <w:t>1</w:t>
            </w:r>
            <w:r>
              <w:rPr>
                <w:rFonts w:ascii="Courier New" w:hAnsi="Courier New" w:cs="Courier New"/>
                <w:sz w:val="20"/>
                <w:szCs w:val="20"/>
              </w:rPr>
              <w:t>9</w:t>
            </w:r>
          </w:p>
          <w:p w14:paraId="0E936878"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20</w:t>
            </w:r>
          </w:p>
          <w:p w14:paraId="481B8DD9"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21</w:t>
            </w:r>
          </w:p>
          <w:p w14:paraId="641D97E5" w14:textId="77777777" w:rsidR="00D007D1" w:rsidRDefault="00D007D1" w:rsidP="00213F43">
            <w:pPr>
              <w:pStyle w:val="SemEspaamento"/>
              <w:rPr>
                <w:rFonts w:ascii="Courier New" w:hAnsi="Courier New" w:cs="Courier New"/>
                <w:sz w:val="20"/>
                <w:szCs w:val="20"/>
              </w:rPr>
            </w:pPr>
            <w:r>
              <w:rPr>
                <w:rFonts w:ascii="Courier New" w:hAnsi="Courier New" w:cs="Courier New"/>
                <w:sz w:val="20"/>
                <w:szCs w:val="20"/>
              </w:rPr>
              <w:t>22</w:t>
            </w:r>
          </w:p>
          <w:p w14:paraId="5E5912C4" w14:textId="77777777" w:rsidR="00D007D1" w:rsidRPr="006C34EF" w:rsidRDefault="00D007D1" w:rsidP="00213F43">
            <w:pPr>
              <w:pStyle w:val="SemEspaamento"/>
              <w:rPr>
                <w:rFonts w:ascii="Courier New" w:hAnsi="Courier New" w:cs="Courier New"/>
                <w:sz w:val="20"/>
                <w:szCs w:val="20"/>
              </w:rPr>
            </w:pPr>
            <w:r>
              <w:rPr>
                <w:rFonts w:ascii="Courier New" w:hAnsi="Courier New" w:cs="Courier New"/>
                <w:sz w:val="20"/>
                <w:szCs w:val="20"/>
              </w:rPr>
              <w:t>23</w:t>
            </w:r>
          </w:p>
        </w:tc>
        <w:tc>
          <w:tcPr>
            <w:tcW w:w="6936" w:type="dxa"/>
          </w:tcPr>
          <w:p w14:paraId="1A31DC98" w14:textId="70A0CA1E" w:rsidR="00D007D1" w:rsidRPr="006C34EF" w:rsidRDefault="00D007D1" w:rsidP="00213F43">
            <w:pPr>
              <w:pStyle w:val="SemEspaamento"/>
              <w:rPr>
                <w:rFonts w:ascii="Courier New" w:hAnsi="Courier New" w:cs="Courier New"/>
                <w:sz w:val="20"/>
                <w:szCs w:val="20"/>
              </w:rPr>
            </w:pPr>
            <w:r w:rsidRPr="006C34EF">
              <w:rPr>
                <w:rFonts w:ascii="Courier New" w:hAnsi="Courier New" w:cs="Courier New"/>
                <w:sz w:val="20"/>
                <w:szCs w:val="20"/>
              </w:rPr>
              <w:t xml:space="preserve">É, assim, nossa muito é muito interessante, porque a gente realmente está unindo forças para entender quem a gente é, e parece que é uma coisa assim que </w:t>
            </w:r>
            <w:proofErr w:type="gramStart"/>
            <w:r w:rsidRPr="006C34EF">
              <w:rPr>
                <w:rFonts w:ascii="Courier New" w:hAnsi="Courier New" w:cs="Courier New"/>
                <w:sz w:val="20"/>
                <w:szCs w:val="20"/>
              </w:rPr>
              <w:t>é</w:t>
            </w:r>
            <w:proofErr w:type="gramEnd"/>
            <w:r w:rsidRPr="006C34EF">
              <w:rPr>
                <w:rFonts w:ascii="Courier New" w:hAnsi="Courier New" w:cs="Courier New"/>
                <w:sz w:val="20"/>
                <w:szCs w:val="20"/>
              </w:rPr>
              <w:t xml:space="preserve">, eu </w:t>
            </w:r>
            <w:r w:rsidR="007F41C6">
              <w:rPr>
                <w:rFonts w:ascii="Courier New" w:hAnsi="Courier New" w:cs="Courier New"/>
                <w:sz w:val="20"/>
                <w:szCs w:val="20"/>
              </w:rPr>
              <w:t>“</w:t>
            </w:r>
            <w:r w:rsidR="007F41C6" w:rsidRPr="006C34EF">
              <w:rPr>
                <w:rFonts w:ascii="Courier New" w:hAnsi="Courier New" w:cs="Courier New"/>
                <w:sz w:val="20"/>
                <w:szCs w:val="20"/>
              </w:rPr>
              <w:t>fiquei muito</w:t>
            </w:r>
            <w:r w:rsidRPr="006C34EF">
              <w:rPr>
                <w:rFonts w:ascii="Courier New" w:hAnsi="Courier New" w:cs="Courier New"/>
                <w:sz w:val="20"/>
                <w:szCs w:val="20"/>
              </w:rPr>
              <w:t xml:space="preserve"> impressionada com suas falas, né? Raquel, essa pesquisa, vai ser pro quê?” e , é interessante, ver o potencial  de uma conversa , de que, pode mudar nossa vida  né?</w:t>
            </w:r>
          </w:p>
        </w:tc>
      </w:tr>
      <w:tr w:rsidR="00D007D1" w:rsidRPr="006C34EF" w14:paraId="755AB948" w14:textId="77777777" w:rsidTr="00213F43">
        <w:tc>
          <w:tcPr>
            <w:tcW w:w="1310" w:type="dxa"/>
          </w:tcPr>
          <w:p w14:paraId="43E5DC3A" w14:textId="77777777" w:rsidR="00D007D1" w:rsidRPr="006C34EF" w:rsidRDefault="00D007D1" w:rsidP="00213F43">
            <w:pPr>
              <w:pStyle w:val="SemEspaamento"/>
              <w:rPr>
                <w:rFonts w:ascii="Courier New" w:hAnsi="Courier New" w:cs="Courier New"/>
                <w:sz w:val="20"/>
                <w:szCs w:val="20"/>
              </w:rPr>
            </w:pPr>
            <w:r w:rsidRPr="006C34EF">
              <w:rPr>
                <w:rFonts w:ascii="Courier New" w:hAnsi="Courier New" w:cs="Courier New"/>
                <w:sz w:val="20"/>
                <w:szCs w:val="20"/>
              </w:rPr>
              <w:t>Matheus</w:t>
            </w:r>
          </w:p>
        </w:tc>
        <w:tc>
          <w:tcPr>
            <w:tcW w:w="457" w:type="dxa"/>
          </w:tcPr>
          <w:p w14:paraId="643E77F5" w14:textId="77777777" w:rsidR="00D007D1" w:rsidRPr="006C34EF" w:rsidRDefault="00D007D1" w:rsidP="00213F43">
            <w:pPr>
              <w:pStyle w:val="SemEspaamento"/>
              <w:rPr>
                <w:rFonts w:ascii="Courier New" w:hAnsi="Courier New" w:cs="Courier New"/>
                <w:sz w:val="20"/>
                <w:szCs w:val="20"/>
              </w:rPr>
            </w:pPr>
            <w:r>
              <w:rPr>
                <w:rFonts w:ascii="Courier New" w:hAnsi="Courier New" w:cs="Courier New"/>
                <w:sz w:val="20"/>
                <w:szCs w:val="20"/>
              </w:rPr>
              <w:t>24</w:t>
            </w:r>
          </w:p>
        </w:tc>
        <w:tc>
          <w:tcPr>
            <w:tcW w:w="6936" w:type="dxa"/>
          </w:tcPr>
          <w:p w14:paraId="4B8CD881" w14:textId="77777777" w:rsidR="00D007D1" w:rsidRPr="006C34EF" w:rsidRDefault="00D007D1" w:rsidP="00213F43">
            <w:pPr>
              <w:pStyle w:val="SemEspaamento"/>
              <w:rPr>
                <w:rFonts w:ascii="Courier New" w:hAnsi="Courier New" w:cs="Courier New"/>
                <w:sz w:val="20"/>
                <w:szCs w:val="20"/>
              </w:rPr>
            </w:pPr>
            <w:r w:rsidRPr="006C34EF">
              <w:rPr>
                <w:rFonts w:ascii="Courier New" w:hAnsi="Courier New" w:cs="Courier New"/>
                <w:sz w:val="20"/>
                <w:szCs w:val="20"/>
              </w:rPr>
              <w:t>Com certeza</w:t>
            </w:r>
          </w:p>
        </w:tc>
      </w:tr>
    </w:tbl>
    <w:p w14:paraId="3482F8FE" w14:textId="77777777" w:rsidR="00D007D1" w:rsidRDefault="00D007D1" w:rsidP="00D007D1">
      <w:pPr>
        <w:pStyle w:val="SemEspaamento"/>
        <w:rPr>
          <w:rFonts w:ascii="Courier New" w:hAnsi="Courier New" w:cs="Courier New"/>
          <w:color w:val="000000" w:themeColor="text1"/>
          <w:sz w:val="20"/>
          <w:szCs w:val="20"/>
        </w:rPr>
      </w:pPr>
    </w:p>
    <w:p w14:paraId="3239C259" w14:textId="2A6EC7DE" w:rsidR="009864A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Começo a microcena com o questionamento “O que significa ser uma professora negra de </w:t>
      </w:r>
      <w:r w:rsidR="009864A1">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D007D1">
        <w:rPr>
          <w:rFonts w:ascii="Arial" w:hAnsi="Arial" w:cs="Arial"/>
          <w:color w:val="000000" w:themeColor="text1"/>
          <w:sz w:val="24"/>
          <w:szCs w:val="24"/>
          <w:lang w:val="pt-BR"/>
        </w:rPr>
        <w:t>?” (l. 1). Tal questionamento foi o que me impulsionou a iniciar a presente pesquisa</w:t>
      </w:r>
      <w:r w:rsidR="009864A1">
        <w:rPr>
          <w:rFonts w:ascii="Arial" w:hAnsi="Arial" w:cs="Arial"/>
          <w:color w:val="000000" w:themeColor="text1"/>
          <w:sz w:val="24"/>
          <w:szCs w:val="24"/>
          <w:lang w:val="pt-BR"/>
        </w:rPr>
        <w:t xml:space="preserve">, mas ele está um pouco diferente do meu </w:t>
      </w:r>
      <w:r w:rsidR="009864A1" w:rsidRPr="009864A1">
        <w:rPr>
          <w:rFonts w:ascii="Arial" w:hAnsi="Arial" w:cs="Arial"/>
          <w:i/>
          <w:color w:val="000000" w:themeColor="text1"/>
          <w:sz w:val="24"/>
          <w:szCs w:val="24"/>
          <w:lang w:val="pt-BR"/>
        </w:rPr>
        <w:t xml:space="preserve">puzzle </w:t>
      </w:r>
      <w:r w:rsidR="009864A1">
        <w:rPr>
          <w:rFonts w:ascii="Arial" w:hAnsi="Arial" w:cs="Arial"/>
          <w:color w:val="000000" w:themeColor="text1"/>
          <w:sz w:val="24"/>
          <w:szCs w:val="24"/>
          <w:lang w:val="pt-BR"/>
        </w:rPr>
        <w:t xml:space="preserve">inicial “Por que me sinto tão desafiada ao dar aulas de língua inglesa por ser uma professora negra?” Acredito que a alteração do </w:t>
      </w:r>
      <w:r w:rsidR="009864A1" w:rsidRPr="009864A1">
        <w:rPr>
          <w:rFonts w:ascii="Arial" w:hAnsi="Arial" w:cs="Arial"/>
          <w:i/>
          <w:color w:val="000000" w:themeColor="text1"/>
          <w:sz w:val="24"/>
          <w:szCs w:val="24"/>
          <w:lang w:val="pt-BR"/>
        </w:rPr>
        <w:t>puzzle</w:t>
      </w:r>
      <w:r w:rsidR="009864A1">
        <w:rPr>
          <w:rFonts w:ascii="Arial" w:hAnsi="Arial" w:cs="Arial"/>
          <w:color w:val="000000" w:themeColor="text1"/>
          <w:sz w:val="24"/>
          <w:szCs w:val="24"/>
          <w:lang w:val="pt-BR"/>
        </w:rPr>
        <w:t xml:space="preserve"> seja fruto da </w:t>
      </w:r>
      <w:r w:rsidR="00FD07D2">
        <w:rPr>
          <w:rFonts w:ascii="Arial" w:hAnsi="Arial" w:cs="Arial"/>
          <w:color w:val="000000" w:themeColor="text1"/>
          <w:sz w:val="24"/>
          <w:szCs w:val="24"/>
          <w:lang w:val="pt-BR"/>
        </w:rPr>
        <w:t>evolução da</w:t>
      </w:r>
      <w:r w:rsidR="009864A1">
        <w:rPr>
          <w:rFonts w:ascii="Arial" w:hAnsi="Arial" w:cs="Arial"/>
          <w:color w:val="000000" w:themeColor="text1"/>
          <w:sz w:val="24"/>
          <w:szCs w:val="24"/>
          <w:lang w:val="pt-BR"/>
        </w:rPr>
        <w:t xml:space="preserve"> minha identidade não só como professora de inglês, mas como mulher negra.  </w:t>
      </w:r>
    </w:p>
    <w:p w14:paraId="1F96E93D" w14:textId="5E3B39AD"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 xml:space="preserve"> Conforme havia exposto na </w:t>
      </w:r>
      <w:r w:rsidR="009E71BA" w:rsidRPr="00D007D1">
        <w:rPr>
          <w:rFonts w:ascii="Arial" w:hAnsi="Arial" w:cs="Arial"/>
          <w:color w:val="000000" w:themeColor="text1"/>
          <w:sz w:val="24"/>
          <w:szCs w:val="24"/>
          <w:lang w:val="pt-BR"/>
        </w:rPr>
        <w:t>Microcena</w:t>
      </w:r>
      <w:r w:rsidRPr="00D007D1">
        <w:rPr>
          <w:rFonts w:ascii="Arial" w:hAnsi="Arial" w:cs="Arial"/>
          <w:color w:val="000000" w:themeColor="text1"/>
          <w:sz w:val="24"/>
          <w:szCs w:val="24"/>
          <w:lang w:val="pt-BR"/>
        </w:rPr>
        <w:t xml:space="preserve"> 9, após vivenciar alguns momentos críticos em determinados contextos educacionais, percebi o quanto minha posição enquanto professora negra de </w:t>
      </w:r>
      <w:r w:rsidR="009864A1">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Pr="00D007D1">
        <w:rPr>
          <w:rFonts w:ascii="Arial" w:hAnsi="Arial" w:cs="Arial"/>
          <w:color w:val="000000" w:themeColor="text1"/>
          <w:sz w:val="24"/>
          <w:szCs w:val="24"/>
          <w:lang w:val="pt-BR"/>
        </w:rPr>
        <w:t xml:space="preserve"> era questionada.</w:t>
      </w:r>
    </w:p>
    <w:p w14:paraId="7B7E8F24" w14:textId="0CC6F10E" w:rsidR="00D007D1" w:rsidRPr="00D007D1" w:rsidRDefault="00D007D1" w:rsidP="00D007D1">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lastRenderedPageBreak/>
        <w:t>Foi um processo muito dolorido perceber que as minhas múltiplas identidades (HALL, 20</w:t>
      </w:r>
      <w:r w:rsidR="00B32DA4">
        <w:rPr>
          <w:rFonts w:ascii="Arial" w:hAnsi="Arial" w:cs="Arial"/>
          <w:color w:val="000000" w:themeColor="text1"/>
          <w:sz w:val="24"/>
          <w:szCs w:val="24"/>
          <w:lang w:val="pt-BR"/>
        </w:rPr>
        <w:t>14</w:t>
      </w:r>
      <w:r w:rsidRPr="00D007D1">
        <w:rPr>
          <w:rFonts w:ascii="Arial" w:hAnsi="Arial" w:cs="Arial"/>
          <w:color w:val="000000" w:themeColor="text1"/>
          <w:sz w:val="24"/>
          <w:szCs w:val="24"/>
          <w:lang w:val="pt-BR"/>
        </w:rPr>
        <w:t xml:space="preserve">; WOODWARD, 2014) como mulher, negra, professora, de origem do subúrbio podiam influenciar no modo como os meus alunos mediam a qualidade das minhas aulas. Por isso, por </w:t>
      </w:r>
      <w:r w:rsidR="009E71BA" w:rsidRPr="00D007D1">
        <w:rPr>
          <w:rFonts w:ascii="Arial" w:hAnsi="Arial" w:cs="Arial"/>
          <w:color w:val="000000" w:themeColor="text1"/>
          <w:sz w:val="24"/>
          <w:szCs w:val="24"/>
          <w:lang w:val="pt-BR"/>
        </w:rPr>
        <w:t>meio do</w:t>
      </w:r>
      <w:r w:rsidRPr="00D007D1">
        <w:rPr>
          <w:rFonts w:ascii="Arial" w:hAnsi="Arial" w:cs="Arial"/>
          <w:color w:val="000000" w:themeColor="text1"/>
          <w:sz w:val="24"/>
          <w:szCs w:val="24"/>
          <w:lang w:val="pt-BR"/>
        </w:rPr>
        <w:t xml:space="preserve"> viés reflexivo oferecido pela Prática Exploratória (MORAES BEZERRA,2007) decidi buscar uma melhor qualidade de vida, através da busca por entendimentos de tal situação.</w:t>
      </w:r>
    </w:p>
    <w:p w14:paraId="41464AF2" w14:textId="3DA48A7A" w:rsidR="0086787D" w:rsidRDefault="00D007D1" w:rsidP="00065FFF">
      <w:pPr>
        <w:spacing w:after="0" w:line="360" w:lineRule="auto"/>
        <w:ind w:firstLine="709"/>
        <w:jc w:val="both"/>
        <w:rPr>
          <w:rFonts w:ascii="Arial" w:hAnsi="Arial" w:cs="Arial"/>
          <w:color w:val="000000" w:themeColor="text1"/>
          <w:sz w:val="24"/>
          <w:szCs w:val="24"/>
          <w:lang w:val="pt-BR"/>
        </w:rPr>
      </w:pPr>
      <w:r w:rsidRPr="00D007D1">
        <w:rPr>
          <w:rFonts w:ascii="Arial" w:hAnsi="Arial" w:cs="Arial"/>
          <w:color w:val="000000" w:themeColor="text1"/>
          <w:sz w:val="24"/>
          <w:szCs w:val="24"/>
          <w:lang w:val="pt-BR"/>
        </w:rPr>
        <w:t>Hooks (2017</w:t>
      </w:r>
      <w:r w:rsidR="009E71BA" w:rsidRPr="00D007D1">
        <w:rPr>
          <w:rFonts w:ascii="Arial" w:hAnsi="Arial" w:cs="Arial"/>
          <w:color w:val="000000" w:themeColor="text1"/>
          <w:sz w:val="24"/>
          <w:szCs w:val="24"/>
          <w:lang w:val="pt-BR"/>
        </w:rPr>
        <w:t>) afirma</w:t>
      </w:r>
      <w:r w:rsidRPr="00D007D1">
        <w:rPr>
          <w:rFonts w:ascii="Arial" w:hAnsi="Arial" w:cs="Arial"/>
          <w:color w:val="000000" w:themeColor="text1"/>
          <w:sz w:val="24"/>
          <w:szCs w:val="24"/>
          <w:lang w:val="pt-BR"/>
        </w:rPr>
        <w:t xml:space="preserve"> que</w:t>
      </w:r>
      <w:r w:rsidR="009E71BA">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 xml:space="preserve"> a pesquisa a curou de muitas situações de preconceito que enfrentou na escola e na universidade. Alinho-me a tal teóric</w:t>
      </w:r>
      <w:r w:rsidR="00D856F5">
        <w:rPr>
          <w:rFonts w:ascii="Arial" w:hAnsi="Arial" w:cs="Arial"/>
          <w:color w:val="000000" w:themeColor="text1"/>
          <w:sz w:val="24"/>
          <w:szCs w:val="24"/>
          <w:lang w:val="pt-BR"/>
        </w:rPr>
        <w:t>a</w:t>
      </w:r>
      <w:r w:rsidRPr="00D007D1">
        <w:rPr>
          <w:rFonts w:ascii="Arial" w:hAnsi="Arial" w:cs="Arial"/>
          <w:color w:val="000000" w:themeColor="text1"/>
          <w:sz w:val="24"/>
          <w:szCs w:val="24"/>
          <w:lang w:val="pt-BR"/>
        </w:rPr>
        <w:t xml:space="preserve"> e posso também dizer que vi na pesquisa um lugar de cura através da reflexão, conforme está exposto nas linhas 17 a 23, quando reconheço o potencial de uma conversa. Ademais através da presente pesquisa pude auxiliar na co</w:t>
      </w:r>
      <w:r w:rsidR="000D5355">
        <w:rPr>
          <w:rFonts w:ascii="Arial" w:hAnsi="Arial" w:cs="Arial"/>
          <w:color w:val="000000" w:themeColor="text1"/>
          <w:sz w:val="24"/>
          <w:szCs w:val="24"/>
          <w:lang w:val="pt-BR"/>
        </w:rPr>
        <w:t>-</w:t>
      </w:r>
      <w:r w:rsidRPr="00D007D1">
        <w:rPr>
          <w:rFonts w:ascii="Arial" w:hAnsi="Arial" w:cs="Arial"/>
          <w:color w:val="000000" w:themeColor="text1"/>
          <w:sz w:val="24"/>
          <w:szCs w:val="24"/>
          <w:lang w:val="pt-BR"/>
        </w:rPr>
        <w:t>construção de conhecimento com meu colega de profissão Matheus.</w:t>
      </w:r>
    </w:p>
    <w:p w14:paraId="67ECA652" w14:textId="6BDC7AEA" w:rsidR="00704294" w:rsidRDefault="00704294" w:rsidP="00065FFF">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Ademais, nas linhas 3 a 15 </w:t>
      </w:r>
      <w:r w:rsidR="00681360">
        <w:rPr>
          <w:rFonts w:ascii="Arial" w:hAnsi="Arial" w:cs="Arial"/>
          <w:color w:val="000000" w:themeColor="text1"/>
          <w:sz w:val="24"/>
          <w:szCs w:val="24"/>
          <w:lang w:val="pt-BR"/>
        </w:rPr>
        <w:t xml:space="preserve">narro </w:t>
      </w:r>
      <w:r>
        <w:rPr>
          <w:rFonts w:ascii="Arial" w:hAnsi="Arial" w:cs="Arial"/>
          <w:color w:val="000000" w:themeColor="text1"/>
          <w:sz w:val="24"/>
          <w:szCs w:val="24"/>
          <w:lang w:val="pt-BR"/>
        </w:rPr>
        <w:t>a solidão que sentia nos espaços em que eu transitava, através o uso de adjetivos como ‘sozinha’ (l. 7), assim como o uso do advérbio ‘muito’ (l. 7) para enfatizar esse adjetivo, a repetição da expressão ‘poucos colegas negros’.</w:t>
      </w:r>
      <w:r w:rsidR="00883AB1">
        <w:rPr>
          <w:rFonts w:ascii="Arial" w:hAnsi="Arial" w:cs="Arial"/>
          <w:color w:val="000000" w:themeColor="text1"/>
          <w:sz w:val="24"/>
          <w:szCs w:val="24"/>
          <w:lang w:val="pt-BR"/>
        </w:rPr>
        <w:t xml:space="preserve"> </w:t>
      </w:r>
      <w:r w:rsidR="00681360">
        <w:rPr>
          <w:rFonts w:ascii="Arial" w:hAnsi="Arial" w:cs="Arial"/>
          <w:color w:val="000000" w:themeColor="text1"/>
          <w:sz w:val="24"/>
          <w:szCs w:val="24"/>
          <w:lang w:val="pt-BR"/>
        </w:rPr>
        <w:t xml:space="preserve"> Faço através de tais recursos avaliativos uma avaliação sobre a</w:t>
      </w:r>
      <w:r w:rsidR="00883AB1">
        <w:rPr>
          <w:rFonts w:ascii="Arial" w:hAnsi="Arial" w:cs="Arial"/>
          <w:color w:val="000000" w:themeColor="text1"/>
          <w:sz w:val="24"/>
          <w:szCs w:val="24"/>
          <w:lang w:val="pt-BR"/>
        </w:rPr>
        <w:t xml:space="preserve"> minha trajetória acadêmica</w:t>
      </w:r>
      <w:r w:rsidR="00681360">
        <w:rPr>
          <w:rFonts w:ascii="Arial" w:hAnsi="Arial" w:cs="Arial"/>
          <w:color w:val="000000" w:themeColor="text1"/>
          <w:sz w:val="24"/>
          <w:szCs w:val="24"/>
          <w:lang w:val="pt-BR"/>
        </w:rPr>
        <w:t>.</w:t>
      </w:r>
      <w:r w:rsidR="00883AB1">
        <w:rPr>
          <w:rFonts w:ascii="Arial" w:hAnsi="Arial" w:cs="Arial"/>
          <w:color w:val="000000" w:themeColor="text1"/>
          <w:sz w:val="24"/>
          <w:szCs w:val="24"/>
          <w:lang w:val="pt-BR"/>
        </w:rPr>
        <w:t xml:space="preserve"> </w:t>
      </w:r>
      <w:r w:rsidR="00681360">
        <w:rPr>
          <w:rFonts w:ascii="Arial" w:hAnsi="Arial" w:cs="Arial"/>
          <w:color w:val="000000" w:themeColor="text1"/>
          <w:sz w:val="24"/>
          <w:szCs w:val="24"/>
          <w:lang w:val="pt-BR"/>
        </w:rPr>
        <w:t>T</w:t>
      </w:r>
      <w:r w:rsidR="00883AB1">
        <w:rPr>
          <w:rFonts w:ascii="Arial" w:hAnsi="Arial" w:cs="Arial"/>
          <w:color w:val="000000" w:themeColor="text1"/>
          <w:sz w:val="24"/>
          <w:szCs w:val="24"/>
          <w:lang w:val="pt-BR"/>
        </w:rPr>
        <w:t>ive poucos colegas negr</w:t>
      </w:r>
      <w:r w:rsidR="00681360">
        <w:rPr>
          <w:rFonts w:ascii="Arial" w:hAnsi="Arial" w:cs="Arial"/>
          <w:color w:val="000000" w:themeColor="text1"/>
          <w:sz w:val="24"/>
          <w:szCs w:val="24"/>
          <w:lang w:val="pt-BR"/>
        </w:rPr>
        <w:t>o</w:t>
      </w:r>
      <w:r w:rsidR="00883AB1">
        <w:rPr>
          <w:rFonts w:ascii="Arial" w:hAnsi="Arial" w:cs="Arial"/>
          <w:color w:val="000000" w:themeColor="text1"/>
          <w:sz w:val="24"/>
          <w:szCs w:val="24"/>
          <w:lang w:val="pt-BR"/>
        </w:rPr>
        <w:t>s, e apenas uma professora universitária negra. Porém, faço das palavras de Matheus as minhas é ‘um processo’, e se faz necessário reconhecer os avanços que já ocorreram como as conquistas referentes a leis que criminalizem a discriminação racial e as ações afirmativas como um meio de reparar os da</w:t>
      </w:r>
      <w:r w:rsidR="000D5355">
        <w:rPr>
          <w:rFonts w:ascii="Arial" w:hAnsi="Arial" w:cs="Arial"/>
          <w:color w:val="FF0000"/>
          <w:sz w:val="24"/>
          <w:szCs w:val="24"/>
          <w:lang w:val="pt-BR"/>
        </w:rPr>
        <w:t>n</w:t>
      </w:r>
      <w:r w:rsidR="00883AB1">
        <w:rPr>
          <w:rFonts w:ascii="Arial" w:hAnsi="Arial" w:cs="Arial"/>
          <w:color w:val="000000" w:themeColor="text1"/>
          <w:sz w:val="24"/>
          <w:szCs w:val="24"/>
          <w:lang w:val="pt-BR"/>
        </w:rPr>
        <w:t xml:space="preserve">os causados aos negros ao longo da história no Brasil. Por isso, mais uma vez reforço a importância da presença de intelectuais negros nos espaços acadêmicos conforme Hooks (1995, p. 466), uma </w:t>
      </w:r>
      <w:r w:rsidR="007F41C6">
        <w:rPr>
          <w:rFonts w:ascii="Arial" w:hAnsi="Arial" w:cs="Arial"/>
          <w:color w:val="000000" w:themeColor="text1"/>
          <w:sz w:val="24"/>
          <w:szCs w:val="24"/>
          <w:lang w:val="pt-BR"/>
        </w:rPr>
        <w:t>vez que</w:t>
      </w:r>
      <w:r w:rsidR="00883AB1">
        <w:rPr>
          <w:rFonts w:ascii="Arial" w:hAnsi="Arial" w:cs="Arial"/>
          <w:color w:val="000000" w:themeColor="text1"/>
          <w:sz w:val="24"/>
          <w:szCs w:val="24"/>
          <w:lang w:val="pt-BR"/>
        </w:rPr>
        <w:t xml:space="preserve"> não se deve “jamais pensar no trabalho intelectual como de algum modo divorciado da política do cotidiano</w:t>
      </w:r>
      <w:r w:rsidR="00681360">
        <w:rPr>
          <w:rFonts w:ascii="Arial" w:hAnsi="Arial" w:cs="Arial"/>
          <w:color w:val="000000" w:themeColor="text1"/>
          <w:sz w:val="24"/>
          <w:szCs w:val="24"/>
          <w:lang w:val="pt-BR"/>
        </w:rPr>
        <w:t>”</w:t>
      </w:r>
      <w:r w:rsidR="00883AB1">
        <w:rPr>
          <w:rFonts w:ascii="Arial" w:hAnsi="Arial" w:cs="Arial"/>
          <w:color w:val="000000" w:themeColor="text1"/>
          <w:sz w:val="24"/>
          <w:szCs w:val="24"/>
          <w:lang w:val="pt-BR"/>
        </w:rPr>
        <w:t>.</w:t>
      </w:r>
    </w:p>
    <w:p w14:paraId="331B5A88" w14:textId="79A29929" w:rsidR="00B32DA4" w:rsidRPr="00681360" w:rsidRDefault="00704294" w:rsidP="00681360">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Por último, g</w:t>
      </w:r>
      <w:r w:rsidR="00B32DA4">
        <w:rPr>
          <w:rFonts w:ascii="Arial" w:hAnsi="Arial" w:cs="Arial"/>
          <w:color w:val="000000" w:themeColor="text1"/>
          <w:sz w:val="24"/>
          <w:szCs w:val="24"/>
          <w:lang w:val="pt-BR"/>
        </w:rPr>
        <w:t>ostaria de destacar a minha fala na linha 21 ‘</w:t>
      </w:r>
      <w:r w:rsidR="00B32DA4" w:rsidRPr="00B32DA4">
        <w:rPr>
          <w:rFonts w:ascii="Arial" w:hAnsi="Arial" w:cs="Arial"/>
          <w:i/>
          <w:color w:val="000000" w:themeColor="text1"/>
          <w:sz w:val="24"/>
          <w:szCs w:val="24"/>
          <w:lang w:val="pt-BR"/>
        </w:rPr>
        <w:t>Raquel, essa pesquisa vai ser pro quê’</w:t>
      </w:r>
      <w:r w:rsidR="00B32DA4">
        <w:rPr>
          <w:rFonts w:ascii="Arial" w:hAnsi="Arial" w:cs="Arial"/>
          <w:color w:val="000000" w:themeColor="text1"/>
          <w:sz w:val="24"/>
          <w:szCs w:val="24"/>
          <w:lang w:val="pt-BR"/>
        </w:rPr>
        <w:t xml:space="preserve">? Essa pesquisa servirá para o empoderamento de professores negros de </w:t>
      </w:r>
      <w:r w:rsidR="009864A1">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00B32DA4">
        <w:rPr>
          <w:rFonts w:ascii="Arial" w:hAnsi="Arial" w:cs="Arial"/>
          <w:color w:val="000000" w:themeColor="text1"/>
          <w:sz w:val="24"/>
          <w:szCs w:val="24"/>
          <w:lang w:val="pt-BR"/>
        </w:rPr>
        <w:t xml:space="preserve"> que muitas vezes sentiram o peso do estigma da cor da sua </w:t>
      </w:r>
      <w:r w:rsidR="00EA330C">
        <w:rPr>
          <w:rFonts w:ascii="Arial" w:hAnsi="Arial" w:cs="Arial"/>
          <w:color w:val="000000" w:themeColor="text1"/>
          <w:sz w:val="24"/>
          <w:szCs w:val="24"/>
          <w:lang w:val="pt-BR"/>
        </w:rPr>
        <w:t>pele</w:t>
      </w:r>
      <w:r w:rsidR="00EA330C" w:rsidRPr="00EA330C">
        <w:rPr>
          <w:rFonts w:ascii="Arial" w:hAnsi="Arial" w:cs="Arial"/>
          <w:color w:val="000000" w:themeColor="text1"/>
          <w:sz w:val="24"/>
          <w:szCs w:val="24"/>
          <w:lang w:val="pt-BR"/>
        </w:rPr>
        <w:t xml:space="preserve"> </w:t>
      </w:r>
      <w:r w:rsidR="00EA330C">
        <w:rPr>
          <w:rFonts w:ascii="Arial" w:hAnsi="Arial" w:cs="Arial"/>
          <w:color w:val="000000" w:themeColor="text1"/>
          <w:sz w:val="24"/>
          <w:szCs w:val="24"/>
          <w:lang w:val="pt-BR"/>
        </w:rPr>
        <w:t>em seu contexto de trabalho (</w:t>
      </w:r>
      <w:r w:rsidR="00681360">
        <w:rPr>
          <w:rFonts w:ascii="Arial" w:hAnsi="Arial" w:cs="Arial"/>
          <w:color w:val="000000" w:themeColor="text1"/>
          <w:sz w:val="24"/>
          <w:szCs w:val="24"/>
          <w:lang w:val="pt-BR"/>
        </w:rPr>
        <w:t>CANAGARAJAH,</w:t>
      </w:r>
      <w:r w:rsidR="00EA330C">
        <w:rPr>
          <w:rFonts w:ascii="Arial" w:hAnsi="Arial" w:cs="Arial"/>
          <w:color w:val="000000" w:themeColor="text1"/>
          <w:sz w:val="24"/>
          <w:szCs w:val="24"/>
          <w:lang w:val="pt-BR"/>
        </w:rPr>
        <w:t xml:space="preserve">1999 </w:t>
      </w:r>
      <w:r w:rsidR="00EA330C" w:rsidRPr="00EA330C">
        <w:rPr>
          <w:rFonts w:ascii="Arial" w:hAnsi="Arial" w:cs="Arial"/>
          <w:i/>
          <w:color w:val="000000" w:themeColor="text1"/>
          <w:sz w:val="24"/>
          <w:szCs w:val="24"/>
          <w:lang w:val="pt-BR"/>
        </w:rPr>
        <w:t>apud</w:t>
      </w:r>
      <w:r w:rsidR="00EA330C">
        <w:rPr>
          <w:rFonts w:ascii="Arial" w:hAnsi="Arial" w:cs="Arial"/>
          <w:color w:val="000000" w:themeColor="text1"/>
          <w:sz w:val="24"/>
          <w:szCs w:val="24"/>
          <w:lang w:val="pt-BR"/>
        </w:rPr>
        <w:t xml:space="preserve"> FERREIRA, 2015)</w:t>
      </w:r>
      <w:r w:rsidR="00B32DA4">
        <w:rPr>
          <w:rFonts w:ascii="Arial" w:hAnsi="Arial" w:cs="Arial"/>
          <w:color w:val="000000" w:themeColor="text1"/>
          <w:sz w:val="24"/>
          <w:szCs w:val="24"/>
          <w:lang w:val="pt-BR"/>
        </w:rPr>
        <w:t>. Mas, acima de tudo servirá para a construção de diálogo</w:t>
      </w:r>
      <w:r w:rsidR="00EA330C">
        <w:rPr>
          <w:rFonts w:ascii="Arial" w:hAnsi="Arial" w:cs="Arial"/>
          <w:color w:val="000000" w:themeColor="text1"/>
          <w:sz w:val="24"/>
          <w:szCs w:val="24"/>
          <w:lang w:val="pt-BR"/>
        </w:rPr>
        <w:t xml:space="preserve"> entre professores negros e brancos para que possam unir forças, a fim de que </w:t>
      </w:r>
      <w:r w:rsidR="00EA330C">
        <w:rPr>
          <w:rFonts w:ascii="Arial" w:hAnsi="Arial" w:cs="Arial"/>
          <w:color w:val="000000" w:themeColor="text1"/>
          <w:sz w:val="24"/>
          <w:szCs w:val="24"/>
          <w:lang w:val="pt-BR"/>
        </w:rPr>
        <w:lastRenderedPageBreak/>
        <w:t>o ensino de LI seja relevante, reflexivo e atento a questões sociais como os estudos raciais.</w:t>
      </w:r>
    </w:p>
    <w:p w14:paraId="24BCB5C7" w14:textId="77777777" w:rsidR="00EA330C" w:rsidRPr="00D007D1" w:rsidRDefault="00EA330C" w:rsidP="00EA330C">
      <w:pPr>
        <w:spacing w:after="0" w:line="240" w:lineRule="auto"/>
        <w:ind w:left="2268"/>
        <w:jc w:val="both"/>
        <w:rPr>
          <w:rFonts w:ascii="Arial" w:hAnsi="Arial" w:cs="Arial"/>
          <w:color w:val="000000" w:themeColor="text1"/>
          <w:sz w:val="20"/>
          <w:szCs w:val="20"/>
          <w:lang w:val="pt-BR"/>
        </w:rPr>
      </w:pPr>
      <w:r w:rsidRPr="00D007D1">
        <w:rPr>
          <w:rFonts w:ascii="Arial" w:hAnsi="Arial" w:cs="Arial"/>
          <w:color w:val="000000" w:themeColor="text1"/>
          <w:sz w:val="20"/>
          <w:szCs w:val="20"/>
          <w:lang w:val="pt-BR"/>
        </w:rPr>
        <w:t>O diálogo é uma exigência existencial. E, se ele é o encontro em que se solidariza o refletir e o agir de seus sujeitos endereçados ao mundo a ser transformado e humanizado, não pode reduzir-se a um ato de depositar ideias de um sujeito no outro, nem tampouco tornar-se simples trocas de ideias a serem consumidas pelos permutantes (FREIRE, 1983, p. 93).</w:t>
      </w:r>
    </w:p>
    <w:p w14:paraId="5B18CF9A" w14:textId="61E13949" w:rsidR="00B32DA4" w:rsidRDefault="00B32DA4" w:rsidP="00D007D1">
      <w:pPr>
        <w:pStyle w:val="SemEspaamento"/>
        <w:rPr>
          <w:rFonts w:ascii="Courier New" w:hAnsi="Courier New" w:cs="Courier New"/>
          <w:color w:val="000000" w:themeColor="text1"/>
          <w:sz w:val="20"/>
          <w:szCs w:val="20"/>
          <w:lang w:val="pt-BR"/>
        </w:rPr>
      </w:pPr>
    </w:p>
    <w:p w14:paraId="185F8668" w14:textId="23B3F1F0" w:rsidR="00B32DA4" w:rsidRDefault="00B32DA4" w:rsidP="00D007D1">
      <w:pPr>
        <w:pStyle w:val="SemEspaamento"/>
        <w:rPr>
          <w:rFonts w:ascii="Courier New" w:hAnsi="Courier New" w:cs="Courier New"/>
          <w:color w:val="000000" w:themeColor="text1"/>
          <w:sz w:val="20"/>
          <w:szCs w:val="20"/>
          <w:lang w:val="pt-BR"/>
        </w:rPr>
      </w:pPr>
    </w:p>
    <w:p w14:paraId="495559D5" w14:textId="6A640B74" w:rsidR="00B32DA4" w:rsidRDefault="00B32DA4" w:rsidP="00D007D1">
      <w:pPr>
        <w:pStyle w:val="SemEspaamento"/>
        <w:rPr>
          <w:rFonts w:ascii="Courier New" w:hAnsi="Courier New" w:cs="Courier New"/>
          <w:color w:val="000000" w:themeColor="text1"/>
          <w:sz w:val="20"/>
          <w:szCs w:val="20"/>
          <w:lang w:val="pt-BR"/>
        </w:rPr>
      </w:pPr>
    </w:p>
    <w:p w14:paraId="1B18617F" w14:textId="1160FE63" w:rsidR="00B32DA4" w:rsidRDefault="00B32DA4" w:rsidP="00D007D1">
      <w:pPr>
        <w:pStyle w:val="SemEspaamento"/>
        <w:rPr>
          <w:rFonts w:ascii="Courier New" w:hAnsi="Courier New" w:cs="Courier New"/>
          <w:color w:val="000000" w:themeColor="text1"/>
          <w:sz w:val="20"/>
          <w:szCs w:val="20"/>
          <w:lang w:val="pt-BR"/>
        </w:rPr>
      </w:pPr>
    </w:p>
    <w:p w14:paraId="510BC6C0" w14:textId="4BD482B9" w:rsidR="00B32DA4" w:rsidRDefault="00B32DA4" w:rsidP="00D007D1">
      <w:pPr>
        <w:pStyle w:val="SemEspaamento"/>
        <w:rPr>
          <w:rFonts w:ascii="Courier New" w:hAnsi="Courier New" w:cs="Courier New"/>
          <w:color w:val="000000" w:themeColor="text1"/>
          <w:sz w:val="20"/>
          <w:szCs w:val="20"/>
          <w:lang w:val="pt-BR"/>
        </w:rPr>
      </w:pPr>
    </w:p>
    <w:p w14:paraId="32A7DE48" w14:textId="6D073949" w:rsidR="00B32DA4" w:rsidRDefault="00B32DA4" w:rsidP="00D007D1">
      <w:pPr>
        <w:pStyle w:val="SemEspaamento"/>
        <w:rPr>
          <w:rFonts w:ascii="Courier New" w:hAnsi="Courier New" w:cs="Courier New"/>
          <w:color w:val="000000" w:themeColor="text1"/>
          <w:sz w:val="20"/>
          <w:szCs w:val="20"/>
          <w:lang w:val="pt-BR"/>
        </w:rPr>
      </w:pPr>
    </w:p>
    <w:p w14:paraId="492D8A26" w14:textId="7319AB8B" w:rsidR="00B32DA4" w:rsidRDefault="00B32DA4" w:rsidP="00D007D1">
      <w:pPr>
        <w:pStyle w:val="SemEspaamento"/>
        <w:rPr>
          <w:rFonts w:ascii="Courier New" w:hAnsi="Courier New" w:cs="Courier New"/>
          <w:color w:val="000000" w:themeColor="text1"/>
          <w:sz w:val="20"/>
          <w:szCs w:val="20"/>
          <w:lang w:val="pt-BR"/>
        </w:rPr>
      </w:pPr>
    </w:p>
    <w:p w14:paraId="3AD6E83C" w14:textId="61981FA2" w:rsidR="00B32DA4" w:rsidRDefault="00B32DA4" w:rsidP="00D007D1">
      <w:pPr>
        <w:pStyle w:val="SemEspaamento"/>
        <w:rPr>
          <w:rFonts w:ascii="Courier New" w:hAnsi="Courier New" w:cs="Courier New"/>
          <w:color w:val="000000" w:themeColor="text1"/>
          <w:sz w:val="20"/>
          <w:szCs w:val="20"/>
          <w:lang w:val="pt-BR"/>
        </w:rPr>
      </w:pPr>
    </w:p>
    <w:p w14:paraId="240281E4" w14:textId="0F3DBADC" w:rsidR="00B32DA4" w:rsidRDefault="00B32DA4" w:rsidP="00D007D1">
      <w:pPr>
        <w:pStyle w:val="SemEspaamento"/>
        <w:rPr>
          <w:rFonts w:ascii="Courier New" w:hAnsi="Courier New" w:cs="Courier New"/>
          <w:color w:val="000000" w:themeColor="text1"/>
          <w:sz w:val="20"/>
          <w:szCs w:val="20"/>
          <w:lang w:val="pt-BR"/>
        </w:rPr>
      </w:pPr>
    </w:p>
    <w:p w14:paraId="4E3631C8" w14:textId="1020B7C6" w:rsidR="00B32DA4" w:rsidRDefault="00B32DA4" w:rsidP="00D007D1">
      <w:pPr>
        <w:pStyle w:val="SemEspaamento"/>
        <w:rPr>
          <w:rFonts w:ascii="Courier New" w:hAnsi="Courier New" w:cs="Courier New"/>
          <w:color w:val="000000" w:themeColor="text1"/>
          <w:sz w:val="20"/>
          <w:szCs w:val="20"/>
          <w:lang w:val="pt-BR"/>
        </w:rPr>
      </w:pPr>
    </w:p>
    <w:p w14:paraId="5236F2E8" w14:textId="21118F2A" w:rsidR="00B32DA4" w:rsidRDefault="00B32DA4" w:rsidP="00D007D1">
      <w:pPr>
        <w:pStyle w:val="SemEspaamento"/>
        <w:rPr>
          <w:rFonts w:ascii="Courier New" w:hAnsi="Courier New" w:cs="Courier New"/>
          <w:color w:val="000000" w:themeColor="text1"/>
          <w:sz w:val="20"/>
          <w:szCs w:val="20"/>
          <w:lang w:val="pt-BR"/>
        </w:rPr>
      </w:pPr>
    </w:p>
    <w:p w14:paraId="39AE12C7" w14:textId="661331EF" w:rsidR="00B32DA4" w:rsidRDefault="00B32DA4" w:rsidP="00D007D1">
      <w:pPr>
        <w:pStyle w:val="SemEspaamento"/>
        <w:rPr>
          <w:rFonts w:ascii="Courier New" w:hAnsi="Courier New" w:cs="Courier New"/>
          <w:color w:val="000000" w:themeColor="text1"/>
          <w:sz w:val="20"/>
          <w:szCs w:val="20"/>
          <w:lang w:val="pt-BR"/>
        </w:rPr>
      </w:pPr>
    </w:p>
    <w:p w14:paraId="096F8F45" w14:textId="17D7FDB2" w:rsidR="00B32DA4" w:rsidRDefault="00B32DA4" w:rsidP="00D007D1">
      <w:pPr>
        <w:pStyle w:val="SemEspaamento"/>
        <w:rPr>
          <w:rFonts w:ascii="Courier New" w:hAnsi="Courier New" w:cs="Courier New"/>
          <w:color w:val="000000" w:themeColor="text1"/>
          <w:sz w:val="20"/>
          <w:szCs w:val="20"/>
          <w:lang w:val="pt-BR"/>
        </w:rPr>
      </w:pPr>
    </w:p>
    <w:p w14:paraId="542C4EE9" w14:textId="42DC11CB" w:rsidR="00B32DA4" w:rsidRDefault="00B32DA4" w:rsidP="00D007D1">
      <w:pPr>
        <w:pStyle w:val="SemEspaamento"/>
        <w:rPr>
          <w:rFonts w:ascii="Courier New" w:hAnsi="Courier New" w:cs="Courier New"/>
          <w:color w:val="000000" w:themeColor="text1"/>
          <w:sz w:val="20"/>
          <w:szCs w:val="20"/>
          <w:lang w:val="pt-BR"/>
        </w:rPr>
      </w:pPr>
    </w:p>
    <w:p w14:paraId="0FA367B9" w14:textId="0ACEE8EB" w:rsidR="00B32DA4" w:rsidRDefault="00B32DA4" w:rsidP="00D007D1">
      <w:pPr>
        <w:pStyle w:val="SemEspaamento"/>
        <w:rPr>
          <w:rFonts w:ascii="Courier New" w:hAnsi="Courier New" w:cs="Courier New"/>
          <w:color w:val="000000" w:themeColor="text1"/>
          <w:sz w:val="20"/>
          <w:szCs w:val="20"/>
          <w:lang w:val="pt-BR"/>
        </w:rPr>
      </w:pPr>
    </w:p>
    <w:p w14:paraId="3ECA4880" w14:textId="714C3B20" w:rsidR="00B32DA4" w:rsidRDefault="00B32DA4" w:rsidP="00D007D1">
      <w:pPr>
        <w:pStyle w:val="SemEspaamento"/>
        <w:rPr>
          <w:rFonts w:ascii="Courier New" w:hAnsi="Courier New" w:cs="Courier New"/>
          <w:color w:val="000000" w:themeColor="text1"/>
          <w:sz w:val="20"/>
          <w:szCs w:val="20"/>
          <w:lang w:val="pt-BR"/>
        </w:rPr>
      </w:pPr>
    </w:p>
    <w:p w14:paraId="148538A8" w14:textId="55DB4C96" w:rsidR="00B32DA4" w:rsidRDefault="00B32DA4" w:rsidP="00D007D1">
      <w:pPr>
        <w:pStyle w:val="SemEspaamento"/>
        <w:rPr>
          <w:rFonts w:ascii="Courier New" w:hAnsi="Courier New" w:cs="Courier New"/>
          <w:color w:val="000000" w:themeColor="text1"/>
          <w:sz w:val="20"/>
          <w:szCs w:val="20"/>
          <w:lang w:val="pt-BR"/>
        </w:rPr>
      </w:pPr>
    </w:p>
    <w:p w14:paraId="5916023D" w14:textId="3C60BFA4" w:rsidR="00B32DA4" w:rsidRDefault="00B32DA4" w:rsidP="00D007D1">
      <w:pPr>
        <w:pStyle w:val="SemEspaamento"/>
        <w:rPr>
          <w:rFonts w:ascii="Courier New" w:hAnsi="Courier New" w:cs="Courier New"/>
          <w:color w:val="000000" w:themeColor="text1"/>
          <w:sz w:val="20"/>
          <w:szCs w:val="20"/>
          <w:lang w:val="pt-BR"/>
        </w:rPr>
      </w:pPr>
    </w:p>
    <w:p w14:paraId="66A4DC7B" w14:textId="5DAB35B8" w:rsidR="00B32DA4" w:rsidRDefault="00B32DA4" w:rsidP="00D007D1">
      <w:pPr>
        <w:pStyle w:val="SemEspaamento"/>
        <w:rPr>
          <w:rFonts w:ascii="Courier New" w:hAnsi="Courier New" w:cs="Courier New"/>
          <w:color w:val="000000" w:themeColor="text1"/>
          <w:sz w:val="20"/>
          <w:szCs w:val="20"/>
          <w:lang w:val="pt-BR"/>
        </w:rPr>
      </w:pPr>
    </w:p>
    <w:p w14:paraId="0C38C849" w14:textId="79685655" w:rsidR="00B32DA4" w:rsidRDefault="00B32DA4" w:rsidP="00D007D1">
      <w:pPr>
        <w:pStyle w:val="SemEspaamento"/>
        <w:rPr>
          <w:rFonts w:ascii="Courier New" w:hAnsi="Courier New" w:cs="Courier New"/>
          <w:color w:val="000000" w:themeColor="text1"/>
          <w:sz w:val="20"/>
          <w:szCs w:val="20"/>
          <w:lang w:val="pt-BR"/>
        </w:rPr>
      </w:pPr>
    </w:p>
    <w:p w14:paraId="32C4F576" w14:textId="0D76BC7C" w:rsidR="00B32DA4" w:rsidRDefault="00B32DA4" w:rsidP="00D007D1">
      <w:pPr>
        <w:pStyle w:val="SemEspaamento"/>
        <w:rPr>
          <w:rFonts w:ascii="Courier New" w:hAnsi="Courier New" w:cs="Courier New"/>
          <w:color w:val="000000" w:themeColor="text1"/>
          <w:sz w:val="20"/>
          <w:szCs w:val="20"/>
          <w:lang w:val="pt-BR"/>
        </w:rPr>
      </w:pPr>
    </w:p>
    <w:p w14:paraId="1F298D55" w14:textId="181FB6C5" w:rsidR="004F579B" w:rsidRDefault="004F579B" w:rsidP="00D007D1">
      <w:pPr>
        <w:pStyle w:val="SemEspaamento"/>
        <w:rPr>
          <w:rFonts w:ascii="Courier New" w:hAnsi="Courier New" w:cs="Courier New"/>
          <w:color w:val="000000" w:themeColor="text1"/>
          <w:sz w:val="20"/>
          <w:szCs w:val="20"/>
          <w:lang w:val="pt-BR"/>
        </w:rPr>
      </w:pPr>
    </w:p>
    <w:p w14:paraId="13B36296" w14:textId="63D9BEC0" w:rsidR="004F579B" w:rsidRDefault="004F579B" w:rsidP="00D007D1">
      <w:pPr>
        <w:pStyle w:val="SemEspaamento"/>
        <w:rPr>
          <w:rFonts w:ascii="Courier New" w:hAnsi="Courier New" w:cs="Courier New"/>
          <w:color w:val="000000" w:themeColor="text1"/>
          <w:sz w:val="20"/>
          <w:szCs w:val="20"/>
          <w:lang w:val="pt-BR"/>
        </w:rPr>
      </w:pPr>
    </w:p>
    <w:p w14:paraId="3377B6AC" w14:textId="12A7C60B" w:rsidR="004F579B" w:rsidRDefault="004F579B" w:rsidP="00D007D1">
      <w:pPr>
        <w:pStyle w:val="SemEspaamento"/>
        <w:rPr>
          <w:rFonts w:ascii="Courier New" w:hAnsi="Courier New" w:cs="Courier New"/>
          <w:color w:val="000000" w:themeColor="text1"/>
          <w:sz w:val="20"/>
          <w:szCs w:val="20"/>
          <w:lang w:val="pt-BR"/>
        </w:rPr>
      </w:pPr>
    </w:p>
    <w:p w14:paraId="49655A81" w14:textId="504DDDC8" w:rsidR="004F579B" w:rsidRDefault="004F579B" w:rsidP="00D007D1">
      <w:pPr>
        <w:pStyle w:val="SemEspaamento"/>
        <w:rPr>
          <w:rFonts w:ascii="Courier New" w:hAnsi="Courier New" w:cs="Courier New"/>
          <w:color w:val="000000" w:themeColor="text1"/>
          <w:sz w:val="20"/>
          <w:szCs w:val="20"/>
          <w:lang w:val="pt-BR"/>
        </w:rPr>
      </w:pPr>
    </w:p>
    <w:p w14:paraId="5642101B" w14:textId="77777777" w:rsidR="004F579B" w:rsidRDefault="004F579B" w:rsidP="00D007D1">
      <w:pPr>
        <w:pStyle w:val="SemEspaamento"/>
        <w:rPr>
          <w:rFonts w:ascii="Courier New" w:hAnsi="Courier New" w:cs="Courier New"/>
          <w:color w:val="000000" w:themeColor="text1"/>
          <w:sz w:val="20"/>
          <w:szCs w:val="20"/>
          <w:lang w:val="pt-BR"/>
        </w:rPr>
      </w:pPr>
    </w:p>
    <w:p w14:paraId="4206270F" w14:textId="01154EDB" w:rsidR="00345CBC" w:rsidRDefault="00345CBC" w:rsidP="00D007D1">
      <w:pPr>
        <w:pStyle w:val="SemEspaamento"/>
        <w:rPr>
          <w:rFonts w:ascii="Courier New" w:hAnsi="Courier New" w:cs="Courier New"/>
          <w:color w:val="000000" w:themeColor="text1"/>
          <w:sz w:val="20"/>
          <w:szCs w:val="20"/>
          <w:lang w:val="pt-BR"/>
        </w:rPr>
      </w:pPr>
    </w:p>
    <w:p w14:paraId="3009DD8A" w14:textId="58B96206" w:rsidR="00345CBC" w:rsidRDefault="00345CBC" w:rsidP="00D007D1">
      <w:pPr>
        <w:pStyle w:val="SemEspaamento"/>
        <w:rPr>
          <w:rFonts w:ascii="Courier New" w:hAnsi="Courier New" w:cs="Courier New"/>
          <w:color w:val="000000" w:themeColor="text1"/>
          <w:sz w:val="20"/>
          <w:szCs w:val="20"/>
          <w:lang w:val="pt-BR"/>
        </w:rPr>
      </w:pPr>
    </w:p>
    <w:p w14:paraId="5AF260B0" w14:textId="1F7417FB" w:rsidR="00681360" w:rsidRDefault="00681360" w:rsidP="00D007D1">
      <w:pPr>
        <w:pStyle w:val="SemEspaamento"/>
        <w:rPr>
          <w:rFonts w:ascii="Courier New" w:hAnsi="Courier New" w:cs="Courier New"/>
          <w:color w:val="000000" w:themeColor="text1"/>
          <w:sz w:val="20"/>
          <w:szCs w:val="20"/>
          <w:lang w:val="pt-BR"/>
        </w:rPr>
      </w:pPr>
    </w:p>
    <w:p w14:paraId="43C8BC12" w14:textId="06E3C7BF" w:rsidR="00681360" w:rsidRDefault="00681360" w:rsidP="00D007D1">
      <w:pPr>
        <w:pStyle w:val="SemEspaamento"/>
        <w:rPr>
          <w:rFonts w:ascii="Courier New" w:hAnsi="Courier New" w:cs="Courier New"/>
          <w:color w:val="000000" w:themeColor="text1"/>
          <w:sz w:val="20"/>
          <w:szCs w:val="20"/>
          <w:lang w:val="pt-BR"/>
        </w:rPr>
      </w:pPr>
    </w:p>
    <w:p w14:paraId="6B72AF9E" w14:textId="29C83A4F" w:rsidR="00681360" w:rsidRDefault="00681360" w:rsidP="00D007D1">
      <w:pPr>
        <w:pStyle w:val="SemEspaamento"/>
        <w:rPr>
          <w:rFonts w:ascii="Courier New" w:hAnsi="Courier New" w:cs="Courier New"/>
          <w:color w:val="000000" w:themeColor="text1"/>
          <w:sz w:val="20"/>
          <w:szCs w:val="20"/>
          <w:lang w:val="pt-BR"/>
        </w:rPr>
      </w:pPr>
    </w:p>
    <w:p w14:paraId="0171B08F" w14:textId="018F18D9" w:rsidR="00681360" w:rsidRDefault="00681360" w:rsidP="00D007D1">
      <w:pPr>
        <w:pStyle w:val="SemEspaamento"/>
        <w:rPr>
          <w:rFonts w:ascii="Courier New" w:hAnsi="Courier New" w:cs="Courier New"/>
          <w:color w:val="000000" w:themeColor="text1"/>
          <w:sz w:val="20"/>
          <w:szCs w:val="20"/>
          <w:lang w:val="pt-BR"/>
        </w:rPr>
      </w:pPr>
    </w:p>
    <w:p w14:paraId="69B8E777" w14:textId="7594B321" w:rsidR="00681360" w:rsidRDefault="00681360" w:rsidP="00D007D1">
      <w:pPr>
        <w:pStyle w:val="SemEspaamento"/>
        <w:rPr>
          <w:rFonts w:ascii="Courier New" w:hAnsi="Courier New" w:cs="Courier New"/>
          <w:color w:val="000000" w:themeColor="text1"/>
          <w:sz w:val="20"/>
          <w:szCs w:val="20"/>
          <w:lang w:val="pt-BR"/>
        </w:rPr>
      </w:pPr>
    </w:p>
    <w:p w14:paraId="64A8E3FC" w14:textId="3E3F2313" w:rsidR="00681360" w:rsidRDefault="00681360" w:rsidP="00D007D1">
      <w:pPr>
        <w:pStyle w:val="SemEspaamento"/>
        <w:rPr>
          <w:rFonts w:ascii="Courier New" w:hAnsi="Courier New" w:cs="Courier New"/>
          <w:color w:val="000000" w:themeColor="text1"/>
          <w:sz w:val="20"/>
          <w:szCs w:val="20"/>
          <w:lang w:val="pt-BR"/>
        </w:rPr>
      </w:pPr>
    </w:p>
    <w:p w14:paraId="1731524B" w14:textId="5A2EB82C" w:rsidR="00681360" w:rsidRDefault="00681360" w:rsidP="00D007D1">
      <w:pPr>
        <w:pStyle w:val="SemEspaamento"/>
        <w:rPr>
          <w:rFonts w:ascii="Courier New" w:hAnsi="Courier New" w:cs="Courier New"/>
          <w:color w:val="000000" w:themeColor="text1"/>
          <w:sz w:val="20"/>
          <w:szCs w:val="20"/>
          <w:lang w:val="pt-BR"/>
        </w:rPr>
      </w:pPr>
    </w:p>
    <w:p w14:paraId="4D5C6147" w14:textId="6C0CACD8" w:rsidR="00681360" w:rsidRDefault="00681360" w:rsidP="00D007D1">
      <w:pPr>
        <w:pStyle w:val="SemEspaamento"/>
        <w:rPr>
          <w:rFonts w:ascii="Courier New" w:hAnsi="Courier New" w:cs="Courier New"/>
          <w:color w:val="000000" w:themeColor="text1"/>
          <w:sz w:val="20"/>
          <w:szCs w:val="20"/>
          <w:lang w:val="pt-BR"/>
        </w:rPr>
      </w:pPr>
    </w:p>
    <w:p w14:paraId="3D4FC252" w14:textId="37DE9456" w:rsidR="00681360" w:rsidRDefault="00681360" w:rsidP="00D007D1">
      <w:pPr>
        <w:pStyle w:val="SemEspaamento"/>
        <w:rPr>
          <w:rFonts w:ascii="Courier New" w:hAnsi="Courier New" w:cs="Courier New"/>
          <w:color w:val="000000" w:themeColor="text1"/>
          <w:sz w:val="20"/>
          <w:szCs w:val="20"/>
          <w:lang w:val="pt-BR"/>
        </w:rPr>
      </w:pPr>
    </w:p>
    <w:p w14:paraId="7E949594" w14:textId="439DF4D3" w:rsidR="00D76C82" w:rsidRDefault="00D76C82" w:rsidP="00D76C82">
      <w:pPr>
        <w:jc w:val="both"/>
        <w:rPr>
          <w:rFonts w:ascii="Arial" w:hAnsi="Arial" w:cs="Arial"/>
          <w:b/>
          <w:sz w:val="24"/>
          <w:szCs w:val="24"/>
          <w:lang w:val="pt-BR"/>
        </w:rPr>
      </w:pPr>
      <w:r>
        <w:rPr>
          <w:rFonts w:ascii="Arial" w:hAnsi="Arial" w:cs="Arial"/>
          <w:b/>
          <w:sz w:val="24"/>
          <w:szCs w:val="24"/>
          <w:lang w:val="pt-BR"/>
        </w:rPr>
        <w:t>7 CONSIDERAÇÕES FINAI</w:t>
      </w:r>
      <w:r w:rsidR="00FD07D2">
        <w:rPr>
          <w:rFonts w:ascii="Arial" w:hAnsi="Arial" w:cs="Arial"/>
          <w:b/>
          <w:sz w:val="24"/>
          <w:szCs w:val="24"/>
          <w:lang w:val="pt-BR"/>
        </w:rPr>
        <w:t>S</w:t>
      </w:r>
    </w:p>
    <w:p w14:paraId="6B23F8F5" w14:textId="5E12C77D" w:rsidR="00FD07D2" w:rsidRDefault="00FD07D2" w:rsidP="00D76C82">
      <w:pPr>
        <w:jc w:val="both"/>
        <w:rPr>
          <w:rFonts w:ascii="Arial" w:hAnsi="Arial" w:cs="Arial"/>
          <w:b/>
          <w:sz w:val="24"/>
          <w:szCs w:val="24"/>
          <w:lang w:val="pt-BR"/>
        </w:rPr>
      </w:pPr>
    </w:p>
    <w:p w14:paraId="58C9C3BF" w14:textId="4381FA3B" w:rsidR="00FD07D2" w:rsidRPr="00D007D1" w:rsidRDefault="00FD07D2" w:rsidP="00FD07D2">
      <w:pPr>
        <w:ind w:left="2268"/>
        <w:jc w:val="both"/>
        <w:rPr>
          <w:rFonts w:ascii="Arial" w:hAnsi="Arial" w:cs="Arial"/>
          <w:i/>
          <w:sz w:val="20"/>
          <w:szCs w:val="20"/>
          <w:lang w:val="pt-BR"/>
        </w:rPr>
      </w:pPr>
      <w:r>
        <w:rPr>
          <w:rFonts w:ascii="Arial" w:hAnsi="Arial" w:cs="Arial"/>
          <w:i/>
          <w:sz w:val="20"/>
          <w:szCs w:val="20"/>
          <w:lang w:val="pt-BR"/>
        </w:rPr>
        <w:t xml:space="preserve">A prática reflexiva </w:t>
      </w:r>
      <w:r w:rsidR="0016137B">
        <w:rPr>
          <w:rFonts w:ascii="Arial" w:hAnsi="Arial" w:cs="Arial"/>
          <w:i/>
          <w:sz w:val="20"/>
          <w:szCs w:val="20"/>
          <w:lang w:val="pt-BR"/>
        </w:rPr>
        <w:t>pode levar os envolvidos a construir práticas docentes e identidades dos envolvidos em outras bases mais alinhadas à perspectiva da ética, do respeito, do coleguismo, do desenvolvimento de todos.</w:t>
      </w:r>
    </w:p>
    <w:p w14:paraId="4F676AC0" w14:textId="063BE9B8" w:rsidR="00FD07D2" w:rsidRPr="00D007D1" w:rsidRDefault="0016137B" w:rsidP="00FD07D2">
      <w:pPr>
        <w:jc w:val="right"/>
        <w:rPr>
          <w:rFonts w:ascii="Arial" w:hAnsi="Arial" w:cs="Arial"/>
          <w:sz w:val="20"/>
          <w:szCs w:val="20"/>
          <w:lang w:val="pt-BR"/>
        </w:rPr>
      </w:pPr>
      <w:r w:rsidRPr="0016137B">
        <w:rPr>
          <w:rFonts w:ascii="Arial" w:hAnsi="Arial" w:cs="Arial"/>
          <w:sz w:val="20"/>
          <w:szCs w:val="20"/>
          <w:lang w:val="pt-BR"/>
        </w:rPr>
        <w:t>MORAES BEZERRA</w:t>
      </w:r>
      <w:r w:rsidR="00FD07D2" w:rsidRPr="00D007D1">
        <w:rPr>
          <w:rFonts w:ascii="Arial" w:hAnsi="Arial" w:cs="Arial"/>
          <w:sz w:val="20"/>
          <w:szCs w:val="20"/>
          <w:lang w:val="pt-BR"/>
        </w:rPr>
        <w:t xml:space="preserve"> (20</w:t>
      </w:r>
      <w:r>
        <w:rPr>
          <w:rFonts w:ascii="Arial" w:hAnsi="Arial" w:cs="Arial"/>
          <w:sz w:val="20"/>
          <w:szCs w:val="20"/>
          <w:lang w:val="pt-BR"/>
        </w:rPr>
        <w:t>15</w:t>
      </w:r>
      <w:r w:rsidR="00FD07D2" w:rsidRPr="00D007D1">
        <w:rPr>
          <w:rFonts w:ascii="Arial" w:hAnsi="Arial" w:cs="Arial"/>
          <w:sz w:val="20"/>
          <w:szCs w:val="20"/>
          <w:lang w:val="pt-BR"/>
        </w:rPr>
        <w:t xml:space="preserve">) </w:t>
      </w:r>
    </w:p>
    <w:p w14:paraId="117BE340" w14:textId="77777777" w:rsidR="00FD07D2" w:rsidRPr="00D007D1" w:rsidRDefault="00FD07D2" w:rsidP="00D76C82">
      <w:pPr>
        <w:jc w:val="both"/>
        <w:rPr>
          <w:rFonts w:ascii="Arial" w:hAnsi="Arial" w:cs="Arial"/>
          <w:b/>
          <w:sz w:val="24"/>
          <w:szCs w:val="24"/>
          <w:lang w:val="pt-BR"/>
        </w:rPr>
      </w:pPr>
    </w:p>
    <w:p w14:paraId="253B4E85" w14:textId="77777777" w:rsidR="00D76C82" w:rsidRPr="00D007D1" w:rsidRDefault="00D76C82" w:rsidP="00D76C82">
      <w:pPr>
        <w:spacing w:line="360" w:lineRule="auto"/>
        <w:ind w:firstLine="709"/>
        <w:jc w:val="both"/>
        <w:rPr>
          <w:rFonts w:ascii="Arial" w:hAnsi="Arial" w:cs="Arial"/>
          <w:color w:val="000000" w:themeColor="text1"/>
          <w:sz w:val="24"/>
          <w:szCs w:val="24"/>
          <w:lang w:val="pt-BR"/>
        </w:rPr>
      </w:pPr>
    </w:p>
    <w:p w14:paraId="6F40129D" w14:textId="3CE0C6F5" w:rsidR="00D76C82" w:rsidRDefault="004F6369" w:rsidP="00D76C82">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lastRenderedPageBreak/>
        <w:t xml:space="preserve">O presente trabalho possibilitou-me </w:t>
      </w:r>
      <w:r w:rsidR="000A0E90">
        <w:rPr>
          <w:rFonts w:ascii="Arial" w:hAnsi="Arial" w:cs="Arial"/>
          <w:color w:val="000000" w:themeColor="text1"/>
          <w:sz w:val="24"/>
          <w:szCs w:val="24"/>
          <w:lang w:val="pt-BR"/>
        </w:rPr>
        <w:t xml:space="preserve">a </w:t>
      </w:r>
      <w:r>
        <w:rPr>
          <w:rFonts w:ascii="Arial" w:hAnsi="Arial" w:cs="Arial"/>
          <w:color w:val="000000" w:themeColor="text1"/>
          <w:sz w:val="24"/>
          <w:szCs w:val="24"/>
          <w:lang w:val="pt-BR"/>
        </w:rPr>
        <w:t xml:space="preserve">enxergar a minha posição enquanto mulher e professora negra de </w:t>
      </w:r>
      <w:r w:rsidR="000E0B70">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Pr>
          <w:rFonts w:ascii="Arial" w:hAnsi="Arial" w:cs="Arial"/>
          <w:color w:val="000000" w:themeColor="text1"/>
          <w:sz w:val="24"/>
          <w:szCs w:val="24"/>
          <w:lang w:val="pt-BR"/>
        </w:rPr>
        <w:t xml:space="preserve"> de outra forma. O meu</w:t>
      </w:r>
      <w:r w:rsidRPr="004F6369">
        <w:rPr>
          <w:rFonts w:ascii="Arial" w:hAnsi="Arial" w:cs="Arial"/>
          <w:i/>
          <w:color w:val="000000" w:themeColor="text1"/>
          <w:sz w:val="24"/>
          <w:szCs w:val="24"/>
          <w:lang w:val="pt-BR"/>
        </w:rPr>
        <w:t xml:space="preserve"> puzzle</w:t>
      </w:r>
      <w:r>
        <w:rPr>
          <w:rFonts w:ascii="Arial" w:hAnsi="Arial" w:cs="Arial"/>
          <w:color w:val="000000" w:themeColor="text1"/>
          <w:sz w:val="24"/>
          <w:szCs w:val="24"/>
          <w:lang w:val="pt-BR"/>
        </w:rPr>
        <w:t xml:space="preserve"> inicial: “Por que me sinto tão desafiada </w:t>
      </w:r>
      <w:r w:rsidR="000A0E90">
        <w:rPr>
          <w:rFonts w:ascii="Arial" w:hAnsi="Arial" w:cs="Arial"/>
          <w:color w:val="000000" w:themeColor="text1"/>
          <w:sz w:val="24"/>
          <w:szCs w:val="24"/>
          <w:lang w:val="pt-BR"/>
        </w:rPr>
        <w:t xml:space="preserve">ao dar aulas de </w:t>
      </w:r>
      <w:r w:rsidR="000E0B70">
        <w:rPr>
          <w:rFonts w:ascii="Arial" w:hAnsi="Arial" w:cs="Arial"/>
          <w:color w:val="000000" w:themeColor="text1"/>
          <w:sz w:val="24"/>
          <w:szCs w:val="24"/>
          <w:lang w:val="pt-BR"/>
        </w:rPr>
        <w:t>l</w:t>
      </w:r>
      <w:r w:rsidR="000A0E90">
        <w:rPr>
          <w:rFonts w:ascii="Arial" w:hAnsi="Arial" w:cs="Arial"/>
          <w:color w:val="000000" w:themeColor="text1"/>
          <w:sz w:val="24"/>
          <w:szCs w:val="24"/>
          <w:lang w:val="pt-BR"/>
        </w:rPr>
        <w:t xml:space="preserve">íngua </w:t>
      </w:r>
      <w:r w:rsidR="000E0B70">
        <w:rPr>
          <w:rFonts w:ascii="Arial" w:hAnsi="Arial" w:cs="Arial"/>
          <w:color w:val="000000" w:themeColor="text1"/>
          <w:sz w:val="24"/>
          <w:szCs w:val="24"/>
          <w:lang w:val="pt-BR"/>
        </w:rPr>
        <w:t>i</w:t>
      </w:r>
      <w:r w:rsidR="000A0E90">
        <w:rPr>
          <w:rFonts w:ascii="Arial" w:hAnsi="Arial" w:cs="Arial"/>
          <w:color w:val="000000" w:themeColor="text1"/>
          <w:sz w:val="24"/>
          <w:szCs w:val="24"/>
          <w:lang w:val="pt-BR"/>
        </w:rPr>
        <w:t>nglesa por ser uma professora negra?”, fez me perceber depois de algumas leituras, o quanto o povo negro no Brasil desde o tempo da escravidão, resistiu (MUNANGA; GOMES, 2016).</w:t>
      </w:r>
    </w:p>
    <w:p w14:paraId="10E0575B" w14:textId="6B22027E" w:rsidR="000A0E90" w:rsidRDefault="000A0E90" w:rsidP="00D76C82">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Ao estudar sobre a História de luta de mulheres e homens negro</w:t>
      </w:r>
      <w:r w:rsidR="004E0B5D">
        <w:rPr>
          <w:rFonts w:ascii="Arial" w:hAnsi="Arial" w:cs="Arial"/>
          <w:color w:val="000000" w:themeColor="text1"/>
          <w:sz w:val="24"/>
          <w:szCs w:val="24"/>
          <w:lang w:val="pt-BR"/>
        </w:rPr>
        <w:t>s</w:t>
      </w:r>
      <w:r>
        <w:rPr>
          <w:rFonts w:ascii="Arial" w:hAnsi="Arial" w:cs="Arial"/>
          <w:color w:val="000000" w:themeColor="text1"/>
          <w:sz w:val="24"/>
          <w:szCs w:val="24"/>
          <w:lang w:val="pt-BR"/>
        </w:rPr>
        <w:t xml:space="preserve"> no Brasil, observei quantos progressos foram alcançados pela população </w:t>
      </w:r>
      <w:r w:rsidRPr="0016137B">
        <w:rPr>
          <w:rFonts w:ascii="Arial" w:hAnsi="Arial" w:cs="Arial"/>
          <w:color w:val="000000" w:themeColor="text1"/>
          <w:sz w:val="24"/>
          <w:szCs w:val="24"/>
          <w:lang w:val="pt-BR"/>
        </w:rPr>
        <w:t>negra</w:t>
      </w:r>
      <w:r w:rsidR="004428CA" w:rsidRPr="0016137B">
        <w:rPr>
          <w:rFonts w:ascii="Arial" w:hAnsi="Arial" w:cs="Arial"/>
          <w:color w:val="000000" w:themeColor="text1"/>
          <w:sz w:val="24"/>
          <w:szCs w:val="24"/>
          <w:lang w:val="pt-BR"/>
        </w:rPr>
        <w:t>, d</w:t>
      </w:r>
      <w:r w:rsidRPr="0016137B">
        <w:rPr>
          <w:rFonts w:ascii="Arial" w:hAnsi="Arial" w:cs="Arial"/>
          <w:color w:val="000000" w:themeColor="text1"/>
          <w:sz w:val="24"/>
          <w:szCs w:val="24"/>
          <w:lang w:val="pt-BR"/>
        </w:rPr>
        <w:t xml:space="preserve">esde </w:t>
      </w:r>
      <w:r>
        <w:rPr>
          <w:rFonts w:ascii="Arial" w:hAnsi="Arial" w:cs="Arial"/>
          <w:color w:val="000000" w:themeColor="text1"/>
          <w:sz w:val="24"/>
          <w:szCs w:val="24"/>
          <w:lang w:val="pt-BR"/>
        </w:rPr>
        <w:t xml:space="preserve">lutas durante o </w:t>
      </w:r>
      <w:r w:rsidR="004E0B5D">
        <w:rPr>
          <w:rFonts w:ascii="Arial" w:hAnsi="Arial" w:cs="Arial"/>
          <w:color w:val="000000" w:themeColor="text1"/>
          <w:sz w:val="24"/>
          <w:szCs w:val="24"/>
          <w:lang w:val="pt-BR"/>
        </w:rPr>
        <w:t>período</w:t>
      </w:r>
      <w:r>
        <w:rPr>
          <w:rFonts w:ascii="Arial" w:hAnsi="Arial" w:cs="Arial"/>
          <w:color w:val="000000" w:themeColor="text1"/>
          <w:sz w:val="24"/>
          <w:szCs w:val="24"/>
          <w:lang w:val="pt-BR"/>
        </w:rPr>
        <w:t xml:space="preserve"> </w:t>
      </w:r>
      <w:r w:rsidR="004E0B5D">
        <w:rPr>
          <w:rFonts w:ascii="Arial" w:hAnsi="Arial" w:cs="Arial"/>
          <w:color w:val="000000" w:themeColor="text1"/>
          <w:sz w:val="24"/>
          <w:szCs w:val="24"/>
          <w:lang w:val="pt-BR"/>
        </w:rPr>
        <w:t>d</w:t>
      </w:r>
      <w:r>
        <w:rPr>
          <w:rFonts w:ascii="Arial" w:hAnsi="Arial" w:cs="Arial"/>
          <w:color w:val="000000" w:themeColor="text1"/>
          <w:sz w:val="24"/>
          <w:szCs w:val="24"/>
          <w:lang w:val="pt-BR"/>
        </w:rPr>
        <w:t>a colonização</w:t>
      </w:r>
      <w:r w:rsidR="004428CA">
        <w:rPr>
          <w:rFonts w:ascii="Arial" w:hAnsi="Arial" w:cs="Arial"/>
          <w:color w:val="FF0000"/>
          <w:sz w:val="24"/>
          <w:szCs w:val="24"/>
          <w:lang w:val="pt-BR"/>
        </w:rPr>
        <w:t>,</w:t>
      </w:r>
      <w:r>
        <w:rPr>
          <w:rFonts w:ascii="Arial" w:hAnsi="Arial" w:cs="Arial"/>
          <w:color w:val="000000" w:themeColor="text1"/>
          <w:sz w:val="24"/>
          <w:szCs w:val="24"/>
          <w:lang w:val="pt-BR"/>
        </w:rPr>
        <w:t xml:space="preserve"> como a revolta do </w:t>
      </w:r>
      <w:r w:rsidR="004E0B5D">
        <w:rPr>
          <w:rFonts w:ascii="Arial" w:hAnsi="Arial" w:cs="Arial"/>
          <w:color w:val="000000" w:themeColor="text1"/>
          <w:sz w:val="24"/>
          <w:szCs w:val="24"/>
          <w:lang w:val="pt-BR"/>
        </w:rPr>
        <w:t>Q</w:t>
      </w:r>
      <w:r>
        <w:rPr>
          <w:rFonts w:ascii="Arial" w:hAnsi="Arial" w:cs="Arial"/>
          <w:color w:val="000000" w:themeColor="text1"/>
          <w:sz w:val="24"/>
          <w:szCs w:val="24"/>
          <w:lang w:val="pt-BR"/>
        </w:rPr>
        <w:t>uilombo e a re</w:t>
      </w:r>
      <w:r w:rsidR="004E0B5D">
        <w:rPr>
          <w:rFonts w:ascii="Arial" w:hAnsi="Arial" w:cs="Arial"/>
          <w:color w:val="000000" w:themeColor="text1"/>
          <w:sz w:val="24"/>
          <w:szCs w:val="24"/>
          <w:lang w:val="pt-BR"/>
        </w:rPr>
        <w:t xml:space="preserve">volta dos </w:t>
      </w:r>
      <w:r w:rsidR="00545EEC">
        <w:rPr>
          <w:rFonts w:ascii="Arial" w:hAnsi="Arial" w:cs="Arial"/>
          <w:color w:val="000000" w:themeColor="text1"/>
          <w:sz w:val="24"/>
          <w:szCs w:val="24"/>
          <w:lang w:val="pt-BR"/>
        </w:rPr>
        <w:t>Malês</w:t>
      </w:r>
      <w:r w:rsidR="004428CA">
        <w:rPr>
          <w:rFonts w:ascii="Arial" w:hAnsi="Arial" w:cs="Arial"/>
          <w:color w:val="FF0000"/>
          <w:sz w:val="24"/>
          <w:szCs w:val="24"/>
          <w:lang w:val="pt-BR"/>
        </w:rPr>
        <w:t>,</w:t>
      </w:r>
      <w:r w:rsidR="00545EEC">
        <w:rPr>
          <w:rFonts w:ascii="Arial" w:hAnsi="Arial" w:cs="Arial"/>
          <w:color w:val="000000" w:themeColor="text1"/>
          <w:sz w:val="24"/>
          <w:szCs w:val="24"/>
          <w:lang w:val="pt-BR"/>
        </w:rPr>
        <w:t xml:space="preserve"> até </w:t>
      </w:r>
      <w:r w:rsidR="004E0B5D">
        <w:rPr>
          <w:rFonts w:ascii="Arial" w:hAnsi="Arial" w:cs="Arial"/>
          <w:color w:val="000000" w:themeColor="text1"/>
          <w:sz w:val="24"/>
          <w:szCs w:val="24"/>
          <w:lang w:val="pt-BR"/>
        </w:rPr>
        <w:t>ao o período pós-abolicionista marcado por eventos como a revolta da Chibata (MUNANGA; GOMES, 2016). Ser negro no Brasil, de alguma forma, sempre significou resistir.</w:t>
      </w:r>
    </w:p>
    <w:p w14:paraId="54C4143C" w14:textId="6C6980B9" w:rsidR="004E0B5D" w:rsidRDefault="004E0B5D" w:rsidP="00D76C82">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Após compreender um pouco da história de luta dos negros no Brasil que por muito tempo foi silenciada, procurei estudar as conquistas do movimento negro. </w:t>
      </w:r>
      <w:r w:rsidR="00ED6818">
        <w:rPr>
          <w:rFonts w:ascii="Arial" w:hAnsi="Arial" w:cs="Arial"/>
          <w:color w:val="000000" w:themeColor="text1"/>
          <w:sz w:val="24"/>
          <w:szCs w:val="24"/>
          <w:lang w:val="pt-BR"/>
        </w:rPr>
        <w:t>Sendo uma das vitórias mais significativas ao meu ver, a aprovação da Lei 10.639/03 que instituiu a obrigatoriedade do ensino de História Afro-Brasileira no ensino público e privado (RIBEIRO, 2014). Digo isso, pois</w:t>
      </w:r>
      <w:r w:rsidR="004428CA">
        <w:rPr>
          <w:rFonts w:ascii="Arial" w:hAnsi="Arial" w:cs="Arial"/>
          <w:color w:val="FF0000"/>
          <w:sz w:val="24"/>
          <w:szCs w:val="24"/>
          <w:lang w:val="pt-BR"/>
        </w:rPr>
        <w:t>,</w:t>
      </w:r>
      <w:r w:rsidR="00ED6818">
        <w:rPr>
          <w:rFonts w:ascii="Arial" w:hAnsi="Arial" w:cs="Arial"/>
          <w:color w:val="000000" w:themeColor="text1"/>
          <w:sz w:val="24"/>
          <w:szCs w:val="24"/>
          <w:lang w:val="pt-BR"/>
        </w:rPr>
        <w:t xml:space="preserve"> ao ensinar a História do povo negro</w:t>
      </w:r>
      <w:r w:rsidR="00545EEC">
        <w:rPr>
          <w:rFonts w:ascii="Arial" w:hAnsi="Arial" w:cs="Arial"/>
          <w:color w:val="000000" w:themeColor="text1"/>
          <w:sz w:val="24"/>
          <w:szCs w:val="24"/>
          <w:lang w:val="pt-BR"/>
        </w:rPr>
        <w:t xml:space="preserve"> no Brasil</w:t>
      </w:r>
      <w:r w:rsidR="00ED6818">
        <w:rPr>
          <w:rFonts w:ascii="Arial" w:hAnsi="Arial" w:cs="Arial"/>
          <w:color w:val="000000" w:themeColor="text1"/>
          <w:sz w:val="24"/>
          <w:szCs w:val="24"/>
          <w:lang w:val="pt-BR"/>
        </w:rPr>
        <w:t>, o homem negro ganha referência dos seus antepassados, e pode compreender que</w:t>
      </w:r>
      <w:r w:rsidR="000E0B70">
        <w:rPr>
          <w:rFonts w:ascii="Arial" w:hAnsi="Arial" w:cs="Arial"/>
          <w:color w:val="000000" w:themeColor="text1"/>
          <w:sz w:val="24"/>
          <w:szCs w:val="24"/>
          <w:lang w:val="pt-BR"/>
        </w:rPr>
        <w:t>,</w:t>
      </w:r>
      <w:r w:rsidR="00ED6818">
        <w:rPr>
          <w:rFonts w:ascii="Arial" w:hAnsi="Arial" w:cs="Arial"/>
          <w:color w:val="000000" w:themeColor="text1"/>
          <w:sz w:val="24"/>
          <w:szCs w:val="24"/>
          <w:lang w:val="pt-BR"/>
        </w:rPr>
        <w:t xml:space="preserve"> a sua identidade não precisa ser mais </w:t>
      </w:r>
      <w:r w:rsidR="004428CA" w:rsidRPr="0016137B">
        <w:rPr>
          <w:rFonts w:ascii="Arial" w:hAnsi="Arial" w:cs="Arial"/>
          <w:color w:val="000000" w:themeColor="text1"/>
          <w:sz w:val="24"/>
          <w:szCs w:val="24"/>
          <w:lang w:val="pt-BR"/>
        </w:rPr>
        <w:t>entendida</w:t>
      </w:r>
      <w:r w:rsidR="004428CA">
        <w:rPr>
          <w:rFonts w:ascii="Arial" w:hAnsi="Arial" w:cs="Arial"/>
          <w:color w:val="FF0000"/>
          <w:sz w:val="24"/>
          <w:szCs w:val="24"/>
          <w:lang w:val="pt-BR"/>
        </w:rPr>
        <w:t xml:space="preserve"> </w:t>
      </w:r>
      <w:r w:rsidR="00681360">
        <w:rPr>
          <w:rFonts w:ascii="Arial" w:hAnsi="Arial" w:cs="Arial"/>
          <w:color w:val="000000" w:themeColor="text1"/>
          <w:sz w:val="24"/>
          <w:szCs w:val="24"/>
          <w:lang w:val="pt-BR"/>
        </w:rPr>
        <w:t>à</w:t>
      </w:r>
      <w:r w:rsidR="00ED6818">
        <w:rPr>
          <w:rFonts w:ascii="Arial" w:hAnsi="Arial" w:cs="Arial"/>
          <w:color w:val="000000" w:themeColor="text1"/>
          <w:sz w:val="24"/>
          <w:szCs w:val="24"/>
          <w:lang w:val="pt-BR"/>
        </w:rPr>
        <w:t xml:space="preserve"> luz da </w:t>
      </w:r>
      <w:r w:rsidR="00041DCB">
        <w:rPr>
          <w:rFonts w:ascii="Arial" w:hAnsi="Arial" w:cs="Arial"/>
          <w:color w:val="000000" w:themeColor="text1"/>
          <w:sz w:val="24"/>
          <w:szCs w:val="24"/>
          <w:lang w:val="pt-BR"/>
        </w:rPr>
        <w:t>H</w:t>
      </w:r>
      <w:r w:rsidR="00ED6818">
        <w:rPr>
          <w:rFonts w:ascii="Arial" w:hAnsi="Arial" w:cs="Arial"/>
          <w:color w:val="000000" w:themeColor="text1"/>
          <w:sz w:val="24"/>
          <w:szCs w:val="24"/>
          <w:lang w:val="pt-BR"/>
        </w:rPr>
        <w:t xml:space="preserve">istória </w:t>
      </w:r>
      <w:r w:rsidR="00041DCB">
        <w:rPr>
          <w:rFonts w:ascii="Arial" w:hAnsi="Arial" w:cs="Arial"/>
          <w:color w:val="000000" w:themeColor="text1"/>
          <w:sz w:val="24"/>
          <w:szCs w:val="24"/>
          <w:lang w:val="pt-BR"/>
        </w:rPr>
        <w:t>e</w:t>
      </w:r>
      <w:r w:rsidR="00ED6818">
        <w:rPr>
          <w:rFonts w:ascii="Arial" w:hAnsi="Arial" w:cs="Arial"/>
          <w:color w:val="000000" w:themeColor="text1"/>
          <w:sz w:val="24"/>
          <w:szCs w:val="24"/>
          <w:lang w:val="pt-BR"/>
        </w:rPr>
        <w:t xml:space="preserve">urocêntrica, </w:t>
      </w:r>
      <w:r w:rsidR="00041DCB">
        <w:rPr>
          <w:rFonts w:ascii="Arial" w:hAnsi="Arial" w:cs="Arial"/>
          <w:color w:val="000000" w:themeColor="text1"/>
          <w:sz w:val="24"/>
          <w:szCs w:val="24"/>
          <w:lang w:val="pt-BR"/>
        </w:rPr>
        <w:t xml:space="preserve">mas sim </w:t>
      </w:r>
      <w:r w:rsidR="004428CA" w:rsidRPr="0016137B">
        <w:rPr>
          <w:rFonts w:ascii="Arial" w:hAnsi="Arial" w:cs="Arial"/>
          <w:color w:val="000000" w:themeColor="text1"/>
          <w:sz w:val="24"/>
          <w:szCs w:val="24"/>
          <w:lang w:val="pt-BR"/>
        </w:rPr>
        <w:t xml:space="preserve">na relação com e na referência </w:t>
      </w:r>
      <w:r w:rsidR="004428CA">
        <w:rPr>
          <w:rFonts w:ascii="Arial" w:hAnsi="Arial" w:cs="Arial"/>
          <w:color w:val="FF0000"/>
          <w:sz w:val="24"/>
          <w:szCs w:val="24"/>
          <w:lang w:val="pt-BR"/>
        </w:rPr>
        <w:t xml:space="preserve">à </w:t>
      </w:r>
      <w:r w:rsidR="00ED6818">
        <w:rPr>
          <w:rFonts w:ascii="Arial" w:hAnsi="Arial" w:cs="Arial"/>
          <w:color w:val="000000" w:themeColor="text1"/>
          <w:sz w:val="24"/>
          <w:szCs w:val="24"/>
          <w:lang w:val="pt-BR"/>
        </w:rPr>
        <w:t>dos seus ancestrais que nunca aceitaram a escravidão (MUNANGA; GOMES, 2016).</w:t>
      </w:r>
    </w:p>
    <w:p w14:paraId="05B6C69F" w14:textId="1F6914B4" w:rsidR="00F61DBB" w:rsidRDefault="00ED6818" w:rsidP="00D76C82">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Diante desse passado histórico que tentou</w:t>
      </w:r>
      <w:r w:rsidR="00041DCB">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apagar a história do povo negro, como a escola deve se posicionar</w:t>
      </w:r>
      <w:r w:rsidR="00041DCB">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Na presente pesquisa, busquei</w:t>
      </w:r>
      <w:r w:rsidR="004428CA">
        <w:rPr>
          <w:rFonts w:ascii="Arial" w:hAnsi="Arial" w:cs="Arial"/>
          <w:color w:val="FF0000"/>
          <w:sz w:val="24"/>
          <w:szCs w:val="24"/>
          <w:lang w:val="pt-BR"/>
        </w:rPr>
        <w:t>,</w:t>
      </w:r>
      <w:r>
        <w:rPr>
          <w:rFonts w:ascii="Arial" w:hAnsi="Arial" w:cs="Arial"/>
          <w:color w:val="000000" w:themeColor="text1"/>
          <w:sz w:val="24"/>
          <w:szCs w:val="24"/>
          <w:lang w:val="pt-BR"/>
        </w:rPr>
        <w:t xml:space="preserve"> através de ideias advindas de autores como Freire (1967; 1983) </w:t>
      </w:r>
      <w:r w:rsidR="004428CA" w:rsidRPr="0016137B">
        <w:rPr>
          <w:rFonts w:ascii="Arial" w:hAnsi="Arial" w:cs="Arial"/>
          <w:color w:val="000000" w:themeColor="text1"/>
          <w:sz w:val="24"/>
          <w:szCs w:val="24"/>
          <w:lang w:val="pt-BR"/>
        </w:rPr>
        <w:t>e</w:t>
      </w:r>
      <w:r w:rsidR="004428CA">
        <w:rPr>
          <w:rFonts w:ascii="Arial" w:hAnsi="Arial" w:cs="Arial"/>
          <w:color w:val="FF0000"/>
          <w:sz w:val="24"/>
          <w:szCs w:val="24"/>
          <w:lang w:val="pt-BR"/>
        </w:rPr>
        <w:t xml:space="preserve"> </w:t>
      </w:r>
      <w:r>
        <w:rPr>
          <w:rFonts w:ascii="Arial" w:hAnsi="Arial" w:cs="Arial"/>
          <w:color w:val="000000" w:themeColor="text1"/>
          <w:sz w:val="24"/>
          <w:szCs w:val="24"/>
          <w:lang w:val="pt-BR"/>
        </w:rPr>
        <w:t xml:space="preserve">Hooks </w:t>
      </w:r>
      <w:r w:rsidR="00F61DBB">
        <w:rPr>
          <w:rFonts w:ascii="Arial" w:hAnsi="Arial" w:cs="Arial"/>
          <w:color w:val="000000" w:themeColor="text1"/>
          <w:sz w:val="24"/>
          <w:szCs w:val="24"/>
          <w:lang w:val="pt-BR"/>
        </w:rPr>
        <w:t>(2013</w:t>
      </w:r>
      <w:r w:rsidR="000E0B70">
        <w:rPr>
          <w:rFonts w:ascii="Arial" w:hAnsi="Arial" w:cs="Arial"/>
          <w:color w:val="000000" w:themeColor="text1"/>
          <w:sz w:val="24"/>
          <w:szCs w:val="24"/>
          <w:lang w:val="pt-BR"/>
        </w:rPr>
        <w:t>;2017</w:t>
      </w:r>
      <w:r>
        <w:rPr>
          <w:rFonts w:ascii="Arial" w:hAnsi="Arial" w:cs="Arial"/>
          <w:color w:val="000000" w:themeColor="text1"/>
          <w:sz w:val="24"/>
          <w:szCs w:val="24"/>
          <w:lang w:val="pt-BR"/>
        </w:rPr>
        <w:t>)</w:t>
      </w:r>
      <w:r w:rsidR="004428CA">
        <w:rPr>
          <w:rFonts w:ascii="Arial" w:hAnsi="Arial" w:cs="Arial"/>
          <w:color w:val="FF0000"/>
          <w:sz w:val="24"/>
          <w:szCs w:val="24"/>
          <w:lang w:val="pt-BR"/>
        </w:rPr>
        <w:t>,</w:t>
      </w:r>
      <w:r>
        <w:rPr>
          <w:rFonts w:ascii="Arial" w:hAnsi="Arial" w:cs="Arial"/>
          <w:color w:val="000000" w:themeColor="text1"/>
          <w:sz w:val="24"/>
          <w:szCs w:val="24"/>
          <w:lang w:val="pt-BR"/>
        </w:rPr>
        <w:t xml:space="preserve"> perceber a educação como prática de liberdade, na qual a reflexão e</w:t>
      </w:r>
      <w:r w:rsidR="004F579B">
        <w:rPr>
          <w:rFonts w:ascii="Arial" w:hAnsi="Arial" w:cs="Arial"/>
          <w:color w:val="000000" w:themeColor="text1"/>
          <w:sz w:val="24"/>
          <w:szCs w:val="24"/>
          <w:lang w:val="pt-BR"/>
        </w:rPr>
        <w:t xml:space="preserve"> a  </w:t>
      </w:r>
      <w:r>
        <w:rPr>
          <w:rFonts w:ascii="Arial" w:hAnsi="Arial" w:cs="Arial"/>
          <w:color w:val="000000" w:themeColor="text1"/>
          <w:sz w:val="24"/>
          <w:szCs w:val="24"/>
          <w:lang w:val="pt-BR"/>
        </w:rPr>
        <w:t xml:space="preserve"> transformação caminham de mãos dadas. Ou seja, uma perspectiva de LC</w:t>
      </w:r>
      <w:r w:rsidR="00F61DBB">
        <w:rPr>
          <w:rFonts w:ascii="Arial" w:hAnsi="Arial" w:cs="Arial"/>
          <w:color w:val="000000" w:themeColor="text1"/>
          <w:sz w:val="24"/>
          <w:szCs w:val="24"/>
          <w:lang w:val="pt-BR"/>
        </w:rPr>
        <w:t xml:space="preserve"> que a escola não deve reforçar estereótipos, mas sim desconstruí-los, em especial aqueles referentes </w:t>
      </w:r>
      <w:r w:rsidR="00681360">
        <w:rPr>
          <w:rFonts w:ascii="Arial" w:hAnsi="Arial" w:cs="Arial"/>
          <w:color w:val="000000" w:themeColor="text1"/>
          <w:sz w:val="24"/>
          <w:szCs w:val="24"/>
          <w:lang w:val="pt-BR"/>
        </w:rPr>
        <w:t>à</w:t>
      </w:r>
      <w:r w:rsidR="00F61DBB">
        <w:rPr>
          <w:rFonts w:ascii="Arial" w:hAnsi="Arial" w:cs="Arial"/>
          <w:color w:val="000000" w:themeColor="text1"/>
          <w:sz w:val="24"/>
          <w:szCs w:val="24"/>
          <w:lang w:val="pt-BR"/>
        </w:rPr>
        <w:t xml:space="preserve"> questão racial, foco do meu estudo (FERREIRA, 2015). </w:t>
      </w:r>
    </w:p>
    <w:p w14:paraId="7A08371D" w14:textId="2F787A6B" w:rsidR="00ED6818" w:rsidRDefault="00F61DBB" w:rsidP="00D76C82">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Segundo Janks (2012) é preciso que</w:t>
      </w:r>
      <w:r w:rsidR="00041DCB">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o professor de línguas leve os seus educandos a perceberem a língua enquanto discurso que age na representação dos sujeitos e da sociedade. Dessa forma, Edmundo (2013) defende que</w:t>
      </w:r>
      <w:r w:rsidR="00041DCB">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o ensino de </w:t>
      </w:r>
      <w:r w:rsidR="002926C0">
        <w:rPr>
          <w:rFonts w:ascii="Arial" w:hAnsi="Arial" w:cs="Arial"/>
          <w:color w:val="000000" w:themeColor="text1"/>
          <w:sz w:val="24"/>
          <w:szCs w:val="24"/>
          <w:lang w:val="pt-BR"/>
        </w:rPr>
        <w:t xml:space="preserve">LI </w:t>
      </w:r>
      <w:r>
        <w:rPr>
          <w:rFonts w:ascii="Arial" w:hAnsi="Arial" w:cs="Arial"/>
          <w:color w:val="000000" w:themeColor="text1"/>
          <w:sz w:val="24"/>
          <w:szCs w:val="24"/>
          <w:lang w:val="pt-BR"/>
        </w:rPr>
        <w:t>em especial, deve ser passad</w:t>
      </w:r>
      <w:r w:rsidR="00041DCB">
        <w:rPr>
          <w:rFonts w:ascii="Arial" w:hAnsi="Arial" w:cs="Arial"/>
          <w:color w:val="000000" w:themeColor="text1"/>
          <w:sz w:val="24"/>
          <w:szCs w:val="24"/>
          <w:lang w:val="pt-BR"/>
        </w:rPr>
        <w:t>o</w:t>
      </w:r>
      <w:r>
        <w:rPr>
          <w:rFonts w:ascii="Arial" w:hAnsi="Arial" w:cs="Arial"/>
          <w:color w:val="000000" w:themeColor="text1"/>
          <w:sz w:val="24"/>
          <w:szCs w:val="24"/>
          <w:lang w:val="pt-BR"/>
        </w:rPr>
        <w:t xml:space="preserve"> por uma postura </w:t>
      </w:r>
      <w:r>
        <w:rPr>
          <w:rFonts w:ascii="Arial" w:hAnsi="Arial" w:cs="Arial"/>
          <w:color w:val="000000" w:themeColor="text1"/>
          <w:sz w:val="24"/>
          <w:szCs w:val="24"/>
          <w:lang w:val="pt-BR"/>
        </w:rPr>
        <w:lastRenderedPageBreak/>
        <w:t xml:space="preserve">crítico-reflexiva dos professores. Isto significa, que esse idioma não deve ser </w:t>
      </w:r>
      <w:r w:rsidR="00041DCB">
        <w:rPr>
          <w:rFonts w:ascii="Arial" w:hAnsi="Arial" w:cs="Arial"/>
          <w:color w:val="000000" w:themeColor="text1"/>
          <w:sz w:val="24"/>
          <w:szCs w:val="24"/>
          <w:lang w:val="pt-BR"/>
        </w:rPr>
        <w:t xml:space="preserve">desconectado </w:t>
      </w:r>
      <w:r>
        <w:rPr>
          <w:rFonts w:ascii="Arial" w:hAnsi="Arial" w:cs="Arial"/>
          <w:color w:val="000000" w:themeColor="text1"/>
          <w:sz w:val="24"/>
          <w:szCs w:val="24"/>
          <w:lang w:val="pt-BR"/>
        </w:rPr>
        <w:t xml:space="preserve">das questões de poder </w:t>
      </w:r>
      <w:r w:rsidR="00B45024">
        <w:rPr>
          <w:rFonts w:ascii="Arial" w:hAnsi="Arial" w:cs="Arial"/>
          <w:color w:val="000000" w:themeColor="text1"/>
          <w:sz w:val="24"/>
          <w:szCs w:val="24"/>
          <w:lang w:val="pt-BR"/>
        </w:rPr>
        <w:t>e de</w:t>
      </w:r>
      <w:r w:rsidR="00041DCB">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 xml:space="preserve">ideologias existentes no mundo atual, </w:t>
      </w:r>
      <w:r w:rsidR="00B45024">
        <w:rPr>
          <w:rFonts w:ascii="Arial" w:hAnsi="Arial" w:cs="Arial"/>
          <w:color w:val="000000" w:themeColor="text1"/>
          <w:sz w:val="24"/>
          <w:szCs w:val="24"/>
          <w:lang w:val="pt-BR"/>
        </w:rPr>
        <w:t xml:space="preserve">como </w:t>
      </w:r>
      <w:r>
        <w:rPr>
          <w:rFonts w:ascii="Arial" w:hAnsi="Arial" w:cs="Arial"/>
          <w:color w:val="000000" w:themeColor="text1"/>
          <w:sz w:val="24"/>
          <w:szCs w:val="24"/>
          <w:lang w:val="pt-BR"/>
        </w:rPr>
        <w:t xml:space="preserve">temáticas importantes </w:t>
      </w:r>
      <w:r w:rsidR="00B45024">
        <w:rPr>
          <w:rFonts w:ascii="Arial" w:hAnsi="Arial" w:cs="Arial"/>
          <w:color w:val="000000" w:themeColor="text1"/>
          <w:sz w:val="24"/>
          <w:szCs w:val="24"/>
          <w:lang w:val="pt-BR"/>
        </w:rPr>
        <w:t xml:space="preserve">tais como o </w:t>
      </w:r>
      <w:r>
        <w:rPr>
          <w:rFonts w:ascii="Arial" w:hAnsi="Arial" w:cs="Arial"/>
          <w:color w:val="000000" w:themeColor="text1"/>
          <w:sz w:val="24"/>
          <w:szCs w:val="24"/>
          <w:lang w:val="pt-BR"/>
        </w:rPr>
        <w:t>racismo no contexto brasileiro (FERREIRA, 2018).</w:t>
      </w:r>
    </w:p>
    <w:p w14:paraId="5752CB7D" w14:textId="0CB43211" w:rsidR="009B550F" w:rsidRDefault="00F61DBB" w:rsidP="00D76C82">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Assim, procurei entrelaçar a temática do Letramento Crítico Racial em </w:t>
      </w:r>
      <w:r w:rsidR="000E0B70">
        <w:rPr>
          <w:rFonts w:ascii="Arial" w:hAnsi="Arial" w:cs="Arial"/>
          <w:color w:val="000000" w:themeColor="text1"/>
          <w:sz w:val="24"/>
          <w:szCs w:val="24"/>
          <w:lang w:val="pt-BR"/>
        </w:rPr>
        <w:t>LI</w:t>
      </w:r>
      <w:r>
        <w:rPr>
          <w:rFonts w:ascii="Arial" w:hAnsi="Arial" w:cs="Arial"/>
          <w:color w:val="000000" w:themeColor="text1"/>
          <w:sz w:val="24"/>
          <w:szCs w:val="24"/>
          <w:lang w:val="pt-BR"/>
        </w:rPr>
        <w:t xml:space="preserve"> </w:t>
      </w:r>
      <w:r w:rsidR="00B45024">
        <w:rPr>
          <w:rFonts w:ascii="Arial" w:hAnsi="Arial" w:cs="Arial"/>
          <w:color w:val="000000" w:themeColor="text1"/>
          <w:sz w:val="24"/>
          <w:szCs w:val="24"/>
          <w:lang w:val="pt-BR"/>
        </w:rPr>
        <w:t>à</w:t>
      </w:r>
      <w:r>
        <w:rPr>
          <w:rFonts w:ascii="Arial" w:hAnsi="Arial" w:cs="Arial"/>
          <w:color w:val="000000" w:themeColor="text1"/>
          <w:sz w:val="24"/>
          <w:szCs w:val="24"/>
          <w:lang w:val="pt-BR"/>
        </w:rPr>
        <w:t xml:space="preserve"> formação docente. Através de estudiosos</w:t>
      </w:r>
      <w:r w:rsidR="00B45024">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como</w:t>
      </w:r>
      <w:r w:rsidR="00183A3C">
        <w:rPr>
          <w:rFonts w:ascii="Arial" w:hAnsi="Arial" w:cs="Arial"/>
          <w:color w:val="000000" w:themeColor="text1"/>
          <w:sz w:val="24"/>
          <w:szCs w:val="24"/>
          <w:lang w:val="pt-BR"/>
        </w:rPr>
        <w:t xml:space="preserve"> Zeichner (2008) pude compreender que</w:t>
      </w:r>
      <w:r w:rsidR="000E0B70">
        <w:rPr>
          <w:rFonts w:ascii="Arial" w:hAnsi="Arial" w:cs="Arial"/>
          <w:color w:val="000000" w:themeColor="text1"/>
          <w:sz w:val="24"/>
          <w:szCs w:val="24"/>
          <w:lang w:val="pt-BR"/>
        </w:rPr>
        <w:t>,</w:t>
      </w:r>
      <w:r w:rsidR="00183A3C">
        <w:rPr>
          <w:rFonts w:ascii="Arial" w:hAnsi="Arial" w:cs="Arial"/>
          <w:color w:val="000000" w:themeColor="text1"/>
          <w:sz w:val="24"/>
          <w:szCs w:val="24"/>
          <w:lang w:val="pt-BR"/>
        </w:rPr>
        <w:t xml:space="preserve"> os professores devem ser formados para a justiça social, ou seja, os educadores devem estar atentos </w:t>
      </w:r>
      <w:r w:rsidR="00681360">
        <w:rPr>
          <w:rFonts w:ascii="Arial" w:hAnsi="Arial" w:cs="Arial"/>
          <w:color w:val="000000" w:themeColor="text1"/>
          <w:sz w:val="24"/>
          <w:szCs w:val="24"/>
          <w:lang w:val="pt-BR"/>
        </w:rPr>
        <w:t>à</w:t>
      </w:r>
      <w:r w:rsidR="00183A3C">
        <w:rPr>
          <w:rFonts w:ascii="Arial" w:hAnsi="Arial" w:cs="Arial"/>
          <w:color w:val="000000" w:themeColor="text1"/>
          <w:sz w:val="24"/>
          <w:szCs w:val="24"/>
          <w:lang w:val="pt-BR"/>
        </w:rPr>
        <w:t xml:space="preserve">s questões sociais que estão inevitavelmente atreladas ao ensino. </w:t>
      </w:r>
    </w:p>
    <w:p w14:paraId="0BB6768B" w14:textId="5FF11150" w:rsidR="00C32EF3" w:rsidRDefault="00183A3C" w:rsidP="00D76C82">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O que quer dizer, que os professores devem ter autonomia no seu fazer docente</w:t>
      </w:r>
      <w:r w:rsidR="00B45024">
        <w:rPr>
          <w:rFonts w:ascii="Arial" w:hAnsi="Arial" w:cs="Arial"/>
          <w:color w:val="000000" w:themeColor="text1"/>
          <w:sz w:val="24"/>
          <w:szCs w:val="24"/>
          <w:lang w:val="pt-BR"/>
        </w:rPr>
        <w:t>. É</w:t>
      </w:r>
      <w:r>
        <w:rPr>
          <w:rFonts w:ascii="Arial" w:hAnsi="Arial" w:cs="Arial"/>
          <w:color w:val="000000" w:themeColor="text1"/>
          <w:sz w:val="24"/>
          <w:szCs w:val="24"/>
          <w:lang w:val="pt-BR"/>
        </w:rPr>
        <w:t xml:space="preserve"> preciso desconstruir a visão de professores como meros transmissores de conhecimento. Alinho-me a Giroux (1997)</w:t>
      </w:r>
      <w:r w:rsidR="00B45024">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quando</w:t>
      </w:r>
      <w:r w:rsidR="00B45024">
        <w:rPr>
          <w:rFonts w:ascii="Arial" w:hAnsi="Arial" w:cs="Arial"/>
          <w:color w:val="000000" w:themeColor="text1"/>
          <w:sz w:val="24"/>
          <w:szCs w:val="24"/>
          <w:lang w:val="pt-BR"/>
        </w:rPr>
        <w:t xml:space="preserve"> este</w:t>
      </w:r>
      <w:r>
        <w:rPr>
          <w:rFonts w:ascii="Arial" w:hAnsi="Arial" w:cs="Arial"/>
          <w:color w:val="000000" w:themeColor="text1"/>
          <w:sz w:val="24"/>
          <w:szCs w:val="24"/>
          <w:lang w:val="pt-BR"/>
        </w:rPr>
        <w:t xml:space="preserve"> convida os professores a se tornarem intelectuais.  No que tange em especial </w:t>
      </w:r>
      <w:r w:rsidR="0016137B">
        <w:rPr>
          <w:rFonts w:ascii="Arial" w:hAnsi="Arial" w:cs="Arial"/>
          <w:color w:val="000000" w:themeColor="text1"/>
          <w:sz w:val="24"/>
          <w:szCs w:val="24"/>
          <w:lang w:val="pt-BR"/>
        </w:rPr>
        <w:t xml:space="preserve">à </w:t>
      </w:r>
      <w:r>
        <w:rPr>
          <w:rFonts w:ascii="Arial" w:hAnsi="Arial" w:cs="Arial"/>
          <w:color w:val="000000" w:themeColor="text1"/>
          <w:sz w:val="24"/>
          <w:szCs w:val="24"/>
          <w:lang w:val="pt-BR"/>
        </w:rPr>
        <w:t xml:space="preserve">formação de professores negros de </w:t>
      </w:r>
      <w:r w:rsidR="000E0B70">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Pr>
          <w:rFonts w:ascii="Arial" w:hAnsi="Arial" w:cs="Arial"/>
          <w:color w:val="000000" w:themeColor="text1"/>
          <w:sz w:val="24"/>
          <w:szCs w:val="24"/>
          <w:lang w:val="pt-BR"/>
        </w:rPr>
        <w:t xml:space="preserve">, trago a contribuição de </w:t>
      </w:r>
      <w:r w:rsidR="009B550F">
        <w:rPr>
          <w:rFonts w:ascii="Arial" w:hAnsi="Arial" w:cs="Arial"/>
          <w:color w:val="000000" w:themeColor="text1"/>
          <w:sz w:val="24"/>
          <w:szCs w:val="24"/>
          <w:lang w:val="pt-BR"/>
        </w:rPr>
        <w:t>Ferreira (</w:t>
      </w:r>
      <w:r>
        <w:rPr>
          <w:rFonts w:ascii="Arial" w:hAnsi="Arial" w:cs="Arial"/>
          <w:color w:val="000000" w:themeColor="text1"/>
          <w:sz w:val="24"/>
          <w:szCs w:val="24"/>
          <w:lang w:val="pt-BR"/>
        </w:rPr>
        <w:t>2015)</w:t>
      </w:r>
      <w:r w:rsidR="00B45024">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que fundamentada nas ideias de Canagarajah (1999) advoga pelo empoderamento desse</w:t>
      </w:r>
      <w:r w:rsidR="009B550F">
        <w:rPr>
          <w:rFonts w:ascii="Arial" w:hAnsi="Arial" w:cs="Arial"/>
          <w:color w:val="000000" w:themeColor="text1"/>
          <w:sz w:val="24"/>
          <w:szCs w:val="24"/>
          <w:lang w:val="pt-BR"/>
        </w:rPr>
        <w:t>s</w:t>
      </w:r>
      <w:r>
        <w:rPr>
          <w:rFonts w:ascii="Arial" w:hAnsi="Arial" w:cs="Arial"/>
          <w:color w:val="000000" w:themeColor="text1"/>
          <w:sz w:val="24"/>
          <w:szCs w:val="24"/>
          <w:lang w:val="pt-BR"/>
        </w:rPr>
        <w:t xml:space="preserve"> profissionais através da desconstrução da idealização </w:t>
      </w:r>
      <w:r w:rsidR="009B550F">
        <w:rPr>
          <w:rFonts w:ascii="Arial" w:hAnsi="Arial" w:cs="Arial"/>
          <w:color w:val="000000" w:themeColor="text1"/>
          <w:sz w:val="24"/>
          <w:szCs w:val="24"/>
          <w:lang w:val="pt-BR"/>
        </w:rPr>
        <w:t>de tal segmento profissional</w:t>
      </w:r>
      <w:r w:rsidR="00B45024">
        <w:rPr>
          <w:rFonts w:ascii="Arial" w:hAnsi="Arial" w:cs="Arial"/>
          <w:color w:val="000000" w:themeColor="text1"/>
          <w:sz w:val="24"/>
          <w:szCs w:val="24"/>
          <w:lang w:val="pt-BR"/>
        </w:rPr>
        <w:t>. Isto é, que este espaço profissional,</w:t>
      </w:r>
      <w:r w:rsidR="009B550F">
        <w:rPr>
          <w:rFonts w:ascii="Arial" w:hAnsi="Arial" w:cs="Arial"/>
          <w:color w:val="000000" w:themeColor="text1"/>
          <w:sz w:val="24"/>
          <w:szCs w:val="24"/>
          <w:lang w:val="pt-BR"/>
        </w:rPr>
        <w:t xml:space="preserve"> </w:t>
      </w:r>
      <w:r w:rsidR="004428CA" w:rsidRPr="0016137B">
        <w:rPr>
          <w:rFonts w:ascii="Arial" w:hAnsi="Arial" w:cs="Arial"/>
          <w:color w:val="000000" w:themeColor="text1"/>
          <w:sz w:val="24"/>
          <w:szCs w:val="24"/>
          <w:lang w:val="pt-BR"/>
        </w:rPr>
        <w:t>é</w:t>
      </w:r>
      <w:r w:rsidR="004428CA">
        <w:rPr>
          <w:rFonts w:ascii="Arial" w:hAnsi="Arial" w:cs="Arial"/>
          <w:color w:val="FF0000"/>
          <w:sz w:val="24"/>
          <w:szCs w:val="24"/>
          <w:lang w:val="pt-BR"/>
        </w:rPr>
        <w:t xml:space="preserve"> </w:t>
      </w:r>
      <w:r w:rsidR="009B550F">
        <w:rPr>
          <w:rFonts w:ascii="Arial" w:hAnsi="Arial" w:cs="Arial"/>
          <w:color w:val="000000" w:themeColor="text1"/>
          <w:sz w:val="24"/>
          <w:szCs w:val="24"/>
          <w:lang w:val="pt-BR"/>
        </w:rPr>
        <w:t>ocupado apenas por</w:t>
      </w:r>
      <w:r>
        <w:rPr>
          <w:rFonts w:ascii="Arial" w:hAnsi="Arial" w:cs="Arial"/>
          <w:color w:val="000000" w:themeColor="text1"/>
          <w:sz w:val="24"/>
          <w:szCs w:val="24"/>
          <w:lang w:val="pt-BR"/>
        </w:rPr>
        <w:t xml:space="preserve"> </w:t>
      </w:r>
      <w:r w:rsidR="009B550F">
        <w:rPr>
          <w:rFonts w:ascii="Arial" w:hAnsi="Arial" w:cs="Arial"/>
          <w:color w:val="000000" w:themeColor="text1"/>
          <w:sz w:val="24"/>
          <w:szCs w:val="24"/>
          <w:lang w:val="pt-BR"/>
        </w:rPr>
        <w:t>profissionais brancos, falantes nativos da LI. É importante que</w:t>
      </w:r>
      <w:r w:rsidR="00B45024">
        <w:rPr>
          <w:rFonts w:ascii="Arial" w:hAnsi="Arial" w:cs="Arial"/>
          <w:color w:val="000000" w:themeColor="text1"/>
          <w:sz w:val="24"/>
          <w:szCs w:val="24"/>
          <w:lang w:val="pt-BR"/>
        </w:rPr>
        <w:t>,</w:t>
      </w:r>
      <w:r w:rsidR="009B550F">
        <w:rPr>
          <w:rFonts w:ascii="Arial" w:hAnsi="Arial" w:cs="Arial"/>
          <w:color w:val="000000" w:themeColor="text1"/>
          <w:sz w:val="24"/>
          <w:szCs w:val="24"/>
          <w:lang w:val="pt-BR"/>
        </w:rPr>
        <w:t xml:space="preserve"> durante a formação docente seja discutido o estigma enfrentado por muitos professores negros de </w:t>
      </w:r>
      <w:r w:rsidR="00AC60AE">
        <w:rPr>
          <w:rFonts w:ascii="Arial" w:hAnsi="Arial" w:cs="Arial"/>
          <w:color w:val="000000" w:themeColor="text1"/>
          <w:sz w:val="24"/>
          <w:szCs w:val="24"/>
          <w:lang w:val="pt-BR"/>
        </w:rPr>
        <w:t>inglês</w:t>
      </w:r>
      <w:r w:rsidR="009B550F">
        <w:rPr>
          <w:rFonts w:ascii="Arial" w:hAnsi="Arial" w:cs="Arial"/>
          <w:color w:val="000000" w:themeColor="text1"/>
          <w:sz w:val="24"/>
          <w:szCs w:val="24"/>
          <w:lang w:val="pt-BR"/>
        </w:rPr>
        <w:t xml:space="preserve"> (FERREIRA, 2015).</w:t>
      </w:r>
      <w:r w:rsidR="00893163">
        <w:rPr>
          <w:rFonts w:ascii="Arial" w:hAnsi="Arial" w:cs="Arial"/>
          <w:color w:val="000000" w:themeColor="text1"/>
          <w:sz w:val="24"/>
          <w:szCs w:val="24"/>
          <w:lang w:val="pt-BR"/>
        </w:rPr>
        <w:t xml:space="preserve"> </w:t>
      </w:r>
    </w:p>
    <w:p w14:paraId="1DB391AB" w14:textId="20B3E5BA" w:rsidR="00F61DBB" w:rsidRDefault="00893163" w:rsidP="00D76C82">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Não po</w:t>
      </w:r>
      <w:r w:rsidR="00681360">
        <w:rPr>
          <w:rFonts w:ascii="Arial" w:hAnsi="Arial" w:cs="Arial"/>
          <w:color w:val="000000" w:themeColor="text1"/>
          <w:sz w:val="24"/>
          <w:szCs w:val="24"/>
          <w:lang w:val="pt-BR"/>
        </w:rPr>
        <w:t>sso</w:t>
      </w:r>
      <w:r>
        <w:rPr>
          <w:rFonts w:ascii="Arial" w:hAnsi="Arial" w:cs="Arial"/>
          <w:color w:val="000000" w:themeColor="text1"/>
          <w:sz w:val="24"/>
          <w:szCs w:val="24"/>
          <w:lang w:val="pt-BR"/>
        </w:rPr>
        <w:t xml:space="preserve"> deixar de mencionar que a Prática Exploratória foi o fio condutor pelo qual busquei associar as considerações a respeito da formação docente, pois</w:t>
      </w:r>
      <w:r w:rsidR="00681360">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através do seu viés ético-reflexivo (MORAES BEZERRA, 2007) pude compreender </w:t>
      </w:r>
      <w:r w:rsidR="00B45024">
        <w:rPr>
          <w:rFonts w:ascii="Arial" w:hAnsi="Arial" w:cs="Arial"/>
          <w:color w:val="000000" w:themeColor="text1"/>
          <w:sz w:val="24"/>
          <w:szCs w:val="24"/>
          <w:lang w:val="pt-BR"/>
        </w:rPr>
        <w:t xml:space="preserve">que </w:t>
      </w:r>
      <w:r>
        <w:rPr>
          <w:rFonts w:ascii="Arial" w:hAnsi="Arial" w:cs="Arial"/>
          <w:color w:val="000000" w:themeColor="text1"/>
          <w:sz w:val="24"/>
          <w:szCs w:val="24"/>
          <w:lang w:val="pt-BR"/>
        </w:rPr>
        <w:t>agir para entender é vital no fazer docente</w:t>
      </w:r>
      <w:r w:rsidR="00B45024">
        <w:rPr>
          <w:rFonts w:ascii="Arial" w:hAnsi="Arial" w:cs="Arial"/>
          <w:color w:val="000000" w:themeColor="text1"/>
          <w:sz w:val="24"/>
          <w:szCs w:val="24"/>
          <w:lang w:val="pt-BR"/>
        </w:rPr>
        <w:t>. Isto significa que</w:t>
      </w:r>
      <w:r>
        <w:rPr>
          <w:rFonts w:ascii="Arial" w:hAnsi="Arial" w:cs="Arial"/>
          <w:color w:val="000000" w:themeColor="text1"/>
          <w:sz w:val="24"/>
          <w:szCs w:val="24"/>
          <w:lang w:val="pt-BR"/>
        </w:rPr>
        <w:t xml:space="preserve"> como professora negra de </w:t>
      </w:r>
      <w:r w:rsidR="000E0B70">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Pr>
          <w:rFonts w:ascii="Arial" w:hAnsi="Arial" w:cs="Arial"/>
          <w:color w:val="000000" w:themeColor="text1"/>
          <w:sz w:val="24"/>
          <w:szCs w:val="24"/>
          <w:lang w:val="pt-BR"/>
        </w:rPr>
        <w:t xml:space="preserve">, foi a inquietação no meu fazer docente que </w:t>
      </w:r>
      <w:r w:rsidR="007F41C6">
        <w:rPr>
          <w:rFonts w:ascii="Arial" w:hAnsi="Arial" w:cs="Arial"/>
          <w:color w:val="000000" w:themeColor="text1"/>
          <w:sz w:val="24"/>
          <w:szCs w:val="24"/>
          <w:lang w:val="pt-BR"/>
        </w:rPr>
        <w:t>me levou</w:t>
      </w:r>
      <w:r>
        <w:rPr>
          <w:rFonts w:ascii="Arial" w:hAnsi="Arial" w:cs="Arial"/>
          <w:color w:val="000000" w:themeColor="text1"/>
          <w:sz w:val="24"/>
          <w:szCs w:val="24"/>
          <w:lang w:val="pt-BR"/>
        </w:rPr>
        <w:t xml:space="preserve"> </w:t>
      </w:r>
      <w:r w:rsidR="00E83D84">
        <w:rPr>
          <w:rFonts w:ascii="Arial" w:hAnsi="Arial" w:cs="Arial"/>
          <w:color w:val="000000" w:themeColor="text1"/>
          <w:sz w:val="24"/>
          <w:szCs w:val="24"/>
          <w:lang w:val="pt-BR"/>
        </w:rPr>
        <w:t>à</w:t>
      </w:r>
      <w:r>
        <w:rPr>
          <w:rFonts w:ascii="Arial" w:hAnsi="Arial" w:cs="Arial"/>
          <w:color w:val="000000" w:themeColor="text1"/>
          <w:sz w:val="24"/>
          <w:szCs w:val="24"/>
          <w:lang w:val="pt-BR"/>
        </w:rPr>
        <w:t xml:space="preserve"> presente pesquisa e fez me compreender que sem reflexão não há ensino. </w:t>
      </w:r>
    </w:p>
    <w:p w14:paraId="7F7C0E37" w14:textId="0FFBBAD8" w:rsidR="009B550F" w:rsidRDefault="009B550F" w:rsidP="00D76C82">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Em linhas gerais, depois de tecer considerações sobre a história do povo negro (capítulo 1), o letramento (capítulo 2) e a formação docente (capítulo 3), trouxe questões relacionadas a identidade do professor negro de </w:t>
      </w:r>
      <w:r w:rsidR="00AC60AE">
        <w:rPr>
          <w:rFonts w:ascii="Arial" w:hAnsi="Arial" w:cs="Arial"/>
          <w:color w:val="000000" w:themeColor="text1"/>
          <w:sz w:val="24"/>
          <w:szCs w:val="24"/>
          <w:lang w:val="pt-BR"/>
        </w:rPr>
        <w:t>inglês</w:t>
      </w:r>
      <w:r>
        <w:rPr>
          <w:rFonts w:ascii="Arial" w:hAnsi="Arial" w:cs="Arial"/>
          <w:color w:val="000000" w:themeColor="text1"/>
          <w:sz w:val="24"/>
          <w:szCs w:val="24"/>
          <w:lang w:val="pt-BR"/>
        </w:rPr>
        <w:t xml:space="preserve"> através dos estudos da narrativa. Utilizei-me das ideias </w:t>
      </w:r>
      <w:r w:rsidR="00E83D84">
        <w:rPr>
          <w:rFonts w:ascii="Arial" w:hAnsi="Arial" w:cs="Arial"/>
          <w:color w:val="000000" w:themeColor="text1"/>
          <w:sz w:val="24"/>
          <w:szCs w:val="24"/>
          <w:lang w:val="pt-BR"/>
        </w:rPr>
        <w:t xml:space="preserve">sobre </w:t>
      </w:r>
      <w:r>
        <w:rPr>
          <w:rFonts w:ascii="Arial" w:hAnsi="Arial" w:cs="Arial"/>
          <w:color w:val="000000" w:themeColor="text1"/>
          <w:sz w:val="24"/>
          <w:szCs w:val="24"/>
          <w:lang w:val="pt-BR"/>
        </w:rPr>
        <w:t xml:space="preserve">identidade de estudiosos como Hall (2014) e Woodward (2014), o que me levou a compreender a natureza fragmentada e múltipla da identidade. Além disso, pude entender que narrar ajuda-nos a construir quem somos e quem o outro é (BASTOS, 2005). </w:t>
      </w:r>
      <w:r>
        <w:rPr>
          <w:rFonts w:ascii="Arial" w:hAnsi="Arial" w:cs="Arial"/>
          <w:color w:val="000000" w:themeColor="text1"/>
          <w:sz w:val="24"/>
          <w:szCs w:val="24"/>
          <w:lang w:val="pt-BR"/>
        </w:rPr>
        <w:lastRenderedPageBreak/>
        <w:t xml:space="preserve">Por último, fiz </w:t>
      </w:r>
      <w:r w:rsidR="00B45024">
        <w:rPr>
          <w:rFonts w:ascii="Arial" w:hAnsi="Arial" w:cs="Arial"/>
          <w:color w:val="000000" w:themeColor="text1"/>
          <w:sz w:val="24"/>
          <w:szCs w:val="24"/>
          <w:lang w:val="pt-BR"/>
        </w:rPr>
        <w:t xml:space="preserve">comentários sobre </w:t>
      </w:r>
      <w:r>
        <w:rPr>
          <w:rFonts w:ascii="Arial" w:hAnsi="Arial" w:cs="Arial"/>
          <w:color w:val="000000" w:themeColor="text1"/>
          <w:sz w:val="24"/>
          <w:szCs w:val="24"/>
          <w:lang w:val="pt-BR"/>
        </w:rPr>
        <w:t>a importância da experiência no processo de ensino como modo de fortalecer identidades, em especial, a identidade racial (FERREIRA, 2015; HOOKS, 2017). Por fim,</w:t>
      </w:r>
      <w:r w:rsidR="00893163">
        <w:rPr>
          <w:rFonts w:ascii="Arial" w:hAnsi="Arial" w:cs="Arial"/>
          <w:color w:val="000000" w:themeColor="text1"/>
          <w:sz w:val="24"/>
          <w:szCs w:val="24"/>
          <w:lang w:val="pt-BR"/>
        </w:rPr>
        <w:t xml:space="preserve"> no que tange</w:t>
      </w:r>
      <w:r w:rsidR="0016137B">
        <w:rPr>
          <w:rFonts w:ascii="Arial" w:hAnsi="Arial" w:cs="Arial"/>
          <w:color w:val="000000" w:themeColor="text1"/>
          <w:sz w:val="24"/>
          <w:szCs w:val="24"/>
          <w:lang w:val="pt-BR"/>
        </w:rPr>
        <w:t xml:space="preserve"> à</w:t>
      </w:r>
      <w:r w:rsidR="00893163">
        <w:rPr>
          <w:rFonts w:ascii="Arial" w:hAnsi="Arial" w:cs="Arial"/>
          <w:color w:val="000000" w:themeColor="text1"/>
          <w:sz w:val="24"/>
          <w:szCs w:val="24"/>
          <w:lang w:val="pt-BR"/>
        </w:rPr>
        <w:t xml:space="preserve"> formação do professor negro de </w:t>
      </w:r>
      <w:r w:rsidR="000E0B70">
        <w:rPr>
          <w:rFonts w:ascii="Arial" w:hAnsi="Arial" w:cs="Arial"/>
          <w:color w:val="000000" w:themeColor="text1"/>
          <w:sz w:val="24"/>
          <w:szCs w:val="24"/>
          <w:lang w:val="pt-BR"/>
        </w:rPr>
        <w:t>i</w:t>
      </w:r>
      <w:r w:rsidR="00AC60AE">
        <w:rPr>
          <w:rFonts w:ascii="Arial" w:hAnsi="Arial" w:cs="Arial"/>
          <w:color w:val="000000" w:themeColor="text1"/>
          <w:sz w:val="24"/>
          <w:szCs w:val="24"/>
          <w:lang w:val="pt-BR"/>
        </w:rPr>
        <w:t>nglês</w:t>
      </w:r>
      <w:r w:rsidR="00893163">
        <w:rPr>
          <w:rFonts w:ascii="Arial" w:hAnsi="Arial" w:cs="Arial"/>
          <w:color w:val="000000" w:themeColor="text1"/>
          <w:sz w:val="24"/>
          <w:szCs w:val="24"/>
          <w:lang w:val="pt-BR"/>
        </w:rPr>
        <w:t>, compreendi que</w:t>
      </w:r>
      <w:r w:rsidR="000E0B70">
        <w:rPr>
          <w:rFonts w:ascii="Arial" w:hAnsi="Arial" w:cs="Arial"/>
          <w:color w:val="000000" w:themeColor="text1"/>
          <w:sz w:val="24"/>
          <w:szCs w:val="24"/>
          <w:lang w:val="pt-BR"/>
        </w:rPr>
        <w:t>,</w:t>
      </w:r>
      <w:r w:rsidR="00893163">
        <w:rPr>
          <w:rFonts w:ascii="Arial" w:hAnsi="Arial" w:cs="Arial"/>
          <w:color w:val="000000" w:themeColor="text1"/>
          <w:sz w:val="24"/>
          <w:szCs w:val="24"/>
          <w:lang w:val="pt-BR"/>
        </w:rPr>
        <w:t xml:space="preserve"> as narrativas autobiográficas são um modo de empoderar esses professores (FERREIRA, 2015), uma vez que </w:t>
      </w:r>
      <w:r w:rsidR="00EC6D70">
        <w:rPr>
          <w:rFonts w:ascii="Arial" w:hAnsi="Arial" w:cs="Arial"/>
          <w:color w:val="000000" w:themeColor="text1"/>
          <w:sz w:val="24"/>
          <w:szCs w:val="24"/>
          <w:lang w:val="pt-BR"/>
        </w:rPr>
        <w:t>“as</w:t>
      </w:r>
      <w:r w:rsidR="00893163">
        <w:rPr>
          <w:rFonts w:ascii="Arial" w:hAnsi="Arial" w:cs="Arial"/>
          <w:color w:val="000000" w:themeColor="text1"/>
          <w:sz w:val="24"/>
          <w:szCs w:val="24"/>
          <w:lang w:val="pt-BR"/>
        </w:rPr>
        <w:t xml:space="preserve"> </w:t>
      </w:r>
      <w:r w:rsidR="00447895">
        <w:rPr>
          <w:rFonts w:ascii="Arial" w:hAnsi="Arial" w:cs="Arial"/>
          <w:color w:val="000000" w:themeColor="text1"/>
          <w:sz w:val="24"/>
          <w:szCs w:val="24"/>
          <w:lang w:val="pt-BR"/>
        </w:rPr>
        <w:t>história</w:t>
      </w:r>
      <w:r w:rsidR="00893163">
        <w:rPr>
          <w:rFonts w:ascii="Arial" w:hAnsi="Arial" w:cs="Arial"/>
          <w:color w:val="000000" w:themeColor="text1"/>
          <w:sz w:val="24"/>
          <w:szCs w:val="24"/>
          <w:lang w:val="pt-BR"/>
        </w:rPr>
        <w:t>s expressam nosso senso de ser” (LINDE, 1993, p. 3).</w:t>
      </w:r>
    </w:p>
    <w:p w14:paraId="34818DC7" w14:textId="4FD67558" w:rsidR="00EC6D70" w:rsidRDefault="00EC6D70" w:rsidP="00D76C82">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Quanto </w:t>
      </w:r>
      <w:r w:rsidR="00FF18E4">
        <w:rPr>
          <w:rFonts w:ascii="Arial" w:hAnsi="Arial" w:cs="Arial"/>
          <w:color w:val="000000" w:themeColor="text1"/>
          <w:sz w:val="24"/>
          <w:szCs w:val="24"/>
          <w:lang w:val="pt-BR"/>
        </w:rPr>
        <w:t>à</w:t>
      </w:r>
      <w:r>
        <w:rPr>
          <w:rFonts w:ascii="Arial" w:hAnsi="Arial" w:cs="Arial"/>
          <w:color w:val="000000" w:themeColor="text1"/>
          <w:sz w:val="24"/>
          <w:szCs w:val="24"/>
          <w:lang w:val="pt-BR"/>
        </w:rPr>
        <w:t xml:space="preserve"> metodologia, alinhei-me a autores da Linguística Aplicada como Moita Lopes</w:t>
      </w:r>
      <w:r w:rsidR="00FF18E4">
        <w:rPr>
          <w:rFonts w:ascii="Arial" w:hAnsi="Arial" w:cs="Arial"/>
          <w:color w:val="000000" w:themeColor="text1"/>
          <w:sz w:val="24"/>
          <w:szCs w:val="24"/>
          <w:lang w:val="pt-BR"/>
        </w:rPr>
        <w:t xml:space="preserve"> (2006)</w:t>
      </w:r>
      <w:r>
        <w:rPr>
          <w:rFonts w:ascii="Arial" w:hAnsi="Arial" w:cs="Arial"/>
          <w:color w:val="000000" w:themeColor="text1"/>
          <w:sz w:val="24"/>
          <w:szCs w:val="24"/>
          <w:lang w:val="pt-BR"/>
        </w:rPr>
        <w:t xml:space="preserve"> e Pennycook (2006)</w:t>
      </w:r>
      <w:r w:rsidR="00B45024">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que compreendem que</w:t>
      </w:r>
      <w:r w:rsidR="000E0B70">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w:t>
      </w:r>
      <w:r w:rsidR="004428CA" w:rsidRPr="0016137B">
        <w:rPr>
          <w:rFonts w:ascii="Arial" w:hAnsi="Arial" w:cs="Arial"/>
          <w:color w:val="000000" w:themeColor="text1"/>
          <w:sz w:val="24"/>
          <w:szCs w:val="24"/>
          <w:lang w:val="pt-BR"/>
        </w:rPr>
        <w:t xml:space="preserve">a </w:t>
      </w:r>
      <w:r>
        <w:rPr>
          <w:rFonts w:ascii="Arial" w:hAnsi="Arial" w:cs="Arial"/>
          <w:color w:val="000000" w:themeColor="text1"/>
          <w:sz w:val="24"/>
          <w:szCs w:val="24"/>
          <w:lang w:val="pt-BR"/>
        </w:rPr>
        <w:t xml:space="preserve">transdisciplinaridade é vital na relação entre a linguagem e </w:t>
      </w:r>
      <w:r w:rsidR="00B45024">
        <w:rPr>
          <w:rFonts w:ascii="Arial" w:hAnsi="Arial" w:cs="Arial"/>
          <w:color w:val="000000" w:themeColor="text1"/>
          <w:sz w:val="24"/>
          <w:szCs w:val="24"/>
          <w:lang w:val="pt-BR"/>
        </w:rPr>
        <w:t>as questões existentes nesse</w:t>
      </w:r>
      <w:r>
        <w:rPr>
          <w:rFonts w:ascii="Arial" w:hAnsi="Arial" w:cs="Arial"/>
          <w:color w:val="000000" w:themeColor="text1"/>
          <w:sz w:val="24"/>
          <w:szCs w:val="24"/>
          <w:lang w:val="pt-BR"/>
        </w:rPr>
        <w:t xml:space="preserve"> mundo complexo em que vivemos. </w:t>
      </w:r>
      <w:r w:rsidR="006A6BC7">
        <w:rPr>
          <w:rFonts w:ascii="Arial" w:hAnsi="Arial" w:cs="Arial"/>
          <w:color w:val="000000" w:themeColor="text1"/>
          <w:sz w:val="24"/>
          <w:szCs w:val="24"/>
          <w:lang w:val="pt-BR"/>
        </w:rPr>
        <w:t>Também, apropriei-me das contribuições de estudiosos da Pesquisa Qualitativa como Fine e Weis et al. (2006) que compreendem a responsabilidade social envolvida no ato de pesquisar. Além disso, também utilizei contribuiç</w:t>
      </w:r>
      <w:r w:rsidR="00B45024">
        <w:rPr>
          <w:rFonts w:ascii="Arial" w:hAnsi="Arial" w:cs="Arial"/>
          <w:color w:val="000000" w:themeColor="text1"/>
          <w:sz w:val="24"/>
          <w:szCs w:val="24"/>
          <w:lang w:val="pt-BR"/>
        </w:rPr>
        <w:t>ões</w:t>
      </w:r>
      <w:r w:rsidR="006A6BC7">
        <w:rPr>
          <w:rFonts w:ascii="Arial" w:hAnsi="Arial" w:cs="Arial"/>
          <w:color w:val="000000" w:themeColor="text1"/>
          <w:sz w:val="24"/>
          <w:szCs w:val="24"/>
          <w:lang w:val="pt-BR"/>
        </w:rPr>
        <w:t xml:space="preserve"> da</w:t>
      </w:r>
      <w:r w:rsidR="00773861">
        <w:rPr>
          <w:rFonts w:ascii="Arial" w:hAnsi="Arial" w:cs="Arial"/>
          <w:color w:val="000000" w:themeColor="text1"/>
          <w:sz w:val="24"/>
          <w:szCs w:val="24"/>
          <w:lang w:val="pt-BR"/>
        </w:rPr>
        <w:t xml:space="preserve"> Prática Exploratória que compreende que</w:t>
      </w:r>
      <w:r w:rsidR="000E0B70">
        <w:rPr>
          <w:rFonts w:ascii="Arial" w:hAnsi="Arial" w:cs="Arial"/>
          <w:color w:val="000000" w:themeColor="text1"/>
          <w:sz w:val="24"/>
          <w:szCs w:val="24"/>
          <w:lang w:val="pt-BR"/>
        </w:rPr>
        <w:t>,</w:t>
      </w:r>
      <w:r w:rsidR="00773861">
        <w:rPr>
          <w:rFonts w:ascii="Arial" w:hAnsi="Arial" w:cs="Arial"/>
          <w:color w:val="000000" w:themeColor="text1"/>
          <w:sz w:val="24"/>
          <w:szCs w:val="24"/>
          <w:lang w:val="pt-BR"/>
        </w:rPr>
        <w:t xml:space="preserve"> o ato de pesquisar deve levar em consideração não apenas a visão do pesquisador, mas também a dos participantes (MILLER; CUNHA, 2009), além de ser </w:t>
      </w:r>
      <w:r w:rsidR="00B45024">
        <w:rPr>
          <w:rFonts w:ascii="Arial" w:hAnsi="Arial" w:cs="Arial"/>
          <w:color w:val="000000" w:themeColor="text1"/>
          <w:sz w:val="24"/>
          <w:szCs w:val="24"/>
          <w:lang w:val="pt-BR"/>
        </w:rPr>
        <w:t xml:space="preserve">uma </w:t>
      </w:r>
      <w:r w:rsidR="00773861">
        <w:rPr>
          <w:rFonts w:ascii="Arial" w:hAnsi="Arial" w:cs="Arial"/>
          <w:color w:val="000000" w:themeColor="text1"/>
          <w:sz w:val="24"/>
          <w:szCs w:val="24"/>
          <w:lang w:val="pt-BR"/>
        </w:rPr>
        <w:t xml:space="preserve">abordagem educacional </w:t>
      </w:r>
      <w:r w:rsidR="00B45024">
        <w:rPr>
          <w:rFonts w:ascii="Arial" w:hAnsi="Arial" w:cs="Arial"/>
          <w:color w:val="000000" w:themeColor="text1"/>
          <w:sz w:val="24"/>
          <w:szCs w:val="24"/>
          <w:lang w:val="pt-BR"/>
        </w:rPr>
        <w:t>que propõe a integração</w:t>
      </w:r>
      <w:r w:rsidR="00773861">
        <w:rPr>
          <w:rFonts w:ascii="Arial" w:hAnsi="Arial" w:cs="Arial"/>
          <w:color w:val="000000" w:themeColor="text1"/>
          <w:sz w:val="24"/>
          <w:szCs w:val="24"/>
          <w:lang w:val="pt-BR"/>
        </w:rPr>
        <w:t xml:space="preserve"> entre ensino, aprendizagem e pesquisa (MILLER, 2015).</w:t>
      </w:r>
    </w:p>
    <w:p w14:paraId="114330EA" w14:textId="424E5351" w:rsidR="000E0B70" w:rsidRDefault="00773861" w:rsidP="00D76C82">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Apesar de estar me colocando na primeira pessoa nessa pesquisa, a pesquisa foi fruto do trabalho em conjunto com Matheus. Através de</w:t>
      </w:r>
      <w:r w:rsidR="00B45024">
        <w:rPr>
          <w:rFonts w:ascii="Arial" w:hAnsi="Arial" w:cs="Arial"/>
          <w:color w:val="000000" w:themeColor="text1"/>
          <w:sz w:val="24"/>
          <w:szCs w:val="24"/>
          <w:lang w:val="pt-BR"/>
        </w:rPr>
        <w:t xml:space="preserve"> suas contribuições</w:t>
      </w:r>
      <w:r>
        <w:rPr>
          <w:rFonts w:ascii="Arial" w:hAnsi="Arial" w:cs="Arial"/>
          <w:color w:val="000000" w:themeColor="text1"/>
          <w:sz w:val="24"/>
          <w:szCs w:val="24"/>
          <w:lang w:val="pt-BR"/>
        </w:rPr>
        <w:t xml:space="preserve">, pudemos construir significados referentes </w:t>
      </w:r>
      <w:r w:rsidRPr="0016137B">
        <w:rPr>
          <w:rFonts w:ascii="Arial" w:hAnsi="Arial" w:cs="Arial"/>
          <w:color w:val="000000" w:themeColor="text1"/>
          <w:sz w:val="24"/>
          <w:szCs w:val="24"/>
          <w:lang w:val="pt-BR"/>
        </w:rPr>
        <w:t>a</w:t>
      </w:r>
      <w:r w:rsidR="0016137B" w:rsidRPr="0016137B">
        <w:rPr>
          <w:rFonts w:ascii="Arial" w:hAnsi="Arial" w:cs="Arial"/>
          <w:color w:val="000000" w:themeColor="text1"/>
          <w:sz w:val="24"/>
          <w:szCs w:val="24"/>
          <w:lang w:val="pt-BR"/>
        </w:rPr>
        <w:t>s</w:t>
      </w:r>
      <w:r w:rsidRPr="0016137B">
        <w:rPr>
          <w:rFonts w:ascii="Arial" w:hAnsi="Arial" w:cs="Arial"/>
          <w:color w:val="000000" w:themeColor="text1"/>
          <w:sz w:val="24"/>
          <w:szCs w:val="24"/>
          <w:lang w:val="pt-BR"/>
        </w:rPr>
        <w:t xml:space="preserve"> nossas identidade</w:t>
      </w:r>
      <w:r w:rsidR="0016137B" w:rsidRPr="0016137B">
        <w:rPr>
          <w:rFonts w:ascii="Arial" w:hAnsi="Arial" w:cs="Arial"/>
          <w:color w:val="000000" w:themeColor="text1"/>
          <w:sz w:val="24"/>
          <w:szCs w:val="24"/>
          <w:lang w:val="pt-BR"/>
        </w:rPr>
        <w:t>s,</w:t>
      </w:r>
      <w:r>
        <w:rPr>
          <w:rFonts w:ascii="Arial" w:hAnsi="Arial" w:cs="Arial"/>
          <w:color w:val="000000" w:themeColor="text1"/>
          <w:sz w:val="24"/>
          <w:szCs w:val="24"/>
          <w:lang w:val="pt-BR"/>
        </w:rPr>
        <w:t xml:space="preserve"> em especial, </w:t>
      </w:r>
      <w:r w:rsidR="00E83D84">
        <w:rPr>
          <w:rFonts w:ascii="Arial" w:hAnsi="Arial" w:cs="Arial"/>
          <w:color w:val="000000" w:themeColor="text1"/>
          <w:sz w:val="24"/>
          <w:szCs w:val="24"/>
          <w:lang w:val="pt-BR"/>
        </w:rPr>
        <w:t>à</w:t>
      </w:r>
      <w:r>
        <w:rPr>
          <w:rFonts w:ascii="Arial" w:hAnsi="Arial" w:cs="Arial"/>
          <w:color w:val="000000" w:themeColor="text1"/>
          <w:sz w:val="24"/>
          <w:szCs w:val="24"/>
          <w:lang w:val="pt-BR"/>
        </w:rPr>
        <w:t xml:space="preserve"> identidade de professores negros de </w:t>
      </w:r>
      <w:r w:rsidR="00AC60AE">
        <w:rPr>
          <w:rFonts w:ascii="Arial" w:hAnsi="Arial" w:cs="Arial"/>
          <w:color w:val="000000" w:themeColor="text1"/>
          <w:sz w:val="24"/>
          <w:szCs w:val="24"/>
          <w:lang w:val="pt-BR"/>
        </w:rPr>
        <w:t>inglês</w:t>
      </w:r>
      <w:r>
        <w:rPr>
          <w:rFonts w:ascii="Arial" w:hAnsi="Arial" w:cs="Arial"/>
          <w:color w:val="000000" w:themeColor="text1"/>
          <w:sz w:val="24"/>
          <w:szCs w:val="24"/>
          <w:lang w:val="pt-BR"/>
        </w:rPr>
        <w:t>. Nos dados analisados, pudemos perceber o quanto nossas vidas de fato se entrecruzaram em diversos aspectos, sendo o principal</w:t>
      </w:r>
      <w:r w:rsidR="00B45024">
        <w:rPr>
          <w:rFonts w:ascii="Arial" w:hAnsi="Arial" w:cs="Arial"/>
          <w:color w:val="000000" w:themeColor="text1"/>
          <w:sz w:val="24"/>
          <w:szCs w:val="24"/>
          <w:lang w:val="pt-BR"/>
        </w:rPr>
        <w:t xml:space="preserve"> ponto em comum</w:t>
      </w:r>
      <w:r>
        <w:rPr>
          <w:rFonts w:ascii="Arial" w:hAnsi="Arial" w:cs="Arial"/>
          <w:color w:val="000000" w:themeColor="text1"/>
          <w:sz w:val="24"/>
          <w:szCs w:val="24"/>
          <w:lang w:val="pt-BR"/>
        </w:rPr>
        <w:t xml:space="preserve"> a questão racial e de que modo essas semelhanças nos auxiliaram na busca de entendimentos sobre quem somos. </w:t>
      </w:r>
    </w:p>
    <w:p w14:paraId="13AC9346" w14:textId="5E9AAB16" w:rsidR="000E0B70" w:rsidRDefault="00773861" w:rsidP="000E0B70">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Foi muito significativo, ouvir cada contribuição d</w:t>
      </w:r>
      <w:r w:rsidR="00662652">
        <w:rPr>
          <w:rFonts w:ascii="Arial" w:hAnsi="Arial" w:cs="Arial"/>
          <w:color w:val="000000" w:themeColor="text1"/>
          <w:sz w:val="24"/>
          <w:szCs w:val="24"/>
          <w:lang w:val="pt-BR"/>
        </w:rPr>
        <w:t>e</w:t>
      </w:r>
      <w:r>
        <w:rPr>
          <w:rFonts w:ascii="Arial" w:hAnsi="Arial" w:cs="Arial"/>
          <w:color w:val="000000" w:themeColor="text1"/>
          <w:sz w:val="24"/>
          <w:szCs w:val="24"/>
          <w:lang w:val="pt-BR"/>
        </w:rPr>
        <w:t xml:space="preserve"> Matheus nas narrativas e poder compreender que esse trabalho será de relevância social. Termino, a presente consideração final afirmando que</w:t>
      </w:r>
      <w:r w:rsidR="000E0B70">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de fato como o título propõe, juntamente com Matheus pude unir forças para a melhor compreensão da construção identitária no processo de formação docente</w:t>
      </w:r>
      <w:r w:rsidR="00E83D84">
        <w:rPr>
          <w:rFonts w:ascii="Arial" w:hAnsi="Arial" w:cs="Arial"/>
          <w:color w:val="000000" w:themeColor="text1"/>
          <w:sz w:val="24"/>
          <w:szCs w:val="24"/>
          <w:lang w:val="pt-BR"/>
        </w:rPr>
        <w:t>.</w:t>
      </w:r>
      <w:r w:rsidR="000E0B70">
        <w:rPr>
          <w:rFonts w:ascii="Arial" w:hAnsi="Arial" w:cs="Arial"/>
          <w:color w:val="000000" w:themeColor="text1"/>
          <w:sz w:val="24"/>
          <w:szCs w:val="24"/>
          <w:lang w:val="pt-BR"/>
        </w:rPr>
        <w:t xml:space="preserve"> </w:t>
      </w:r>
    </w:p>
    <w:p w14:paraId="71662936" w14:textId="0B63437B" w:rsidR="00773861" w:rsidRDefault="00E83D84" w:rsidP="00D76C82">
      <w:pPr>
        <w:spacing w:after="0" w:line="360" w:lineRule="auto"/>
        <w:ind w:firstLine="709"/>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 Por isso,</w:t>
      </w:r>
      <w:r w:rsidR="00773861">
        <w:rPr>
          <w:rFonts w:ascii="Arial" w:hAnsi="Arial" w:cs="Arial"/>
          <w:color w:val="000000" w:themeColor="text1"/>
          <w:sz w:val="24"/>
          <w:szCs w:val="24"/>
          <w:lang w:val="pt-BR"/>
        </w:rPr>
        <w:t xml:space="preserve"> trago as a palavras do Matheus como modo de concluir esse trabalho que teve tanto impacto sobre quem eu sou e certamente terá impacto sobre os futuros leitores. A educação de fato liberta</w:t>
      </w:r>
      <w:r w:rsidR="00130690">
        <w:rPr>
          <w:rFonts w:ascii="Arial" w:hAnsi="Arial" w:cs="Arial"/>
          <w:color w:val="000000" w:themeColor="text1"/>
          <w:sz w:val="24"/>
          <w:szCs w:val="24"/>
          <w:lang w:val="pt-BR"/>
        </w:rPr>
        <w:t>, obrigada Matheus!</w:t>
      </w:r>
    </w:p>
    <w:p w14:paraId="5E125253" w14:textId="77777777" w:rsidR="00130690" w:rsidRDefault="00130690" w:rsidP="00D76C82">
      <w:pPr>
        <w:spacing w:after="0" w:line="360" w:lineRule="auto"/>
        <w:ind w:firstLine="709"/>
        <w:jc w:val="both"/>
        <w:rPr>
          <w:rFonts w:ascii="Arial" w:hAnsi="Arial" w:cs="Arial"/>
          <w:color w:val="000000" w:themeColor="text1"/>
          <w:sz w:val="24"/>
          <w:szCs w:val="24"/>
          <w:lang w:val="pt-BR"/>
        </w:rPr>
      </w:pPr>
    </w:p>
    <w:p w14:paraId="689DEE18" w14:textId="6E97EF91" w:rsidR="00130690" w:rsidRPr="00130690" w:rsidRDefault="00130690" w:rsidP="00130690">
      <w:pPr>
        <w:spacing w:after="0" w:line="360" w:lineRule="auto"/>
        <w:ind w:left="2268"/>
        <w:jc w:val="both"/>
        <w:rPr>
          <w:rFonts w:ascii="Arial" w:hAnsi="Arial" w:cs="Arial"/>
          <w:i/>
          <w:color w:val="000000" w:themeColor="text1"/>
          <w:sz w:val="20"/>
          <w:szCs w:val="20"/>
          <w:lang w:val="pt-BR"/>
        </w:rPr>
      </w:pPr>
      <w:r w:rsidRPr="00130690">
        <w:rPr>
          <w:rFonts w:ascii="Arial" w:hAnsi="Arial" w:cs="Arial"/>
          <w:i/>
          <w:color w:val="000000" w:themeColor="text1"/>
          <w:sz w:val="20"/>
          <w:szCs w:val="20"/>
          <w:lang w:val="pt-BR"/>
        </w:rPr>
        <w:lastRenderedPageBreak/>
        <w:tab/>
        <w:t xml:space="preserve">Ter a oportunidade de participar da pesquisa da Raquel e ser entrevistado por ela foi uma oportunidade muito construtiva. No decorrer das nossas conversas, pude refletir mais sobre as questões que me intrigam e consegui ter mais entendimento de coisas que até então não eram tão compreendidas. Acredito que ao colocar pra fora os meus pensamentos respondendo </w:t>
      </w:r>
      <w:r w:rsidR="009A43F6" w:rsidRPr="00130690">
        <w:rPr>
          <w:rFonts w:ascii="Arial" w:hAnsi="Arial" w:cs="Arial"/>
          <w:i/>
          <w:color w:val="000000" w:themeColor="text1"/>
          <w:sz w:val="20"/>
          <w:szCs w:val="20"/>
          <w:lang w:val="pt-BR"/>
        </w:rPr>
        <w:t>às</w:t>
      </w:r>
      <w:r w:rsidRPr="00130690">
        <w:rPr>
          <w:rFonts w:ascii="Arial" w:hAnsi="Arial" w:cs="Arial"/>
          <w:i/>
          <w:color w:val="000000" w:themeColor="text1"/>
          <w:sz w:val="20"/>
          <w:szCs w:val="20"/>
          <w:lang w:val="pt-BR"/>
        </w:rPr>
        <w:t xml:space="preserve"> perguntas é algo libertador, pois, verbalizar minhas reflexões internas faz com que elas criem forma e sentido para mim. </w:t>
      </w:r>
    </w:p>
    <w:p w14:paraId="33EDB762" w14:textId="58BE5A06" w:rsidR="00130690" w:rsidRPr="00130690" w:rsidRDefault="00130690" w:rsidP="00130690">
      <w:pPr>
        <w:spacing w:after="0" w:line="360" w:lineRule="auto"/>
        <w:ind w:left="2268"/>
        <w:jc w:val="both"/>
        <w:rPr>
          <w:rFonts w:ascii="Arial" w:hAnsi="Arial" w:cs="Arial"/>
          <w:i/>
          <w:color w:val="000000" w:themeColor="text1"/>
          <w:sz w:val="20"/>
          <w:szCs w:val="20"/>
          <w:lang w:val="pt-BR"/>
        </w:rPr>
      </w:pPr>
      <w:r w:rsidRPr="00130690">
        <w:rPr>
          <w:rFonts w:ascii="Arial" w:hAnsi="Arial" w:cs="Arial"/>
          <w:i/>
          <w:color w:val="000000" w:themeColor="text1"/>
          <w:sz w:val="20"/>
          <w:szCs w:val="20"/>
          <w:lang w:val="pt-BR"/>
        </w:rPr>
        <w:tab/>
        <w:t>É incrível ver como as questões relacionadas à identidade negra estão muito conectadas com a minha profissão. De certa forma, isso é surpreendente pra mim. Mas, ver que podemos construir essa relação de forma saudável e positiva me dá ânimo para continuar. Eu acredito na educação que liberta e transforma, e, este trabalho mostra o caminho em que a nossa educação está sendo construída, além de nos levar a reflexões que talvez nunca foram feitas anteriormente.</w:t>
      </w:r>
    </w:p>
    <w:p w14:paraId="07D655B7" w14:textId="41A1015E" w:rsidR="00773861" w:rsidRPr="00130690" w:rsidRDefault="00130690" w:rsidP="00130690">
      <w:pPr>
        <w:spacing w:after="0" w:line="360" w:lineRule="auto"/>
        <w:ind w:left="2268"/>
        <w:jc w:val="both"/>
        <w:rPr>
          <w:rFonts w:ascii="Arial" w:hAnsi="Arial" w:cs="Arial"/>
          <w:i/>
          <w:color w:val="000000" w:themeColor="text1"/>
          <w:sz w:val="20"/>
          <w:szCs w:val="20"/>
          <w:lang w:val="pt-BR"/>
        </w:rPr>
      </w:pPr>
      <w:r w:rsidRPr="00130690">
        <w:rPr>
          <w:rFonts w:ascii="Arial" w:hAnsi="Arial" w:cs="Arial"/>
          <w:i/>
          <w:color w:val="000000" w:themeColor="text1"/>
          <w:sz w:val="20"/>
          <w:szCs w:val="20"/>
          <w:lang w:val="pt-BR"/>
        </w:rPr>
        <w:tab/>
        <w:t>Agradeço pela oportunidade de compartilhar algumas vivências e espero que elas possam contribuir positivamente para a pesquisa, crendo que o resultado da mesma é a reflexão sobre o assunto que nos leva ao caminho de entendimentos. Sendo professor, aluno, diretor, limpador de chão ou qualquer outra coisa, eu continuo sendo negro, e foi bom saber que não estou sozinho nessa jornada.</w:t>
      </w:r>
    </w:p>
    <w:p w14:paraId="1674DAFD" w14:textId="77777777" w:rsidR="009B550F" w:rsidRPr="00130690" w:rsidRDefault="009B550F" w:rsidP="00130690">
      <w:pPr>
        <w:spacing w:after="0" w:line="360" w:lineRule="auto"/>
        <w:ind w:left="2268"/>
        <w:jc w:val="both"/>
        <w:rPr>
          <w:rFonts w:ascii="Arial" w:hAnsi="Arial" w:cs="Arial"/>
          <w:i/>
          <w:color w:val="000000" w:themeColor="text1"/>
          <w:sz w:val="20"/>
          <w:szCs w:val="20"/>
          <w:lang w:val="pt-BR"/>
        </w:rPr>
      </w:pPr>
    </w:p>
    <w:p w14:paraId="0CBDEA01" w14:textId="058FDA50" w:rsidR="000C4C87" w:rsidRPr="00130690" w:rsidRDefault="000C4C87" w:rsidP="00130690">
      <w:pPr>
        <w:pStyle w:val="SemEspaamento"/>
        <w:ind w:left="2268"/>
        <w:rPr>
          <w:rFonts w:ascii="Courier New" w:hAnsi="Courier New" w:cs="Courier New"/>
          <w:i/>
          <w:color w:val="000000" w:themeColor="text1"/>
          <w:sz w:val="20"/>
          <w:szCs w:val="20"/>
          <w:lang w:val="pt-BR"/>
        </w:rPr>
      </w:pPr>
    </w:p>
    <w:p w14:paraId="7AB6F5B7" w14:textId="57FD78B2" w:rsidR="00DD236A" w:rsidRPr="00130690" w:rsidRDefault="00DD236A" w:rsidP="00130690">
      <w:pPr>
        <w:pStyle w:val="SemEspaamento"/>
        <w:ind w:left="2268"/>
        <w:rPr>
          <w:rFonts w:ascii="Courier New" w:hAnsi="Courier New" w:cs="Courier New"/>
          <w:i/>
          <w:color w:val="000000" w:themeColor="text1"/>
          <w:sz w:val="20"/>
          <w:szCs w:val="20"/>
          <w:lang w:val="pt-BR"/>
        </w:rPr>
      </w:pPr>
    </w:p>
    <w:p w14:paraId="320C3163" w14:textId="18CF6BF3" w:rsidR="00DD236A" w:rsidRPr="00130690" w:rsidRDefault="00DD236A" w:rsidP="00130690">
      <w:pPr>
        <w:pStyle w:val="SemEspaamento"/>
        <w:ind w:left="2268"/>
        <w:rPr>
          <w:rFonts w:ascii="Courier New" w:hAnsi="Courier New" w:cs="Courier New"/>
          <w:i/>
          <w:color w:val="000000" w:themeColor="text1"/>
          <w:sz w:val="20"/>
          <w:szCs w:val="20"/>
          <w:lang w:val="pt-BR"/>
        </w:rPr>
      </w:pPr>
    </w:p>
    <w:p w14:paraId="686CF99B" w14:textId="37B08F38" w:rsidR="00DD236A" w:rsidRPr="00130690" w:rsidRDefault="00DD236A" w:rsidP="00130690">
      <w:pPr>
        <w:pStyle w:val="SemEspaamento"/>
        <w:ind w:left="2268"/>
        <w:rPr>
          <w:rFonts w:ascii="Courier New" w:hAnsi="Courier New" w:cs="Courier New"/>
          <w:i/>
          <w:color w:val="000000" w:themeColor="text1"/>
          <w:sz w:val="20"/>
          <w:szCs w:val="20"/>
          <w:lang w:val="pt-BR"/>
        </w:rPr>
      </w:pPr>
    </w:p>
    <w:p w14:paraId="0B731E01" w14:textId="5A52CADA" w:rsidR="00DD236A" w:rsidRPr="00130690" w:rsidRDefault="00DD236A" w:rsidP="00130690">
      <w:pPr>
        <w:pStyle w:val="SemEspaamento"/>
        <w:ind w:left="2268"/>
        <w:rPr>
          <w:rFonts w:ascii="Courier New" w:hAnsi="Courier New" w:cs="Courier New"/>
          <w:i/>
          <w:color w:val="000000" w:themeColor="text1"/>
          <w:sz w:val="20"/>
          <w:szCs w:val="20"/>
          <w:lang w:val="pt-BR"/>
        </w:rPr>
      </w:pPr>
    </w:p>
    <w:p w14:paraId="353CF9C4" w14:textId="7F46B59B" w:rsidR="00DD236A" w:rsidRPr="00130690" w:rsidRDefault="00DD236A" w:rsidP="00130690">
      <w:pPr>
        <w:pStyle w:val="SemEspaamento"/>
        <w:ind w:left="2268"/>
        <w:rPr>
          <w:rFonts w:ascii="Courier New" w:hAnsi="Courier New" w:cs="Courier New"/>
          <w:i/>
          <w:color w:val="000000" w:themeColor="text1"/>
          <w:sz w:val="20"/>
          <w:szCs w:val="20"/>
          <w:lang w:val="pt-BR"/>
        </w:rPr>
      </w:pPr>
    </w:p>
    <w:p w14:paraId="56B2009B" w14:textId="05CE198C" w:rsidR="00DD236A" w:rsidRPr="00130690" w:rsidRDefault="00DD236A" w:rsidP="00130690">
      <w:pPr>
        <w:pStyle w:val="SemEspaamento"/>
        <w:ind w:left="2268"/>
        <w:rPr>
          <w:rFonts w:ascii="Courier New" w:hAnsi="Courier New" w:cs="Courier New"/>
          <w:i/>
          <w:color w:val="000000" w:themeColor="text1"/>
          <w:sz w:val="20"/>
          <w:szCs w:val="20"/>
          <w:lang w:val="pt-BR"/>
        </w:rPr>
      </w:pPr>
    </w:p>
    <w:p w14:paraId="4EB6BE2A" w14:textId="53AA34D6" w:rsidR="00DD236A" w:rsidRPr="00130690" w:rsidRDefault="00DD236A" w:rsidP="00130690">
      <w:pPr>
        <w:pStyle w:val="SemEspaamento"/>
        <w:ind w:left="2268"/>
        <w:rPr>
          <w:rFonts w:ascii="Courier New" w:hAnsi="Courier New" w:cs="Courier New"/>
          <w:i/>
          <w:color w:val="000000" w:themeColor="text1"/>
          <w:sz w:val="20"/>
          <w:szCs w:val="20"/>
          <w:lang w:val="pt-BR"/>
        </w:rPr>
      </w:pPr>
    </w:p>
    <w:p w14:paraId="43B9DEF1" w14:textId="4CAA9E4A" w:rsidR="00DD236A" w:rsidRDefault="00DD236A" w:rsidP="00D007D1">
      <w:pPr>
        <w:pStyle w:val="SemEspaamento"/>
        <w:rPr>
          <w:rFonts w:ascii="Courier New" w:hAnsi="Courier New" w:cs="Courier New"/>
          <w:color w:val="000000" w:themeColor="text1"/>
          <w:sz w:val="20"/>
          <w:szCs w:val="20"/>
          <w:lang w:val="pt-BR"/>
        </w:rPr>
      </w:pPr>
    </w:p>
    <w:p w14:paraId="48875573" w14:textId="0AE5EB15" w:rsidR="00DD236A" w:rsidRDefault="00DD236A" w:rsidP="00D007D1">
      <w:pPr>
        <w:pStyle w:val="SemEspaamento"/>
        <w:rPr>
          <w:rFonts w:ascii="Courier New" w:hAnsi="Courier New" w:cs="Courier New"/>
          <w:color w:val="000000" w:themeColor="text1"/>
          <w:sz w:val="20"/>
          <w:szCs w:val="20"/>
          <w:lang w:val="pt-BR"/>
        </w:rPr>
      </w:pPr>
    </w:p>
    <w:p w14:paraId="317830FD" w14:textId="6AFC21C4" w:rsidR="00DD236A" w:rsidRDefault="00DD236A" w:rsidP="00D007D1">
      <w:pPr>
        <w:pStyle w:val="SemEspaamento"/>
        <w:rPr>
          <w:rFonts w:ascii="Courier New" w:hAnsi="Courier New" w:cs="Courier New"/>
          <w:color w:val="000000" w:themeColor="text1"/>
          <w:sz w:val="20"/>
          <w:szCs w:val="20"/>
          <w:lang w:val="pt-BR"/>
        </w:rPr>
      </w:pPr>
    </w:p>
    <w:p w14:paraId="65A83D75" w14:textId="024AA905" w:rsidR="00DD236A" w:rsidRDefault="00DD236A" w:rsidP="00D007D1">
      <w:pPr>
        <w:pStyle w:val="SemEspaamento"/>
        <w:rPr>
          <w:rFonts w:ascii="Courier New" w:hAnsi="Courier New" w:cs="Courier New"/>
          <w:color w:val="000000" w:themeColor="text1"/>
          <w:sz w:val="20"/>
          <w:szCs w:val="20"/>
          <w:lang w:val="pt-BR"/>
        </w:rPr>
      </w:pPr>
    </w:p>
    <w:p w14:paraId="0542CD6E" w14:textId="6ECFB9AC" w:rsidR="00DD236A" w:rsidRDefault="00DD236A" w:rsidP="00D007D1">
      <w:pPr>
        <w:pStyle w:val="SemEspaamento"/>
        <w:rPr>
          <w:rFonts w:ascii="Courier New" w:hAnsi="Courier New" w:cs="Courier New"/>
          <w:color w:val="000000" w:themeColor="text1"/>
          <w:sz w:val="20"/>
          <w:szCs w:val="20"/>
          <w:lang w:val="pt-BR"/>
        </w:rPr>
      </w:pPr>
    </w:p>
    <w:p w14:paraId="10D1D1E1" w14:textId="77777777" w:rsidR="00A17DC0" w:rsidRPr="0091415D" w:rsidRDefault="00A17DC0" w:rsidP="00D007D1">
      <w:pPr>
        <w:pStyle w:val="SemEspaamento"/>
        <w:jc w:val="both"/>
        <w:rPr>
          <w:rFonts w:ascii="Arial" w:hAnsi="Arial" w:cs="Arial"/>
          <w:b/>
          <w:color w:val="000000" w:themeColor="text1"/>
          <w:sz w:val="24"/>
          <w:szCs w:val="24"/>
          <w:lang w:val="pt-BR"/>
        </w:rPr>
      </w:pPr>
    </w:p>
    <w:p w14:paraId="6B45577C" w14:textId="77777777" w:rsidR="00A17DC0" w:rsidRPr="0091415D" w:rsidRDefault="00A17DC0" w:rsidP="00D007D1">
      <w:pPr>
        <w:pStyle w:val="SemEspaamento"/>
        <w:jc w:val="both"/>
        <w:rPr>
          <w:rFonts w:ascii="Arial" w:hAnsi="Arial" w:cs="Arial"/>
          <w:b/>
          <w:color w:val="000000" w:themeColor="text1"/>
          <w:sz w:val="24"/>
          <w:szCs w:val="24"/>
          <w:lang w:val="pt-BR"/>
        </w:rPr>
      </w:pPr>
    </w:p>
    <w:p w14:paraId="60222727" w14:textId="5C6D6194" w:rsidR="00D007D1" w:rsidRPr="008462A6" w:rsidRDefault="00D007D1" w:rsidP="00D007D1">
      <w:pPr>
        <w:pStyle w:val="SemEspaamento"/>
        <w:jc w:val="both"/>
        <w:rPr>
          <w:rFonts w:ascii="Arial" w:hAnsi="Arial" w:cs="Arial"/>
          <w:b/>
          <w:color w:val="000000" w:themeColor="text1"/>
          <w:sz w:val="24"/>
          <w:szCs w:val="24"/>
        </w:rPr>
      </w:pPr>
      <w:r w:rsidRPr="008462A6">
        <w:rPr>
          <w:rFonts w:ascii="Arial" w:hAnsi="Arial" w:cs="Arial"/>
          <w:b/>
          <w:color w:val="000000" w:themeColor="text1"/>
          <w:sz w:val="24"/>
          <w:szCs w:val="24"/>
        </w:rPr>
        <w:t>REFERÊNCIAS BIBLIOGRÁFICAS</w:t>
      </w:r>
    </w:p>
    <w:p w14:paraId="68E2BC4A" w14:textId="1BA7E2DC" w:rsidR="00D03D8A" w:rsidRDefault="00D03D8A" w:rsidP="00D03D8A">
      <w:pPr>
        <w:pStyle w:val="SemEspaamento"/>
        <w:jc w:val="both"/>
        <w:rPr>
          <w:rFonts w:ascii="Arial" w:hAnsi="Arial" w:cs="Arial"/>
          <w:color w:val="000000" w:themeColor="text1"/>
          <w:sz w:val="24"/>
          <w:szCs w:val="24"/>
        </w:rPr>
      </w:pPr>
    </w:p>
    <w:p w14:paraId="12B6C58D" w14:textId="08C56B79" w:rsidR="00ED69A5" w:rsidRDefault="00ED69A5" w:rsidP="00D03D8A">
      <w:pPr>
        <w:pStyle w:val="SemEspaamento"/>
        <w:jc w:val="both"/>
        <w:rPr>
          <w:rFonts w:ascii="Arial" w:hAnsi="Arial" w:cs="Arial"/>
          <w:color w:val="000000" w:themeColor="text1"/>
          <w:sz w:val="24"/>
          <w:szCs w:val="24"/>
        </w:rPr>
      </w:pPr>
    </w:p>
    <w:p w14:paraId="18B8ABBE" w14:textId="1AD6B2A5" w:rsidR="00ED69A5" w:rsidRDefault="00ED69A5" w:rsidP="00ED69A5">
      <w:pPr>
        <w:pStyle w:val="SemEspaamento"/>
        <w:jc w:val="both"/>
        <w:rPr>
          <w:rFonts w:ascii="Arial" w:hAnsi="Arial" w:cs="Arial"/>
          <w:color w:val="000000" w:themeColor="text1"/>
          <w:sz w:val="24"/>
          <w:szCs w:val="24"/>
        </w:rPr>
      </w:pPr>
      <w:r w:rsidRPr="00ED69A5">
        <w:rPr>
          <w:rFonts w:ascii="Arial" w:hAnsi="Arial" w:cs="Arial"/>
          <w:color w:val="000000" w:themeColor="text1"/>
          <w:sz w:val="24"/>
          <w:szCs w:val="24"/>
        </w:rPr>
        <w:t>A</w:t>
      </w:r>
      <w:r>
        <w:rPr>
          <w:rFonts w:ascii="Arial" w:hAnsi="Arial" w:cs="Arial"/>
          <w:color w:val="000000" w:themeColor="text1"/>
          <w:sz w:val="24"/>
          <w:szCs w:val="24"/>
        </w:rPr>
        <w:t>KKERMAN</w:t>
      </w:r>
      <w:r w:rsidRPr="00ED69A5">
        <w:rPr>
          <w:rFonts w:ascii="Arial" w:hAnsi="Arial" w:cs="Arial"/>
          <w:color w:val="000000" w:themeColor="text1"/>
          <w:sz w:val="24"/>
          <w:szCs w:val="24"/>
        </w:rPr>
        <w:t>, S. F.; M</w:t>
      </w:r>
      <w:r>
        <w:rPr>
          <w:rFonts w:ascii="Arial" w:hAnsi="Arial" w:cs="Arial"/>
          <w:color w:val="000000" w:themeColor="text1"/>
          <w:sz w:val="24"/>
          <w:szCs w:val="24"/>
        </w:rPr>
        <w:t>EIJER</w:t>
      </w:r>
      <w:r w:rsidRPr="00ED69A5">
        <w:rPr>
          <w:rFonts w:ascii="Arial" w:hAnsi="Arial" w:cs="Arial"/>
          <w:color w:val="000000" w:themeColor="text1"/>
          <w:sz w:val="24"/>
          <w:szCs w:val="24"/>
        </w:rPr>
        <w:t>, P. C. A dialogical approach to conceptualizing teacher</w:t>
      </w:r>
      <w:r>
        <w:rPr>
          <w:rFonts w:ascii="Arial" w:hAnsi="Arial" w:cs="Arial"/>
          <w:color w:val="000000" w:themeColor="text1"/>
          <w:sz w:val="24"/>
          <w:szCs w:val="24"/>
        </w:rPr>
        <w:t xml:space="preserve"> </w:t>
      </w:r>
      <w:r w:rsidRPr="00ED69A5">
        <w:rPr>
          <w:rFonts w:ascii="Arial" w:hAnsi="Arial" w:cs="Arial"/>
          <w:color w:val="000000" w:themeColor="text1"/>
          <w:sz w:val="24"/>
          <w:szCs w:val="24"/>
        </w:rPr>
        <w:t xml:space="preserve">identity. </w:t>
      </w:r>
      <w:r w:rsidRPr="00ED69A5">
        <w:rPr>
          <w:rFonts w:ascii="Arial" w:hAnsi="Arial" w:cs="Arial"/>
          <w:b/>
          <w:color w:val="000000" w:themeColor="text1"/>
          <w:sz w:val="24"/>
          <w:szCs w:val="24"/>
        </w:rPr>
        <w:t>Teaching and Teacher Education</w:t>
      </w:r>
      <w:r w:rsidRPr="00ED69A5">
        <w:rPr>
          <w:rFonts w:ascii="Arial" w:hAnsi="Arial" w:cs="Arial"/>
          <w:color w:val="000000" w:themeColor="text1"/>
          <w:sz w:val="24"/>
          <w:szCs w:val="24"/>
        </w:rPr>
        <w:t xml:space="preserve">, Philadelphia: Elsevier, v. 27, n. 2, </w:t>
      </w:r>
      <w:proofErr w:type="spellStart"/>
      <w:r>
        <w:rPr>
          <w:rFonts w:ascii="Arial" w:hAnsi="Arial" w:cs="Arial"/>
          <w:color w:val="000000" w:themeColor="text1"/>
          <w:sz w:val="24"/>
          <w:szCs w:val="24"/>
        </w:rPr>
        <w:t>f</w:t>
      </w:r>
      <w:r w:rsidRPr="00ED69A5">
        <w:rPr>
          <w:rFonts w:ascii="Arial" w:hAnsi="Arial" w:cs="Arial"/>
          <w:color w:val="000000" w:themeColor="text1"/>
          <w:sz w:val="24"/>
          <w:szCs w:val="24"/>
        </w:rPr>
        <w:t>ev</w:t>
      </w:r>
      <w:proofErr w:type="spellEnd"/>
      <w:r w:rsidRPr="00ED69A5">
        <w:rPr>
          <w:rFonts w:ascii="Arial" w:hAnsi="Arial" w:cs="Arial"/>
          <w:color w:val="000000" w:themeColor="text1"/>
          <w:sz w:val="24"/>
          <w:szCs w:val="24"/>
        </w:rPr>
        <w:t>. 2011.</w:t>
      </w:r>
    </w:p>
    <w:p w14:paraId="09A42FBE" w14:textId="6E447AC0" w:rsidR="00BE0F51" w:rsidRDefault="00BE0F51" w:rsidP="00D03D8A">
      <w:pPr>
        <w:pStyle w:val="SemEspaamento"/>
        <w:jc w:val="both"/>
        <w:rPr>
          <w:rFonts w:ascii="Arial" w:hAnsi="Arial" w:cs="Arial"/>
          <w:color w:val="000000" w:themeColor="text1"/>
          <w:sz w:val="24"/>
          <w:szCs w:val="24"/>
        </w:rPr>
      </w:pPr>
    </w:p>
    <w:p w14:paraId="54261780" w14:textId="54607E2A" w:rsidR="00430B11" w:rsidRDefault="00430B11" w:rsidP="00D03D8A">
      <w:pPr>
        <w:pStyle w:val="SemEspaamento"/>
        <w:jc w:val="both"/>
        <w:rPr>
          <w:rFonts w:ascii="Arial" w:hAnsi="Arial" w:cs="Arial"/>
          <w:color w:val="000000" w:themeColor="text1"/>
          <w:sz w:val="24"/>
          <w:szCs w:val="24"/>
        </w:rPr>
      </w:pPr>
    </w:p>
    <w:p w14:paraId="715DEA78" w14:textId="4FC9C34F" w:rsidR="00BE0F51" w:rsidRPr="008462A6" w:rsidRDefault="00430B11" w:rsidP="00BE0F51">
      <w:pPr>
        <w:pStyle w:val="SemEspaamento"/>
        <w:jc w:val="both"/>
        <w:rPr>
          <w:rFonts w:ascii="Arial" w:hAnsi="Arial" w:cs="Arial"/>
          <w:color w:val="000000" w:themeColor="text1"/>
          <w:sz w:val="24"/>
          <w:szCs w:val="24"/>
        </w:rPr>
      </w:pPr>
      <w:r>
        <w:rPr>
          <w:rFonts w:ascii="Arial" w:hAnsi="Arial" w:cs="Arial"/>
          <w:color w:val="000000" w:themeColor="text1"/>
          <w:sz w:val="24"/>
          <w:szCs w:val="24"/>
        </w:rPr>
        <w:lastRenderedPageBreak/>
        <w:t>ALLWRIGHT, D.</w:t>
      </w:r>
      <w:r w:rsidR="00BE0F51" w:rsidRPr="00BE0F51">
        <w:rPr>
          <w:rFonts w:ascii="Arial" w:hAnsi="Arial" w:cs="Arial"/>
          <w:color w:val="000000" w:themeColor="text1"/>
          <w:sz w:val="24"/>
          <w:szCs w:val="24"/>
        </w:rPr>
        <w:t xml:space="preserve"> Exploratory Practice: Rethinking practitioner research in language teaching. In</w:t>
      </w:r>
      <w:r w:rsidR="005C08B3">
        <w:rPr>
          <w:rFonts w:ascii="Arial" w:hAnsi="Arial" w:cs="Arial"/>
          <w:color w:val="000000" w:themeColor="text1"/>
          <w:sz w:val="24"/>
          <w:szCs w:val="24"/>
        </w:rPr>
        <w:t>:</w:t>
      </w:r>
      <w:r w:rsidR="00BE0F51" w:rsidRPr="00BE0F51">
        <w:rPr>
          <w:rFonts w:ascii="Arial" w:hAnsi="Arial" w:cs="Arial"/>
          <w:color w:val="000000" w:themeColor="text1"/>
          <w:sz w:val="24"/>
          <w:szCs w:val="24"/>
        </w:rPr>
        <w:t xml:space="preserve"> Ellis, Rod(ed.) </w:t>
      </w:r>
      <w:r w:rsidR="00BE0F51" w:rsidRPr="005C08B3">
        <w:rPr>
          <w:rFonts w:ascii="Arial" w:hAnsi="Arial" w:cs="Arial"/>
          <w:b/>
          <w:i/>
          <w:color w:val="000000" w:themeColor="text1"/>
          <w:sz w:val="24"/>
          <w:szCs w:val="24"/>
        </w:rPr>
        <w:t>Language Teaching Research</w:t>
      </w:r>
      <w:r w:rsidR="00BE0F51" w:rsidRPr="00BE0F51">
        <w:rPr>
          <w:rFonts w:ascii="Arial" w:hAnsi="Arial" w:cs="Arial"/>
          <w:color w:val="000000" w:themeColor="text1"/>
          <w:sz w:val="24"/>
          <w:szCs w:val="24"/>
        </w:rPr>
        <w:t xml:space="preserve">. London: Arnold, </w:t>
      </w:r>
      <w:r w:rsidR="005C08B3">
        <w:rPr>
          <w:rFonts w:ascii="Arial" w:hAnsi="Arial" w:cs="Arial"/>
          <w:color w:val="000000" w:themeColor="text1"/>
          <w:sz w:val="24"/>
          <w:szCs w:val="24"/>
        </w:rPr>
        <w:t xml:space="preserve">v. </w:t>
      </w:r>
      <w:r w:rsidR="00BE0F51" w:rsidRPr="00BE0F51">
        <w:rPr>
          <w:rFonts w:ascii="Arial" w:hAnsi="Arial" w:cs="Arial"/>
          <w:color w:val="000000" w:themeColor="text1"/>
          <w:sz w:val="24"/>
          <w:szCs w:val="24"/>
        </w:rPr>
        <w:t>7</w:t>
      </w:r>
      <w:r w:rsidR="005C08B3">
        <w:rPr>
          <w:rFonts w:ascii="Arial" w:hAnsi="Arial" w:cs="Arial"/>
          <w:color w:val="000000" w:themeColor="text1"/>
          <w:sz w:val="24"/>
          <w:szCs w:val="24"/>
        </w:rPr>
        <w:t>, n.</w:t>
      </w:r>
      <w:r w:rsidR="00BE0F51" w:rsidRPr="00BE0F51">
        <w:rPr>
          <w:rFonts w:ascii="Arial" w:hAnsi="Arial" w:cs="Arial"/>
          <w:color w:val="000000" w:themeColor="text1"/>
          <w:sz w:val="24"/>
          <w:szCs w:val="24"/>
        </w:rPr>
        <w:t xml:space="preserve"> 2, </w:t>
      </w:r>
      <w:r w:rsidR="005C08B3">
        <w:rPr>
          <w:rFonts w:ascii="Arial" w:hAnsi="Arial" w:cs="Arial"/>
          <w:color w:val="000000" w:themeColor="text1"/>
          <w:sz w:val="24"/>
          <w:szCs w:val="24"/>
        </w:rPr>
        <w:t>2003</w:t>
      </w:r>
      <w:r w:rsidR="00BE0F51" w:rsidRPr="00BE0F51">
        <w:rPr>
          <w:rFonts w:ascii="Arial" w:hAnsi="Arial" w:cs="Arial"/>
          <w:color w:val="000000" w:themeColor="text1"/>
          <w:sz w:val="24"/>
          <w:szCs w:val="24"/>
        </w:rPr>
        <w:t>.</w:t>
      </w:r>
    </w:p>
    <w:p w14:paraId="5D5E3F0B" w14:textId="77777777" w:rsidR="00D905ED" w:rsidRPr="009E71BA" w:rsidRDefault="00D905ED" w:rsidP="00D905ED">
      <w:pPr>
        <w:pStyle w:val="SemEspaamento"/>
        <w:jc w:val="both"/>
        <w:rPr>
          <w:rFonts w:ascii="Arial" w:eastAsiaTheme="minorEastAsia" w:hAnsi="Arial" w:cs="Arial"/>
          <w:sz w:val="24"/>
          <w:szCs w:val="24"/>
          <w:lang w:eastAsia="pt-BR"/>
        </w:rPr>
      </w:pPr>
    </w:p>
    <w:p w14:paraId="03A572E0" w14:textId="3BF0A571" w:rsidR="00D905ED" w:rsidRDefault="005C08B3" w:rsidP="00D905ED">
      <w:pPr>
        <w:pStyle w:val="SemEspaamento"/>
        <w:jc w:val="both"/>
        <w:rPr>
          <w:rFonts w:ascii="Arial" w:eastAsiaTheme="minorEastAsia" w:hAnsi="Arial" w:cs="Arial"/>
          <w:sz w:val="24"/>
          <w:szCs w:val="24"/>
          <w:lang w:eastAsia="pt-BR"/>
        </w:rPr>
      </w:pPr>
      <w:r>
        <w:rPr>
          <w:rFonts w:ascii="Arial" w:eastAsiaTheme="minorEastAsia" w:hAnsi="Arial" w:cs="Arial"/>
          <w:sz w:val="24"/>
          <w:szCs w:val="24"/>
          <w:lang w:eastAsia="pt-BR"/>
        </w:rPr>
        <w:t>_____________</w:t>
      </w:r>
      <w:r w:rsidR="00D905ED" w:rsidRPr="00296005">
        <w:rPr>
          <w:rFonts w:ascii="Arial" w:eastAsiaTheme="minorEastAsia" w:hAnsi="Arial" w:cs="Arial"/>
          <w:i/>
          <w:sz w:val="24"/>
          <w:szCs w:val="24"/>
          <w:lang w:eastAsia="pt-BR"/>
        </w:rPr>
        <w:t xml:space="preserve">. </w:t>
      </w:r>
      <w:r w:rsidR="00D905ED" w:rsidRPr="00C42988">
        <w:rPr>
          <w:rFonts w:ascii="Arial" w:eastAsiaTheme="minorEastAsia" w:hAnsi="Arial" w:cs="Arial"/>
          <w:sz w:val="24"/>
          <w:szCs w:val="24"/>
          <w:lang w:eastAsia="pt-BR"/>
        </w:rPr>
        <w:t>From Teaching Points to Learning Opportunities and Beyond</w:t>
      </w:r>
      <w:r w:rsidR="00D905ED" w:rsidRPr="009E71BA">
        <w:rPr>
          <w:rFonts w:ascii="Arial" w:eastAsiaTheme="minorEastAsia" w:hAnsi="Arial" w:cs="Arial"/>
          <w:sz w:val="24"/>
          <w:szCs w:val="24"/>
          <w:lang w:eastAsia="pt-BR"/>
        </w:rPr>
        <w:t xml:space="preserve">. </w:t>
      </w:r>
      <w:r w:rsidR="00D905ED" w:rsidRPr="00C42988">
        <w:rPr>
          <w:rFonts w:ascii="Arial" w:eastAsiaTheme="minorEastAsia" w:hAnsi="Arial" w:cs="Arial"/>
          <w:b/>
          <w:sz w:val="24"/>
          <w:szCs w:val="24"/>
          <w:lang w:eastAsia="pt-BR"/>
        </w:rPr>
        <w:t>TESOL QUARTELY</w:t>
      </w:r>
      <w:r w:rsidR="00C42988">
        <w:rPr>
          <w:rFonts w:ascii="Arial" w:eastAsiaTheme="minorEastAsia" w:hAnsi="Arial" w:cs="Arial"/>
          <w:sz w:val="24"/>
          <w:szCs w:val="24"/>
          <w:lang w:eastAsia="pt-BR"/>
        </w:rPr>
        <w:t>,</w:t>
      </w:r>
      <w:r w:rsidR="00D905ED" w:rsidRPr="009E71BA">
        <w:rPr>
          <w:rFonts w:ascii="Arial" w:eastAsiaTheme="minorEastAsia" w:hAnsi="Arial" w:cs="Arial"/>
          <w:sz w:val="24"/>
          <w:szCs w:val="24"/>
          <w:lang w:eastAsia="pt-BR"/>
        </w:rPr>
        <w:t xml:space="preserve"> </w:t>
      </w:r>
      <w:r w:rsidR="00C42988">
        <w:rPr>
          <w:rFonts w:ascii="Arial" w:eastAsiaTheme="minorEastAsia" w:hAnsi="Arial" w:cs="Arial"/>
          <w:sz w:val="24"/>
          <w:szCs w:val="24"/>
          <w:lang w:eastAsia="pt-BR"/>
        </w:rPr>
        <w:t>v</w:t>
      </w:r>
      <w:r w:rsidR="00D905ED" w:rsidRPr="009E71BA">
        <w:rPr>
          <w:rFonts w:ascii="Arial" w:eastAsiaTheme="minorEastAsia" w:hAnsi="Arial" w:cs="Arial"/>
          <w:sz w:val="24"/>
          <w:szCs w:val="24"/>
          <w:lang w:eastAsia="pt-BR"/>
        </w:rPr>
        <w:t xml:space="preserve">. 39, </w:t>
      </w:r>
      <w:r w:rsidR="00C42988">
        <w:rPr>
          <w:rFonts w:ascii="Arial" w:eastAsiaTheme="minorEastAsia" w:hAnsi="Arial" w:cs="Arial"/>
          <w:sz w:val="24"/>
          <w:szCs w:val="24"/>
          <w:lang w:eastAsia="pt-BR"/>
        </w:rPr>
        <w:t>n.</w:t>
      </w:r>
      <w:r w:rsidR="00D905ED" w:rsidRPr="009E71BA">
        <w:rPr>
          <w:rFonts w:ascii="Arial" w:eastAsiaTheme="minorEastAsia" w:hAnsi="Arial" w:cs="Arial"/>
          <w:sz w:val="24"/>
          <w:szCs w:val="24"/>
          <w:lang w:eastAsia="pt-BR"/>
        </w:rPr>
        <w:t xml:space="preserve"> 1, </w:t>
      </w:r>
      <w:r w:rsidR="00793253">
        <w:rPr>
          <w:rFonts w:ascii="Arial" w:eastAsiaTheme="minorEastAsia" w:hAnsi="Arial" w:cs="Arial"/>
          <w:sz w:val="24"/>
          <w:szCs w:val="24"/>
          <w:lang w:eastAsia="pt-BR"/>
        </w:rPr>
        <w:t>mar.</w:t>
      </w:r>
      <w:r w:rsidR="00D905ED" w:rsidRPr="009E71BA">
        <w:rPr>
          <w:rFonts w:ascii="Arial" w:eastAsiaTheme="minorEastAsia" w:hAnsi="Arial" w:cs="Arial"/>
          <w:sz w:val="24"/>
          <w:szCs w:val="24"/>
          <w:lang w:eastAsia="pt-BR"/>
        </w:rPr>
        <w:t xml:space="preserve"> 2005.</w:t>
      </w:r>
    </w:p>
    <w:p w14:paraId="1A07BFE3" w14:textId="36592728" w:rsidR="002926C0" w:rsidRDefault="002926C0" w:rsidP="00D905ED">
      <w:pPr>
        <w:pStyle w:val="SemEspaamento"/>
        <w:jc w:val="both"/>
        <w:rPr>
          <w:rFonts w:ascii="Arial" w:eastAsiaTheme="minorEastAsia" w:hAnsi="Arial" w:cs="Arial"/>
          <w:sz w:val="24"/>
          <w:szCs w:val="24"/>
          <w:lang w:eastAsia="pt-BR"/>
        </w:rPr>
      </w:pPr>
    </w:p>
    <w:p w14:paraId="153FEC25" w14:textId="50530D46" w:rsidR="002926C0" w:rsidRDefault="002926C0" w:rsidP="00D905ED">
      <w:pPr>
        <w:pStyle w:val="SemEspaamento"/>
        <w:jc w:val="both"/>
        <w:rPr>
          <w:rFonts w:ascii="Arial" w:eastAsiaTheme="minorEastAsia" w:hAnsi="Arial" w:cs="Arial"/>
          <w:sz w:val="24"/>
          <w:szCs w:val="24"/>
          <w:lang w:eastAsia="pt-BR"/>
        </w:rPr>
      </w:pPr>
    </w:p>
    <w:p w14:paraId="1D311B5C" w14:textId="64D88172" w:rsidR="002926C0" w:rsidRDefault="002926C0" w:rsidP="00D905ED">
      <w:pPr>
        <w:pStyle w:val="SemEspaamento"/>
        <w:jc w:val="both"/>
        <w:rPr>
          <w:rFonts w:ascii="Arial" w:eastAsiaTheme="minorEastAsia" w:hAnsi="Arial" w:cs="Arial"/>
          <w:sz w:val="24"/>
          <w:szCs w:val="24"/>
          <w:lang w:eastAsia="pt-BR"/>
        </w:rPr>
      </w:pPr>
      <w:r>
        <w:rPr>
          <w:rFonts w:ascii="Arial" w:eastAsiaTheme="minorEastAsia" w:hAnsi="Arial" w:cs="Arial"/>
          <w:sz w:val="24"/>
          <w:szCs w:val="24"/>
          <w:lang w:eastAsia="pt-BR"/>
        </w:rPr>
        <w:t xml:space="preserve">_____________. Six Promising Directions for Applied Linguistics. In: GIEVE, S., MILLER, I. K. (orgs.). </w:t>
      </w:r>
      <w:r w:rsidRPr="002926C0">
        <w:rPr>
          <w:rFonts w:ascii="Arial" w:eastAsiaTheme="minorEastAsia" w:hAnsi="Arial" w:cs="Arial"/>
          <w:b/>
          <w:sz w:val="24"/>
          <w:szCs w:val="24"/>
          <w:lang w:eastAsia="pt-BR"/>
        </w:rPr>
        <w:t>Understanding the Language Classroom</w:t>
      </w:r>
      <w:r>
        <w:rPr>
          <w:rFonts w:ascii="Arial" w:eastAsiaTheme="minorEastAsia" w:hAnsi="Arial" w:cs="Arial"/>
          <w:sz w:val="24"/>
          <w:szCs w:val="24"/>
          <w:lang w:eastAsia="pt-BR"/>
        </w:rPr>
        <w:t>. Hampshire: Palgrave, Macmillan, p. 11-17.</w:t>
      </w:r>
    </w:p>
    <w:p w14:paraId="672DA97F" w14:textId="77777777" w:rsidR="00D03D8A" w:rsidRPr="008462A6" w:rsidRDefault="00D03D8A" w:rsidP="00D03D8A">
      <w:pPr>
        <w:pStyle w:val="SemEspaamento"/>
        <w:jc w:val="both"/>
        <w:rPr>
          <w:rFonts w:ascii="Arial" w:hAnsi="Arial" w:cs="Arial"/>
          <w:color w:val="000000" w:themeColor="text1"/>
          <w:sz w:val="24"/>
          <w:szCs w:val="24"/>
        </w:rPr>
      </w:pPr>
    </w:p>
    <w:p w14:paraId="5DCC653F" w14:textId="0A56813F" w:rsidR="00D03D8A" w:rsidRDefault="005C08B3" w:rsidP="00D905ED">
      <w:pPr>
        <w:pStyle w:val="SemEspaamento"/>
        <w:jc w:val="both"/>
        <w:rPr>
          <w:rFonts w:ascii="Arial" w:hAnsi="Arial" w:cs="Arial"/>
          <w:color w:val="000000" w:themeColor="text1"/>
          <w:sz w:val="24"/>
          <w:szCs w:val="24"/>
        </w:rPr>
      </w:pPr>
      <w:r>
        <w:rPr>
          <w:rFonts w:ascii="Arial" w:hAnsi="Arial" w:cs="Arial"/>
          <w:color w:val="000000" w:themeColor="text1"/>
          <w:sz w:val="24"/>
          <w:szCs w:val="24"/>
        </w:rPr>
        <w:t>____________</w:t>
      </w:r>
      <w:r w:rsidR="00D03D8A" w:rsidRPr="009E71BA">
        <w:rPr>
          <w:rFonts w:ascii="Arial" w:hAnsi="Arial" w:cs="Arial"/>
          <w:color w:val="000000" w:themeColor="text1"/>
          <w:sz w:val="24"/>
          <w:szCs w:val="24"/>
        </w:rPr>
        <w:t xml:space="preserve">.  </w:t>
      </w:r>
      <w:r w:rsidR="00D03D8A" w:rsidRPr="006E4ACC">
        <w:rPr>
          <w:rFonts w:ascii="Arial" w:hAnsi="Arial" w:cs="Arial"/>
          <w:i/>
          <w:color w:val="000000" w:themeColor="text1"/>
          <w:sz w:val="24"/>
          <w:szCs w:val="24"/>
        </w:rPr>
        <w:t>The real value of research as a process, paper presented online in the Exploratory Practice Event</w:t>
      </w:r>
      <w:r w:rsidR="00D03D8A" w:rsidRPr="009E71BA">
        <w:rPr>
          <w:rFonts w:ascii="Arial" w:hAnsi="Arial" w:cs="Arial"/>
          <w:color w:val="000000" w:themeColor="text1"/>
          <w:sz w:val="24"/>
          <w:szCs w:val="24"/>
        </w:rPr>
        <w:t xml:space="preserve">. </w:t>
      </w:r>
      <w:r w:rsidR="00D03D8A" w:rsidRPr="008462A6">
        <w:rPr>
          <w:rFonts w:ascii="Arial" w:hAnsi="Arial" w:cs="Arial"/>
          <w:color w:val="000000" w:themeColor="text1"/>
          <w:sz w:val="24"/>
          <w:szCs w:val="24"/>
        </w:rPr>
        <w:t xml:space="preserve">Rio de Janeiro, Brazil, </w:t>
      </w:r>
      <w:r w:rsidR="00793253">
        <w:rPr>
          <w:rFonts w:ascii="Arial" w:hAnsi="Arial" w:cs="Arial"/>
          <w:color w:val="000000" w:themeColor="text1"/>
          <w:sz w:val="24"/>
          <w:szCs w:val="24"/>
        </w:rPr>
        <w:t>n</w:t>
      </w:r>
      <w:r w:rsidR="00C42988" w:rsidRPr="008462A6">
        <w:rPr>
          <w:rFonts w:ascii="Arial" w:hAnsi="Arial" w:cs="Arial"/>
          <w:color w:val="000000" w:themeColor="text1"/>
          <w:sz w:val="24"/>
          <w:szCs w:val="24"/>
        </w:rPr>
        <w:t>ov</w:t>
      </w:r>
      <w:r w:rsidR="00793253">
        <w:rPr>
          <w:rFonts w:ascii="Arial" w:hAnsi="Arial" w:cs="Arial"/>
          <w:color w:val="000000" w:themeColor="text1"/>
          <w:sz w:val="24"/>
          <w:szCs w:val="24"/>
        </w:rPr>
        <w:t>.</w:t>
      </w:r>
      <w:r w:rsidR="00D03D8A" w:rsidRPr="008462A6">
        <w:rPr>
          <w:rFonts w:ascii="Arial" w:hAnsi="Arial" w:cs="Arial"/>
          <w:color w:val="000000" w:themeColor="text1"/>
          <w:sz w:val="24"/>
          <w:szCs w:val="24"/>
        </w:rPr>
        <w:t>2016.</w:t>
      </w:r>
    </w:p>
    <w:p w14:paraId="33A915AB" w14:textId="78B11B68" w:rsidR="00430B11" w:rsidRDefault="00430B11" w:rsidP="00D905ED">
      <w:pPr>
        <w:pStyle w:val="SemEspaamento"/>
        <w:jc w:val="both"/>
        <w:rPr>
          <w:rFonts w:ascii="Arial" w:hAnsi="Arial" w:cs="Arial"/>
          <w:color w:val="000000" w:themeColor="text1"/>
          <w:sz w:val="24"/>
          <w:szCs w:val="24"/>
        </w:rPr>
      </w:pPr>
    </w:p>
    <w:p w14:paraId="5AFAD15D" w14:textId="1BD3368F" w:rsidR="00430B11" w:rsidRDefault="00430B11" w:rsidP="00430B11">
      <w:pPr>
        <w:pStyle w:val="SemEspaamento"/>
        <w:jc w:val="both"/>
        <w:rPr>
          <w:rFonts w:ascii="Arial" w:hAnsi="Arial" w:cs="Arial"/>
          <w:color w:val="000000" w:themeColor="text1"/>
          <w:sz w:val="24"/>
          <w:szCs w:val="24"/>
        </w:rPr>
      </w:pPr>
      <w:r>
        <w:rPr>
          <w:rFonts w:ascii="Arial" w:hAnsi="Arial" w:cs="Arial"/>
          <w:color w:val="000000" w:themeColor="text1"/>
          <w:sz w:val="24"/>
          <w:szCs w:val="24"/>
        </w:rPr>
        <w:t xml:space="preserve">ALLWRIGHT, D.; BAILEY, K. M. </w:t>
      </w:r>
      <w:r w:rsidRPr="00430B11">
        <w:rPr>
          <w:rFonts w:ascii="Arial" w:hAnsi="Arial" w:cs="Arial"/>
          <w:b/>
          <w:color w:val="000000" w:themeColor="text1"/>
          <w:sz w:val="24"/>
          <w:szCs w:val="24"/>
        </w:rPr>
        <w:t>Focus on the language classroom: An introduction to classroom research for language teachers</w:t>
      </w:r>
      <w:r>
        <w:rPr>
          <w:rFonts w:ascii="Arial" w:hAnsi="Arial" w:cs="Arial"/>
          <w:color w:val="000000" w:themeColor="text1"/>
          <w:sz w:val="24"/>
          <w:szCs w:val="24"/>
        </w:rPr>
        <w:t>. Cambridge, UK: Cambridge University Press, 1991.</w:t>
      </w:r>
    </w:p>
    <w:p w14:paraId="1FD49C28" w14:textId="77E90E6F" w:rsidR="00174887" w:rsidRPr="009E71BA" w:rsidRDefault="00174887" w:rsidP="00D905ED">
      <w:pPr>
        <w:pStyle w:val="SemEspaamento"/>
        <w:jc w:val="both"/>
        <w:rPr>
          <w:rFonts w:ascii="Arial" w:eastAsiaTheme="minorEastAsia" w:hAnsi="Arial" w:cs="Arial"/>
          <w:sz w:val="24"/>
          <w:szCs w:val="24"/>
          <w:lang w:eastAsia="pt-BR"/>
        </w:rPr>
      </w:pPr>
    </w:p>
    <w:p w14:paraId="2F1A8067" w14:textId="32C2C485" w:rsidR="002A3BFD" w:rsidRPr="0091415D" w:rsidRDefault="00D905ED" w:rsidP="00D905ED">
      <w:pPr>
        <w:pStyle w:val="SemEspaamento"/>
        <w:jc w:val="both"/>
        <w:rPr>
          <w:rFonts w:ascii="Arial" w:eastAsiaTheme="minorEastAsia" w:hAnsi="Arial" w:cs="Arial"/>
          <w:sz w:val="24"/>
          <w:szCs w:val="24"/>
          <w:lang w:eastAsia="pt-BR"/>
        </w:rPr>
      </w:pPr>
      <w:r w:rsidRPr="009E71BA">
        <w:rPr>
          <w:rFonts w:ascii="Arial" w:eastAsiaTheme="minorEastAsia" w:hAnsi="Arial" w:cs="Arial"/>
          <w:sz w:val="24"/>
          <w:szCs w:val="24"/>
          <w:lang w:eastAsia="pt-BR"/>
        </w:rPr>
        <w:t xml:space="preserve">ALLWRIGHT, D; HANKS, J. </w:t>
      </w:r>
      <w:r w:rsidRPr="00C42988">
        <w:rPr>
          <w:rFonts w:ascii="Arial" w:eastAsiaTheme="minorEastAsia" w:hAnsi="Arial" w:cs="Arial"/>
          <w:b/>
          <w:sz w:val="24"/>
          <w:szCs w:val="24"/>
          <w:lang w:eastAsia="pt-BR"/>
        </w:rPr>
        <w:t>The Developing Language learner: An Introduction to Exploratory Practice</w:t>
      </w:r>
      <w:r w:rsidRPr="009E71BA">
        <w:rPr>
          <w:rFonts w:ascii="Arial" w:eastAsiaTheme="minorEastAsia" w:hAnsi="Arial" w:cs="Arial"/>
          <w:sz w:val="24"/>
          <w:szCs w:val="24"/>
          <w:lang w:eastAsia="pt-BR"/>
        </w:rPr>
        <w:t xml:space="preserve">. </w:t>
      </w:r>
      <w:r w:rsidRPr="0091415D">
        <w:rPr>
          <w:rFonts w:ascii="Arial" w:eastAsiaTheme="minorEastAsia" w:hAnsi="Arial" w:cs="Arial"/>
          <w:sz w:val="24"/>
          <w:szCs w:val="24"/>
          <w:lang w:eastAsia="pt-BR"/>
        </w:rPr>
        <w:t>Palgrave Macmillan, 2008.</w:t>
      </w:r>
    </w:p>
    <w:p w14:paraId="74F9DDE2" w14:textId="30C21074" w:rsidR="00916265" w:rsidRPr="0091415D" w:rsidRDefault="00916265" w:rsidP="00D905ED">
      <w:pPr>
        <w:pStyle w:val="SemEspaamento"/>
        <w:jc w:val="both"/>
        <w:rPr>
          <w:rFonts w:ascii="Arial" w:eastAsiaTheme="minorEastAsia" w:hAnsi="Arial" w:cs="Arial"/>
          <w:sz w:val="24"/>
          <w:szCs w:val="24"/>
          <w:lang w:eastAsia="pt-BR"/>
        </w:rPr>
      </w:pPr>
    </w:p>
    <w:p w14:paraId="26BAE902" w14:textId="38D541DC" w:rsidR="00C362BC" w:rsidRPr="0091415D" w:rsidRDefault="00C362BC" w:rsidP="00C362BC">
      <w:pPr>
        <w:pStyle w:val="SemEspaamento"/>
        <w:jc w:val="both"/>
        <w:rPr>
          <w:rFonts w:ascii="Arial" w:eastAsiaTheme="minorEastAsia" w:hAnsi="Arial" w:cs="Arial"/>
          <w:sz w:val="24"/>
          <w:szCs w:val="24"/>
          <w:lang w:eastAsia="pt-BR"/>
        </w:rPr>
      </w:pPr>
      <w:r w:rsidRPr="009E71BA">
        <w:rPr>
          <w:rFonts w:ascii="Arial" w:eastAsiaTheme="minorEastAsia" w:hAnsi="Arial" w:cs="Arial"/>
          <w:sz w:val="24"/>
          <w:szCs w:val="24"/>
          <w:lang w:eastAsia="pt-BR"/>
        </w:rPr>
        <w:t xml:space="preserve">ALLWRIGHT, D; </w:t>
      </w:r>
      <w:r>
        <w:rPr>
          <w:rFonts w:ascii="Arial" w:eastAsiaTheme="minorEastAsia" w:hAnsi="Arial" w:cs="Arial"/>
          <w:sz w:val="24"/>
          <w:szCs w:val="24"/>
          <w:lang w:eastAsia="pt-BR"/>
        </w:rPr>
        <w:t>MILLER</w:t>
      </w:r>
      <w:r w:rsidRPr="009E71BA">
        <w:rPr>
          <w:rFonts w:ascii="Arial" w:eastAsiaTheme="minorEastAsia" w:hAnsi="Arial" w:cs="Arial"/>
          <w:sz w:val="24"/>
          <w:szCs w:val="24"/>
          <w:lang w:eastAsia="pt-BR"/>
        </w:rPr>
        <w:t xml:space="preserve">, </w:t>
      </w:r>
      <w:r>
        <w:rPr>
          <w:rFonts w:ascii="Arial" w:eastAsiaTheme="minorEastAsia" w:hAnsi="Arial" w:cs="Arial"/>
          <w:sz w:val="24"/>
          <w:szCs w:val="24"/>
          <w:lang w:eastAsia="pt-BR"/>
        </w:rPr>
        <w:t>I</w:t>
      </w:r>
      <w:r w:rsidRPr="009E71BA">
        <w:rPr>
          <w:rFonts w:ascii="Arial" w:eastAsiaTheme="minorEastAsia" w:hAnsi="Arial" w:cs="Arial"/>
          <w:sz w:val="24"/>
          <w:szCs w:val="24"/>
          <w:lang w:eastAsia="pt-BR"/>
        </w:rPr>
        <w:t xml:space="preserve">. </w:t>
      </w:r>
      <w:r>
        <w:rPr>
          <w:rFonts w:ascii="Arial" w:eastAsiaTheme="minorEastAsia" w:hAnsi="Arial" w:cs="Arial"/>
          <w:b/>
          <w:sz w:val="24"/>
          <w:szCs w:val="24"/>
          <w:lang w:eastAsia="pt-BR"/>
        </w:rPr>
        <w:t>Working to understand classroom life through exploratory practice</w:t>
      </w:r>
      <w:r w:rsidRPr="009E71BA">
        <w:rPr>
          <w:rFonts w:ascii="Arial" w:eastAsiaTheme="minorEastAsia" w:hAnsi="Arial" w:cs="Arial"/>
          <w:sz w:val="24"/>
          <w:szCs w:val="24"/>
          <w:lang w:eastAsia="pt-BR"/>
        </w:rPr>
        <w:t xml:space="preserve">. </w:t>
      </w:r>
      <w:r>
        <w:rPr>
          <w:rFonts w:ascii="Arial" w:eastAsiaTheme="minorEastAsia" w:hAnsi="Arial" w:cs="Arial"/>
          <w:sz w:val="24"/>
          <w:szCs w:val="24"/>
          <w:lang w:eastAsia="pt-BR"/>
        </w:rPr>
        <w:t>Lancaster: University of Lancaster, 2002, handout.</w:t>
      </w:r>
    </w:p>
    <w:p w14:paraId="1ECC0590" w14:textId="30FE58DB" w:rsidR="00916265" w:rsidRDefault="00916265" w:rsidP="00916265">
      <w:pPr>
        <w:pStyle w:val="SemEspaamento"/>
        <w:jc w:val="both"/>
        <w:rPr>
          <w:rFonts w:ascii="Arial" w:eastAsiaTheme="minorEastAsia" w:hAnsi="Arial" w:cs="Arial"/>
          <w:sz w:val="24"/>
          <w:szCs w:val="24"/>
          <w:lang w:eastAsia="pt-BR"/>
        </w:rPr>
      </w:pPr>
    </w:p>
    <w:p w14:paraId="28A395EA" w14:textId="77777777" w:rsidR="00C362BC" w:rsidRPr="009E71BA" w:rsidRDefault="00C362BC" w:rsidP="00916265">
      <w:pPr>
        <w:pStyle w:val="SemEspaamento"/>
        <w:jc w:val="both"/>
        <w:rPr>
          <w:rFonts w:ascii="Arial" w:eastAsiaTheme="minorEastAsia" w:hAnsi="Arial" w:cs="Arial"/>
          <w:sz w:val="24"/>
          <w:szCs w:val="24"/>
          <w:lang w:eastAsia="pt-BR"/>
        </w:rPr>
      </w:pPr>
    </w:p>
    <w:p w14:paraId="13FE1EA3" w14:textId="3C19F681" w:rsidR="00916265" w:rsidRPr="00916265" w:rsidRDefault="00916265" w:rsidP="00916265">
      <w:pPr>
        <w:pStyle w:val="SemEspaamento"/>
        <w:jc w:val="both"/>
        <w:rPr>
          <w:rFonts w:ascii="Arial" w:eastAsiaTheme="minorEastAsia" w:hAnsi="Arial" w:cs="Arial"/>
          <w:sz w:val="24"/>
          <w:szCs w:val="24"/>
          <w:lang w:val="pt-BR" w:eastAsia="pt-BR"/>
        </w:rPr>
      </w:pPr>
      <w:r w:rsidRPr="009E71BA">
        <w:rPr>
          <w:rFonts w:ascii="Arial" w:eastAsiaTheme="minorEastAsia" w:hAnsi="Arial" w:cs="Arial"/>
          <w:sz w:val="24"/>
          <w:szCs w:val="24"/>
          <w:lang w:eastAsia="pt-BR"/>
        </w:rPr>
        <w:t>A</w:t>
      </w:r>
      <w:r>
        <w:rPr>
          <w:rFonts w:ascii="Arial" w:eastAsiaTheme="minorEastAsia" w:hAnsi="Arial" w:cs="Arial"/>
          <w:sz w:val="24"/>
          <w:szCs w:val="24"/>
          <w:lang w:eastAsia="pt-BR"/>
        </w:rPr>
        <w:t xml:space="preserve">NDREOTTI, V. et al. </w:t>
      </w:r>
      <w:r w:rsidRPr="00916265">
        <w:rPr>
          <w:rFonts w:ascii="Arial" w:eastAsiaTheme="minorEastAsia" w:hAnsi="Arial" w:cs="Arial"/>
          <w:b/>
          <w:sz w:val="24"/>
          <w:szCs w:val="24"/>
          <w:lang w:eastAsia="pt-BR"/>
        </w:rPr>
        <w:t>Critical Literacy</w:t>
      </w:r>
      <w:r>
        <w:rPr>
          <w:rFonts w:ascii="Arial" w:eastAsiaTheme="minorEastAsia" w:hAnsi="Arial" w:cs="Arial"/>
          <w:sz w:val="24"/>
          <w:szCs w:val="24"/>
          <w:lang w:eastAsia="pt-BR"/>
        </w:rPr>
        <w:t xml:space="preserve">: a brief introduction. </w:t>
      </w:r>
      <w:r w:rsidRPr="00916265">
        <w:rPr>
          <w:rFonts w:ascii="Arial" w:eastAsiaTheme="minorEastAsia" w:hAnsi="Arial" w:cs="Arial"/>
          <w:sz w:val="24"/>
          <w:szCs w:val="24"/>
          <w:lang w:val="pt-BR" w:eastAsia="pt-BR"/>
        </w:rPr>
        <w:t xml:space="preserve">Livreto. British </w:t>
      </w:r>
      <w:proofErr w:type="spellStart"/>
      <w:r w:rsidRPr="00916265">
        <w:rPr>
          <w:rFonts w:ascii="Arial" w:eastAsiaTheme="minorEastAsia" w:hAnsi="Arial" w:cs="Arial"/>
          <w:sz w:val="24"/>
          <w:szCs w:val="24"/>
          <w:lang w:val="pt-BR" w:eastAsia="pt-BR"/>
        </w:rPr>
        <w:t>Council</w:t>
      </w:r>
      <w:proofErr w:type="spellEnd"/>
      <w:r w:rsidRPr="00916265">
        <w:rPr>
          <w:rFonts w:ascii="Arial" w:eastAsiaTheme="minorEastAsia" w:hAnsi="Arial" w:cs="Arial"/>
          <w:sz w:val="24"/>
          <w:szCs w:val="24"/>
          <w:lang w:val="pt-BR" w:eastAsia="pt-BR"/>
        </w:rPr>
        <w:t xml:space="preserve"> Brasil, 2006. </w:t>
      </w:r>
    </w:p>
    <w:p w14:paraId="1FFDF49B" w14:textId="77777777" w:rsidR="00916265" w:rsidRPr="00916265" w:rsidRDefault="00916265" w:rsidP="00D905ED">
      <w:pPr>
        <w:pStyle w:val="SemEspaamento"/>
        <w:jc w:val="both"/>
        <w:rPr>
          <w:rFonts w:ascii="Arial" w:eastAsiaTheme="minorEastAsia" w:hAnsi="Arial" w:cs="Arial"/>
          <w:sz w:val="24"/>
          <w:szCs w:val="24"/>
          <w:lang w:val="pt-BR" w:eastAsia="pt-BR"/>
        </w:rPr>
      </w:pPr>
    </w:p>
    <w:p w14:paraId="7FC90BFD" w14:textId="0B8325DE" w:rsidR="00916265" w:rsidRPr="0091415D" w:rsidRDefault="00916265" w:rsidP="00916265">
      <w:pPr>
        <w:pStyle w:val="SemEspaamento"/>
        <w:jc w:val="both"/>
        <w:rPr>
          <w:rFonts w:ascii="Arial" w:eastAsiaTheme="minorEastAsia" w:hAnsi="Arial" w:cs="Arial"/>
          <w:sz w:val="24"/>
          <w:szCs w:val="24"/>
          <w:lang w:eastAsia="pt-BR"/>
        </w:rPr>
      </w:pPr>
      <w:r w:rsidRPr="00916265">
        <w:rPr>
          <w:rFonts w:ascii="Arial" w:eastAsiaTheme="minorEastAsia" w:hAnsi="Arial" w:cs="Arial"/>
          <w:sz w:val="24"/>
          <w:szCs w:val="24"/>
          <w:lang w:val="pt-BR" w:eastAsia="pt-BR"/>
        </w:rPr>
        <w:t xml:space="preserve">ANDREOTTI, V.; JORDÃO, C. M. </w:t>
      </w:r>
      <w:r w:rsidRPr="00916265">
        <w:rPr>
          <w:rFonts w:ascii="Arial" w:eastAsiaTheme="minorEastAsia" w:hAnsi="Arial" w:cs="Arial"/>
          <w:b/>
          <w:sz w:val="24"/>
          <w:szCs w:val="24"/>
          <w:lang w:val="pt-BR" w:eastAsia="pt-BR"/>
        </w:rPr>
        <w:t>Programa de capacitação em língua inglesa</w:t>
      </w:r>
      <w:r>
        <w:rPr>
          <w:rFonts w:ascii="Arial" w:eastAsiaTheme="minorEastAsia" w:hAnsi="Arial" w:cs="Arial"/>
          <w:b/>
          <w:sz w:val="24"/>
          <w:szCs w:val="24"/>
          <w:lang w:val="pt-BR" w:eastAsia="pt-BR"/>
        </w:rPr>
        <w:t xml:space="preserve"> para professores da rede pública estadual</w:t>
      </w:r>
      <w:r w:rsidR="004F5819">
        <w:rPr>
          <w:rFonts w:ascii="Arial" w:eastAsiaTheme="minorEastAsia" w:hAnsi="Arial" w:cs="Arial"/>
          <w:b/>
          <w:sz w:val="24"/>
          <w:szCs w:val="24"/>
          <w:lang w:val="pt-BR" w:eastAsia="pt-BR"/>
        </w:rPr>
        <w:t xml:space="preserve"> do Paraná</w:t>
      </w:r>
      <w:r w:rsidRPr="00916265">
        <w:rPr>
          <w:rFonts w:ascii="Arial" w:eastAsiaTheme="minorEastAsia" w:hAnsi="Arial" w:cs="Arial"/>
          <w:sz w:val="24"/>
          <w:szCs w:val="24"/>
          <w:lang w:val="pt-BR" w:eastAsia="pt-BR"/>
        </w:rPr>
        <w:t xml:space="preserve">: </w:t>
      </w:r>
      <w:r w:rsidR="004F5819">
        <w:rPr>
          <w:rFonts w:ascii="Arial" w:eastAsiaTheme="minorEastAsia" w:hAnsi="Arial" w:cs="Arial"/>
          <w:sz w:val="24"/>
          <w:szCs w:val="24"/>
          <w:lang w:val="pt-BR" w:eastAsia="pt-BR"/>
        </w:rPr>
        <w:t xml:space="preserve">da capacitação à formação. </w:t>
      </w:r>
      <w:r w:rsidR="004F5819" w:rsidRPr="0091415D">
        <w:rPr>
          <w:rFonts w:ascii="Arial" w:eastAsiaTheme="minorEastAsia" w:hAnsi="Arial" w:cs="Arial"/>
          <w:sz w:val="24"/>
          <w:szCs w:val="24"/>
          <w:lang w:eastAsia="pt-BR"/>
        </w:rPr>
        <w:t xml:space="preserve">XIV </w:t>
      </w:r>
      <w:proofErr w:type="spellStart"/>
      <w:r w:rsidR="004F5819" w:rsidRPr="0091415D">
        <w:rPr>
          <w:rFonts w:ascii="Arial" w:eastAsiaTheme="minorEastAsia" w:hAnsi="Arial" w:cs="Arial"/>
          <w:sz w:val="24"/>
          <w:szCs w:val="24"/>
          <w:lang w:eastAsia="pt-BR"/>
        </w:rPr>
        <w:t>Congresso</w:t>
      </w:r>
      <w:proofErr w:type="spellEnd"/>
      <w:r w:rsidR="004F5819" w:rsidRPr="0091415D">
        <w:rPr>
          <w:rFonts w:ascii="Arial" w:eastAsiaTheme="minorEastAsia" w:hAnsi="Arial" w:cs="Arial"/>
          <w:sz w:val="24"/>
          <w:szCs w:val="24"/>
          <w:lang w:eastAsia="pt-BR"/>
        </w:rPr>
        <w:t xml:space="preserve"> de </w:t>
      </w:r>
      <w:proofErr w:type="spellStart"/>
      <w:r w:rsidR="004F5819" w:rsidRPr="0091415D">
        <w:rPr>
          <w:rFonts w:ascii="Arial" w:eastAsiaTheme="minorEastAsia" w:hAnsi="Arial" w:cs="Arial"/>
          <w:sz w:val="24"/>
          <w:szCs w:val="24"/>
          <w:lang w:eastAsia="pt-BR"/>
        </w:rPr>
        <w:t>Leitura</w:t>
      </w:r>
      <w:proofErr w:type="spellEnd"/>
      <w:r w:rsidR="004F5819" w:rsidRPr="0091415D">
        <w:rPr>
          <w:rFonts w:ascii="Arial" w:eastAsiaTheme="minorEastAsia" w:hAnsi="Arial" w:cs="Arial"/>
          <w:sz w:val="24"/>
          <w:szCs w:val="24"/>
          <w:lang w:eastAsia="pt-BR"/>
        </w:rPr>
        <w:t>. Campinas, 2003.</w:t>
      </w:r>
    </w:p>
    <w:p w14:paraId="527090EA" w14:textId="437441BE" w:rsidR="00BA2A62" w:rsidRPr="0091415D" w:rsidRDefault="00BA2A62" w:rsidP="00D905ED">
      <w:pPr>
        <w:pStyle w:val="SemEspaamento"/>
        <w:jc w:val="both"/>
        <w:rPr>
          <w:rFonts w:ascii="Arial" w:eastAsiaTheme="minorEastAsia" w:hAnsi="Arial" w:cs="Arial"/>
          <w:sz w:val="24"/>
          <w:szCs w:val="24"/>
          <w:lang w:eastAsia="pt-BR"/>
        </w:rPr>
      </w:pPr>
    </w:p>
    <w:p w14:paraId="61BE0431" w14:textId="71E76D4A" w:rsidR="00BA2A62" w:rsidRDefault="00BA2A62" w:rsidP="00BA2A62">
      <w:pPr>
        <w:pStyle w:val="SemEspaamento"/>
        <w:jc w:val="both"/>
        <w:rPr>
          <w:rFonts w:ascii="Arial" w:hAnsi="Arial" w:cs="Arial"/>
          <w:color w:val="000000" w:themeColor="text1"/>
          <w:sz w:val="24"/>
          <w:szCs w:val="24"/>
        </w:rPr>
      </w:pPr>
      <w:r w:rsidRPr="00ED69A5">
        <w:rPr>
          <w:rFonts w:ascii="Arial" w:hAnsi="Arial" w:cs="Arial"/>
          <w:color w:val="000000" w:themeColor="text1"/>
          <w:sz w:val="24"/>
          <w:szCs w:val="24"/>
        </w:rPr>
        <w:t>A</w:t>
      </w:r>
      <w:r>
        <w:rPr>
          <w:rFonts w:ascii="Arial" w:hAnsi="Arial" w:cs="Arial"/>
          <w:color w:val="000000" w:themeColor="text1"/>
          <w:sz w:val="24"/>
          <w:szCs w:val="24"/>
        </w:rPr>
        <w:t>PTH</w:t>
      </w:r>
      <w:r w:rsidR="009747C5">
        <w:rPr>
          <w:rFonts w:ascii="Arial" w:hAnsi="Arial" w:cs="Arial"/>
          <w:color w:val="000000" w:themeColor="text1"/>
          <w:sz w:val="24"/>
          <w:szCs w:val="24"/>
        </w:rPr>
        <w:t>EKER</w:t>
      </w:r>
      <w:r w:rsidRPr="00ED69A5">
        <w:rPr>
          <w:rFonts w:ascii="Arial" w:hAnsi="Arial" w:cs="Arial"/>
          <w:color w:val="000000" w:themeColor="text1"/>
          <w:sz w:val="24"/>
          <w:szCs w:val="24"/>
        </w:rPr>
        <w:t xml:space="preserve">, </w:t>
      </w:r>
      <w:r w:rsidR="009747C5">
        <w:rPr>
          <w:rFonts w:ascii="Arial" w:hAnsi="Arial" w:cs="Arial"/>
          <w:color w:val="000000" w:themeColor="text1"/>
          <w:sz w:val="24"/>
          <w:szCs w:val="24"/>
        </w:rPr>
        <w:t>H</w:t>
      </w:r>
      <w:r w:rsidRPr="00ED69A5">
        <w:rPr>
          <w:rFonts w:ascii="Arial" w:hAnsi="Arial" w:cs="Arial"/>
          <w:color w:val="000000" w:themeColor="text1"/>
          <w:sz w:val="24"/>
          <w:szCs w:val="24"/>
        </w:rPr>
        <w:t>.</w:t>
      </w:r>
      <w:r w:rsidR="009747C5">
        <w:rPr>
          <w:rFonts w:ascii="Arial" w:hAnsi="Arial" w:cs="Arial"/>
          <w:color w:val="000000" w:themeColor="text1"/>
          <w:sz w:val="24"/>
          <w:szCs w:val="24"/>
        </w:rPr>
        <w:t xml:space="preserve"> </w:t>
      </w:r>
      <w:r w:rsidRPr="00ED69A5">
        <w:rPr>
          <w:rFonts w:ascii="Arial" w:hAnsi="Arial" w:cs="Arial"/>
          <w:color w:val="000000" w:themeColor="text1"/>
          <w:sz w:val="24"/>
          <w:szCs w:val="24"/>
        </w:rPr>
        <w:t xml:space="preserve"> </w:t>
      </w:r>
      <w:r w:rsidR="009747C5">
        <w:rPr>
          <w:rFonts w:ascii="Arial" w:hAnsi="Arial" w:cs="Arial"/>
          <w:b/>
          <w:color w:val="000000" w:themeColor="text1"/>
          <w:sz w:val="24"/>
          <w:szCs w:val="24"/>
        </w:rPr>
        <w:t>A Documentary History of the Negro People in the United States</w:t>
      </w:r>
      <w:r w:rsidRPr="00ED69A5">
        <w:rPr>
          <w:rFonts w:ascii="Arial" w:hAnsi="Arial" w:cs="Arial"/>
          <w:color w:val="000000" w:themeColor="text1"/>
          <w:sz w:val="24"/>
          <w:szCs w:val="24"/>
        </w:rPr>
        <w:t xml:space="preserve">, </w:t>
      </w:r>
      <w:r w:rsidR="009747C5">
        <w:rPr>
          <w:rFonts w:ascii="Arial" w:hAnsi="Arial" w:cs="Arial"/>
          <w:color w:val="000000" w:themeColor="text1"/>
          <w:sz w:val="24"/>
          <w:szCs w:val="24"/>
        </w:rPr>
        <w:t>New York: The Citadel Press, 1951.</w:t>
      </w:r>
    </w:p>
    <w:p w14:paraId="56589AF4" w14:textId="45D1ECBE" w:rsidR="00FD5B30" w:rsidRDefault="00FD5B30" w:rsidP="00BA2A62">
      <w:pPr>
        <w:pStyle w:val="SemEspaamento"/>
        <w:jc w:val="both"/>
        <w:rPr>
          <w:rFonts w:ascii="Arial" w:hAnsi="Arial" w:cs="Arial"/>
          <w:color w:val="000000" w:themeColor="text1"/>
          <w:sz w:val="24"/>
          <w:szCs w:val="24"/>
        </w:rPr>
      </w:pPr>
    </w:p>
    <w:p w14:paraId="2173FCE2" w14:textId="42321648" w:rsidR="00FD5B30" w:rsidRPr="00527CF2" w:rsidRDefault="00FD5B30" w:rsidP="00BA2A62">
      <w:pPr>
        <w:pStyle w:val="SemEspaamento"/>
        <w:jc w:val="both"/>
        <w:rPr>
          <w:rFonts w:ascii="Arial" w:hAnsi="Arial" w:cs="Arial"/>
          <w:color w:val="000000" w:themeColor="text1"/>
          <w:sz w:val="24"/>
          <w:szCs w:val="24"/>
          <w:lang w:val="pt-BR"/>
        </w:rPr>
      </w:pPr>
      <w:r>
        <w:rPr>
          <w:rFonts w:ascii="Arial" w:hAnsi="Arial" w:cs="Arial"/>
          <w:color w:val="000000" w:themeColor="text1"/>
          <w:sz w:val="24"/>
          <w:szCs w:val="24"/>
        </w:rPr>
        <w:t xml:space="preserve">AUSTIN, R. “The black community”, its lawbreakers and a politics of identification. </w:t>
      </w:r>
      <w:r w:rsidRPr="00527CF2">
        <w:rPr>
          <w:rFonts w:ascii="Arial" w:hAnsi="Arial" w:cs="Arial"/>
          <w:b/>
          <w:color w:val="000000" w:themeColor="text1"/>
          <w:sz w:val="24"/>
          <w:szCs w:val="24"/>
          <w:lang w:val="pt-BR"/>
        </w:rPr>
        <w:t xml:space="preserve">Southern </w:t>
      </w:r>
      <w:proofErr w:type="spellStart"/>
      <w:r w:rsidRPr="00527CF2">
        <w:rPr>
          <w:rFonts w:ascii="Arial" w:hAnsi="Arial" w:cs="Arial"/>
          <w:b/>
          <w:color w:val="000000" w:themeColor="text1"/>
          <w:sz w:val="24"/>
          <w:szCs w:val="24"/>
          <w:lang w:val="pt-BR"/>
        </w:rPr>
        <w:t>California</w:t>
      </w:r>
      <w:proofErr w:type="spellEnd"/>
      <w:r w:rsidRPr="00527CF2">
        <w:rPr>
          <w:rFonts w:ascii="Arial" w:hAnsi="Arial" w:cs="Arial"/>
          <w:b/>
          <w:color w:val="000000" w:themeColor="text1"/>
          <w:sz w:val="24"/>
          <w:szCs w:val="24"/>
          <w:lang w:val="pt-BR"/>
        </w:rPr>
        <w:t xml:space="preserve"> Law </w:t>
      </w:r>
      <w:proofErr w:type="spellStart"/>
      <w:r w:rsidRPr="00527CF2">
        <w:rPr>
          <w:rFonts w:ascii="Arial" w:hAnsi="Arial" w:cs="Arial"/>
          <w:b/>
          <w:color w:val="000000" w:themeColor="text1"/>
          <w:sz w:val="24"/>
          <w:szCs w:val="24"/>
          <w:lang w:val="pt-BR"/>
        </w:rPr>
        <w:t>Review</w:t>
      </w:r>
      <w:proofErr w:type="spellEnd"/>
      <w:r w:rsidRPr="00527CF2">
        <w:rPr>
          <w:rFonts w:ascii="Arial" w:hAnsi="Arial" w:cs="Arial"/>
          <w:color w:val="000000" w:themeColor="text1"/>
          <w:sz w:val="24"/>
          <w:szCs w:val="24"/>
          <w:lang w:val="pt-BR"/>
        </w:rPr>
        <w:t>, v. 65, n. [S.I.] 1992.</w:t>
      </w:r>
    </w:p>
    <w:p w14:paraId="40607D31" w14:textId="50AF9FE2" w:rsidR="00C51E58" w:rsidRPr="00527CF2" w:rsidRDefault="00C51E58" w:rsidP="00BA2A62">
      <w:pPr>
        <w:pStyle w:val="SemEspaamento"/>
        <w:jc w:val="both"/>
        <w:rPr>
          <w:rFonts w:ascii="Arial" w:hAnsi="Arial" w:cs="Arial"/>
          <w:color w:val="000000" w:themeColor="text1"/>
          <w:sz w:val="24"/>
          <w:szCs w:val="24"/>
          <w:lang w:val="pt-BR"/>
        </w:rPr>
      </w:pPr>
    </w:p>
    <w:p w14:paraId="7C958E32" w14:textId="1FD70EBD" w:rsidR="00C51E58" w:rsidRPr="00C51E58" w:rsidRDefault="00C51E58" w:rsidP="00BA2A62">
      <w:pPr>
        <w:pStyle w:val="SemEspaamento"/>
        <w:jc w:val="both"/>
        <w:rPr>
          <w:rFonts w:ascii="Arial" w:hAnsi="Arial" w:cs="Arial"/>
          <w:color w:val="000000" w:themeColor="text1"/>
          <w:sz w:val="24"/>
          <w:szCs w:val="24"/>
          <w:lang w:val="pt-BR"/>
        </w:rPr>
      </w:pPr>
      <w:r w:rsidRPr="00C51E58">
        <w:rPr>
          <w:rFonts w:ascii="Arial" w:hAnsi="Arial" w:cs="Arial"/>
          <w:color w:val="000000" w:themeColor="text1"/>
          <w:sz w:val="24"/>
          <w:szCs w:val="24"/>
          <w:lang w:val="pt-BR"/>
        </w:rPr>
        <w:t xml:space="preserve">BAKHTIN, M. </w:t>
      </w:r>
      <w:r w:rsidRPr="00C51E58">
        <w:rPr>
          <w:rFonts w:ascii="Arial" w:hAnsi="Arial" w:cs="Arial"/>
          <w:b/>
          <w:color w:val="000000" w:themeColor="text1"/>
          <w:sz w:val="24"/>
          <w:szCs w:val="24"/>
          <w:lang w:val="pt-BR"/>
        </w:rPr>
        <w:t>Marxismo e Filosofia da Linguagem</w:t>
      </w:r>
      <w:r>
        <w:rPr>
          <w:rFonts w:ascii="Arial" w:hAnsi="Arial" w:cs="Arial"/>
          <w:color w:val="000000" w:themeColor="text1"/>
          <w:sz w:val="24"/>
          <w:szCs w:val="24"/>
          <w:lang w:val="pt-BR"/>
        </w:rPr>
        <w:t>. São Paulo, Hucitec,1991.</w:t>
      </w:r>
    </w:p>
    <w:p w14:paraId="62DB8C72" w14:textId="77777777" w:rsidR="00ED69A5" w:rsidRPr="00C51E58" w:rsidRDefault="00ED69A5" w:rsidP="00D905ED">
      <w:pPr>
        <w:pStyle w:val="SemEspaamento"/>
        <w:jc w:val="both"/>
        <w:rPr>
          <w:rFonts w:ascii="Arial" w:eastAsiaTheme="minorEastAsia" w:hAnsi="Arial" w:cs="Arial"/>
          <w:sz w:val="24"/>
          <w:szCs w:val="24"/>
          <w:lang w:val="pt-BR" w:eastAsia="pt-BR"/>
        </w:rPr>
      </w:pPr>
    </w:p>
    <w:p w14:paraId="26BCB7E0" w14:textId="77777777" w:rsidR="00D03D8A" w:rsidRPr="00C51E58" w:rsidRDefault="00D03D8A" w:rsidP="00D905ED">
      <w:pPr>
        <w:pStyle w:val="SemEspaamento"/>
        <w:jc w:val="both"/>
        <w:rPr>
          <w:rFonts w:ascii="Arial" w:eastAsiaTheme="minorEastAsia" w:hAnsi="Arial" w:cs="Arial"/>
          <w:sz w:val="24"/>
          <w:szCs w:val="24"/>
          <w:lang w:val="pt-BR" w:eastAsia="pt-BR"/>
        </w:rPr>
      </w:pPr>
    </w:p>
    <w:p w14:paraId="30E6D8A7" w14:textId="48C4FDC2" w:rsidR="002A3BFD" w:rsidRPr="009E71BA" w:rsidRDefault="002A3BFD" w:rsidP="002A3BFD">
      <w:pPr>
        <w:pStyle w:val="SemEspaamento"/>
        <w:jc w:val="both"/>
        <w:rPr>
          <w:rFonts w:ascii="Arial" w:eastAsiaTheme="minorEastAsia" w:hAnsi="Arial" w:cs="Arial"/>
          <w:sz w:val="24"/>
          <w:szCs w:val="24"/>
          <w:lang w:val="pt-BR" w:eastAsia="pt-BR"/>
        </w:rPr>
      </w:pPr>
      <w:r w:rsidRPr="009E71BA">
        <w:rPr>
          <w:rFonts w:ascii="Arial" w:eastAsiaTheme="minorEastAsia" w:hAnsi="Arial" w:cs="Arial"/>
          <w:sz w:val="24"/>
          <w:szCs w:val="24"/>
          <w:lang w:val="pt-BR" w:eastAsia="pt-BR"/>
        </w:rPr>
        <w:t>BARCELOS, A. M. F.; COELHO, H. S. H (Orgs</w:t>
      </w:r>
      <w:r w:rsidRPr="006E4ACC">
        <w:rPr>
          <w:rFonts w:ascii="Arial" w:eastAsiaTheme="minorEastAsia" w:hAnsi="Arial" w:cs="Arial"/>
          <w:i/>
          <w:sz w:val="24"/>
          <w:szCs w:val="24"/>
          <w:lang w:val="pt-BR" w:eastAsia="pt-BR"/>
        </w:rPr>
        <w:t xml:space="preserve">.). </w:t>
      </w:r>
      <w:r w:rsidRPr="00BE68A3">
        <w:rPr>
          <w:rFonts w:ascii="Arial" w:eastAsiaTheme="minorEastAsia" w:hAnsi="Arial" w:cs="Arial"/>
          <w:b/>
          <w:sz w:val="24"/>
          <w:szCs w:val="24"/>
          <w:lang w:val="pt-BR" w:eastAsia="pt-BR"/>
        </w:rPr>
        <w:t>Emoções, reflexões e (Trans)for(ações) de alunos, professores e formadores de professores de línguas</w:t>
      </w:r>
      <w:r w:rsidRPr="00BE68A3">
        <w:rPr>
          <w:rFonts w:ascii="Arial" w:eastAsiaTheme="minorEastAsia" w:hAnsi="Arial" w:cs="Arial"/>
          <w:b/>
          <w:i/>
          <w:sz w:val="24"/>
          <w:szCs w:val="24"/>
          <w:lang w:val="pt-BR" w:eastAsia="pt-BR"/>
        </w:rPr>
        <w:t>.</w:t>
      </w:r>
      <w:r w:rsidRPr="00BE68A3">
        <w:rPr>
          <w:rFonts w:ascii="Arial" w:eastAsiaTheme="minorEastAsia" w:hAnsi="Arial" w:cs="Arial"/>
          <w:b/>
          <w:sz w:val="24"/>
          <w:szCs w:val="24"/>
          <w:lang w:val="pt-BR" w:eastAsia="pt-BR"/>
        </w:rPr>
        <w:t xml:space="preserve"> Coleção: Novas Perspectivas em Linguística Aplicada </w:t>
      </w:r>
      <w:r w:rsidR="006E4ACC" w:rsidRPr="00BE68A3">
        <w:rPr>
          <w:rFonts w:ascii="Arial" w:eastAsiaTheme="minorEastAsia" w:hAnsi="Arial" w:cs="Arial"/>
          <w:b/>
          <w:sz w:val="24"/>
          <w:szCs w:val="24"/>
          <w:lang w:val="pt-BR" w:eastAsia="pt-BR"/>
        </w:rPr>
        <w:t>v</w:t>
      </w:r>
      <w:r w:rsidRPr="00BE68A3">
        <w:rPr>
          <w:rFonts w:ascii="Arial" w:eastAsiaTheme="minorEastAsia" w:hAnsi="Arial" w:cs="Arial"/>
          <w:b/>
          <w:sz w:val="24"/>
          <w:szCs w:val="24"/>
          <w:lang w:val="pt-BR" w:eastAsia="pt-BR"/>
        </w:rPr>
        <w:t>. 5</w:t>
      </w:r>
      <w:r w:rsidRPr="009E71BA">
        <w:rPr>
          <w:rFonts w:ascii="Arial" w:eastAsiaTheme="minorEastAsia" w:hAnsi="Arial" w:cs="Arial"/>
          <w:sz w:val="24"/>
          <w:szCs w:val="24"/>
          <w:lang w:val="pt-BR" w:eastAsia="pt-BR"/>
        </w:rPr>
        <w:t xml:space="preserve">. Campinas, SP: Pontes Editores, 2010. </w:t>
      </w:r>
    </w:p>
    <w:p w14:paraId="23125510" w14:textId="77777777" w:rsidR="002A3BFD" w:rsidRPr="009E71BA" w:rsidRDefault="002A3BFD" w:rsidP="002A3BFD">
      <w:pPr>
        <w:pStyle w:val="SemEspaamento"/>
        <w:jc w:val="both"/>
        <w:rPr>
          <w:rFonts w:ascii="Arial" w:eastAsiaTheme="minorEastAsia" w:hAnsi="Arial" w:cs="Arial"/>
          <w:sz w:val="24"/>
          <w:szCs w:val="24"/>
          <w:lang w:val="pt-BR" w:eastAsia="pt-BR"/>
        </w:rPr>
      </w:pPr>
    </w:p>
    <w:p w14:paraId="11560ADA" w14:textId="77777777" w:rsidR="00D007D1" w:rsidRPr="002A3BFD" w:rsidRDefault="002A3BFD" w:rsidP="002A3BFD">
      <w:pPr>
        <w:pStyle w:val="SemEspaamento"/>
        <w:jc w:val="both"/>
        <w:rPr>
          <w:rFonts w:ascii="Arial" w:eastAsiaTheme="minorEastAsia" w:hAnsi="Arial" w:cs="Arial"/>
          <w:color w:val="000000"/>
          <w:sz w:val="24"/>
          <w:szCs w:val="24"/>
          <w:lang w:val="pt-BR" w:eastAsia="pt-BR"/>
        </w:rPr>
      </w:pPr>
      <w:r w:rsidRPr="009E71BA">
        <w:rPr>
          <w:rFonts w:ascii="Arial" w:eastAsiaTheme="minorEastAsia" w:hAnsi="Arial" w:cs="Arial"/>
          <w:sz w:val="24"/>
          <w:szCs w:val="24"/>
          <w:lang w:val="pt-BR" w:eastAsia="pt-BR"/>
        </w:rPr>
        <w:t xml:space="preserve">BARROS, S. M. de. </w:t>
      </w:r>
      <w:r w:rsidRPr="00296005">
        <w:rPr>
          <w:rFonts w:ascii="Arial" w:eastAsiaTheme="minorEastAsia" w:hAnsi="Arial" w:cs="Arial"/>
          <w:sz w:val="24"/>
          <w:szCs w:val="24"/>
          <w:lang w:val="pt-BR" w:eastAsia="pt-BR"/>
        </w:rPr>
        <w:t>Formação crítica do educador de línguas: por uma política emancipatória e de transformação social</w:t>
      </w:r>
      <w:r w:rsidRPr="009E71BA">
        <w:rPr>
          <w:rFonts w:ascii="Arial" w:eastAsiaTheme="minorEastAsia" w:hAnsi="Arial" w:cs="Arial"/>
          <w:sz w:val="24"/>
          <w:szCs w:val="24"/>
          <w:lang w:val="pt-BR" w:eastAsia="pt-BR"/>
        </w:rPr>
        <w:t xml:space="preserve">. In: BARROS, Solange Maria de; </w:t>
      </w:r>
      <w:r w:rsidRPr="009E71BA">
        <w:rPr>
          <w:rFonts w:ascii="Arial" w:eastAsiaTheme="minorEastAsia" w:hAnsi="Arial" w:cs="Arial"/>
          <w:sz w:val="24"/>
          <w:szCs w:val="24"/>
          <w:lang w:val="pt-BR" w:eastAsia="pt-BR"/>
        </w:rPr>
        <w:lastRenderedPageBreak/>
        <w:t>ASSIS-PETERSON, Ana Antonia. (Orgs</w:t>
      </w:r>
      <w:r w:rsidRPr="009E71BA">
        <w:rPr>
          <w:rFonts w:ascii="Arial" w:eastAsiaTheme="minorEastAsia" w:hAnsi="Arial" w:cs="Arial"/>
          <w:color w:val="000000"/>
          <w:sz w:val="24"/>
          <w:szCs w:val="24"/>
          <w:lang w:val="pt-BR" w:eastAsia="pt-BR"/>
        </w:rPr>
        <w:t xml:space="preserve">). </w:t>
      </w:r>
      <w:r w:rsidRPr="00BE68A3">
        <w:rPr>
          <w:rFonts w:ascii="Arial" w:eastAsiaTheme="minorEastAsia" w:hAnsi="Arial" w:cs="Arial"/>
          <w:b/>
          <w:color w:val="000000"/>
          <w:sz w:val="24"/>
          <w:szCs w:val="24"/>
          <w:lang w:val="pt-BR" w:eastAsia="pt-BR"/>
        </w:rPr>
        <w:t>Formação crítica de professores de línguas</w:t>
      </w:r>
      <w:r w:rsidRPr="00BE68A3">
        <w:rPr>
          <w:rFonts w:ascii="Arial" w:eastAsiaTheme="minorEastAsia" w:hAnsi="Arial" w:cs="Arial"/>
          <w:color w:val="000000"/>
          <w:sz w:val="24"/>
          <w:szCs w:val="24"/>
          <w:lang w:val="pt-BR" w:eastAsia="pt-BR"/>
        </w:rPr>
        <w:t>: Desejos e Possibilidades</w:t>
      </w:r>
      <w:r w:rsidRPr="009E71BA">
        <w:rPr>
          <w:rFonts w:ascii="Arial" w:eastAsiaTheme="minorEastAsia" w:hAnsi="Arial" w:cs="Arial"/>
          <w:color w:val="000000"/>
          <w:sz w:val="24"/>
          <w:szCs w:val="24"/>
          <w:lang w:val="pt-BR" w:eastAsia="pt-BR"/>
        </w:rPr>
        <w:t>. São Paulo: Pedro &amp; João Editores, 2010.</w:t>
      </w:r>
    </w:p>
    <w:p w14:paraId="270CB5BF" w14:textId="77777777" w:rsidR="001436FB" w:rsidRPr="001436FB" w:rsidRDefault="001436FB" w:rsidP="001436FB">
      <w:pPr>
        <w:pStyle w:val="SemEspaamento"/>
        <w:jc w:val="both"/>
        <w:rPr>
          <w:rFonts w:ascii="Arial" w:eastAsiaTheme="minorEastAsia" w:hAnsi="Arial" w:cs="Arial"/>
          <w:sz w:val="24"/>
          <w:szCs w:val="24"/>
          <w:lang w:val="pt-BR" w:eastAsia="pt-BR"/>
        </w:rPr>
      </w:pPr>
    </w:p>
    <w:p w14:paraId="3EA875CC" w14:textId="1681E089" w:rsidR="00D25303" w:rsidRDefault="00D25303" w:rsidP="001436FB">
      <w:pPr>
        <w:pStyle w:val="SemEspaamento"/>
        <w:jc w:val="both"/>
        <w:rPr>
          <w:lang w:val="pt-BR"/>
        </w:rPr>
      </w:pPr>
      <w:r w:rsidRPr="001436FB">
        <w:rPr>
          <w:rFonts w:ascii="Arial" w:eastAsiaTheme="minorEastAsia" w:hAnsi="Arial" w:cs="Arial"/>
          <w:sz w:val="24"/>
          <w:szCs w:val="24"/>
          <w:lang w:val="pt-BR" w:eastAsia="pt-BR"/>
        </w:rPr>
        <w:t>BAST</w:t>
      </w:r>
      <w:r>
        <w:rPr>
          <w:rFonts w:ascii="Arial" w:eastAsiaTheme="minorEastAsia" w:hAnsi="Arial" w:cs="Arial"/>
          <w:sz w:val="24"/>
          <w:szCs w:val="24"/>
          <w:lang w:val="pt-BR" w:eastAsia="pt-BR"/>
        </w:rPr>
        <w:t>IDE</w:t>
      </w:r>
      <w:r w:rsidRPr="001436FB">
        <w:rPr>
          <w:rFonts w:ascii="Arial" w:eastAsiaTheme="minorEastAsia" w:hAnsi="Arial" w:cs="Arial"/>
          <w:sz w:val="24"/>
          <w:szCs w:val="24"/>
          <w:lang w:val="pt-BR" w:eastAsia="pt-BR"/>
        </w:rPr>
        <w:t>,</w:t>
      </w:r>
      <w:r>
        <w:rPr>
          <w:rFonts w:ascii="Arial" w:eastAsiaTheme="minorEastAsia" w:hAnsi="Arial" w:cs="Arial"/>
          <w:sz w:val="24"/>
          <w:szCs w:val="24"/>
          <w:lang w:val="pt-BR" w:eastAsia="pt-BR"/>
        </w:rPr>
        <w:t xml:space="preserve"> R.; FERNANDES, F</w:t>
      </w:r>
      <w:r w:rsidRPr="001436FB">
        <w:rPr>
          <w:rFonts w:ascii="Arial" w:eastAsiaTheme="minorEastAsia" w:hAnsi="Arial" w:cs="Arial"/>
          <w:sz w:val="24"/>
          <w:szCs w:val="24"/>
          <w:lang w:val="pt-BR" w:eastAsia="pt-BR"/>
        </w:rPr>
        <w:t>.</w:t>
      </w:r>
      <w:r>
        <w:rPr>
          <w:rFonts w:ascii="Arial" w:eastAsiaTheme="minorEastAsia" w:hAnsi="Arial" w:cs="Arial"/>
          <w:sz w:val="24"/>
          <w:szCs w:val="24"/>
          <w:lang w:val="pt-BR" w:eastAsia="pt-BR"/>
        </w:rPr>
        <w:t xml:space="preserve"> </w:t>
      </w:r>
      <w:r w:rsidRPr="00D25303">
        <w:rPr>
          <w:rFonts w:ascii="Arial" w:eastAsiaTheme="minorEastAsia" w:hAnsi="Arial" w:cs="Arial"/>
          <w:b/>
          <w:sz w:val="24"/>
          <w:szCs w:val="24"/>
          <w:lang w:val="pt-BR" w:eastAsia="pt-BR"/>
        </w:rPr>
        <w:t>Brancos e negros em São Paulo: ensaio sociológico sobre aspectos da formação, manifestações atuais e efeitos do preconceito de cor na sociedade paulistana</w:t>
      </w:r>
      <w:r>
        <w:rPr>
          <w:rFonts w:ascii="Arial" w:eastAsiaTheme="minorEastAsia" w:hAnsi="Arial" w:cs="Arial"/>
          <w:sz w:val="24"/>
          <w:szCs w:val="24"/>
          <w:lang w:val="pt-BR" w:eastAsia="pt-BR"/>
        </w:rPr>
        <w:t>. 4. ed. São Paulo: Global, 2008.</w:t>
      </w:r>
    </w:p>
    <w:p w14:paraId="44EE956F" w14:textId="77777777" w:rsidR="00D25303" w:rsidRDefault="00D25303" w:rsidP="001436FB">
      <w:pPr>
        <w:pStyle w:val="SemEspaamento"/>
        <w:jc w:val="both"/>
        <w:rPr>
          <w:lang w:val="pt-BR"/>
        </w:rPr>
      </w:pPr>
    </w:p>
    <w:p w14:paraId="4E1E1CD0" w14:textId="7399669D" w:rsidR="002A3BFD" w:rsidRPr="00527CF2" w:rsidRDefault="002211E1" w:rsidP="002A3BFD">
      <w:pPr>
        <w:pStyle w:val="SemEspaamento"/>
        <w:jc w:val="both"/>
        <w:rPr>
          <w:rFonts w:ascii="Arial" w:eastAsiaTheme="minorEastAsia" w:hAnsi="Arial" w:cs="Arial"/>
          <w:sz w:val="24"/>
          <w:szCs w:val="24"/>
          <w:lang w:eastAsia="pt-BR"/>
        </w:rPr>
      </w:pPr>
      <w:r>
        <w:rPr>
          <w:rFonts w:ascii="Arial" w:eastAsiaTheme="minorEastAsia" w:hAnsi="Arial" w:cs="Arial"/>
          <w:sz w:val="24"/>
          <w:szCs w:val="24"/>
          <w:lang w:val="pt-BR" w:eastAsia="pt-BR"/>
        </w:rPr>
        <w:t>BASTOS, L. C.</w:t>
      </w:r>
      <w:r w:rsidR="002A3BFD" w:rsidRPr="009E71BA">
        <w:rPr>
          <w:rFonts w:ascii="Arial" w:eastAsiaTheme="minorEastAsia" w:hAnsi="Arial" w:cs="Arial"/>
          <w:sz w:val="24"/>
          <w:szCs w:val="24"/>
          <w:lang w:val="pt-BR" w:eastAsia="pt-BR"/>
        </w:rPr>
        <w:t xml:space="preserve"> </w:t>
      </w:r>
      <w:r w:rsidR="002A3BFD" w:rsidRPr="00BE68A3">
        <w:rPr>
          <w:rFonts w:ascii="Arial" w:eastAsiaTheme="minorEastAsia" w:hAnsi="Arial" w:cs="Arial"/>
          <w:sz w:val="24"/>
          <w:szCs w:val="24"/>
          <w:lang w:val="pt-BR" w:eastAsia="pt-BR"/>
        </w:rPr>
        <w:t xml:space="preserve">Contando </w:t>
      </w:r>
      <w:r w:rsidR="00447895">
        <w:rPr>
          <w:rFonts w:ascii="Arial" w:eastAsiaTheme="minorEastAsia" w:hAnsi="Arial" w:cs="Arial"/>
          <w:sz w:val="24"/>
          <w:szCs w:val="24"/>
          <w:lang w:val="pt-BR" w:eastAsia="pt-BR"/>
        </w:rPr>
        <w:t>história</w:t>
      </w:r>
      <w:r w:rsidR="002A3BFD" w:rsidRPr="00BE68A3">
        <w:rPr>
          <w:rFonts w:ascii="Arial" w:eastAsiaTheme="minorEastAsia" w:hAnsi="Arial" w:cs="Arial"/>
          <w:sz w:val="24"/>
          <w:szCs w:val="24"/>
          <w:lang w:val="pt-BR" w:eastAsia="pt-BR"/>
        </w:rPr>
        <w:t>s em contextos espontâneos e institucionais- uma introdução ao estudo da narrativa</w:t>
      </w:r>
      <w:r w:rsidR="002A3BFD" w:rsidRPr="00296005">
        <w:rPr>
          <w:rFonts w:ascii="Arial" w:eastAsiaTheme="minorEastAsia" w:hAnsi="Arial" w:cs="Arial"/>
          <w:sz w:val="24"/>
          <w:szCs w:val="24"/>
          <w:lang w:val="pt-BR" w:eastAsia="pt-BR"/>
        </w:rPr>
        <w:t xml:space="preserve">. </w:t>
      </w:r>
      <w:proofErr w:type="spellStart"/>
      <w:r w:rsidR="002A3BFD" w:rsidRPr="00527CF2">
        <w:rPr>
          <w:rFonts w:ascii="Arial" w:eastAsiaTheme="minorEastAsia" w:hAnsi="Arial" w:cs="Arial"/>
          <w:b/>
          <w:sz w:val="24"/>
          <w:szCs w:val="24"/>
          <w:lang w:eastAsia="pt-BR"/>
        </w:rPr>
        <w:t>Calidoscópio</w:t>
      </w:r>
      <w:proofErr w:type="spellEnd"/>
      <w:r w:rsidR="002A3BFD" w:rsidRPr="00527CF2">
        <w:rPr>
          <w:rFonts w:ascii="Arial" w:eastAsiaTheme="minorEastAsia" w:hAnsi="Arial" w:cs="Arial"/>
          <w:sz w:val="24"/>
          <w:szCs w:val="24"/>
          <w:lang w:eastAsia="pt-BR"/>
        </w:rPr>
        <w:t xml:space="preserve">. v.3, n.2, </w:t>
      </w:r>
      <w:proofErr w:type="spellStart"/>
      <w:r w:rsidR="002A3BFD" w:rsidRPr="00527CF2">
        <w:rPr>
          <w:rFonts w:ascii="Arial" w:eastAsiaTheme="minorEastAsia" w:hAnsi="Arial" w:cs="Arial"/>
          <w:sz w:val="24"/>
          <w:szCs w:val="24"/>
          <w:lang w:eastAsia="pt-BR"/>
        </w:rPr>
        <w:t>mai</w:t>
      </w:r>
      <w:proofErr w:type="spellEnd"/>
      <w:proofErr w:type="gramStart"/>
      <w:r w:rsidR="00A20BCB" w:rsidRPr="00527CF2">
        <w:rPr>
          <w:rFonts w:ascii="Arial" w:eastAsiaTheme="minorEastAsia" w:hAnsi="Arial" w:cs="Arial"/>
          <w:sz w:val="24"/>
          <w:szCs w:val="24"/>
          <w:lang w:eastAsia="pt-BR"/>
        </w:rPr>
        <w:t>.</w:t>
      </w:r>
      <w:r w:rsidR="002A3BFD" w:rsidRPr="00527CF2">
        <w:rPr>
          <w:rFonts w:ascii="Arial" w:eastAsiaTheme="minorEastAsia" w:hAnsi="Arial" w:cs="Arial"/>
          <w:sz w:val="24"/>
          <w:szCs w:val="24"/>
          <w:lang w:eastAsia="pt-BR"/>
        </w:rPr>
        <w:t>/</w:t>
      </w:r>
      <w:proofErr w:type="gramEnd"/>
      <w:r w:rsidR="002A3BFD" w:rsidRPr="00527CF2">
        <w:rPr>
          <w:rFonts w:ascii="Arial" w:eastAsiaTheme="minorEastAsia" w:hAnsi="Arial" w:cs="Arial"/>
          <w:sz w:val="24"/>
          <w:szCs w:val="24"/>
          <w:lang w:eastAsia="pt-BR"/>
        </w:rPr>
        <w:t>ago</w:t>
      </w:r>
      <w:r w:rsidR="00A20BCB" w:rsidRPr="00527CF2">
        <w:rPr>
          <w:rFonts w:ascii="Arial" w:eastAsiaTheme="minorEastAsia" w:hAnsi="Arial" w:cs="Arial"/>
          <w:sz w:val="24"/>
          <w:szCs w:val="24"/>
          <w:lang w:eastAsia="pt-BR"/>
        </w:rPr>
        <w:t>.</w:t>
      </w:r>
      <w:r w:rsidR="002A3BFD" w:rsidRPr="00527CF2">
        <w:rPr>
          <w:rFonts w:ascii="Arial" w:eastAsiaTheme="minorEastAsia" w:hAnsi="Arial" w:cs="Arial"/>
          <w:sz w:val="24"/>
          <w:szCs w:val="24"/>
          <w:lang w:eastAsia="pt-BR"/>
        </w:rPr>
        <w:t xml:space="preserve"> 2005.</w:t>
      </w:r>
    </w:p>
    <w:p w14:paraId="74442BDB" w14:textId="77777777" w:rsidR="002A3BFD" w:rsidRPr="00527CF2" w:rsidRDefault="002A3BFD" w:rsidP="002A3BFD">
      <w:pPr>
        <w:pStyle w:val="SemEspaamento"/>
        <w:jc w:val="both"/>
        <w:rPr>
          <w:rFonts w:ascii="Arial" w:eastAsiaTheme="minorEastAsia" w:hAnsi="Arial" w:cs="Arial"/>
          <w:sz w:val="24"/>
          <w:szCs w:val="24"/>
          <w:lang w:eastAsia="pt-BR"/>
        </w:rPr>
      </w:pPr>
    </w:p>
    <w:p w14:paraId="29C88137" w14:textId="0E7EB4D8" w:rsidR="00CC646E" w:rsidRPr="00CC646E" w:rsidRDefault="00CC646E" w:rsidP="00CC646E">
      <w:pPr>
        <w:spacing w:after="0" w:line="240" w:lineRule="auto"/>
        <w:jc w:val="both"/>
        <w:rPr>
          <w:rFonts w:ascii="Arial" w:hAnsi="Arial" w:cs="Arial"/>
          <w:sz w:val="24"/>
          <w:szCs w:val="24"/>
        </w:rPr>
      </w:pPr>
      <w:bookmarkStart w:id="61" w:name="_Hlk531419821"/>
      <w:r w:rsidRPr="00CC646E">
        <w:rPr>
          <w:rFonts w:ascii="Arial" w:hAnsi="Arial" w:cs="Arial"/>
          <w:sz w:val="24"/>
          <w:szCs w:val="24"/>
        </w:rPr>
        <w:t>BE</w:t>
      </w:r>
      <w:r>
        <w:rPr>
          <w:rFonts w:ascii="Arial" w:hAnsi="Arial" w:cs="Arial"/>
          <w:sz w:val="24"/>
          <w:szCs w:val="24"/>
        </w:rPr>
        <w:t>LL</w:t>
      </w:r>
      <w:r w:rsidRPr="00CC646E">
        <w:rPr>
          <w:rFonts w:ascii="Arial" w:hAnsi="Arial" w:cs="Arial"/>
          <w:sz w:val="24"/>
          <w:szCs w:val="24"/>
        </w:rPr>
        <w:t xml:space="preserve">, </w:t>
      </w:r>
      <w:r w:rsidR="00081FA4">
        <w:rPr>
          <w:rFonts w:ascii="Arial" w:hAnsi="Arial" w:cs="Arial"/>
          <w:sz w:val="24"/>
          <w:szCs w:val="24"/>
        </w:rPr>
        <w:t>L</w:t>
      </w:r>
      <w:r w:rsidRPr="00CC646E">
        <w:rPr>
          <w:rFonts w:ascii="Arial" w:hAnsi="Arial" w:cs="Arial"/>
          <w:sz w:val="24"/>
          <w:szCs w:val="24"/>
        </w:rPr>
        <w:t>.</w:t>
      </w:r>
      <w:r>
        <w:rPr>
          <w:rFonts w:ascii="Arial" w:hAnsi="Arial" w:cs="Arial"/>
          <w:sz w:val="24"/>
          <w:szCs w:val="24"/>
        </w:rPr>
        <w:t>A</w:t>
      </w:r>
      <w:r w:rsidRPr="00CC646E">
        <w:rPr>
          <w:rFonts w:ascii="Arial" w:hAnsi="Arial" w:cs="Arial"/>
          <w:sz w:val="24"/>
          <w:szCs w:val="24"/>
        </w:rPr>
        <w:t>.</w:t>
      </w:r>
      <w:r>
        <w:rPr>
          <w:rFonts w:ascii="Arial" w:hAnsi="Arial" w:cs="Arial"/>
          <w:sz w:val="24"/>
          <w:szCs w:val="24"/>
        </w:rPr>
        <w:t xml:space="preserve"> </w:t>
      </w:r>
      <w:r w:rsidR="002D20B6">
        <w:rPr>
          <w:rFonts w:ascii="Arial" w:hAnsi="Arial" w:cs="Arial"/>
          <w:sz w:val="24"/>
          <w:szCs w:val="24"/>
        </w:rPr>
        <w:t>Telling Tales: what stories can teach us about racism.</w:t>
      </w:r>
      <w:r>
        <w:rPr>
          <w:rFonts w:ascii="Arial" w:hAnsi="Arial" w:cs="Arial"/>
          <w:sz w:val="24"/>
          <w:szCs w:val="24"/>
        </w:rPr>
        <w:t xml:space="preserve"> </w:t>
      </w:r>
      <w:r w:rsidR="002D20B6" w:rsidRPr="002D20B6">
        <w:rPr>
          <w:rFonts w:ascii="Arial" w:hAnsi="Arial" w:cs="Arial"/>
          <w:b/>
          <w:sz w:val="24"/>
          <w:szCs w:val="24"/>
        </w:rPr>
        <w:t>Race, Ethnicity and Education</w:t>
      </w:r>
      <w:r w:rsidR="002D20B6">
        <w:rPr>
          <w:rFonts w:ascii="Arial" w:hAnsi="Arial" w:cs="Arial"/>
          <w:sz w:val="24"/>
          <w:szCs w:val="24"/>
        </w:rPr>
        <w:t>, v. 6, n.1, 2003.</w:t>
      </w:r>
    </w:p>
    <w:p w14:paraId="3DDB86A0" w14:textId="77777777" w:rsidR="00CC646E" w:rsidRPr="00CC646E" w:rsidRDefault="00CC646E" w:rsidP="00D007D1">
      <w:pPr>
        <w:rPr>
          <w:rFonts w:ascii="Arial" w:hAnsi="Arial" w:cs="Arial"/>
          <w:b/>
          <w:sz w:val="24"/>
          <w:szCs w:val="24"/>
        </w:rPr>
      </w:pPr>
    </w:p>
    <w:p w14:paraId="0AB899D8" w14:textId="77777777" w:rsidR="009E71BA" w:rsidRPr="00EF6BB9" w:rsidRDefault="009E71BA" w:rsidP="009E71BA">
      <w:pPr>
        <w:pStyle w:val="SemEspaamento"/>
        <w:jc w:val="both"/>
        <w:rPr>
          <w:rFonts w:ascii="Arial" w:hAnsi="Arial" w:cs="Arial"/>
          <w:sz w:val="24"/>
          <w:szCs w:val="24"/>
        </w:rPr>
      </w:pPr>
      <w:r w:rsidRPr="00EF6BB9">
        <w:rPr>
          <w:rFonts w:ascii="Arial" w:hAnsi="Arial" w:cs="Arial"/>
          <w:sz w:val="24"/>
          <w:szCs w:val="24"/>
        </w:rPr>
        <w:t xml:space="preserve">BENTO, M. A. S. </w:t>
      </w:r>
      <w:proofErr w:type="spellStart"/>
      <w:r w:rsidRPr="00EF6BB9">
        <w:rPr>
          <w:rFonts w:ascii="Arial" w:hAnsi="Arial" w:cs="Arial"/>
          <w:sz w:val="24"/>
          <w:szCs w:val="24"/>
        </w:rPr>
        <w:t>Branqueamento</w:t>
      </w:r>
      <w:proofErr w:type="spellEnd"/>
      <w:r w:rsidRPr="00EF6BB9">
        <w:rPr>
          <w:rFonts w:ascii="Arial" w:hAnsi="Arial" w:cs="Arial"/>
          <w:sz w:val="24"/>
          <w:szCs w:val="24"/>
        </w:rPr>
        <w:t xml:space="preserve"> e </w:t>
      </w:r>
      <w:proofErr w:type="spellStart"/>
      <w:r w:rsidRPr="00EF6BB9">
        <w:rPr>
          <w:rFonts w:ascii="Arial" w:hAnsi="Arial" w:cs="Arial"/>
          <w:sz w:val="24"/>
          <w:szCs w:val="24"/>
        </w:rPr>
        <w:t>branquitude</w:t>
      </w:r>
      <w:proofErr w:type="spellEnd"/>
      <w:r w:rsidRPr="00EF6BB9">
        <w:rPr>
          <w:rFonts w:ascii="Arial" w:hAnsi="Arial" w:cs="Arial"/>
          <w:sz w:val="24"/>
          <w:szCs w:val="24"/>
        </w:rPr>
        <w:t xml:space="preserve"> no </w:t>
      </w:r>
      <w:proofErr w:type="spellStart"/>
      <w:r w:rsidRPr="00EF6BB9">
        <w:rPr>
          <w:rFonts w:ascii="Arial" w:hAnsi="Arial" w:cs="Arial"/>
          <w:sz w:val="24"/>
          <w:szCs w:val="24"/>
        </w:rPr>
        <w:t>Brasil</w:t>
      </w:r>
      <w:proofErr w:type="spellEnd"/>
      <w:r w:rsidRPr="00EF6BB9">
        <w:rPr>
          <w:rFonts w:ascii="Arial" w:hAnsi="Arial" w:cs="Arial"/>
          <w:sz w:val="24"/>
          <w:szCs w:val="24"/>
        </w:rPr>
        <w:t xml:space="preserve">. </w:t>
      </w:r>
      <w:r w:rsidRPr="009E71BA">
        <w:rPr>
          <w:rFonts w:ascii="Arial" w:hAnsi="Arial" w:cs="Arial"/>
          <w:sz w:val="24"/>
          <w:szCs w:val="24"/>
        </w:rPr>
        <w:t xml:space="preserve">In: CARONE, I.; BENTO, M. A. S.  </w:t>
      </w:r>
      <w:r w:rsidRPr="009E71BA">
        <w:rPr>
          <w:rFonts w:ascii="Arial" w:hAnsi="Arial" w:cs="Arial"/>
          <w:sz w:val="24"/>
          <w:szCs w:val="24"/>
          <w:lang w:val="pt-BR"/>
        </w:rPr>
        <w:t xml:space="preserve">(Orgs.). </w:t>
      </w:r>
      <w:r w:rsidRPr="00BE68A3">
        <w:rPr>
          <w:rFonts w:ascii="Arial" w:hAnsi="Arial" w:cs="Arial"/>
          <w:b/>
          <w:sz w:val="24"/>
          <w:szCs w:val="24"/>
          <w:lang w:val="pt-BR"/>
        </w:rPr>
        <w:t>Psicologia Social do Racismo</w:t>
      </w:r>
      <w:r w:rsidRPr="00A20BCB">
        <w:rPr>
          <w:rFonts w:ascii="Arial" w:hAnsi="Arial" w:cs="Arial"/>
          <w:i/>
          <w:sz w:val="24"/>
          <w:szCs w:val="24"/>
          <w:lang w:val="pt-BR"/>
        </w:rPr>
        <w:t xml:space="preserve">. </w:t>
      </w:r>
      <w:r w:rsidRPr="00BE68A3">
        <w:rPr>
          <w:rFonts w:ascii="Arial" w:hAnsi="Arial" w:cs="Arial"/>
          <w:sz w:val="24"/>
          <w:szCs w:val="24"/>
          <w:lang w:val="pt-BR"/>
        </w:rPr>
        <w:t>Estudos de branquitude e branqueamento no Brasil.</w:t>
      </w:r>
      <w:r w:rsidRPr="009E71BA">
        <w:rPr>
          <w:rFonts w:ascii="Arial" w:hAnsi="Arial" w:cs="Arial"/>
          <w:sz w:val="24"/>
          <w:szCs w:val="24"/>
          <w:lang w:val="pt-BR"/>
        </w:rPr>
        <w:t xml:space="preserve"> </w:t>
      </w:r>
      <w:r w:rsidRPr="00EF6BB9">
        <w:rPr>
          <w:rFonts w:ascii="Arial" w:hAnsi="Arial" w:cs="Arial"/>
          <w:sz w:val="24"/>
          <w:szCs w:val="24"/>
        </w:rPr>
        <w:t xml:space="preserve">6. Ed. – </w:t>
      </w:r>
      <w:proofErr w:type="spellStart"/>
      <w:r w:rsidRPr="00EF6BB9">
        <w:rPr>
          <w:rFonts w:ascii="Arial" w:hAnsi="Arial" w:cs="Arial"/>
          <w:sz w:val="24"/>
          <w:szCs w:val="24"/>
        </w:rPr>
        <w:t>Petrópolis</w:t>
      </w:r>
      <w:proofErr w:type="spellEnd"/>
      <w:r w:rsidRPr="00EF6BB9">
        <w:rPr>
          <w:rFonts w:ascii="Arial" w:hAnsi="Arial" w:cs="Arial"/>
          <w:sz w:val="24"/>
          <w:szCs w:val="24"/>
        </w:rPr>
        <w:t xml:space="preserve">, RJ: </w:t>
      </w:r>
      <w:proofErr w:type="spellStart"/>
      <w:r w:rsidRPr="00EF6BB9">
        <w:rPr>
          <w:rFonts w:ascii="Arial" w:hAnsi="Arial" w:cs="Arial"/>
          <w:sz w:val="24"/>
          <w:szCs w:val="24"/>
        </w:rPr>
        <w:t>Vozes</w:t>
      </w:r>
      <w:proofErr w:type="spellEnd"/>
      <w:r w:rsidRPr="00EF6BB9">
        <w:rPr>
          <w:rFonts w:ascii="Arial" w:hAnsi="Arial" w:cs="Arial"/>
          <w:sz w:val="24"/>
          <w:szCs w:val="24"/>
        </w:rPr>
        <w:t>, 2014.</w:t>
      </w:r>
    </w:p>
    <w:bookmarkEnd w:id="61"/>
    <w:p w14:paraId="66F29901" w14:textId="37E30645" w:rsidR="009E71BA" w:rsidRPr="00EF6BB9" w:rsidRDefault="009E71BA" w:rsidP="009E71BA">
      <w:pPr>
        <w:pStyle w:val="SemEspaamento"/>
        <w:jc w:val="both"/>
        <w:rPr>
          <w:rFonts w:ascii="Arial" w:hAnsi="Arial" w:cs="Arial"/>
          <w:sz w:val="24"/>
          <w:szCs w:val="24"/>
        </w:rPr>
      </w:pPr>
    </w:p>
    <w:p w14:paraId="37B9F7BE" w14:textId="728B85D3" w:rsidR="00437A74" w:rsidRDefault="00437A74" w:rsidP="00437A74">
      <w:pPr>
        <w:pStyle w:val="SemEspaamento"/>
        <w:jc w:val="both"/>
        <w:rPr>
          <w:rFonts w:ascii="Arial" w:hAnsi="Arial" w:cs="Arial"/>
          <w:sz w:val="24"/>
          <w:szCs w:val="24"/>
        </w:rPr>
      </w:pPr>
      <w:r w:rsidRPr="00437A74">
        <w:rPr>
          <w:rFonts w:ascii="Arial" w:hAnsi="Arial" w:cs="Arial"/>
          <w:sz w:val="24"/>
          <w:szCs w:val="24"/>
        </w:rPr>
        <w:t>BERNAT, E. Towards a pedagogy of empowerment: the c</w:t>
      </w:r>
      <w:r>
        <w:rPr>
          <w:rFonts w:ascii="Arial" w:hAnsi="Arial" w:cs="Arial"/>
          <w:sz w:val="24"/>
          <w:szCs w:val="24"/>
        </w:rPr>
        <w:t xml:space="preserve">ase of </w:t>
      </w:r>
      <w:r w:rsidR="00470877">
        <w:rPr>
          <w:rFonts w:ascii="Arial" w:hAnsi="Arial" w:cs="Arial"/>
          <w:sz w:val="24"/>
          <w:szCs w:val="24"/>
        </w:rPr>
        <w:t>‘</w:t>
      </w:r>
      <w:r>
        <w:rPr>
          <w:rFonts w:ascii="Arial" w:hAnsi="Arial" w:cs="Arial"/>
          <w:sz w:val="24"/>
          <w:szCs w:val="24"/>
        </w:rPr>
        <w:t>impostor syndrome</w:t>
      </w:r>
      <w:r w:rsidR="00470877">
        <w:rPr>
          <w:rFonts w:ascii="Arial" w:hAnsi="Arial" w:cs="Arial"/>
          <w:sz w:val="24"/>
          <w:szCs w:val="24"/>
        </w:rPr>
        <w:t>’</w:t>
      </w:r>
      <w:r>
        <w:rPr>
          <w:rFonts w:ascii="Arial" w:hAnsi="Arial" w:cs="Arial"/>
          <w:sz w:val="24"/>
          <w:szCs w:val="24"/>
        </w:rPr>
        <w:t xml:space="preserve"> among pre-service non-native speaker</w:t>
      </w:r>
      <w:r w:rsidR="00470877">
        <w:rPr>
          <w:rFonts w:ascii="Arial" w:hAnsi="Arial" w:cs="Arial"/>
          <w:sz w:val="24"/>
          <w:szCs w:val="24"/>
        </w:rPr>
        <w:t xml:space="preserve"> teachers</w:t>
      </w:r>
      <w:r>
        <w:rPr>
          <w:rFonts w:ascii="Arial" w:hAnsi="Arial" w:cs="Arial"/>
          <w:sz w:val="24"/>
          <w:szCs w:val="24"/>
        </w:rPr>
        <w:t xml:space="preserve"> in TESOL. </w:t>
      </w:r>
      <w:r w:rsidRPr="00437A74">
        <w:rPr>
          <w:rFonts w:ascii="Arial" w:hAnsi="Arial" w:cs="Arial"/>
          <w:b/>
          <w:sz w:val="24"/>
          <w:szCs w:val="24"/>
        </w:rPr>
        <w:t>ELTED</w:t>
      </w:r>
      <w:r>
        <w:rPr>
          <w:rFonts w:ascii="Arial" w:hAnsi="Arial" w:cs="Arial"/>
          <w:sz w:val="24"/>
          <w:szCs w:val="24"/>
        </w:rPr>
        <w:t>, v. 11, n. [S.I.], 2008.</w:t>
      </w:r>
    </w:p>
    <w:p w14:paraId="110FE027" w14:textId="2916F623" w:rsidR="003D3140" w:rsidRDefault="003D3140" w:rsidP="00437A74">
      <w:pPr>
        <w:pStyle w:val="SemEspaamento"/>
        <w:jc w:val="both"/>
        <w:rPr>
          <w:rFonts w:ascii="Arial" w:hAnsi="Arial" w:cs="Arial"/>
          <w:sz w:val="24"/>
          <w:szCs w:val="24"/>
        </w:rPr>
      </w:pPr>
    </w:p>
    <w:p w14:paraId="70ED5881" w14:textId="3885A3A9" w:rsidR="003D3140" w:rsidRDefault="003D3140" w:rsidP="003D3140">
      <w:pPr>
        <w:pStyle w:val="SemEspaamento"/>
        <w:jc w:val="both"/>
        <w:rPr>
          <w:rFonts w:ascii="Arial" w:hAnsi="Arial" w:cs="Arial"/>
          <w:sz w:val="24"/>
          <w:szCs w:val="24"/>
        </w:rPr>
      </w:pPr>
      <w:r w:rsidRPr="003D3140">
        <w:rPr>
          <w:rFonts w:ascii="Arial" w:hAnsi="Arial" w:cs="Arial"/>
          <w:sz w:val="24"/>
          <w:szCs w:val="24"/>
        </w:rPr>
        <w:t>B</w:t>
      </w:r>
      <w:r>
        <w:rPr>
          <w:rFonts w:ascii="Arial" w:hAnsi="Arial" w:cs="Arial"/>
          <w:sz w:val="24"/>
          <w:szCs w:val="24"/>
        </w:rPr>
        <w:t>ENDLE</w:t>
      </w:r>
      <w:r w:rsidRPr="003D3140">
        <w:rPr>
          <w:rFonts w:ascii="Arial" w:hAnsi="Arial" w:cs="Arial"/>
          <w:sz w:val="24"/>
          <w:szCs w:val="24"/>
        </w:rPr>
        <w:t xml:space="preserve">, M. F. The crisis of “identity” in high modernity. </w:t>
      </w:r>
      <w:r w:rsidRPr="003D3140">
        <w:rPr>
          <w:rFonts w:ascii="Arial" w:hAnsi="Arial" w:cs="Arial"/>
          <w:b/>
          <w:sz w:val="24"/>
          <w:szCs w:val="24"/>
        </w:rPr>
        <w:t>British Journal of Sociology</w:t>
      </w:r>
      <w:r w:rsidRPr="003D3140">
        <w:rPr>
          <w:rFonts w:ascii="Arial" w:hAnsi="Arial" w:cs="Arial"/>
          <w:sz w:val="24"/>
          <w:szCs w:val="24"/>
        </w:rPr>
        <w:t>,</w:t>
      </w:r>
      <w:r w:rsidR="00207D74">
        <w:rPr>
          <w:rFonts w:ascii="Arial" w:hAnsi="Arial" w:cs="Arial"/>
          <w:sz w:val="24"/>
          <w:szCs w:val="24"/>
        </w:rPr>
        <w:t xml:space="preserve"> </w:t>
      </w:r>
      <w:r w:rsidRPr="003D3140">
        <w:rPr>
          <w:rFonts w:ascii="Arial" w:hAnsi="Arial" w:cs="Arial"/>
          <w:sz w:val="24"/>
          <w:szCs w:val="24"/>
        </w:rPr>
        <w:t>London: London School of Economics and Political Science;</w:t>
      </w:r>
      <w:r w:rsidR="00207D74">
        <w:rPr>
          <w:rFonts w:ascii="Arial" w:hAnsi="Arial" w:cs="Arial"/>
          <w:sz w:val="24"/>
          <w:szCs w:val="24"/>
        </w:rPr>
        <w:t xml:space="preserve"> </w:t>
      </w:r>
      <w:r w:rsidRPr="003D3140">
        <w:rPr>
          <w:rFonts w:ascii="Arial" w:hAnsi="Arial" w:cs="Arial"/>
          <w:sz w:val="24"/>
          <w:szCs w:val="24"/>
        </w:rPr>
        <w:t>Routledge Journals, v. 53,</w:t>
      </w:r>
      <w:r w:rsidR="00311332">
        <w:rPr>
          <w:rFonts w:ascii="Arial" w:hAnsi="Arial" w:cs="Arial"/>
          <w:sz w:val="24"/>
          <w:szCs w:val="24"/>
        </w:rPr>
        <w:t xml:space="preserve"> </w:t>
      </w:r>
      <w:r w:rsidRPr="00207D74">
        <w:rPr>
          <w:rFonts w:ascii="Arial" w:hAnsi="Arial" w:cs="Arial"/>
          <w:sz w:val="24"/>
          <w:szCs w:val="24"/>
        </w:rPr>
        <w:t>n. 1</w:t>
      </w:r>
      <w:r w:rsidR="00311332" w:rsidRPr="00207D74">
        <w:rPr>
          <w:rFonts w:ascii="Arial" w:hAnsi="Arial" w:cs="Arial"/>
          <w:sz w:val="24"/>
          <w:szCs w:val="24"/>
        </w:rPr>
        <w:t>,</w:t>
      </w:r>
      <w:r w:rsidRPr="00207D74">
        <w:rPr>
          <w:rFonts w:ascii="Arial" w:hAnsi="Arial" w:cs="Arial"/>
          <w:sz w:val="24"/>
          <w:szCs w:val="24"/>
        </w:rPr>
        <w:t xml:space="preserve"> </w:t>
      </w:r>
      <w:r w:rsidR="00207D74">
        <w:rPr>
          <w:rFonts w:ascii="Arial" w:hAnsi="Arial" w:cs="Arial"/>
          <w:sz w:val="24"/>
          <w:szCs w:val="24"/>
        </w:rPr>
        <w:t>m</w:t>
      </w:r>
      <w:r w:rsidRPr="00207D74">
        <w:rPr>
          <w:rFonts w:ascii="Arial" w:hAnsi="Arial" w:cs="Arial"/>
          <w:sz w:val="24"/>
          <w:szCs w:val="24"/>
        </w:rPr>
        <w:t xml:space="preserve">ar. 2002. </w:t>
      </w:r>
    </w:p>
    <w:p w14:paraId="79E46A73" w14:textId="4AD4B8BC" w:rsidR="00AB7F59" w:rsidRDefault="00AB7F59" w:rsidP="003D3140">
      <w:pPr>
        <w:pStyle w:val="SemEspaamento"/>
        <w:jc w:val="both"/>
        <w:rPr>
          <w:rFonts w:ascii="Arial" w:hAnsi="Arial" w:cs="Arial"/>
          <w:sz w:val="24"/>
          <w:szCs w:val="24"/>
        </w:rPr>
      </w:pPr>
    </w:p>
    <w:p w14:paraId="5DBFE0FB" w14:textId="1CF4155C" w:rsidR="00AB7F59" w:rsidRPr="00B52D84" w:rsidRDefault="00AB7F59" w:rsidP="003D3140">
      <w:pPr>
        <w:pStyle w:val="SemEspaamento"/>
        <w:jc w:val="both"/>
        <w:rPr>
          <w:rFonts w:ascii="Arial" w:hAnsi="Arial" w:cs="Arial"/>
          <w:sz w:val="24"/>
          <w:szCs w:val="24"/>
          <w:lang w:val="es-CL"/>
        </w:rPr>
      </w:pPr>
      <w:r>
        <w:rPr>
          <w:rFonts w:ascii="Arial" w:hAnsi="Arial" w:cs="Arial"/>
          <w:sz w:val="24"/>
          <w:szCs w:val="24"/>
        </w:rPr>
        <w:t xml:space="preserve">BOLIVAR, A. The initial training of secondary school teachers and their professional identity. </w:t>
      </w:r>
      <w:r w:rsidRPr="00B52D84">
        <w:rPr>
          <w:rFonts w:ascii="Arial" w:hAnsi="Arial" w:cs="Arial"/>
          <w:b/>
          <w:sz w:val="24"/>
          <w:szCs w:val="24"/>
          <w:lang w:val="es-CL"/>
        </w:rPr>
        <w:t xml:space="preserve">Estudios Sobre </w:t>
      </w:r>
      <w:proofErr w:type="spellStart"/>
      <w:r w:rsidRPr="00B52D84">
        <w:rPr>
          <w:rFonts w:ascii="Arial" w:hAnsi="Arial" w:cs="Arial"/>
          <w:b/>
          <w:sz w:val="24"/>
          <w:szCs w:val="24"/>
          <w:lang w:val="es-CL"/>
        </w:rPr>
        <w:t>Educacción</w:t>
      </w:r>
      <w:proofErr w:type="spellEnd"/>
      <w:r w:rsidRPr="00B52D84">
        <w:rPr>
          <w:rFonts w:ascii="Arial" w:hAnsi="Arial" w:cs="Arial"/>
          <w:sz w:val="24"/>
          <w:szCs w:val="24"/>
          <w:lang w:val="es-CL"/>
        </w:rPr>
        <w:t>, Navarra: Universidad de Navarra; Servicio de Publicaciones de la Universidad de Navarra, n. 12, v. [S.I.], 2007</w:t>
      </w:r>
    </w:p>
    <w:p w14:paraId="1C2168C4" w14:textId="77777777" w:rsidR="00AB7F59" w:rsidRPr="00B52D84" w:rsidRDefault="00AB7F59" w:rsidP="003D3140">
      <w:pPr>
        <w:pStyle w:val="SemEspaamento"/>
        <w:jc w:val="both"/>
        <w:rPr>
          <w:rFonts w:ascii="Arial" w:hAnsi="Arial" w:cs="Arial"/>
          <w:sz w:val="24"/>
          <w:szCs w:val="24"/>
          <w:lang w:val="es-CL"/>
        </w:rPr>
      </w:pPr>
    </w:p>
    <w:p w14:paraId="0F4644B3" w14:textId="328F8CCC" w:rsidR="004A736C" w:rsidRPr="00B52D84" w:rsidRDefault="00311332" w:rsidP="00437A74">
      <w:pPr>
        <w:pStyle w:val="SemEspaamento"/>
        <w:jc w:val="both"/>
        <w:rPr>
          <w:rFonts w:ascii="Arial" w:hAnsi="Arial" w:cs="Arial"/>
          <w:sz w:val="24"/>
          <w:szCs w:val="24"/>
          <w:lang w:val="es-CL"/>
        </w:rPr>
      </w:pPr>
      <w:r w:rsidRPr="00B52D84">
        <w:rPr>
          <w:rFonts w:ascii="Arial" w:hAnsi="Arial" w:cs="Arial"/>
          <w:sz w:val="24"/>
          <w:szCs w:val="24"/>
          <w:lang w:val="es-CL"/>
        </w:rPr>
        <w:t xml:space="preserve"> </w:t>
      </w:r>
    </w:p>
    <w:p w14:paraId="48194181" w14:textId="51DA2336" w:rsidR="007B00D8" w:rsidRDefault="007B00D8" w:rsidP="00437A74">
      <w:pPr>
        <w:pStyle w:val="SemEspaamento"/>
        <w:jc w:val="both"/>
        <w:rPr>
          <w:rFonts w:ascii="Arial" w:hAnsi="Arial" w:cs="Arial"/>
          <w:sz w:val="24"/>
          <w:szCs w:val="24"/>
        </w:rPr>
      </w:pPr>
      <w:r w:rsidRPr="004A736C">
        <w:rPr>
          <w:rFonts w:ascii="Arial" w:hAnsi="Arial" w:cs="Arial"/>
          <w:sz w:val="24"/>
          <w:szCs w:val="24"/>
        </w:rPr>
        <w:t xml:space="preserve">BOURDIE, P.; PASSERON, J. C. </w:t>
      </w:r>
      <w:r>
        <w:rPr>
          <w:rFonts w:ascii="Arial" w:hAnsi="Arial" w:cs="Arial"/>
          <w:b/>
          <w:sz w:val="24"/>
          <w:szCs w:val="24"/>
        </w:rPr>
        <w:t>Reproduction in Education, Society a</w:t>
      </w:r>
      <w:r w:rsidR="00AB7F59">
        <w:rPr>
          <w:rFonts w:ascii="Arial" w:hAnsi="Arial" w:cs="Arial"/>
          <w:b/>
          <w:sz w:val="24"/>
          <w:szCs w:val="24"/>
        </w:rPr>
        <w:t>n</w:t>
      </w:r>
      <w:r>
        <w:rPr>
          <w:rFonts w:ascii="Arial" w:hAnsi="Arial" w:cs="Arial"/>
          <w:b/>
          <w:sz w:val="24"/>
          <w:szCs w:val="24"/>
        </w:rPr>
        <w:t>d culture</w:t>
      </w:r>
      <w:r>
        <w:rPr>
          <w:rFonts w:ascii="Arial" w:hAnsi="Arial" w:cs="Arial"/>
          <w:sz w:val="24"/>
          <w:szCs w:val="24"/>
        </w:rPr>
        <w:t>. London/ Beverly Hills, CA: Sage Publications,1977.</w:t>
      </w:r>
    </w:p>
    <w:p w14:paraId="03786740" w14:textId="77777777" w:rsidR="007B00D8" w:rsidRPr="00437A74" w:rsidRDefault="007B00D8" w:rsidP="00437A74">
      <w:pPr>
        <w:pStyle w:val="SemEspaamento"/>
        <w:jc w:val="both"/>
        <w:rPr>
          <w:rFonts w:ascii="Arial" w:hAnsi="Arial" w:cs="Arial"/>
          <w:sz w:val="24"/>
          <w:szCs w:val="24"/>
        </w:rPr>
      </w:pPr>
    </w:p>
    <w:p w14:paraId="265E17B2" w14:textId="2C26EB9A" w:rsidR="004A736C" w:rsidRDefault="007B00D8" w:rsidP="004A736C">
      <w:pPr>
        <w:pStyle w:val="SemEspaamento"/>
        <w:jc w:val="both"/>
        <w:rPr>
          <w:rFonts w:ascii="Arial" w:hAnsi="Arial" w:cs="Arial"/>
          <w:sz w:val="24"/>
          <w:szCs w:val="24"/>
          <w:lang w:val="pt-BR"/>
        </w:rPr>
      </w:pPr>
      <w:r>
        <w:rPr>
          <w:rFonts w:ascii="Arial" w:hAnsi="Arial" w:cs="Arial"/>
          <w:sz w:val="24"/>
          <w:szCs w:val="24"/>
        </w:rPr>
        <w:t>____________________________</w:t>
      </w:r>
      <w:r w:rsidR="004A736C" w:rsidRPr="004A736C">
        <w:rPr>
          <w:rFonts w:ascii="Arial" w:hAnsi="Arial" w:cs="Arial"/>
          <w:sz w:val="24"/>
          <w:szCs w:val="24"/>
        </w:rPr>
        <w:t xml:space="preserve">. </w:t>
      </w:r>
      <w:r w:rsidR="002E6FED" w:rsidRPr="002E6FED">
        <w:rPr>
          <w:rFonts w:ascii="Arial" w:hAnsi="Arial" w:cs="Arial"/>
          <w:b/>
          <w:sz w:val="24"/>
          <w:szCs w:val="24"/>
        </w:rPr>
        <w:t xml:space="preserve">Distinction: </w:t>
      </w:r>
      <w:r w:rsidR="00311332" w:rsidRPr="002E6FED">
        <w:rPr>
          <w:rFonts w:ascii="Arial" w:hAnsi="Arial" w:cs="Arial"/>
          <w:b/>
          <w:sz w:val="24"/>
          <w:szCs w:val="24"/>
        </w:rPr>
        <w:t>A</w:t>
      </w:r>
      <w:r w:rsidR="002E6FED" w:rsidRPr="002E6FED">
        <w:rPr>
          <w:rFonts w:ascii="Arial" w:hAnsi="Arial" w:cs="Arial"/>
          <w:b/>
          <w:sz w:val="24"/>
          <w:szCs w:val="24"/>
        </w:rPr>
        <w:t xml:space="preserve"> Social Critique of the judgement of Taste</w:t>
      </w:r>
      <w:r w:rsidR="002E6FED">
        <w:rPr>
          <w:rFonts w:ascii="Arial" w:hAnsi="Arial" w:cs="Arial"/>
          <w:sz w:val="24"/>
          <w:szCs w:val="24"/>
        </w:rPr>
        <w:t xml:space="preserve">. </w:t>
      </w:r>
      <w:r w:rsidR="002E6FED" w:rsidRPr="00EF6BB9">
        <w:rPr>
          <w:rFonts w:ascii="Arial" w:hAnsi="Arial" w:cs="Arial"/>
          <w:sz w:val="24"/>
          <w:szCs w:val="24"/>
          <w:lang w:val="pt-BR"/>
        </w:rPr>
        <w:t>Cambridge, Mass: Harvard</w:t>
      </w:r>
      <w:r w:rsidR="002E6FED" w:rsidRPr="00D340A9">
        <w:rPr>
          <w:rFonts w:ascii="Arial" w:hAnsi="Arial" w:cs="Arial"/>
          <w:sz w:val="24"/>
          <w:szCs w:val="24"/>
          <w:lang w:val="pt-BR"/>
        </w:rPr>
        <w:t xml:space="preserve"> University Press, 1979.</w:t>
      </w:r>
      <w:r w:rsidR="004A736C" w:rsidRPr="00D340A9">
        <w:rPr>
          <w:rFonts w:ascii="Arial" w:hAnsi="Arial" w:cs="Arial"/>
          <w:sz w:val="24"/>
          <w:szCs w:val="24"/>
          <w:lang w:val="pt-BR"/>
        </w:rPr>
        <w:t xml:space="preserve"> </w:t>
      </w:r>
    </w:p>
    <w:p w14:paraId="507E549A" w14:textId="1980851E" w:rsidR="003D584E" w:rsidRDefault="003D584E" w:rsidP="004A736C">
      <w:pPr>
        <w:pStyle w:val="SemEspaamento"/>
        <w:jc w:val="both"/>
        <w:rPr>
          <w:rFonts w:ascii="Arial" w:hAnsi="Arial" w:cs="Arial"/>
          <w:sz w:val="24"/>
          <w:szCs w:val="24"/>
          <w:lang w:val="pt-BR"/>
        </w:rPr>
      </w:pPr>
    </w:p>
    <w:p w14:paraId="727F9C53" w14:textId="77777777" w:rsidR="003D584E" w:rsidRPr="00D340A9" w:rsidRDefault="003D584E" w:rsidP="004A736C">
      <w:pPr>
        <w:pStyle w:val="SemEspaamento"/>
        <w:jc w:val="both"/>
        <w:rPr>
          <w:rFonts w:ascii="Arial" w:hAnsi="Arial" w:cs="Arial"/>
          <w:sz w:val="24"/>
          <w:szCs w:val="24"/>
          <w:lang w:val="pt-BR"/>
        </w:rPr>
      </w:pPr>
    </w:p>
    <w:p w14:paraId="1FA3E417" w14:textId="3C38BBCC" w:rsidR="00D340A9" w:rsidRDefault="003D584E" w:rsidP="00D03D8A">
      <w:pPr>
        <w:pStyle w:val="SemEspaamento"/>
        <w:jc w:val="both"/>
        <w:rPr>
          <w:rFonts w:ascii="Arial" w:hAnsi="Arial" w:cs="Arial"/>
          <w:sz w:val="24"/>
          <w:szCs w:val="24"/>
          <w:lang w:val="pt-BR"/>
        </w:rPr>
      </w:pPr>
      <w:r w:rsidRPr="003D584E">
        <w:rPr>
          <w:rFonts w:ascii="Arial" w:hAnsi="Arial" w:cs="Arial"/>
          <w:sz w:val="24"/>
          <w:szCs w:val="24"/>
          <w:lang w:val="pt-BR"/>
        </w:rPr>
        <w:t xml:space="preserve">BRANDÃO, C. R. </w:t>
      </w:r>
      <w:r w:rsidRPr="003D584E">
        <w:rPr>
          <w:rFonts w:ascii="Arial" w:hAnsi="Arial" w:cs="Arial"/>
          <w:b/>
          <w:sz w:val="24"/>
          <w:szCs w:val="24"/>
          <w:lang w:val="pt-BR"/>
        </w:rPr>
        <w:t>O que é educação</w:t>
      </w:r>
      <w:r w:rsidRPr="003D584E">
        <w:rPr>
          <w:rFonts w:ascii="Arial" w:hAnsi="Arial" w:cs="Arial"/>
          <w:sz w:val="24"/>
          <w:szCs w:val="24"/>
          <w:lang w:val="pt-BR"/>
        </w:rPr>
        <w:t>. São Paulo: Brasiliense, 1981.</w:t>
      </w:r>
      <w:r w:rsidRPr="003D584E">
        <w:rPr>
          <w:rFonts w:ascii="Arial" w:hAnsi="Arial" w:cs="Arial"/>
          <w:sz w:val="24"/>
          <w:szCs w:val="24"/>
          <w:lang w:val="pt-BR"/>
        </w:rPr>
        <w:cr/>
      </w:r>
    </w:p>
    <w:p w14:paraId="5D7E9F48" w14:textId="1F3DC563" w:rsidR="00C66D97" w:rsidRDefault="00C66D97" w:rsidP="00C66D97">
      <w:pPr>
        <w:pStyle w:val="SemEspaamento"/>
        <w:jc w:val="both"/>
        <w:rPr>
          <w:rFonts w:ascii="Arial" w:hAnsi="Arial" w:cs="Arial"/>
          <w:sz w:val="24"/>
          <w:szCs w:val="24"/>
          <w:lang w:val="pt-BR"/>
        </w:rPr>
      </w:pPr>
      <w:r w:rsidRPr="00C66D97">
        <w:rPr>
          <w:rFonts w:ascii="Arial" w:hAnsi="Arial" w:cs="Arial"/>
          <w:sz w:val="24"/>
          <w:szCs w:val="24"/>
          <w:lang w:val="pt-BR"/>
        </w:rPr>
        <w:t xml:space="preserve">BRASIL. Ministério da Educação Secretaria de Educação Básica. </w:t>
      </w:r>
      <w:r w:rsidRPr="00C66D97">
        <w:rPr>
          <w:rFonts w:ascii="Arial" w:hAnsi="Arial" w:cs="Arial"/>
          <w:b/>
          <w:sz w:val="24"/>
          <w:szCs w:val="24"/>
          <w:lang w:val="pt-BR"/>
        </w:rPr>
        <w:t>Guia de livros didáticos: PNLD 2011</w:t>
      </w:r>
      <w:r w:rsidRPr="00C66D97">
        <w:rPr>
          <w:rFonts w:ascii="Arial" w:hAnsi="Arial" w:cs="Arial"/>
          <w:sz w:val="24"/>
          <w:szCs w:val="24"/>
          <w:lang w:val="pt-BR"/>
        </w:rPr>
        <w:t xml:space="preserve">. Língua Estrangeira Moderna. Anos </w:t>
      </w:r>
      <w:r>
        <w:rPr>
          <w:rFonts w:ascii="Arial" w:hAnsi="Arial" w:cs="Arial"/>
          <w:sz w:val="24"/>
          <w:szCs w:val="24"/>
          <w:lang w:val="pt-BR"/>
        </w:rPr>
        <w:t>fi</w:t>
      </w:r>
      <w:r w:rsidRPr="00C66D97">
        <w:rPr>
          <w:rFonts w:ascii="Arial" w:hAnsi="Arial" w:cs="Arial"/>
          <w:sz w:val="24"/>
          <w:szCs w:val="24"/>
          <w:lang w:val="pt-BR"/>
        </w:rPr>
        <w:t>nais do ensino fundamental: Brasília, 2011.</w:t>
      </w:r>
    </w:p>
    <w:p w14:paraId="7C0ADC50" w14:textId="77777777" w:rsidR="00C66D97" w:rsidRDefault="00C66D97" w:rsidP="00D03D8A">
      <w:pPr>
        <w:pStyle w:val="SemEspaamento"/>
        <w:jc w:val="both"/>
        <w:rPr>
          <w:rFonts w:ascii="Arial" w:hAnsi="Arial" w:cs="Arial"/>
          <w:sz w:val="24"/>
          <w:szCs w:val="24"/>
          <w:lang w:val="pt-BR"/>
        </w:rPr>
      </w:pPr>
    </w:p>
    <w:p w14:paraId="32336F7D" w14:textId="77777777" w:rsidR="00C66D97" w:rsidRDefault="00C66D97" w:rsidP="00D03D8A">
      <w:pPr>
        <w:pStyle w:val="SemEspaamento"/>
        <w:jc w:val="both"/>
        <w:rPr>
          <w:rFonts w:ascii="Arial" w:hAnsi="Arial" w:cs="Arial"/>
          <w:sz w:val="24"/>
          <w:szCs w:val="24"/>
          <w:lang w:val="pt-BR"/>
        </w:rPr>
      </w:pPr>
    </w:p>
    <w:p w14:paraId="18CCBA0A" w14:textId="52BF5CBF" w:rsidR="003C7097" w:rsidRPr="001D3202" w:rsidRDefault="003C7097" w:rsidP="00D03D8A">
      <w:pPr>
        <w:pStyle w:val="SemEspaamento"/>
        <w:jc w:val="both"/>
        <w:rPr>
          <w:rFonts w:ascii="Arial" w:hAnsi="Arial" w:cs="Arial"/>
          <w:sz w:val="24"/>
          <w:szCs w:val="24"/>
        </w:rPr>
      </w:pPr>
      <w:r w:rsidRPr="00B14318">
        <w:rPr>
          <w:rFonts w:ascii="Arial" w:hAnsi="Arial" w:cs="Arial"/>
          <w:sz w:val="24"/>
          <w:szCs w:val="24"/>
          <w:lang w:val="pt-BR"/>
        </w:rPr>
        <w:t xml:space="preserve">BRUNER, J.; WEISSER, S. </w:t>
      </w:r>
      <w:r w:rsidRPr="009F22A8">
        <w:rPr>
          <w:rFonts w:ascii="Arial" w:hAnsi="Arial" w:cs="Arial"/>
          <w:sz w:val="24"/>
          <w:szCs w:val="24"/>
          <w:lang w:val="pt-BR"/>
        </w:rPr>
        <w:t>A invenção do ser: autobiografia e suas formas.</w:t>
      </w:r>
      <w:r w:rsidRPr="00B14318">
        <w:rPr>
          <w:rFonts w:ascii="Arial" w:hAnsi="Arial" w:cs="Arial"/>
          <w:sz w:val="24"/>
          <w:szCs w:val="24"/>
          <w:lang w:val="pt-BR"/>
        </w:rPr>
        <w:t xml:space="preserve"> In: OLSON, D.; TORRANCE, N. (Org.). </w:t>
      </w:r>
      <w:r w:rsidRPr="00BE68A3">
        <w:rPr>
          <w:rFonts w:ascii="Arial" w:hAnsi="Arial" w:cs="Arial"/>
          <w:b/>
          <w:sz w:val="24"/>
          <w:szCs w:val="24"/>
          <w:lang w:val="pt-BR"/>
        </w:rPr>
        <w:t>Cultura escrita e oralidade</w:t>
      </w:r>
      <w:r w:rsidRPr="00B14318">
        <w:rPr>
          <w:rFonts w:ascii="Arial" w:hAnsi="Arial" w:cs="Arial"/>
          <w:sz w:val="24"/>
          <w:szCs w:val="24"/>
          <w:lang w:val="pt-BR"/>
        </w:rPr>
        <w:t xml:space="preserve">. </w:t>
      </w:r>
      <w:r w:rsidRPr="001D3202">
        <w:rPr>
          <w:rFonts w:ascii="Arial" w:hAnsi="Arial" w:cs="Arial"/>
          <w:sz w:val="24"/>
          <w:szCs w:val="24"/>
        </w:rPr>
        <w:t xml:space="preserve">São Paulo: </w:t>
      </w:r>
      <w:proofErr w:type="spellStart"/>
      <w:r w:rsidRPr="001D3202">
        <w:rPr>
          <w:rFonts w:ascii="Arial" w:hAnsi="Arial" w:cs="Arial"/>
          <w:sz w:val="24"/>
          <w:szCs w:val="24"/>
        </w:rPr>
        <w:t>Ática</w:t>
      </w:r>
      <w:proofErr w:type="spellEnd"/>
      <w:r w:rsidRPr="001D3202">
        <w:rPr>
          <w:rFonts w:ascii="Arial" w:hAnsi="Arial" w:cs="Arial"/>
          <w:sz w:val="24"/>
          <w:szCs w:val="24"/>
        </w:rPr>
        <w:t>, 199</w:t>
      </w:r>
      <w:r w:rsidR="00552319" w:rsidRPr="001D3202">
        <w:rPr>
          <w:rFonts w:ascii="Arial" w:hAnsi="Arial" w:cs="Arial"/>
          <w:sz w:val="24"/>
          <w:szCs w:val="24"/>
        </w:rPr>
        <w:t>5</w:t>
      </w:r>
      <w:r w:rsidRPr="001D3202">
        <w:rPr>
          <w:rFonts w:ascii="Arial" w:hAnsi="Arial" w:cs="Arial"/>
          <w:sz w:val="24"/>
          <w:szCs w:val="24"/>
        </w:rPr>
        <w:t>.</w:t>
      </w:r>
    </w:p>
    <w:p w14:paraId="14603AD0" w14:textId="4ABCF71B" w:rsidR="0053242E" w:rsidRPr="001D3202" w:rsidRDefault="0053242E" w:rsidP="00D03D8A">
      <w:pPr>
        <w:pStyle w:val="SemEspaamento"/>
        <w:jc w:val="both"/>
        <w:rPr>
          <w:rFonts w:ascii="Arial" w:hAnsi="Arial" w:cs="Arial"/>
          <w:sz w:val="24"/>
          <w:szCs w:val="24"/>
        </w:rPr>
      </w:pPr>
    </w:p>
    <w:p w14:paraId="58B442D3" w14:textId="077C9C96" w:rsidR="0053242E" w:rsidRDefault="0053242E" w:rsidP="0053242E">
      <w:pPr>
        <w:pStyle w:val="SemEspaamento"/>
        <w:jc w:val="both"/>
        <w:rPr>
          <w:rFonts w:ascii="Arial" w:hAnsi="Arial" w:cs="Arial"/>
          <w:sz w:val="24"/>
          <w:szCs w:val="24"/>
        </w:rPr>
      </w:pPr>
      <w:r w:rsidRPr="003C7097">
        <w:rPr>
          <w:rFonts w:ascii="Arial" w:hAnsi="Arial" w:cs="Arial"/>
          <w:sz w:val="24"/>
          <w:szCs w:val="24"/>
        </w:rPr>
        <w:lastRenderedPageBreak/>
        <w:t xml:space="preserve">CANAGARAJAH, A. S. </w:t>
      </w:r>
      <w:r w:rsidR="00CC2754" w:rsidRPr="00CC2754">
        <w:rPr>
          <w:rFonts w:ascii="Arial" w:hAnsi="Arial" w:cs="Arial"/>
          <w:b/>
          <w:sz w:val="24"/>
          <w:szCs w:val="24"/>
        </w:rPr>
        <w:t>Resisting Linguistic Imperialism in English Teaching</w:t>
      </w:r>
      <w:r w:rsidR="00CC2754">
        <w:rPr>
          <w:rFonts w:ascii="Arial" w:hAnsi="Arial" w:cs="Arial"/>
          <w:sz w:val="24"/>
          <w:szCs w:val="24"/>
        </w:rPr>
        <w:t>. Oxford: Oxford University Press, 1999.</w:t>
      </w:r>
    </w:p>
    <w:p w14:paraId="528FE655" w14:textId="75841B6D" w:rsidR="007F39EB" w:rsidRDefault="007F39EB" w:rsidP="0053242E">
      <w:pPr>
        <w:pStyle w:val="SemEspaamento"/>
        <w:jc w:val="both"/>
        <w:rPr>
          <w:rFonts w:ascii="Arial" w:hAnsi="Arial" w:cs="Arial"/>
          <w:sz w:val="24"/>
          <w:szCs w:val="24"/>
        </w:rPr>
      </w:pPr>
    </w:p>
    <w:p w14:paraId="681D088D" w14:textId="166103D8" w:rsidR="007F39EB" w:rsidRPr="007F39EB" w:rsidRDefault="007F39EB" w:rsidP="0053242E">
      <w:pPr>
        <w:pStyle w:val="SemEspaamento"/>
        <w:jc w:val="both"/>
        <w:rPr>
          <w:rFonts w:ascii="Arial" w:hAnsi="Arial" w:cs="Arial"/>
          <w:sz w:val="24"/>
          <w:szCs w:val="24"/>
        </w:rPr>
      </w:pPr>
      <w:r w:rsidRPr="00527CF2">
        <w:rPr>
          <w:rFonts w:ascii="Arial" w:hAnsi="Arial" w:cs="Arial"/>
          <w:sz w:val="24"/>
          <w:szCs w:val="24"/>
        </w:rPr>
        <w:t xml:space="preserve">_________________. </w:t>
      </w:r>
      <w:r w:rsidRPr="007F39EB">
        <w:rPr>
          <w:rFonts w:ascii="Arial" w:hAnsi="Arial" w:cs="Arial"/>
          <w:sz w:val="24"/>
          <w:szCs w:val="24"/>
        </w:rPr>
        <w:t>Subversive Identities, Pedagogical Safe House</w:t>
      </w:r>
      <w:r>
        <w:rPr>
          <w:rFonts w:ascii="Arial" w:hAnsi="Arial" w:cs="Arial"/>
          <w:sz w:val="24"/>
          <w:szCs w:val="24"/>
        </w:rPr>
        <w:t xml:space="preserve">s, and Critical Learning. In: NORTON, B. &amp; TOOHEY, K. (orgs.), </w:t>
      </w:r>
      <w:r w:rsidRPr="007F39EB">
        <w:rPr>
          <w:rFonts w:ascii="Arial" w:hAnsi="Arial" w:cs="Arial"/>
          <w:b/>
          <w:sz w:val="24"/>
          <w:szCs w:val="24"/>
        </w:rPr>
        <w:t>Critical Pedagogies and Language Learning</w:t>
      </w:r>
      <w:r>
        <w:rPr>
          <w:rFonts w:ascii="Arial" w:hAnsi="Arial" w:cs="Arial"/>
          <w:sz w:val="24"/>
          <w:szCs w:val="24"/>
        </w:rPr>
        <w:t>. Cambridge: Cambridge University Press, 2004.</w:t>
      </w:r>
    </w:p>
    <w:p w14:paraId="4E60B3D4" w14:textId="77777777" w:rsidR="0053242E" w:rsidRPr="007F39EB" w:rsidRDefault="0053242E" w:rsidP="00D03D8A">
      <w:pPr>
        <w:pStyle w:val="SemEspaamento"/>
        <w:jc w:val="both"/>
        <w:rPr>
          <w:rFonts w:ascii="Arial" w:hAnsi="Arial" w:cs="Arial"/>
          <w:sz w:val="24"/>
          <w:szCs w:val="24"/>
        </w:rPr>
      </w:pPr>
    </w:p>
    <w:p w14:paraId="28B70DD0" w14:textId="77777777" w:rsidR="003C7097" w:rsidRPr="007F39EB" w:rsidRDefault="003C7097" w:rsidP="00D03D8A">
      <w:pPr>
        <w:pStyle w:val="SemEspaamento"/>
        <w:jc w:val="both"/>
        <w:rPr>
          <w:rFonts w:ascii="Arial" w:eastAsiaTheme="minorEastAsia" w:hAnsi="Arial" w:cs="Arial"/>
          <w:sz w:val="24"/>
          <w:szCs w:val="24"/>
          <w:lang w:eastAsia="pt-BR"/>
        </w:rPr>
      </w:pPr>
    </w:p>
    <w:p w14:paraId="519D6D6D" w14:textId="51A8FBE2" w:rsidR="003C7097" w:rsidRPr="00D340A9" w:rsidRDefault="0053242E" w:rsidP="00D03D8A">
      <w:pPr>
        <w:pStyle w:val="SemEspaamento"/>
        <w:jc w:val="both"/>
        <w:rPr>
          <w:rFonts w:ascii="Arial" w:hAnsi="Arial" w:cs="Arial"/>
          <w:sz w:val="24"/>
          <w:szCs w:val="24"/>
          <w:lang w:val="pt-BR"/>
        </w:rPr>
      </w:pPr>
      <w:bookmarkStart w:id="62" w:name="_Hlk535225879"/>
      <w:r>
        <w:rPr>
          <w:rFonts w:ascii="Arial" w:hAnsi="Arial" w:cs="Arial"/>
          <w:sz w:val="24"/>
          <w:szCs w:val="24"/>
        </w:rPr>
        <w:t>__________________</w:t>
      </w:r>
      <w:r w:rsidR="003C7097" w:rsidRPr="003C7097">
        <w:rPr>
          <w:rFonts w:ascii="Arial" w:hAnsi="Arial" w:cs="Arial"/>
          <w:sz w:val="24"/>
          <w:szCs w:val="24"/>
        </w:rPr>
        <w:t xml:space="preserve">. TESOL at Forty: What are the issues? </w:t>
      </w:r>
      <w:r w:rsidR="003C7097">
        <w:rPr>
          <w:rFonts w:ascii="Arial" w:hAnsi="Arial" w:cs="Arial"/>
          <w:b/>
          <w:sz w:val="24"/>
          <w:szCs w:val="24"/>
          <w:lang w:val="pt-BR"/>
        </w:rPr>
        <w:t>TESOL QUARTELY</w:t>
      </w:r>
      <w:r w:rsidR="003C7097">
        <w:rPr>
          <w:rFonts w:ascii="Arial" w:hAnsi="Arial" w:cs="Arial"/>
          <w:sz w:val="24"/>
          <w:szCs w:val="24"/>
          <w:lang w:val="pt-BR"/>
        </w:rPr>
        <w:t xml:space="preserve">, v. </w:t>
      </w:r>
      <w:r w:rsidR="001F1D8B">
        <w:rPr>
          <w:rFonts w:ascii="Arial" w:hAnsi="Arial" w:cs="Arial"/>
          <w:sz w:val="24"/>
          <w:szCs w:val="24"/>
          <w:lang w:val="pt-BR"/>
        </w:rPr>
        <w:t>40</w:t>
      </w:r>
      <w:r w:rsidR="003C7097">
        <w:rPr>
          <w:rFonts w:ascii="Arial" w:hAnsi="Arial" w:cs="Arial"/>
          <w:sz w:val="24"/>
          <w:szCs w:val="24"/>
          <w:lang w:val="pt-BR"/>
        </w:rPr>
        <w:t>, n.1, mar., 2006.</w:t>
      </w:r>
    </w:p>
    <w:bookmarkEnd w:id="62"/>
    <w:p w14:paraId="6C3811AD" w14:textId="77777777" w:rsidR="003C7097" w:rsidRDefault="003C7097" w:rsidP="00D03D8A">
      <w:pPr>
        <w:pStyle w:val="SemEspaamento"/>
        <w:jc w:val="both"/>
        <w:rPr>
          <w:rFonts w:ascii="Arial" w:eastAsiaTheme="minorEastAsia" w:hAnsi="Arial" w:cs="Arial"/>
          <w:sz w:val="24"/>
          <w:szCs w:val="24"/>
          <w:lang w:val="pt-BR" w:eastAsia="pt-BR"/>
        </w:rPr>
      </w:pPr>
    </w:p>
    <w:p w14:paraId="78FF5B37" w14:textId="6D71FCC0" w:rsidR="00D03D8A" w:rsidRPr="00D340A9" w:rsidRDefault="00D03D8A" w:rsidP="009E71BA">
      <w:pPr>
        <w:pStyle w:val="SemEspaamento"/>
        <w:jc w:val="both"/>
        <w:rPr>
          <w:rFonts w:ascii="Arial" w:eastAsiaTheme="minorEastAsia" w:hAnsi="Arial" w:cs="Arial"/>
          <w:sz w:val="24"/>
          <w:szCs w:val="24"/>
          <w:lang w:val="pt-BR" w:eastAsia="pt-BR"/>
        </w:rPr>
      </w:pPr>
      <w:r w:rsidRPr="009E71BA">
        <w:rPr>
          <w:rFonts w:ascii="Arial" w:eastAsiaTheme="minorEastAsia" w:hAnsi="Arial" w:cs="Arial"/>
          <w:sz w:val="24"/>
          <w:szCs w:val="24"/>
          <w:lang w:val="pt-BR" w:eastAsia="pt-BR"/>
        </w:rPr>
        <w:t>CARDOSO, M. I. S. T.; BATISTA, P. M. F.; GRAÇA, A.B. S</w:t>
      </w:r>
      <w:r w:rsidRPr="00A20BCB">
        <w:rPr>
          <w:rFonts w:ascii="Arial" w:eastAsiaTheme="minorEastAsia" w:hAnsi="Arial" w:cs="Arial"/>
          <w:sz w:val="24"/>
          <w:szCs w:val="24"/>
          <w:lang w:val="pt-BR" w:eastAsia="pt-BR"/>
        </w:rPr>
        <w:t xml:space="preserve">. </w:t>
      </w:r>
      <w:r w:rsidRPr="00BE68A3">
        <w:rPr>
          <w:rFonts w:ascii="Arial" w:eastAsiaTheme="minorEastAsia" w:hAnsi="Arial" w:cs="Arial"/>
          <w:sz w:val="24"/>
          <w:szCs w:val="24"/>
          <w:lang w:val="pt-BR" w:eastAsia="pt-BR"/>
        </w:rPr>
        <w:t xml:space="preserve">A identidade do professor: </w:t>
      </w:r>
      <w:r w:rsidR="00D232FB" w:rsidRPr="00BE68A3">
        <w:rPr>
          <w:rFonts w:ascii="Arial" w:eastAsiaTheme="minorEastAsia" w:hAnsi="Arial" w:cs="Arial"/>
          <w:sz w:val="24"/>
          <w:szCs w:val="24"/>
          <w:lang w:val="pt-BR" w:eastAsia="pt-BR"/>
        </w:rPr>
        <w:t xml:space="preserve">desafios </w:t>
      </w:r>
      <w:r w:rsidRPr="00BE68A3">
        <w:rPr>
          <w:rFonts w:ascii="Arial" w:eastAsiaTheme="minorEastAsia" w:hAnsi="Arial" w:cs="Arial"/>
          <w:sz w:val="24"/>
          <w:szCs w:val="24"/>
          <w:lang w:val="pt-BR" w:eastAsia="pt-BR"/>
        </w:rPr>
        <w:t>colocados pela globalização</w:t>
      </w:r>
      <w:r w:rsidRPr="009E71BA">
        <w:rPr>
          <w:rFonts w:ascii="Arial" w:eastAsiaTheme="minorEastAsia" w:hAnsi="Arial" w:cs="Arial"/>
          <w:sz w:val="24"/>
          <w:szCs w:val="24"/>
          <w:lang w:val="pt-BR" w:eastAsia="pt-BR"/>
        </w:rPr>
        <w:t xml:space="preserve">. </w:t>
      </w:r>
      <w:r w:rsidRPr="00BE68A3">
        <w:rPr>
          <w:rFonts w:ascii="Arial" w:eastAsiaTheme="minorEastAsia" w:hAnsi="Arial" w:cs="Arial"/>
          <w:b/>
          <w:sz w:val="24"/>
          <w:szCs w:val="24"/>
          <w:lang w:val="pt-BR" w:eastAsia="pt-BR"/>
        </w:rPr>
        <w:t>Revista Brasileira de Educação</w:t>
      </w:r>
      <w:r w:rsidRPr="009E71BA">
        <w:rPr>
          <w:rFonts w:ascii="Arial" w:eastAsiaTheme="minorEastAsia" w:hAnsi="Arial" w:cs="Arial"/>
          <w:sz w:val="24"/>
          <w:szCs w:val="24"/>
          <w:lang w:val="pt-BR" w:eastAsia="pt-BR"/>
        </w:rPr>
        <w:t>. v. 21, n. 65. abr.</w:t>
      </w:r>
      <w:r w:rsidR="009F22A8">
        <w:rPr>
          <w:rFonts w:ascii="Arial" w:eastAsiaTheme="minorEastAsia" w:hAnsi="Arial" w:cs="Arial"/>
          <w:sz w:val="24"/>
          <w:szCs w:val="24"/>
          <w:lang w:val="pt-BR" w:eastAsia="pt-BR"/>
        </w:rPr>
        <w:t>/</w:t>
      </w:r>
      <w:r w:rsidRPr="009E71BA">
        <w:rPr>
          <w:rFonts w:ascii="Arial" w:eastAsiaTheme="minorEastAsia" w:hAnsi="Arial" w:cs="Arial"/>
          <w:sz w:val="24"/>
          <w:szCs w:val="24"/>
          <w:lang w:val="pt-BR" w:eastAsia="pt-BR"/>
        </w:rPr>
        <w:t>jun. 2016.</w:t>
      </w:r>
    </w:p>
    <w:p w14:paraId="775B489C" w14:textId="77777777" w:rsidR="00D03D8A" w:rsidRPr="009E71BA" w:rsidRDefault="00D03D8A" w:rsidP="009E71BA">
      <w:pPr>
        <w:pStyle w:val="SemEspaamento"/>
        <w:jc w:val="both"/>
        <w:rPr>
          <w:rFonts w:ascii="Arial" w:hAnsi="Arial" w:cs="Arial"/>
          <w:sz w:val="24"/>
          <w:szCs w:val="24"/>
          <w:lang w:val="pt-BR"/>
        </w:rPr>
      </w:pPr>
    </w:p>
    <w:p w14:paraId="03FD7DCA" w14:textId="3EE1F53A" w:rsidR="009E71BA" w:rsidRDefault="009E71BA" w:rsidP="009E71BA">
      <w:pPr>
        <w:pStyle w:val="SemEspaamento"/>
        <w:jc w:val="both"/>
        <w:rPr>
          <w:rFonts w:ascii="Arial" w:hAnsi="Arial" w:cs="Arial"/>
          <w:sz w:val="24"/>
          <w:szCs w:val="24"/>
          <w:lang w:val="pt-BR"/>
        </w:rPr>
      </w:pPr>
      <w:r w:rsidRPr="009E71BA">
        <w:rPr>
          <w:rFonts w:ascii="Arial" w:hAnsi="Arial" w:cs="Arial"/>
          <w:sz w:val="24"/>
          <w:szCs w:val="24"/>
          <w:lang w:val="pt-BR"/>
        </w:rPr>
        <w:t>CARONE, I</w:t>
      </w:r>
      <w:r w:rsidRPr="009E71BA">
        <w:rPr>
          <w:rFonts w:ascii="Arial" w:hAnsi="Arial" w:cs="Arial"/>
          <w:b/>
          <w:sz w:val="24"/>
          <w:szCs w:val="24"/>
          <w:lang w:val="pt-BR"/>
        </w:rPr>
        <w:t xml:space="preserve">. </w:t>
      </w:r>
      <w:r w:rsidRPr="009F22A8">
        <w:rPr>
          <w:rFonts w:ascii="Arial" w:hAnsi="Arial" w:cs="Arial"/>
          <w:sz w:val="24"/>
          <w:szCs w:val="24"/>
          <w:lang w:val="pt-BR"/>
        </w:rPr>
        <w:t>Breve histórico de uma pesquisa psicossocial sobre a questão racial brasileira.</w:t>
      </w:r>
      <w:r w:rsidRPr="009E71BA">
        <w:rPr>
          <w:rFonts w:ascii="Arial" w:hAnsi="Arial" w:cs="Arial"/>
          <w:sz w:val="24"/>
          <w:szCs w:val="24"/>
          <w:lang w:val="pt-BR"/>
        </w:rPr>
        <w:t xml:space="preserve"> In: CARONE, I.; BENTO, M. A. S. (Orgs.). </w:t>
      </w:r>
      <w:r w:rsidRPr="00BE68A3">
        <w:rPr>
          <w:rFonts w:ascii="Arial" w:hAnsi="Arial" w:cs="Arial"/>
          <w:b/>
          <w:sz w:val="24"/>
          <w:szCs w:val="24"/>
          <w:lang w:val="pt-BR"/>
        </w:rPr>
        <w:t>Psicologia Social do Racismo</w:t>
      </w:r>
      <w:r w:rsidRPr="00BE68A3">
        <w:rPr>
          <w:rFonts w:ascii="Arial" w:hAnsi="Arial" w:cs="Arial"/>
          <w:sz w:val="24"/>
          <w:szCs w:val="24"/>
          <w:lang w:val="pt-BR"/>
        </w:rPr>
        <w:t>. Estudos de branquitude e branqueamento no Brasil.</w:t>
      </w:r>
      <w:r w:rsidRPr="009E71BA">
        <w:rPr>
          <w:rFonts w:ascii="Arial" w:hAnsi="Arial" w:cs="Arial"/>
          <w:sz w:val="24"/>
          <w:szCs w:val="24"/>
          <w:lang w:val="pt-BR"/>
        </w:rPr>
        <w:t xml:space="preserve"> 6. Ed. – Petrópolis, RJ: Vozes, 2014.</w:t>
      </w:r>
    </w:p>
    <w:p w14:paraId="7D897F8B" w14:textId="135A0547" w:rsidR="00C93D6D" w:rsidRDefault="00C93D6D" w:rsidP="009E71BA">
      <w:pPr>
        <w:pStyle w:val="SemEspaamento"/>
        <w:jc w:val="both"/>
        <w:rPr>
          <w:rFonts w:ascii="Arial" w:hAnsi="Arial" w:cs="Arial"/>
          <w:sz w:val="24"/>
          <w:szCs w:val="24"/>
          <w:lang w:val="pt-BR"/>
        </w:rPr>
      </w:pPr>
    </w:p>
    <w:p w14:paraId="7F8940FE" w14:textId="146BFF92" w:rsidR="0061789C" w:rsidRDefault="0061789C" w:rsidP="009E71BA">
      <w:pPr>
        <w:pStyle w:val="SemEspaamento"/>
        <w:jc w:val="both"/>
        <w:rPr>
          <w:rFonts w:ascii="Arial" w:hAnsi="Arial" w:cs="Arial"/>
          <w:sz w:val="24"/>
          <w:szCs w:val="24"/>
          <w:lang w:val="pt-BR"/>
        </w:rPr>
      </w:pPr>
      <w:r w:rsidRPr="009E71BA">
        <w:rPr>
          <w:rFonts w:ascii="Arial" w:hAnsi="Arial" w:cs="Arial"/>
          <w:sz w:val="24"/>
          <w:szCs w:val="24"/>
          <w:lang w:val="pt-BR"/>
        </w:rPr>
        <w:t>CARONE, I</w:t>
      </w:r>
      <w:r>
        <w:rPr>
          <w:rFonts w:ascii="Arial" w:hAnsi="Arial" w:cs="Arial"/>
          <w:sz w:val="24"/>
          <w:szCs w:val="24"/>
          <w:lang w:val="pt-BR"/>
        </w:rPr>
        <w:t>., BENTO, M. A S</w:t>
      </w:r>
      <w:r>
        <w:rPr>
          <w:rFonts w:ascii="Arial" w:hAnsi="Arial" w:cs="Arial"/>
          <w:b/>
          <w:sz w:val="24"/>
          <w:szCs w:val="24"/>
          <w:lang w:val="pt-BR"/>
        </w:rPr>
        <w:t xml:space="preserve">. </w:t>
      </w:r>
      <w:r w:rsidRPr="00BE68A3">
        <w:rPr>
          <w:rFonts w:ascii="Arial" w:hAnsi="Arial" w:cs="Arial"/>
          <w:b/>
          <w:sz w:val="24"/>
          <w:szCs w:val="24"/>
          <w:lang w:val="pt-BR"/>
        </w:rPr>
        <w:t>Psicologia Social do Racismo</w:t>
      </w:r>
      <w:r w:rsidRPr="00A20BCB">
        <w:rPr>
          <w:rFonts w:ascii="Arial" w:hAnsi="Arial" w:cs="Arial"/>
          <w:i/>
          <w:sz w:val="24"/>
          <w:szCs w:val="24"/>
          <w:lang w:val="pt-BR"/>
        </w:rPr>
        <w:t xml:space="preserve">. </w:t>
      </w:r>
      <w:r w:rsidRPr="00BE68A3">
        <w:rPr>
          <w:rFonts w:ascii="Arial" w:hAnsi="Arial" w:cs="Arial"/>
          <w:sz w:val="24"/>
          <w:szCs w:val="24"/>
          <w:lang w:val="pt-BR"/>
        </w:rPr>
        <w:t>Estudos de branquitude e branqueamento no Brasil.</w:t>
      </w:r>
      <w:r w:rsidRPr="009E71BA">
        <w:rPr>
          <w:rFonts w:ascii="Arial" w:hAnsi="Arial" w:cs="Arial"/>
          <w:sz w:val="24"/>
          <w:szCs w:val="24"/>
          <w:lang w:val="pt-BR"/>
        </w:rPr>
        <w:t xml:space="preserve"> </w:t>
      </w:r>
      <w:r w:rsidRPr="00527CF2">
        <w:rPr>
          <w:rFonts w:ascii="Arial" w:hAnsi="Arial" w:cs="Arial"/>
          <w:sz w:val="24"/>
          <w:szCs w:val="24"/>
          <w:lang w:val="pt-BR"/>
        </w:rPr>
        <w:t>6. Ed. – Petrópolis, RJ: Vozes, 2014.</w:t>
      </w:r>
    </w:p>
    <w:p w14:paraId="467F9BF8" w14:textId="77777777" w:rsidR="0061789C" w:rsidRDefault="0061789C" w:rsidP="009E71BA">
      <w:pPr>
        <w:pStyle w:val="SemEspaamento"/>
        <w:jc w:val="both"/>
        <w:rPr>
          <w:rFonts w:ascii="Arial" w:hAnsi="Arial" w:cs="Arial"/>
          <w:sz w:val="24"/>
          <w:szCs w:val="24"/>
          <w:lang w:val="pt-BR"/>
        </w:rPr>
      </w:pPr>
    </w:p>
    <w:p w14:paraId="4F932BEE" w14:textId="375FC6EB" w:rsidR="00C93D6D" w:rsidRPr="00806823" w:rsidRDefault="00C93D6D" w:rsidP="009E71BA">
      <w:pPr>
        <w:pStyle w:val="SemEspaamento"/>
        <w:jc w:val="both"/>
        <w:rPr>
          <w:rFonts w:ascii="Arial" w:hAnsi="Arial" w:cs="Arial"/>
          <w:sz w:val="24"/>
          <w:szCs w:val="24"/>
        </w:rPr>
      </w:pPr>
      <w:r>
        <w:rPr>
          <w:rFonts w:ascii="Arial" w:hAnsi="Arial" w:cs="Arial"/>
          <w:sz w:val="24"/>
          <w:szCs w:val="24"/>
          <w:lang w:val="pt-BR"/>
        </w:rPr>
        <w:t xml:space="preserve">CASHMORE, E. </w:t>
      </w:r>
      <w:r w:rsidRPr="00C93D6D">
        <w:rPr>
          <w:rFonts w:ascii="Arial" w:hAnsi="Arial" w:cs="Arial"/>
          <w:b/>
          <w:sz w:val="24"/>
          <w:szCs w:val="24"/>
          <w:lang w:val="pt-BR"/>
        </w:rPr>
        <w:t>Dicionário de relações étnicas e raciais</w:t>
      </w:r>
      <w:r>
        <w:rPr>
          <w:rFonts w:ascii="Arial" w:hAnsi="Arial" w:cs="Arial"/>
          <w:sz w:val="24"/>
          <w:szCs w:val="24"/>
          <w:lang w:val="pt-BR"/>
        </w:rPr>
        <w:t xml:space="preserve">. </w:t>
      </w:r>
      <w:r w:rsidRPr="00806823">
        <w:rPr>
          <w:rFonts w:ascii="Arial" w:hAnsi="Arial" w:cs="Arial"/>
          <w:sz w:val="24"/>
          <w:szCs w:val="24"/>
        </w:rPr>
        <w:t xml:space="preserve">São Paulo, </w:t>
      </w:r>
      <w:proofErr w:type="spellStart"/>
      <w:r w:rsidRPr="00806823">
        <w:rPr>
          <w:rFonts w:ascii="Arial" w:hAnsi="Arial" w:cs="Arial"/>
          <w:sz w:val="24"/>
          <w:szCs w:val="24"/>
        </w:rPr>
        <w:t>Selo</w:t>
      </w:r>
      <w:proofErr w:type="spellEnd"/>
      <w:r w:rsidRPr="00806823">
        <w:rPr>
          <w:rFonts w:ascii="Arial" w:hAnsi="Arial" w:cs="Arial"/>
          <w:sz w:val="24"/>
          <w:szCs w:val="24"/>
        </w:rPr>
        <w:t xml:space="preserve"> Negro, 2000.</w:t>
      </w:r>
    </w:p>
    <w:p w14:paraId="2ECF5E43" w14:textId="62E9B532" w:rsidR="009E71BA" w:rsidRPr="00806823" w:rsidRDefault="009E71BA" w:rsidP="009E71BA">
      <w:pPr>
        <w:pStyle w:val="SemEspaamento"/>
        <w:jc w:val="both"/>
        <w:rPr>
          <w:rFonts w:ascii="Arial" w:hAnsi="Arial" w:cs="Arial"/>
          <w:sz w:val="24"/>
          <w:szCs w:val="24"/>
        </w:rPr>
      </w:pPr>
    </w:p>
    <w:p w14:paraId="047023C1" w14:textId="0003CCC0" w:rsidR="007C39CE" w:rsidRDefault="00207D74" w:rsidP="009E71BA">
      <w:pPr>
        <w:pStyle w:val="SemEspaamento"/>
        <w:jc w:val="both"/>
        <w:rPr>
          <w:rFonts w:ascii="Arial" w:hAnsi="Arial" w:cs="Arial"/>
          <w:sz w:val="24"/>
          <w:szCs w:val="24"/>
        </w:rPr>
      </w:pPr>
      <w:r w:rsidRPr="00207D74">
        <w:rPr>
          <w:rFonts w:ascii="Arial" w:hAnsi="Arial" w:cs="Arial"/>
          <w:sz w:val="24"/>
          <w:szCs w:val="24"/>
        </w:rPr>
        <w:t>C</w:t>
      </w:r>
      <w:r>
        <w:rPr>
          <w:rFonts w:ascii="Arial" w:hAnsi="Arial" w:cs="Arial"/>
          <w:sz w:val="24"/>
          <w:szCs w:val="24"/>
        </w:rPr>
        <w:t>ASTELLS</w:t>
      </w:r>
      <w:r w:rsidRPr="00207D74">
        <w:rPr>
          <w:rFonts w:ascii="Arial" w:hAnsi="Arial" w:cs="Arial"/>
          <w:sz w:val="24"/>
          <w:szCs w:val="24"/>
        </w:rPr>
        <w:t xml:space="preserve">, M. </w:t>
      </w:r>
      <w:r w:rsidRPr="00207D74">
        <w:rPr>
          <w:rFonts w:ascii="Arial" w:hAnsi="Arial" w:cs="Arial"/>
          <w:b/>
          <w:sz w:val="24"/>
          <w:szCs w:val="24"/>
        </w:rPr>
        <w:t>The power of identity</w:t>
      </w:r>
      <w:r w:rsidRPr="00207D74">
        <w:rPr>
          <w:rFonts w:ascii="Arial" w:hAnsi="Arial" w:cs="Arial"/>
          <w:sz w:val="24"/>
          <w:szCs w:val="24"/>
        </w:rPr>
        <w:t>. 2. ed. Oxford: Wiley-Blackwell, 1997.</w:t>
      </w:r>
      <w:bookmarkStart w:id="63" w:name="_Hlk531042686"/>
    </w:p>
    <w:p w14:paraId="2CD28F15" w14:textId="191112BF" w:rsidR="00CB03EF" w:rsidRDefault="00CB03EF" w:rsidP="009E71BA">
      <w:pPr>
        <w:pStyle w:val="SemEspaamento"/>
        <w:jc w:val="both"/>
        <w:rPr>
          <w:rFonts w:ascii="Arial" w:hAnsi="Arial" w:cs="Arial"/>
          <w:sz w:val="24"/>
          <w:szCs w:val="24"/>
        </w:rPr>
      </w:pPr>
    </w:p>
    <w:p w14:paraId="39D6D910" w14:textId="494FAAFB" w:rsidR="00CB03EF" w:rsidRDefault="00CB03EF" w:rsidP="009E71BA">
      <w:pPr>
        <w:pStyle w:val="SemEspaamento"/>
        <w:jc w:val="both"/>
        <w:rPr>
          <w:rFonts w:ascii="Arial" w:hAnsi="Arial" w:cs="Arial"/>
          <w:sz w:val="24"/>
          <w:szCs w:val="24"/>
        </w:rPr>
      </w:pPr>
      <w:r>
        <w:rPr>
          <w:rFonts w:ascii="Arial" w:hAnsi="Arial" w:cs="Arial"/>
          <w:sz w:val="24"/>
          <w:szCs w:val="24"/>
        </w:rPr>
        <w:t xml:space="preserve">CHOULIARIKI, L. &amp; FAIRCLOUGH, N. </w:t>
      </w:r>
      <w:r w:rsidRPr="00CB03EF">
        <w:rPr>
          <w:rFonts w:ascii="Arial" w:hAnsi="Arial" w:cs="Arial"/>
          <w:b/>
          <w:sz w:val="24"/>
          <w:szCs w:val="24"/>
        </w:rPr>
        <w:t>Discourse in Late Modernity:</w:t>
      </w:r>
      <w:r>
        <w:rPr>
          <w:rFonts w:ascii="Arial" w:hAnsi="Arial" w:cs="Arial"/>
          <w:sz w:val="24"/>
          <w:szCs w:val="24"/>
        </w:rPr>
        <w:t xml:space="preserve"> Rethinking Critical Discourse Analysis. Edinburgh University Press, 1999.</w:t>
      </w:r>
    </w:p>
    <w:p w14:paraId="281C3497" w14:textId="77777777" w:rsidR="00CB03EF" w:rsidRPr="00207D74" w:rsidRDefault="00CB03EF" w:rsidP="009E71BA">
      <w:pPr>
        <w:pStyle w:val="SemEspaamento"/>
        <w:jc w:val="both"/>
        <w:rPr>
          <w:rFonts w:ascii="Arial" w:hAnsi="Arial" w:cs="Arial"/>
          <w:sz w:val="24"/>
          <w:szCs w:val="24"/>
        </w:rPr>
      </w:pPr>
    </w:p>
    <w:p w14:paraId="76678AFD" w14:textId="4BD69E1A" w:rsidR="007C39CE" w:rsidRPr="00EF6BB9" w:rsidRDefault="007C39CE" w:rsidP="007C39CE">
      <w:pPr>
        <w:pStyle w:val="SemEspaamento"/>
        <w:jc w:val="both"/>
        <w:rPr>
          <w:rFonts w:ascii="Arial" w:hAnsi="Arial" w:cs="Arial"/>
          <w:sz w:val="24"/>
          <w:szCs w:val="24"/>
          <w:lang w:val="pt-BR"/>
        </w:rPr>
      </w:pPr>
      <w:r w:rsidRPr="00D340A9">
        <w:rPr>
          <w:rFonts w:ascii="Arial" w:hAnsi="Arial" w:cs="Arial"/>
          <w:sz w:val="24"/>
          <w:szCs w:val="24"/>
        </w:rPr>
        <w:t xml:space="preserve">COLLINS, P. H. </w:t>
      </w:r>
      <w:proofErr w:type="spellStart"/>
      <w:r w:rsidRPr="00D340A9">
        <w:rPr>
          <w:rFonts w:ascii="Arial" w:hAnsi="Arial" w:cs="Arial"/>
          <w:sz w:val="24"/>
          <w:szCs w:val="24"/>
        </w:rPr>
        <w:t>Comentário</w:t>
      </w:r>
      <w:proofErr w:type="spellEnd"/>
      <w:r w:rsidRPr="00D340A9">
        <w:rPr>
          <w:rFonts w:ascii="Arial" w:hAnsi="Arial" w:cs="Arial"/>
          <w:sz w:val="24"/>
          <w:szCs w:val="24"/>
        </w:rPr>
        <w:t xml:space="preserve"> </w:t>
      </w:r>
      <w:proofErr w:type="spellStart"/>
      <w:r w:rsidRPr="00D340A9">
        <w:rPr>
          <w:rFonts w:ascii="Arial" w:hAnsi="Arial" w:cs="Arial"/>
          <w:sz w:val="24"/>
          <w:szCs w:val="24"/>
        </w:rPr>
        <w:t>sobre</w:t>
      </w:r>
      <w:proofErr w:type="spellEnd"/>
      <w:r w:rsidRPr="00D340A9">
        <w:rPr>
          <w:rFonts w:ascii="Arial" w:hAnsi="Arial" w:cs="Arial"/>
          <w:sz w:val="24"/>
          <w:szCs w:val="24"/>
        </w:rPr>
        <w:t xml:space="preserve"> o </w:t>
      </w:r>
      <w:proofErr w:type="spellStart"/>
      <w:r w:rsidRPr="00D340A9">
        <w:rPr>
          <w:rFonts w:ascii="Arial" w:hAnsi="Arial" w:cs="Arial"/>
          <w:sz w:val="24"/>
          <w:szCs w:val="24"/>
        </w:rPr>
        <w:t>artigo</w:t>
      </w:r>
      <w:proofErr w:type="spellEnd"/>
      <w:r w:rsidRPr="00D340A9">
        <w:rPr>
          <w:rFonts w:ascii="Arial" w:hAnsi="Arial" w:cs="Arial"/>
          <w:sz w:val="24"/>
          <w:szCs w:val="24"/>
        </w:rPr>
        <w:t xml:space="preserve"> de Hekman “Truth and Method: Feminist Standpoint Theory Revisited” </w:t>
      </w:r>
      <w:proofErr w:type="spellStart"/>
      <w:r w:rsidRPr="00D340A9">
        <w:rPr>
          <w:rFonts w:ascii="Arial" w:hAnsi="Arial" w:cs="Arial"/>
          <w:sz w:val="24"/>
          <w:szCs w:val="24"/>
        </w:rPr>
        <w:t>Onde</w:t>
      </w:r>
      <w:proofErr w:type="spellEnd"/>
      <w:r w:rsidRPr="00D340A9">
        <w:rPr>
          <w:rFonts w:ascii="Arial" w:hAnsi="Arial" w:cs="Arial"/>
          <w:sz w:val="24"/>
          <w:szCs w:val="24"/>
        </w:rPr>
        <w:t xml:space="preserve"> </w:t>
      </w:r>
      <w:proofErr w:type="spellStart"/>
      <w:r w:rsidRPr="00D340A9">
        <w:rPr>
          <w:rFonts w:ascii="Arial" w:hAnsi="Arial" w:cs="Arial"/>
          <w:sz w:val="24"/>
          <w:szCs w:val="24"/>
        </w:rPr>
        <w:t>está</w:t>
      </w:r>
      <w:proofErr w:type="spellEnd"/>
      <w:r w:rsidRPr="00D340A9">
        <w:rPr>
          <w:rFonts w:ascii="Arial" w:hAnsi="Arial" w:cs="Arial"/>
          <w:sz w:val="24"/>
          <w:szCs w:val="24"/>
        </w:rPr>
        <w:t xml:space="preserve"> o </w:t>
      </w:r>
      <w:proofErr w:type="spellStart"/>
      <w:r w:rsidRPr="00D340A9">
        <w:rPr>
          <w:rFonts w:ascii="Arial" w:hAnsi="Arial" w:cs="Arial"/>
          <w:sz w:val="24"/>
          <w:szCs w:val="24"/>
        </w:rPr>
        <w:t>poder</w:t>
      </w:r>
      <w:proofErr w:type="spellEnd"/>
      <w:r w:rsidRPr="00D340A9">
        <w:rPr>
          <w:rFonts w:ascii="Arial" w:hAnsi="Arial" w:cs="Arial"/>
          <w:sz w:val="24"/>
          <w:szCs w:val="24"/>
        </w:rPr>
        <w:t xml:space="preserve">? </w:t>
      </w:r>
      <w:r w:rsidRPr="00EF6BB9">
        <w:rPr>
          <w:rFonts w:ascii="Arial" w:hAnsi="Arial" w:cs="Arial"/>
          <w:b/>
          <w:sz w:val="24"/>
          <w:szCs w:val="24"/>
          <w:lang w:val="pt-BR"/>
        </w:rPr>
        <w:t>Signs</w:t>
      </w:r>
      <w:r w:rsidRPr="00EF6BB9">
        <w:rPr>
          <w:rFonts w:ascii="Arial" w:hAnsi="Arial" w:cs="Arial"/>
          <w:sz w:val="24"/>
          <w:szCs w:val="24"/>
          <w:lang w:val="pt-BR"/>
        </w:rPr>
        <w:t>, v. 22, n.2, 1997 [tradução de Juliana Borges].</w:t>
      </w:r>
    </w:p>
    <w:p w14:paraId="0C007689" w14:textId="555C8665" w:rsidR="007C39CE" w:rsidRPr="00EF6BB9" w:rsidRDefault="007C39CE" w:rsidP="009E71BA">
      <w:pPr>
        <w:pStyle w:val="SemEspaamento"/>
        <w:jc w:val="both"/>
        <w:rPr>
          <w:rFonts w:ascii="Arial" w:hAnsi="Arial" w:cs="Arial"/>
          <w:sz w:val="24"/>
          <w:szCs w:val="24"/>
          <w:lang w:val="pt-BR"/>
        </w:rPr>
      </w:pPr>
    </w:p>
    <w:p w14:paraId="6A8BF1F9" w14:textId="360D0740" w:rsidR="003C7097" w:rsidRDefault="003C7097" w:rsidP="003C7097">
      <w:pPr>
        <w:pStyle w:val="SemEspaamento"/>
        <w:jc w:val="both"/>
        <w:rPr>
          <w:rFonts w:ascii="Arial" w:hAnsi="Arial" w:cs="Arial"/>
          <w:sz w:val="24"/>
          <w:szCs w:val="24"/>
        </w:rPr>
      </w:pPr>
      <w:r w:rsidRPr="0026631A">
        <w:rPr>
          <w:rFonts w:ascii="Arial" w:hAnsi="Arial" w:cs="Arial"/>
          <w:sz w:val="24"/>
          <w:szCs w:val="24"/>
          <w:lang w:val="pt-BR"/>
        </w:rPr>
        <w:t xml:space="preserve">COX, M. I. P. &amp; ASSIS-PETERSON. </w:t>
      </w:r>
      <w:r w:rsidRPr="003C7097">
        <w:rPr>
          <w:rFonts w:ascii="Arial" w:hAnsi="Arial" w:cs="Arial"/>
          <w:sz w:val="24"/>
          <w:szCs w:val="24"/>
          <w:lang w:val="pt-BR"/>
        </w:rPr>
        <w:t>A. A.</w:t>
      </w:r>
      <w:r>
        <w:rPr>
          <w:rFonts w:ascii="Arial" w:hAnsi="Arial" w:cs="Arial"/>
          <w:sz w:val="24"/>
          <w:szCs w:val="24"/>
          <w:lang w:val="pt-BR"/>
        </w:rPr>
        <w:t xml:space="preserve"> O professor de </w:t>
      </w:r>
      <w:r w:rsidR="00AC60AE">
        <w:rPr>
          <w:rFonts w:ascii="Arial" w:hAnsi="Arial" w:cs="Arial"/>
          <w:sz w:val="24"/>
          <w:szCs w:val="24"/>
          <w:lang w:val="pt-BR"/>
        </w:rPr>
        <w:t>inglês</w:t>
      </w:r>
      <w:r>
        <w:rPr>
          <w:rFonts w:ascii="Arial" w:hAnsi="Arial" w:cs="Arial"/>
          <w:sz w:val="24"/>
          <w:szCs w:val="24"/>
          <w:lang w:val="pt-BR"/>
        </w:rPr>
        <w:t xml:space="preserve">: entre a alienação e a emancipação. </w:t>
      </w:r>
      <w:proofErr w:type="spellStart"/>
      <w:r w:rsidRPr="00EF6BB9">
        <w:rPr>
          <w:rFonts w:ascii="Arial" w:hAnsi="Arial" w:cs="Arial"/>
          <w:b/>
          <w:sz w:val="24"/>
          <w:szCs w:val="24"/>
        </w:rPr>
        <w:t>Linguagem</w:t>
      </w:r>
      <w:proofErr w:type="spellEnd"/>
      <w:r w:rsidRPr="00EF6BB9">
        <w:rPr>
          <w:rFonts w:ascii="Arial" w:hAnsi="Arial" w:cs="Arial"/>
          <w:b/>
          <w:sz w:val="24"/>
          <w:szCs w:val="24"/>
        </w:rPr>
        <w:t xml:space="preserve"> &amp; </w:t>
      </w:r>
      <w:proofErr w:type="spellStart"/>
      <w:r w:rsidRPr="00EF6BB9">
        <w:rPr>
          <w:rFonts w:ascii="Arial" w:hAnsi="Arial" w:cs="Arial"/>
          <w:b/>
          <w:sz w:val="24"/>
          <w:szCs w:val="24"/>
        </w:rPr>
        <w:t>Ensino</w:t>
      </w:r>
      <w:proofErr w:type="spellEnd"/>
      <w:r w:rsidRPr="00EF6BB9">
        <w:rPr>
          <w:rFonts w:ascii="Arial" w:hAnsi="Arial" w:cs="Arial"/>
          <w:sz w:val="24"/>
          <w:szCs w:val="24"/>
        </w:rPr>
        <w:t>, v. 4, n.1, 2001.</w:t>
      </w:r>
    </w:p>
    <w:p w14:paraId="2CDBE384" w14:textId="0AB3FA73" w:rsidR="0080269D" w:rsidRDefault="0080269D" w:rsidP="003C7097">
      <w:pPr>
        <w:pStyle w:val="SemEspaamento"/>
        <w:jc w:val="both"/>
        <w:rPr>
          <w:rFonts w:ascii="Arial" w:hAnsi="Arial" w:cs="Arial"/>
          <w:sz w:val="24"/>
          <w:szCs w:val="24"/>
        </w:rPr>
      </w:pPr>
    </w:p>
    <w:p w14:paraId="359BC9CC" w14:textId="7627FE25" w:rsidR="0080269D" w:rsidRPr="00EF6BB9" w:rsidRDefault="0080269D" w:rsidP="003C7097">
      <w:pPr>
        <w:pStyle w:val="SemEspaamento"/>
        <w:jc w:val="both"/>
        <w:rPr>
          <w:rFonts w:ascii="Arial" w:hAnsi="Arial" w:cs="Arial"/>
          <w:sz w:val="24"/>
          <w:szCs w:val="24"/>
        </w:rPr>
      </w:pPr>
      <w:r>
        <w:rPr>
          <w:rFonts w:ascii="Arial" w:hAnsi="Arial" w:cs="Arial"/>
          <w:sz w:val="24"/>
          <w:szCs w:val="24"/>
        </w:rPr>
        <w:t xml:space="preserve">CRESWELL. J. M. </w:t>
      </w:r>
      <w:r w:rsidRPr="0080269D">
        <w:rPr>
          <w:rFonts w:ascii="Arial" w:hAnsi="Arial" w:cs="Arial"/>
          <w:b/>
          <w:sz w:val="24"/>
          <w:szCs w:val="24"/>
        </w:rPr>
        <w:t>Research design: Qualitative and quantitative approaches</w:t>
      </w:r>
      <w:r>
        <w:rPr>
          <w:rFonts w:ascii="Arial" w:hAnsi="Arial" w:cs="Arial"/>
          <w:sz w:val="24"/>
          <w:szCs w:val="24"/>
        </w:rPr>
        <w:t>. Thousand Oaks, CA: Sage, 1994.</w:t>
      </w:r>
    </w:p>
    <w:p w14:paraId="6142E8E2" w14:textId="77777777" w:rsidR="001F509F" w:rsidRPr="00EF6BB9" w:rsidRDefault="001F509F" w:rsidP="003C7097">
      <w:pPr>
        <w:pStyle w:val="SemEspaamento"/>
        <w:jc w:val="both"/>
        <w:rPr>
          <w:rFonts w:ascii="Arial" w:hAnsi="Arial" w:cs="Arial"/>
          <w:sz w:val="24"/>
          <w:szCs w:val="24"/>
        </w:rPr>
      </w:pPr>
    </w:p>
    <w:p w14:paraId="599CAC54" w14:textId="5ED55E4D" w:rsidR="003C7097" w:rsidRPr="001F509F" w:rsidRDefault="001F509F" w:rsidP="001F509F">
      <w:pPr>
        <w:pStyle w:val="SemEspaamento"/>
        <w:jc w:val="both"/>
        <w:rPr>
          <w:rFonts w:ascii="Arial" w:hAnsi="Arial" w:cs="Arial"/>
          <w:sz w:val="24"/>
          <w:szCs w:val="24"/>
          <w:lang w:val="pt-BR"/>
        </w:rPr>
      </w:pPr>
      <w:r w:rsidRPr="001F509F">
        <w:rPr>
          <w:rFonts w:ascii="Arial" w:hAnsi="Arial" w:cs="Arial"/>
          <w:sz w:val="24"/>
          <w:szCs w:val="24"/>
        </w:rPr>
        <w:t xml:space="preserve">CUGOANO, O. </w:t>
      </w:r>
      <w:r w:rsidRPr="001F509F">
        <w:rPr>
          <w:rFonts w:ascii="Arial" w:hAnsi="Arial" w:cs="Arial"/>
          <w:b/>
          <w:sz w:val="24"/>
          <w:szCs w:val="24"/>
        </w:rPr>
        <w:t>Thoughts and sentiments on the evil and wicked traffic of the slavery: and commerce of the human species, humbly submitted to the inhabitants of Great Britain</w:t>
      </w:r>
      <w:r w:rsidRPr="001F509F">
        <w:rPr>
          <w:rFonts w:ascii="Arial" w:hAnsi="Arial" w:cs="Arial"/>
          <w:sz w:val="24"/>
          <w:szCs w:val="24"/>
        </w:rPr>
        <w:t xml:space="preserve">. </w:t>
      </w:r>
      <w:r w:rsidRPr="001F509F">
        <w:rPr>
          <w:rFonts w:ascii="Arial" w:hAnsi="Arial" w:cs="Arial"/>
          <w:sz w:val="24"/>
          <w:szCs w:val="24"/>
          <w:lang w:val="pt-BR"/>
        </w:rPr>
        <w:t>London</w:t>
      </w:r>
      <w:r>
        <w:rPr>
          <w:rFonts w:ascii="Arial" w:hAnsi="Arial" w:cs="Arial"/>
          <w:sz w:val="24"/>
          <w:szCs w:val="24"/>
          <w:lang w:val="pt-BR"/>
        </w:rPr>
        <w:t xml:space="preserve"> [S.I.]</w:t>
      </w:r>
      <w:r w:rsidRPr="001F509F">
        <w:rPr>
          <w:rFonts w:ascii="Arial" w:hAnsi="Arial" w:cs="Arial"/>
          <w:sz w:val="24"/>
          <w:szCs w:val="24"/>
          <w:lang w:val="pt-BR"/>
        </w:rPr>
        <w:t>.</w:t>
      </w:r>
      <w:r w:rsidRPr="001F509F">
        <w:rPr>
          <w:lang w:val="pt-BR"/>
        </w:rPr>
        <w:t xml:space="preserve"> </w:t>
      </w:r>
      <w:r w:rsidRPr="001F509F">
        <w:rPr>
          <w:rFonts w:ascii="Arial" w:hAnsi="Arial" w:cs="Arial"/>
          <w:sz w:val="24"/>
          <w:szCs w:val="24"/>
          <w:lang w:val="pt-BR"/>
        </w:rPr>
        <w:t xml:space="preserve">Disponível em: &lt;http://quod.lib.umich.edu/e/eccodemo/K046227.0001.001?rgn=main;view=fulltext&gt;. Acesso em: </w:t>
      </w:r>
      <w:r>
        <w:rPr>
          <w:rFonts w:ascii="Arial" w:hAnsi="Arial" w:cs="Arial"/>
          <w:sz w:val="24"/>
          <w:szCs w:val="24"/>
          <w:lang w:val="pt-BR"/>
        </w:rPr>
        <w:t>27.09.18</w:t>
      </w:r>
    </w:p>
    <w:p w14:paraId="34ACDD4E" w14:textId="77777777" w:rsidR="007C39CE" w:rsidRPr="001F509F" w:rsidRDefault="007C39CE" w:rsidP="009E71BA">
      <w:pPr>
        <w:pStyle w:val="SemEspaamento"/>
        <w:jc w:val="both"/>
        <w:rPr>
          <w:rFonts w:ascii="Arial" w:hAnsi="Arial" w:cs="Arial"/>
          <w:sz w:val="24"/>
          <w:szCs w:val="24"/>
          <w:lang w:val="pt-BR"/>
        </w:rPr>
      </w:pPr>
    </w:p>
    <w:p w14:paraId="64600CCD" w14:textId="08D02876" w:rsidR="009E71BA" w:rsidRDefault="009E71BA" w:rsidP="009E71BA">
      <w:pPr>
        <w:pStyle w:val="SemEspaamento"/>
        <w:jc w:val="both"/>
        <w:rPr>
          <w:rFonts w:ascii="Arial" w:hAnsi="Arial" w:cs="Arial"/>
          <w:sz w:val="24"/>
          <w:szCs w:val="24"/>
          <w:lang w:val="pt-BR"/>
        </w:rPr>
      </w:pPr>
      <w:r w:rsidRPr="009E71BA">
        <w:rPr>
          <w:rFonts w:ascii="Arial" w:hAnsi="Arial" w:cs="Arial"/>
          <w:sz w:val="24"/>
          <w:szCs w:val="24"/>
          <w:lang w:val="pt-BR"/>
        </w:rPr>
        <w:t xml:space="preserve">DAVIS, A., 1944- </w:t>
      </w:r>
      <w:r w:rsidRPr="00BE68A3">
        <w:rPr>
          <w:rFonts w:ascii="Arial" w:hAnsi="Arial" w:cs="Arial"/>
          <w:b/>
          <w:sz w:val="24"/>
          <w:szCs w:val="24"/>
          <w:lang w:val="pt-BR"/>
        </w:rPr>
        <w:t>Educação e Libertação: a perspectiva de mulheres negras</w:t>
      </w:r>
      <w:r w:rsidRPr="006E4ACC">
        <w:rPr>
          <w:rFonts w:ascii="Arial" w:hAnsi="Arial" w:cs="Arial"/>
          <w:sz w:val="24"/>
          <w:szCs w:val="24"/>
          <w:lang w:val="pt-BR"/>
        </w:rPr>
        <w:t xml:space="preserve">; </w:t>
      </w:r>
      <w:r w:rsidRPr="009E71BA">
        <w:rPr>
          <w:rFonts w:ascii="Arial" w:hAnsi="Arial" w:cs="Arial"/>
          <w:sz w:val="24"/>
          <w:szCs w:val="24"/>
          <w:lang w:val="pt-BR"/>
        </w:rPr>
        <w:t>tradução Heci Regina Candiani. – 1 ed.  – São Paulo: Boitempo, 2018.</w:t>
      </w:r>
    </w:p>
    <w:bookmarkEnd w:id="63"/>
    <w:p w14:paraId="53D7F3DB" w14:textId="77777777" w:rsidR="002A3BFD" w:rsidRDefault="002A3BFD" w:rsidP="009E71BA">
      <w:pPr>
        <w:pStyle w:val="SemEspaamento"/>
        <w:jc w:val="both"/>
        <w:rPr>
          <w:rFonts w:ascii="Arial" w:hAnsi="Arial" w:cs="Arial"/>
          <w:sz w:val="24"/>
          <w:szCs w:val="24"/>
          <w:lang w:val="pt-BR"/>
        </w:rPr>
      </w:pPr>
    </w:p>
    <w:p w14:paraId="535A5598" w14:textId="35694500" w:rsidR="00D03D8A" w:rsidRPr="00E56316" w:rsidRDefault="00D03D8A" w:rsidP="009E71BA">
      <w:pPr>
        <w:pStyle w:val="SemEspaamento"/>
        <w:jc w:val="both"/>
        <w:rPr>
          <w:rFonts w:ascii="Arial" w:hAnsi="Arial" w:cs="Arial"/>
          <w:color w:val="000000" w:themeColor="text1"/>
          <w:sz w:val="24"/>
          <w:szCs w:val="24"/>
          <w:lang w:val="pt-BR"/>
        </w:rPr>
      </w:pPr>
      <w:r w:rsidRPr="009E71BA">
        <w:rPr>
          <w:rFonts w:ascii="Arial" w:hAnsi="Arial" w:cs="Arial"/>
          <w:color w:val="000000" w:themeColor="text1"/>
          <w:sz w:val="24"/>
          <w:szCs w:val="24"/>
          <w:lang w:val="pt-BR"/>
        </w:rPr>
        <w:lastRenderedPageBreak/>
        <w:t>D</w:t>
      </w:r>
      <w:r w:rsidR="007B00D8">
        <w:rPr>
          <w:rFonts w:ascii="Arial" w:hAnsi="Arial" w:cs="Arial"/>
          <w:color w:val="000000" w:themeColor="text1"/>
          <w:sz w:val="24"/>
          <w:szCs w:val="24"/>
          <w:lang w:val="pt-BR"/>
        </w:rPr>
        <w:t>ENZIN</w:t>
      </w:r>
      <w:r w:rsidRPr="009E71BA">
        <w:rPr>
          <w:rFonts w:ascii="Arial" w:hAnsi="Arial" w:cs="Arial"/>
          <w:color w:val="000000" w:themeColor="text1"/>
          <w:sz w:val="24"/>
          <w:szCs w:val="24"/>
          <w:lang w:val="pt-BR"/>
        </w:rPr>
        <w:t xml:space="preserve">, N. K. </w:t>
      </w:r>
      <w:r w:rsidR="00F76E99">
        <w:rPr>
          <w:rFonts w:ascii="Arial" w:hAnsi="Arial" w:cs="Arial"/>
          <w:color w:val="000000" w:themeColor="text1"/>
          <w:sz w:val="24"/>
          <w:szCs w:val="24"/>
          <w:lang w:val="pt-BR"/>
        </w:rPr>
        <w:t xml:space="preserve"> Introdução. </w:t>
      </w:r>
      <w:r w:rsidRPr="009F22A8">
        <w:rPr>
          <w:rFonts w:ascii="Arial" w:hAnsi="Arial" w:cs="Arial"/>
          <w:color w:val="000000" w:themeColor="text1"/>
          <w:sz w:val="24"/>
          <w:szCs w:val="24"/>
          <w:lang w:val="pt-BR"/>
        </w:rPr>
        <w:t>A disciplina e a prática da pesquisa qualitativa</w:t>
      </w:r>
      <w:r w:rsidRPr="009E71BA">
        <w:rPr>
          <w:rFonts w:ascii="Arial" w:hAnsi="Arial" w:cs="Arial"/>
          <w:color w:val="000000" w:themeColor="text1"/>
          <w:sz w:val="24"/>
          <w:szCs w:val="24"/>
          <w:lang w:val="pt-BR"/>
        </w:rPr>
        <w:t xml:space="preserve">. In: Denzin, N. K. </w:t>
      </w:r>
      <w:r w:rsidRPr="00BE68A3">
        <w:rPr>
          <w:rFonts w:ascii="Arial" w:hAnsi="Arial" w:cs="Arial"/>
          <w:b/>
          <w:color w:val="000000" w:themeColor="text1"/>
          <w:sz w:val="24"/>
          <w:szCs w:val="24"/>
          <w:lang w:val="pt-BR"/>
        </w:rPr>
        <w:t>O planejamento da pesquisa qualitativa:</w:t>
      </w:r>
      <w:r w:rsidRPr="006E4ACC">
        <w:rPr>
          <w:rFonts w:ascii="Arial" w:hAnsi="Arial" w:cs="Arial"/>
          <w:color w:val="000000" w:themeColor="text1"/>
          <w:sz w:val="24"/>
          <w:szCs w:val="24"/>
          <w:lang w:val="pt-BR"/>
        </w:rPr>
        <w:t xml:space="preserve"> teorias e abordagens</w:t>
      </w:r>
      <w:r w:rsidRPr="009E71BA">
        <w:rPr>
          <w:rFonts w:ascii="Arial" w:hAnsi="Arial" w:cs="Arial"/>
          <w:color w:val="000000" w:themeColor="text1"/>
          <w:sz w:val="24"/>
          <w:szCs w:val="24"/>
          <w:lang w:val="pt-BR"/>
        </w:rPr>
        <w:t>/ D</w:t>
      </w:r>
      <w:r w:rsidR="00F76E99">
        <w:rPr>
          <w:rFonts w:ascii="Arial" w:hAnsi="Arial" w:cs="Arial"/>
          <w:color w:val="000000" w:themeColor="text1"/>
          <w:sz w:val="24"/>
          <w:szCs w:val="24"/>
          <w:lang w:val="pt-BR"/>
        </w:rPr>
        <w:t>ENZIN</w:t>
      </w:r>
      <w:r w:rsidRPr="009E71BA">
        <w:rPr>
          <w:rFonts w:ascii="Arial" w:hAnsi="Arial" w:cs="Arial"/>
          <w:color w:val="000000" w:themeColor="text1"/>
          <w:sz w:val="24"/>
          <w:szCs w:val="24"/>
          <w:lang w:val="pt-BR"/>
        </w:rPr>
        <w:t>,</w:t>
      </w:r>
      <w:r w:rsidR="00F76E99">
        <w:rPr>
          <w:rFonts w:ascii="Arial" w:hAnsi="Arial" w:cs="Arial"/>
          <w:color w:val="000000" w:themeColor="text1"/>
          <w:sz w:val="24"/>
          <w:szCs w:val="24"/>
          <w:lang w:val="pt-BR"/>
        </w:rPr>
        <w:t xml:space="preserve"> N. K.</w:t>
      </w:r>
      <w:r w:rsidRPr="009E71BA">
        <w:rPr>
          <w:rFonts w:ascii="Arial" w:hAnsi="Arial" w:cs="Arial"/>
          <w:color w:val="000000" w:themeColor="text1"/>
          <w:sz w:val="24"/>
          <w:szCs w:val="24"/>
          <w:lang w:val="pt-BR"/>
        </w:rPr>
        <w:t xml:space="preserve"> </w:t>
      </w:r>
      <w:r w:rsidR="00F76E99">
        <w:rPr>
          <w:rFonts w:ascii="Arial" w:hAnsi="Arial" w:cs="Arial"/>
          <w:color w:val="000000" w:themeColor="text1"/>
          <w:sz w:val="24"/>
          <w:szCs w:val="24"/>
          <w:lang w:val="pt-BR"/>
        </w:rPr>
        <w:t>LINCOLN, Y. S.</w:t>
      </w:r>
      <w:r w:rsidRPr="009E71BA">
        <w:rPr>
          <w:rFonts w:ascii="Arial" w:hAnsi="Arial" w:cs="Arial"/>
          <w:color w:val="000000" w:themeColor="text1"/>
          <w:sz w:val="24"/>
          <w:szCs w:val="24"/>
          <w:lang w:val="pt-BR"/>
        </w:rPr>
        <w:t>; tradução Sandra Regina Netz. – Porto Alegre: Artmed, 2006.</w:t>
      </w:r>
    </w:p>
    <w:p w14:paraId="4B92922B" w14:textId="77777777" w:rsidR="00D03D8A" w:rsidRDefault="00D03D8A" w:rsidP="009E71BA">
      <w:pPr>
        <w:pStyle w:val="SemEspaamento"/>
        <w:jc w:val="both"/>
        <w:rPr>
          <w:rFonts w:ascii="Arial" w:hAnsi="Arial" w:cs="Arial"/>
          <w:sz w:val="24"/>
          <w:szCs w:val="24"/>
          <w:lang w:val="pt-BR"/>
        </w:rPr>
      </w:pPr>
    </w:p>
    <w:p w14:paraId="50FE4F51" w14:textId="518182BD" w:rsidR="002A3BFD" w:rsidRPr="00EF6BB9" w:rsidRDefault="002A3BFD" w:rsidP="002A3BFD">
      <w:pPr>
        <w:pStyle w:val="SemEspaamento"/>
        <w:jc w:val="both"/>
        <w:rPr>
          <w:rFonts w:ascii="Arial" w:eastAsiaTheme="minorEastAsia" w:hAnsi="Arial" w:cs="Arial"/>
          <w:color w:val="000000"/>
          <w:sz w:val="24"/>
          <w:szCs w:val="24"/>
          <w:lang w:eastAsia="pt-BR"/>
        </w:rPr>
      </w:pPr>
      <w:r w:rsidRPr="009E71BA">
        <w:rPr>
          <w:rFonts w:ascii="Arial" w:eastAsiaTheme="minorEastAsia" w:hAnsi="Arial" w:cs="Arial"/>
          <w:color w:val="000000"/>
          <w:sz w:val="24"/>
          <w:szCs w:val="24"/>
          <w:lang w:val="pt-BR" w:eastAsia="pt-BR"/>
        </w:rPr>
        <w:t>DIAS; R. S. D; MASTRELLA-DE-ANDRADE, M. R</w:t>
      </w:r>
      <w:r w:rsidRPr="009F22A8">
        <w:rPr>
          <w:rFonts w:ascii="Arial" w:eastAsiaTheme="minorEastAsia" w:hAnsi="Arial" w:cs="Arial"/>
          <w:color w:val="000000"/>
          <w:sz w:val="24"/>
          <w:szCs w:val="24"/>
          <w:lang w:val="pt-BR" w:eastAsia="pt-BR"/>
        </w:rPr>
        <w:t xml:space="preserve">. Narrativas de professores: identidades sociais de raça e classe no processo de ensino-aprendizagem de </w:t>
      </w:r>
      <w:r w:rsidR="00AC60AE">
        <w:rPr>
          <w:rFonts w:ascii="Arial" w:eastAsiaTheme="minorEastAsia" w:hAnsi="Arial" w:cs="Arial"/>
          <w:color w:val="000000"/>
          <w:sz w:val="24"/>
          <w:szCs w:val="24"/>
          <w:lang w:val="pt-BR" w:eastAsia="pt-BR"/>
        </w:rPr>
        <w:t>inglês</w:t>
      </w:r>
      <w:r w:rsidRPr="009E71BA">
        <w:rPr>
          <w:rFonts w:ascii="Arial" w:eastAsiaTheme="minorEastAsia" w:hAnsi="Arial" w:cs="Arial"/>
          <w:color w:val="000000"/>
          <w:sz w:val="24"/>
          <w:szCs w:val="24"/>
          <w:lang w:val="pt-BR" w:eastAsia="pt-BR"/>
        </w:rPr>
        <w:t xml:space="preserve">. In: FERREIRA, A. J. </w:t>
      </w:r>
      <w:r w:rsidRPr="00E56316">
        <w:rPr>
          <w:rFonts w:ascii="Arial" w:eastAsiaTheme="minorEastAsia" w:hAnsi="Arial" w:cs="Arial"/>
          <w:b/>
          <w:color w:val="000000"/>
          <w:sz w:val="24"/>
          <w:szCs w:val="24"/>
          <w:lang w:val="pt-BR" w:eastAsia="pt-BR"/>
        </w:rPr>
        <w:t>Narrativas autobiográficas de Identidades Sociais de Raça, Gênero, Sexualidade e Classe em Estudos da Linguagem</w:t>
      </w:r>
      <w:r w:rsidRPr="003777B8">
        <w:rPr>
          <w:rFonts w:ascii="Arial" w:eastAsiaTheme="minorEastAsia" w:hAnsi="Arial" w:cs="Arial"/>
          <w:b/>
          <w:color w:val="000000"/>
          <w:sz w:val="24"/>
          <w:szCs w:val="24"/>
          <w:lang w:val="pt-BR" w:eastAsia="pt-BR"/>
        </w:rPr>
        <w:t xml:space="preserve">. </w:t>
      </w:r>
      <w:r w:rsidRPr="00EF6BB9">
        <w:rPr>
          <w:rFonts w:ascii="Arial" w:eastAsiaTheme="minorEastAsia" w:hAnsi="Arial" w:cs="Arial"/>
          <w:color w:val="000000"/>
          <w:sz w:val="24"/>
          <w:szCs w:val="24"/>
          <w:lang w:eastAsia="pt-BR"/>
        </w:rPr>
        <w:t xml:space="preserve">Campinas, SP: Pontes Editores, 2015. </w:t>
      </w:r>
    </w:p>
    <w:p w14:paraId="53E92FAD" w14:textId="77777777" w:rsidR="00987427" w:rsidRDefault="00987427" w:rsidP="00987427">
      <w:pPr>
        <w:pStyle w:val="SemEspaamento"/>
        <w:jc w:val="both"/>
        <w:rPr>
          <w:rFonts w:ascii="Arial" w:hAnsi="Arial" w:cs="Arial"/>
          <w:sz w:val="24"/>
          <w:szCs w:val="24"/>
        </w:rPr>
      </w:pPr>
    </w:p>
    <w:p w14:paraId="77FA3F62" w14:textId="790A87D5" w:rsidR="003D3140" w:rsidRPr="003D3140" w:rsidRDefault="003D3140" w:rsidP="003D3140">
      <w:pPr>
        <w:pStyle w:val="SemEspaamento"/>
        <w:jc w:val="both"/>
        <w:rPr>
          <w:rFonts w:ascii="Arial" w:hAnsi="Arial" w:cs="Arial"/>
          <w:sz w:val="24"/>
          <w:szCs w:val="24"/>
        </w:rPr>
      </w:pPr>
      <w:bookmarkStart w:id="64" w:name="_Hlk531427063"/>
      <w:r w:rsidRPr="003D3140">
        <w:rPr>
          <w:rFonts w:ascii="Arial" w:hAnsi="Arial" w:cs="Arial"/>
          <w:sz w:val="24"/>
          <w:szCs w:val="24"/>
        </w:rPr>
        <w:t>DIMAGGIO, P; MOHR, J. Cultural capital and sch</w:t>
      </w:r>
      <w:r>
        <w:rPr>
          <w:rFonts w:ascii="Arial" w:hAnsi="Arial" w:cs="Arial"/>
          <w:sz w:val="24"/>
          <w:szCs w:val="24"/>
        </w:rPr>
        <w:t xml:space="preserve">ool success: the impact of status culture participation on the grades of US High School Students. </w:t>
      </w:r>
      <w:r w:rsidRPr="003D3140">
        <w:rPr>
          <w:rFonts w:ascii="Arial" w:hAnsi="Arial" w:cs="Arial"/>
          <w:b/>
          <w:sz w:val="24"/>
          <w:szCs w:val="24"/>
        </w:rPr>
        <w:t>American Sociological Review</w:t>
      </w:r>
      <w:r>
        <w:rPr>
          <w:rFonts w:ascii="Arial" w:hAnsi="Arial" w:cs="Arial"/>
          <w:sz w:val="24"/>
          <w:szCs w:val="24"/>
        </w:rPr>
        <w:t>, v. 47, n. 2</w:t>
      </w:r>
      <w:r w:rsidR="007B00D8">
        <w:rPr>
          <w:rFonts w:ascii="Arial" w:hAnsi="Arial" w:cs="Arial"/>
          <w:sz w:val="24"/>
          <w:szCs w:val="24"/>
        </w:rPr>
        <w:t>, 1982.</w:t>
      </w:r>
    </w:p>
    <w:p w14:paraId="663A4BB8" w14:textId="77777777" w:rsidR="003D3140" w:rsidRDefault="003D3140" w:rsidP="00987427">
      <w:pPr>
        <w:pStyle w:val="SemEspaamento"/>
        <w:jc w:val="both"/>
        <w:rPr>
          <w:rFonts w:ascii="Arial" w:hAnsi="Arial" w:cs="Arial"/>
          <w:sz w:val="24"/>
          <w:szCs w:val="24"/>
        </w:rPr>
      </w:pPr>
    </w:p>
    <w:p w14:paraId="3F3539E1" w14:textId="77777777" w:rsidR="003D3140" w:rsidRDefault="003D3140" w:rsidP="00987427">
      <w:pPr>
        <w:pStyle w:val="SemEspaamento"/>
        <w:jc w:val="both"/>
        <w:rPr>
          <w:rFonts w:ascii="Arial" w:hAnsi="Arial" w:cs="Arial"/>
          <w:sz w:val="24"/>
          <w:szCs w:val="24"/>
        </w:rPr>
      </w:pPr>
    </w:p>
    <w:p w14:paraId="33D6D99D" w14:textId="6577C7B4" w:rsidR="00987427" w:rsidRPr="009D4CAC" w:rsidRDefault="00987427" w:rsidP="00987427">
      <w:pPr>
        <w:pStyle w:val="SemEspaamento"/>
        <w:jc w:val="both"/>
        <w:rPr>
          <w:rFonts w:ascii="Arial" w:hAnsi="Arial" w:cs="Arial"/>
          <w:sz w:val="24"/>
          <w:szCs w:val="24"/>
        </w:rPr>
      </w:pPr>
      <w:r w:rsidRPr="00562140">
        <w:rPr>
          <w:rFonts w:ascii="Arial" w:hAnsi="Arial" w:cs="Arial"/>
          <w:sz w:val="24"/>
          <w:szCs w:val="24"/>
        </w:rPr>
        <w:t>D</w:t>
      </w:r>
      <w:r>
        <w:rPr>
          <w:rFonts w:ascii="Arial" w:hAnsi="Arial" w:cs="Arial"/>
          <w:sz w:val="24"/>
          <w:szCs w:val="24"/>
        </w:rPr>
        <w:t>OUGLASS,</w:t>
      </w:r>
      <w:r w:rsidRPr="00562140">
        <w:rPr>
          <w:rFonts w:ascii="Arial" w:hAnsi="Arial" w:cs="Arial"/>
          <w:sz w:val="24"/>
          <w:szCs w:val="24"/>
        </w:rPr>
        <w:t xml:space="preserve"> </w:t>
      </w:r>
      <w:r>
        <w:rPr>
          <w:rFonts w:ascii="Arial" w:hAnsi="Arial" w:cs="Arial"/>
          <w:sz w:val="24"/>
          <w:szCs w:val="24"/>
        </w:rPr>
        <w:t>F.</w:t>
      </w:r>
      <w:r w:rsidRPr="009D4CAC">
        <w:rPr>
          <w:rFonts w:ascii="Arial" w:hAnsi="Arial" w:cs="Arial"/>
          <w:sz w:val="24"/>
          <w:szCs w:val="24"/>
        </w:rPr>
        <w:t xml:space="preserve"> </w:t>
      </w:r>
      <w:r>
        <w:rPr>
          <w:rFonts w:ascii="Arial" w:hAnsi="Arial" w:cs="Arial"/>
          <w:b/>
          <w:sz w:val="24"/>
          <w:szCs w:val="24"/>
        </w:rPr>
        <w:t>The Life and Times of Frederick Douglas</w:t>
      </w:r>
      <w:r w:rsidRPr="007D65BB">
        <w:rPr>
          <w:rFonts w:ascii="Arial" w:hAnsi="Arial" w:cs="Arial"/>
          <w:sz w:val="24"/>
          <w:szCs w:val="24"/>
        </w:rPr>
        <w:t>.</w:t>
      </w:r>
      <w:r>
        <w:rPr>
          <w:rFonts w:ascii="Arial" w:hAnsi="Arial" w:cs="Arial"/>
          <w:sz w:val="24"/>
          <w:szCs w:val="24"/>
        </w:rPr>
        <w:t xml:space="preserve"> New York, London, Collier- Macmillan, [1881]1962.</w:t>
      </w:r>
    </w:p>
    <w:bookmarkEnd w:id="64"/>
    <w:p w14:paraId="7119D97C" w14:textId="1C2EB2EE" w:rsidR="009E71BA" w:rsidRDefault="009E71BA" w:rsidP="009E71BA">
      <w:pPr>
        <w:pStyle w:val="SemEspaamento"/>
        <w:jc w:val="both"/>
        <w:rPr>
          <w:rFonts w:ascii="Arial" w:hAnsi="Arial" w:cs="Arial"/>
          <w:sz w:val="24"/>
          <w:szCs w:val="24"/>
        </w:rPr>
      </w:pPr>
    </w:p>
    <w:p w14:paraId="780379BD" w14:textId="244D6E48" w:rsidR="00B708BD" w:rsidRPr="0075057F" w:rsidRDefault="00B708BD" w:rsidP="00B708BD">
      <w:pPr>
        <w:spacing w:after="0" w:line="240" w:lineRule="auto"/>
        <w:jc w:val="both"/>
        <w:rPr>
          <w:rFonts w:ascii="Arial" w:hAnsi="Arial" w:cs="Arial"/>
          <w:sz w:val="24"/>
          <w:szCs w:val="24"/>
          <w:lang w:val="pt-BR"/>
        </w:rPr>
      </w:pPr>
      <w:r w:rsidRPr="00B708BD">
        <w:rPr>
          <w:rFonts w:ascii="Arial" w:hAnsi="Arial" w:cs="Arial"/>
          <w:sz w:val="24"/>
          <w:szCs w:val="24"/>
        </w:rPr>
        <w:t xml:space="preserve">DOUGLAS, </w:t>
      </w:r>
      <w:r>
        <w:rPr>
          <w:rFonts w:ascii="Arial" w:hAnsi="Arial" w:cs="Arial"/>
          <w:sz w:val="24"/>
          <w:szCs w:val="24"/>
        </w:rPr>
        <w:t>M</w:t>
      </w:r>
      <w:r w:rsidRPr="00B708BD">
        <w:rPr>
          <w:rFonts w:ascii="Arial" w:hAnsi="Arial" w:cs="Arial"/>
          <w:sz w:val="24"/>
          <w:szCs w:val="24"/>
        </w:rPr>
        <w:t xml:space="preserve">. </w:t>
      </w:r>
      <w:r w:rsidR="00C81072">
        <w:rPr>
          <w:rFonts w:ascii="Arial" w:hAnsi="Arial" w:cs="Arial"/>
          <w:b/>
          <w:sz w:val="24"/>
          <w:szCs w:val="24"/>
        </w:rPr>
        <w:t>Purity and danger</w:t>
      </w:r>
      <w:r w:rsidR="00C81072">
        <w:rPr>
          <w:rFonts w:ascii="Arial" w:hAnsi="Arial" w:cs="Arial"/>
          <w:sz w:val="24"/>
          <w:szCs w:val="24"/>
        </w:rPr>
        <w:t xml:space="preserve">: an analysis of pollution and taboo. </w:t>
      </w:r>
      <w:r w:rsidR="00C81072" w:rsidRPr="0075057F">
        <w:rPr>
          <w:rFonts w:ascii="Arial" w:hAnsi="Arial" w:cs="Arial"/>
          <w:sz w:val="24"/>
          <w:szCs w:val="24"/>
          <w:lang w:val="pt-BR"/>
        </w:rPr>
        <w:t>London, Routledge, 1966.</w:t>
      </w:r>
    </w:p>
    <w:p w14:paraId="0F525EC5" w14:textId="660A71D9" w:rsidR="00207D74" w:rsidRPr="0075057F" w:rsidRDefault="00207D74" w:rsidP="00B708BD">
      <w:pPr>
        <w:spacing w:after="0" w:line="240" w:lineRule="auto"/>
        <w:jc w:val="both"/>
        <w:rPr>
          <w:rFonts w:ascii="Arial" w:hAnsi="Arial" w:cs="Arial"/>
          <w:sz w:val="24"/>
          <w:szCs w:val="24"/>
          <w:lang w:val="pt-BR"/>
        </w:rPr>
      </w:pPr>
    </w:p>
    <w:p w14:paraId="39BE7A35" w14:textId="0652A9B9" w:rsidR="00207D74" w:rsidRPr="0091415D" w:rsidRDefault="00207D74" w:rsidP="00207D74">
      <w:pPr>
        <w:spacing w:after="0" w:line="240" w:lineRule="auto"/>
        <w:jc w:val="both"/>
        <w:rPr>
          <w:rFonts w:ascii="Arial" w:hAnsi="Arial" w:cs="Arial"/>
          <w:sz w:val="24"/>
          <w:szCs w:val="24"/>
        </w:rPr>
      </w:pPr>
      <w:r w:rsidRPr="00207D74">
        <w:rPr>
          <w:rFonts w:ascii="Arial" w:hAnsi="Arial" w:cs="Arial"/>
          <w:sz w:val="24"/>
          <w:szCs w:val="24"/>
          <w:lang w:val="pt-BR"/>
        </w:rPr>
        <w:t>D</w:t>
      </w:r>
      <w:r w:rsidR="000554C6">
        <w:rPr>
          <w:rFonts w:ascii="Arial" w:hAnsi="Arial" w:cs="Arial"/>
          <w:sz w:val="24"/>
          <w:szCs w:val="24"/>
          <w:lang w:val="pt-BR"/>
        </w:rPr>
        <w:t>UBAR</w:t>
      </w:r>
      <w:r w:rsidRPr="00207D74">
        <w:rPr>
          <w:rFonts w:ascii="Arial" w:hAnsi="Arial" w:cs="Arial"/>
          <w:sz w:val="24"/>
          <w:szCs w:val="24"/>
          <w:lang w:val="pt-BR"/>
        </w:rPr>
        <w:t xml:space="preserve">, C. </w:t>
      </w:r>
      <w:r w:rsidRPr="00207D74">
        <w:rPr>
          <w:rFonts w:ascii="Arial" w:hAnsi="Arial" w:cs="Arial"/>
          <w:b/>
          <w:sz w:val="24"/>
          <w:szCs w:val="24"/>
          <w:lang w:val="pt-BR"/>
        </w:rPr>
        <w:t>A socialização: construção das identidades sociais e profissionais</w:t>
      </w:r>
      <w:r w:rsidRPr="00207D74">
        <w:rPr>
          <w:rFonts w:ascii="Arial" w:hAnsi="Arial" w:cs="Arial"/>
          <w:sz w:val="24"/>
          <w:szCs w:val="24"/>
          <w:lang w:val="pt-BR"/>
        </w:rPr>
        <w:t xml:space="preserve">. </w:t>
      </w:r>
      <w:r w:rsidRPr="0091415D">
        <w:rPr>
          <w:rFonts w:ascii="Arial" w:hAnsi="Arial" w:cs="Arial"/>
          <w:sz w:val="24"/>
          <w:szCs w:val="24"/>
        </w:rPr>
        <w:t xml:space="preserve">Porto: Porto </w:t>
      </w:r>
      <w:proofErr w:type="spellStart"/>
      <w:r w:rsidRPr="0091415D">
        <w:rPr>
          <w:rFonts w:ascii="Arial" w:hAnsi="Arial" w:cs="Arial"/>
          <w:sz w:val="24"/>
          <w:szCs w:val="24"/>
        </w:rPr>
        <w:t>Editora</w:t>
      </w:r>
      <w:proofErr w:type="spellEnd"/>
      <w:r w:rsidRPr="0091415D">
        <w:rPr>
          <w:rFonts w:ascii="Arial" w:hAnsi="Arial" w:cs="Arial"/>
          <w:sz w:val="24"/>
          <w:szCs w:val="24"/>
        </w:rPr>
        <w:t>, 1997.</w:t>
      </w:r>
    </w:p>
    <w:p w14:paraId="469304DD" w14:textId="1A320B0D" w:rsidR="00B708BD" w:rsidRPr="0091415D" w:rsidRDefault="00B708BD" w:rsidP="009E71BA">
      <w:pPr>
        <w:pStyle w:val="SemEspaamento"/>
        <w:jc w:val="both"/>
        <w:rPr>
          <w:rFonts w:ascii="Arial" w:hAnsi="Arial" w:cs="Arial"/>
          <w:sz w:val="24"/>
          <w:szCs w:val="24"/>
        </w:rPr>
      </w:pPr>
    </w:p>
    <w:p w14:paraId="709BF507" w14:textId="1E124D48" w:rsidR="00951EDC" w:rsidRPr="0091415D" w:rsidRDefault="00951EDC" w:rsidP="00951EDC">
      <w:pPr>
        <w:pStyle w:val="SemEspaamento"/>
        <w:jc w:val="both"/>
        <w:rPr>
          <w:rFonts w:ascii="Arial" w:hAnsi="Arial" w:cs="Arial"/>
          <w:color w:val="000000" w:themeColor="text1"/>
          <w:sz w:val="24"/>
          <w:szCs w:val="24"/>
          <w:lang w:val="pt-BR"/>
        </w:rPr>
      </w:pPr>
      <w:r w:rsidRPr="00951EDC">
        <w:rPr>
          <w:rFonts w:ascii="Arial" w:hAnsi="Arial" w:cs="Arial"/>
          <w:color w:val="000000" w:themeColor="text1"/>
          <w:sz w:val="24"/>
          <w:szCs w:val="24"/>
        </w:rPr>
        <w:t>DU BOIS</w:t>
      </w:r>
      <w:r>
        <w:rPr>
          <w:rFonts w:ascii="Arial" w:hAnsi="Arial" w:cs="Arial"/>
          <w:color w:val="000000" w:themeColor="text1"/>
          <w:sz w:val="24"/>
          <w:szCs w:val="24"/>
        </w:rPr>
        <w:t>,</w:t>
      </w:r>
      <w:r w:rsidRPr="00951EDC">
        <w:rPr>
          <w:rFonts w:ascii="Arial" w:hAnsi="Arial" w:cs="Arial"/>
          <w:color w:val="000000" w:themeColor="text1"/>
          <w:sz w:val="24"/>
          <w:szCs w:val="24"/>
        </w:rPr>
        <w:t xml:space="preserve"> W.E.B. </w:t>
      </w:r>
      <w:r w:rsidRPr="00951EDC">
        <w:rPr>
          <w:rFonts w:ascii="Arial" w:hAnsi="Arial" w:cs="Arial"/>
          <w:b/>
          <w:color w:val="000000" w:themeColor="text1"/>
          <w:sz w:val="24"/>
          <w:szCs w:val="24"/>
        </w:rPr>
        <w:t xml:space="preserve">Black Reconstruction in </w:t>
      </w:r>
      <w:r>
        <w:rPr>
          <w:rFonts w:ascii="Arial" w:hAnsi="Arial" w:cs="Arial"/>
          <w:b/>
          <w:color w:val="000000" w:themeColor="text1"/>
          <w:sz w:val="24"/>
          <w:szCs w:val="24"/>
        </w:rPr>
        <w:t>America</w:t>
      </w:r>
      <w:r w:rsidR="007D3B0B">
        <w:rPr>
          <w:rFonts w:ascii="Arial" w:hAnsi="Arial" w:cs="Arial"/>
          <w:b/>
          <w:color w:val="000000" w:themeColor="text1"/>
          <w:sz w:val="24"/>
          <w:szCs w:val="24"/>
        </w:rPr>
        <w:t xml:space="preserve">: </w:t>
      </w:r>
      <w:r w:rsidRPr="00951EDC">
        <w:rPr>
          <w:rFonts w:ascii="Arial" w:hAnsi="Arial" w:cs="Arial"/>
          <w:b/>
          <w:color w:val="000000" w:themeColor="text1"/>
          <w:sz w:val="24"/>
          <w:szCs w:val="24"/>
        </w:rPr>
        <w:t>an Essay toward a History of the Part Which Black Folk Played in the Attempt to Reconstruct Democracy in America</w:t>
      </w:r>
      <w:r w:rsidRPr="007D3B0B">
        <w:rPr>
          <w:rFonts w:ascii="Arial" w:hAnsi="Arial" w:cs="Arial"/>
          <w:b/>
          <w:color w:val="000000" w:themeColor="text1"/>
          <w:sz w:val="24"/>
          <w:szCs w:val="24"/>
        </w:rPr>
        <w:t>, 1860-1880</w:t>
      </w:r>
      <w:r w:rsidRPr="00951EDC">
        <w:rPr>
          <w:rFonts w:ascii="Arial" w:hAnsi="Arial" w:cs="Arial"/>
          <w:color w:val="000000" w:themeColor="text1"/>
          <w:sz w:val="24"/>
          <w:szCs w:val="24"/>
        </w:rPr>
        <w:t xml:space="preserve">. </w:t>
      </w:r>
      <w:r w:rsidRPr="0091415D">
        <w:rPr>
          <w:rFonts w:ascii="Arial" w:hAnsi="Arial" w:cs="Arial"/>
          <w:color w:val="000000" w:themeColor="text1"/>
          <w:sz w:val="24"/>
          <w:szCs w:val="24"/>
          <w:lang w:val="pt-BR"/>
        </w:rPr>
        <w:t>New York:</w:t>
      </w:r>
      <w:r w:rsidR="007D3B0B" w:rsidRPr="0091415D">
        <w:rPr>
          <w:rFonts w:ascii="Arial" w:hAnsi="Arial" w:cs="Arial"/>
          <w:color w:val="000000" w:themeColor="text1"/>
          <w:sz w:val="24"/>
          <w:szCs w:val="24"/>
          <w:lang w:val="pt-BR"/>
        </w:rPr>
        <w:t xml:space="preserve"> </w:t>
      </w:r>
      <w:r w:rsidRPr="0091415D">
        <w:rPr>
          <w:rFonts w:ascii="Arial" w:hAnsi="Arial" w:cs="Arial"/>
          <w:color w:val="000000" w:themeColor="text1"/>
          <w:sz w:val="24"/>
          <w:szCs w:val="24"/>
          <w:lang w:val="pt-BR"/>
        </w:rPr>
        <w:t>Oxford University Press, 2007. Print.</w:t>
      </w:r>
    </w:p>
    <w:p w14:paraId="0CDEBAEE" w14:textId="57B601B2" w:rsidR="00951EDC" w:rsidRPr="0091415D" w:rsidRDefault="00951EDC" w:rsidP="009E71BA">
      <w:pPr>
        <w:pStyle w:val="SemEspaamento"/>
        <w:jc w:val="both"/>
        <w:rPr>
          <w:rFonts w:ascii="Arial" w:hAnsi="Arial" w:cs="Arial"/>
          <w:sz w:val="24"/>
          <w:szCs w:val="24"/>
          <w:lang w:val="pt-BR"/>
        </w:rPr>
      </w:pPr>
    </w:p>
    <w:p w14:paraId="7C6BDD35" w14:textId="77777777" w:rsidR="00951EDC" w:rsidRPr="0091415D" w:rsidRDefault="00951EDC" w:rsidP="009E71BA">
      <w:pPr>
        <w:pStyle w:val="SemEspaamento"/>
        <w:jc w:val="both"/>
        <w:rPr>
          <w:rFonts w:ascii="Arial" w:hAnsi="Arial" w:cs="Arial"/>
          <w:sz w:val="24"/>
          <w:szCs w:val="24"/>
          <w:lang w:val="pt-BR"/>
        </w:rPr>
      </w:pPr>
    </w:p>
    <w:p w14:paraId="7B0C0CA8" w14:textId="0F7A3355" w:rsidR="00D905ED" w:rsidRDefault="00D905ED" w:rsidP="009E71BA">
      <w:pPr>
        <w:pStyle w:val="SemEspaamento"/>
        <w:jc w:val="both"/>
        <w:rPr>
          <w:rFonts w:ascii="Arial" w:hAnsi="Arial" w:cs="Arial"/>
          <w:sz w:val="24"/>
          <w:szCs w:val="24"/>
          <w:lang w:val="pt-BR"/>
        </w:rPr>
      </w:pPr>
      <w:r w:rsidRPr="009E71BA">
        <w:rPr>
          <w:rFonts w:ascii="Arial" w:hAnsi="Arial" w:cs="Arial"/>
          <w:sz w:val="24"/>
          <w:szCs w:val="24"/>
          <w:lang w:val="pt-BR"/>
        </w:rPr>
        <w:t xml:space="preserve">EDMUNDO, E. S. G. </w:t>
      </w:r>
      <w:r w:rsidRPr="00E56316">
        <w:rPr>
          <w:rFonts w:ascii="Arial" w:hAnsi="Arial" w:cs="Arial"/>
          <w:b/>
          <w:sz w:val="24"/>
          <w:szCs w:val="24"/>
          <w:lang w:val="pt-BR"/>
        </w:rPr>
        <w:t xml:space="preserve">Letramento crítico no ensino de </w:t>
      </w:r>
      <w:r w:rsidR="00AC60AE">
        <w:rPr>
          <w:rFonts w:ascii="Arial" w:hAnsi="Arial" w:cs="Arial"/>
          <w:b/>
          <w:sz w:val="24"/>
          <w:szCs w:val="24"/>
          <w:lang w:val="pt-BR"/>
        </w:rPr>
        <w:t>inglês</w:t>
      </w:r>
      <w:r w:rsidRPr="00E56316">
        <w:rPr>
          <w:rFonts w:ascii="Arial" w:hAnsi="Arial" w:cs="Arial"/>
          <w:b/>
          <w:sz w:val="24"/>
          <w:szCs w:val="24"/>
          <w:lang w:val="pt-BR"/>
        </w:rPr>
        <w:t xml:space="preserve"> na escola pública</w:t>
      </w:r>
      <w:r w:rsidR="005839DE">
        <w:rPr>
          <w:rFonts w:ascii="Arial" w:hAnsi="Arial" w:cs="Arial"/>
          <w:b/>
          <w:sz w:val="24"/>
          <w:szCs w:val="24"/>
          <w:lang w:val="pt-BR"/>
        </w:rPr>
        <w:t xml:space="preserve"> </w:t>
      </w:r>
      <w:r w:rsidRPr="00E56316">
        <w:rPr>
          <w:rFonts w:ascii="Arial" w:hAnsi="Arial" w:cs="Arial"/>
          <w:b/>
          <w:sz w:val="24"/>
          <w:szCs w:val="24"/>
          <w:lang w:val="pt-BR"/>
        </w:rPr>
        <w:t>- planos e práticas nas tramas da pesquisa</w:t>
      </w:r>
      <w:r w:rsidRPr="009E71BA">
        <w:rPr>
          <w:rFonts w:ascii="Arial" w:hAnsi="Arial" w:cs="Arial"/>
          <w:sz w:val="24"/>
          <w:szCs w:val="24"/>
          <w:lang w:val="pt-BR"/>
        </w:rPr>
        <w:t>. Campinas, SP: Pontes Editores, 2013.</w:t>
      </w:r>
      <w:bookmarkStart w:id="65" w:name="_Hlk531413209"/>
    </w:p>
    <w:p w14:paraId="5E0FEBBD" w14:textId="5512C844" w:rsidR="00A61DE2" w:rsidRDefault="00A61DE2" w:rsidP="009E71BA">
      <w:pPr>
        <w:pStyle w:val="SemEspaamento"/>
        <w:jc w:val="both"/>
        <w:rPr>
          <w:rFonts w:ascii="Arial" w:hAnsi="Arial" w:cs="Arial"/>
          <w:sz w:val="24"/>
          <w:szCs w:val="24"/>
          <w:lang w:val="pt-BR"/>
        </w:rPr>
      </w:pPr>
    </w:p>
    <w:p w14:paraId="2A3127CD" w14:textId="77777777" w:rsidR="00A61DE2" w:rsidRPr="009E71BA" w:rsidRDefault="00A61DE2" w:rsidP="00A61DE2">
      <w:pPr>
        <w:pStyle w:val="SemEspaamento"/>
        <w:jc w:val="both"/>
        <w:rPr>
          <w:rFonts w:ascii="Arial" w:hAnsi="Arial" w:cs="Arial"/>
          <w:sz w:val="24"/>
          <w:szCs w:val="24"/>
          <w:lang w:val="pt-BR"/>
        </w:rPr>
      </w:pPr>
    </w:p>
    <w:p w14:paraId="4C99B9A9" w14:textId="4FA65F6F" w:rsidR="00A61DE2" w:rsidRPr="008E7DC9" w:rsidRDefault="00A61DE2" w:rsidP="00A61DE2">
      <w:pPr>
        <w:pStyle w:val="SemEspaamento"/>
        <w:jc w:val="both"/>
        <w:rPr>
          <w:rFonts w:ascii="Arial" w:hAnsi="Arial" w:cs="Arial"/>
          <w:sz w:val="24"/>
          <w:szCs w:val="24"/>
          <w:lang w:val="pt-BR"/>
        </w:rPr>
      </w:pPr>
      <w:r w:rsidRPr="008E7DC9">
        <w:rPr>
          <w:rFonts w:ascii="Arial" w:hAnsi="Arial" w:cs="Arial"/>
          <w:sz w:val="24"/>
          <w:szCs w:val="24"/>
          <w:lang w:val="pt-BR"/>
        </w:rPr>
        <w:t xml:space="preserve">FANON, F. </w:t>
      </w:r>
      <w:r w:rsidRPr="008E7DC9">
        <w:rPr>
          <w:rFonts w:ascii="Arial" w:hAnsi="Arial" w:cs="Arial"/>
          <w:b/>
          <w:sz w:val="24"/>
          <w:szCs w:val="24"/>
          <w:lang w:val="pt-BR"/>
        </w:rPr>
        <w:t xml:space="preserve">Pele Negra, máscaras brancas. </w:t>
      </w:r>
      <w:r w:rsidRPr="008E7DC9">
        <w:rPr>
          <w:rFonts w:ascii="Arial" w:hAnsi="Arial" w:cs="Arial"/>
          <w:sz w:val="24"/>
          <w:szCs w:val="24"/>
          <w:lang w:val="pt-BR"/>
        </w:rPr>
        <w:t>Rio de Janeiro: Fator, 1983.</w:t>
      </w:r>
    </w:p>
    <w:p w14:paraId="1534EB3C" w14:textId="77777777" w:rsidR="00A61DE2" w:rsidRPr="008E7DC9" w:rsidRDefault="00A61DE2" w:rsidP="009E71BA">
      <w:pPr>
        <w:pStyle w:val="SemEspaamento"/>
        <w:jc w:val="both"/>
        <w:rPr>
          <w:rFonts w:ascii="Arial" w:hAnsi="Arial" w:cs="Arial"/>
          <w:sz w:val="24"/>
          <w:szCs w:val="24"/>
          <w:lang w:val="pt-BR"/>
        </w:rPr>
      </w:pPr>
    </w:p>
    <w:p w14:paraId="184E880A" w14:textId="54864DF8" w:rsidR="009E71BA" w:rsidRPr="009E71BA" w:rsidRDefault="00A61DE2" w:rsidP="009E71BA">
      <w:pPr>
        <w:pStyle w:val="SemEspaamento"/>
        <w:jc w:val="both"/>
        <w:rPr>
          <w:rFonts w:ascii="Arial" w:hAnsi="Arial" w:cs="Arial"/>
          <w:sz w:val="24"/>
          <w:szCs w:val="24"/>
          <w:lang w:val="pt-BR"/>
        </w:rPr>
      </w:pPr>
      <w:r w:rsidRPr="008E7DC9">
        <w:rPr>
          <w:rFonts w:ascii="Arial" w:hAnsi="Arial" w:cs="Arial"/>
          <w:sz w:val="24"/>
          <w:szCs w:val="24"/>
          <w:lang w:val="pt-BR"/>
        </w:rPr>
        <w:t>________</w:t>
      </w:r>
      <w:r w:rsidR="009E71BA" w:rsidRPr="008E7DC9">
        <w:rPr>
          <w:rFonts w:ascii="Arial" w:hAnsi="Arial" w:cs="Arial"/>
          <w:sz w:val="24"/>
          <w:szCs w:val="24"/>
          <w:lang w:val="pt-BR"/>
        </w:rPr>
        <w:t xml:space="preserve">. </w:t>
      </w:r>
      <w:r w:rsidR="009E71BA" w:rsidRPr="008E7DC9">
        <w:rPr>
          <w:rFonts w:ascii="Arial" w:hAnsi="Arial" w:cs="Arial"/>
          <w:b/>
          <w:sz w:val="24"/>
          <w:szCs w:val="24"/>
          <w:lang w:val="pt-BR"/>
        </w:rPr>
        <w:t xml:space="preserve">Pele Negra, máscaras </w:t>
      </w:r>
      <w:r w:rsidR="006E4ACC" w:rsidRPr="008E7DC9">
        <w:rPr>
          <w:rFonts w:ascii="Arial" w:hAnsi="Arial" w:cs="Arial"/>
          <w:b/>
          <w:sz w:val="24"/>
          <w:szCs w:val="24"/>
          <w:lang w:val="pt-BR"/>
        </w:rPr>
        <w:t>brancas.</w:t>
      </w:r>
      <w:r w:rsidR="006E4ACC" w:rsidRPr="008E7DC9">
        <w:rPr>
          <w:rFonts w:ascii="Arial" w:hAnsi="Arial" w:cs="Arial"/>
          <w:sz w:val="24"/>
          <w:szCs w:val="24"/>
          <w:lang w:val="pt-BR"/>
        </w:rPr>
        <w:t xml:space="preserve"> /</w:t>
      </w:r>
      <w:r w:rsidR="009E71BA" w:rsidRPr="008E7DC9">
        <w:rPr>
          <w:rFonts w:ascii="Arial" w:hAnsi="Arial" w:cs="Arial"/>
          <w:sz w:val="24"/>
          <w:szCs w:val="24"/>
          <w:lang w:val="pt-BR"/>
        </w:rPr>
        <w:t xml:space="preserve"> Frantz </w:t>
      </w:r>
      <w:r w:rsidR="006E4ACC" w:rsidRPr="008E7DC9">
        <w:rPr>
          <w:rFonts w:ascii="Arial" w:hAnsi="Arial" w:cs="Arial"/>
          <w:sz w:val="24"/>
          <w:szCs w:val="24"/>
          <w:lang w:val="pt-BR"/>
        </w:rPr>
        <w:t>Fannon</w:t>
      </w:r>
      <w:r w:rsidR="009E71BA" w:rsidRPr="008E7DC9">
        <w:rPr>
          <w:rFonts w:ascii="Arial" w:hAnsi="Arial" w:cs="Arial"/>
          <w:sz w:val="24"/>
          <w:szCs w:val="24"/>
          <w:lang w:val="pt-BR"/>
        </w:rPr>
        <w:t>; tradução de Renato da Silveira. – Salvador: EDUFBA, 2008.</w:t>
      </w:r>
    </w:p>
    <w:bookmarkEnd w:id="65"/>
    <w:p w14:paraId="17C5969E" w14:textId="77777777" w:rsidR="009E71BA" w:rsidRDefault="009E71BA" w:rsidP="009E71BA">
      <w:pPr>
        <w:pStyle w:val="SemEspaamento"/>
        <w:jc w:val="both"/>
        <w:rPr>
          <w:rFonts w:ascii="Arial" w:hAnsi="Arial" w:cs="Arial"/>
          <w:sz w:val="24"/>
          <w:szCs w:val="24"/>
          <w:lang w:val="pt-BR"/>
        </w:rPr>
      </w:pPr>
    </w:p>
    <w:p w14:paraId="122FDA9B" w14:textId="77777777" w:rsidR="00D03D8A" w:rsidRPr="008462A6" w:rsidRDefault="00D03D8A" w:rsidP="00D03D8A">
      <w:pPr>
        <w:pStyle w:val="SemEspaamento"/>
        <w:jc w:val="both"/>
        <w:rPr>
          <w:rFonts w:ascii="Arial" w:hAnsi="Arial" w:cs="Arial"/>
          <w:sz w:val="24"/>
          <w:szCs w:val="24"/>
        </w:rPr>
      </w:pPr>
      <w:r w:rsidRPr="009E71BA">
        <w:rPr>
          <w:rFonts w:ascii="Arial" w:hAnsi="Arial" w:cs="Arial"/>
          <w:sz w:val="24"/>
          <w:szCs w:val="24"/>
          <w:lang w:val="pt-BR"/>
        </w:rPr>
        <w:t xml:space="preserve">FABRÍCIO, B. F. </w:t>
      </w:r>
      <w:r w:rsidRPr="009F22A8">
        <w:rPr>
          <w:rFonts w:ascii="Arial" w:hAnsi="Arial" w:cs="Arial"/>
          <w:sz w:val="24"/>
          <w:szCs w:val="24"/>
          <w:lang w:val="pt-BR"/>
        </w:rPr>
        <w:t>Linguística Aplicada como espaço de desaprendizagem. Redescrições em curso</w:t>
      </w:r>
      <w:r w:rsidRPr="009E71BA">
        <w:rPr>
          <w:rFonts w:ascii="Arial" w:hAnsi="Arial" w:cs="Arial"/>
          <w:sz w:val="24"/>
          <w:szCs w:val="24"/>
          <w:lang w:val="pt-BR"/>
        </w:rPr>
        <w:t xml:space="preserve">. In: MOITA LOPES, L. P. (Org.) </w:t>
      </w:r>
      <w:r w:rsidRPr="00E56316">
        <w:rPr>
          <w:rFonts w:ascii="Arial" w:hAnsi="Arial" w:cs="Arial"/>
          <w:b/>
          <w:sz w:val="24"/>
          <w:szCs w:val="24"/>
          <w:lang w:val="pt-BR"/>
        </w:rPr>
        <w:t>Por uma Linguística Aplicada Indisciplinar</w:t>
      </w:r>
      <w:r w:rsidRPr="009E71BA">
        <w:rPr>
          <w:rFonts w:ascii="Arial" w:hAnsi="Arial" w:cs="Arial"/>
          <w:sz w:val="24"/>
          <w:szCs w:val="24"/>
          <w:lang w:val="pt-BR"/>
        </w:rPr>
        <w:t xml:space="preserve">. </w:t>
      </w:r>
      <w:r w:rsidRPr="008462A6">
        <w:rPr>
          <w:rFonts w:ascii="Arial" w:hAnsi="Arial" w:cs="Arial"/>
          <w:sz w:val="24"/>
          <w:szCs w:val="24"/>
        </w:rPr>
        <w:t>São Paulo: Parábola Editorial, 2006.</w:t>
      </w:r>
    </w:p>
    <w:p w14:paraId="106856FC" w14:textId="77777777" w:rsidR="00D03D8A" w:rsidRPr="008462A6" w:rsidRDefault="00D03D8A" w:rsidP="00D03D8A">
      <w:pPr>
        <w:pStyle w:val="SemEspaamento"/>
        <w:jc w:val="both"/>
        <w:rPr>
          <w:rFonts w:ascii="Arial" w:hAnsi="Arial" w:cs="Arial"/>
          <w:color w:val="000000" w:themeColor="text1"/>
          <w:sz w:val="24"/>
          <w:szCs w:val="24"/>
        </w:rPr>
      </w:pPr>
    </w:p>
    <w:p w14:paraId="18D4E4B7" w14:textId="41415E62" w:rsidR="00D03D8A" w:rsidRPr="00527CF2" w:rsidRDefault="00D03D8A" w:rsidP="009E71BA">
      <w:pPr>
        <w:pStyle w:val="SemEspaamento"/>
        <w:jc w:val="both"/>
        <w:rPr>
          <w:rFonts w:ascii="Arial" w:hAnsi="Arial" w:cs="Arial"/>
          <w:color w:val="000000" w:themeColor="text1"/>
          <w:sz w:val="24"/>
          <w:szCs w:val="24"/>
          <w:lang w:val="pt-BR"/>
        </w:rPr>
      </w:pPr>
      <w:r w:rsidRPr="009E71BA">
        <w:rPr>
          <w:rFonts w:ascii="Arial" w:hAnsi="Arial" w:cs="Arial"/>
          <w:color w:val="000000" w:themeColor="text1"/>
          <w:sz w:val="24"/>
          <w:szCs w:val="24"/>
        </w:rPr>
        <w:t xml:space="preserve">FARBER, N. K. </w:t>
      </w:r>
      <w:r w:rsidRPr="009F22A8">
        <w:rPr>
          <w:rFonts w:ascii="Arial" w:hAnsi="Arial" w:cs="Arial"/>
          <w:i/>
          <w:color w:val="000000" w:themeColor="text1"/>
          <w:sz w:val="24"/>
          <w:szCs w:val="24"/>
        </w:rPr>
        <w:t>Conducting Qualitative Research</w:t>
      </w:r>
      <w:r w:rsidRPr="009F22A8">
        <w:rPr>
          <w:rFonts w:ascii="Arial" w:hAnsi="Arial" w:cs="Arial"/>
          <w:color w:val="000000" w:themeColor="text1"/>
          <w:sz w:val="24"/>
          <w:szCs w:val="24"/>
        </w:rPr>
        <w:t>:</w:t>
      </w:r>
      <w:r w:rsidRPr="003777B8">
        <w:rPr>
          <w:rFonts w:ascii="Arial" w:hAnsi="Arial" w:cs="Arial"/>
          <w:b/>
          <w:color w:val="000000" w:themeColor="text1"/>
          <w:sz w:val="24"/>
          <w:szCs w:val="24"/>
        </w:rPr>
        <w:t xml:space="preserve"> </w:t>
      </w:r>
      <w:r w:rsidRPr="009F22A8">
        <w:rPr>
          <w:rFonts w:ascii="Arial" w:hAnsi="Arial" w:cs="Arial"/>
          <w:color w:val="000000" w:themeColor="text1"/>
          <w:sz w:val="24"/>
          <w:szCs w:val="24"/>
        </w:rPr>
        <w:t>A Practical Guide for School Counselors</w:t>
      </w:r>
      <w:r w:rsidRPr="009E71BA">
        <w:rPr>
          <w:rFonts w:ascii="Arial" w:hAnsi="Arial" w:cs="Arial"/>
          <w:color w:val="000000" w:themeColor="text1"/>
          <w:sz w:val="24"/>
          <w:szCs w:val="24"/>
        </w:rPr>
        <w:t xml:space="preserve">. </w:t>
      </w:r>
      <w:r w:rsidRPr="00527CF2">
        <w:rPr>
          <w:rFonts w:ascii="Arial" w:hAnsi="Arial" w:cs="Arial"/>
          <w:color w:val="000000" w:themeColor="text1"/>
          <w:sz w:val="24"/>
          <w:szCs w:val="24"/>
          <w:lang w:val="pt-BR"/>
        </w:rPr>
        <w:t>ASCA, 2006.</w:t>
      </w:r>
    </w:p>
    <w:p w14:paraId="03CEBDC2" w14:textId="2D525B06" w:rsidR="00EF3FEA" w:rsidRPr="00527CF2" w:rsidRDefault="00EF3FEA" w:rsidP="009E71BA">
      <w:pPr>
        <w:pStyle w:val="SemEspaamento"/>
        <w:jc w:val="both"/>
        <w:rPr>
          <w:rFonts w:ascii="Arial" w:hAnsi="Arial" w:cs="Arial"/>
          <w:color w:val="000000" w:themeColor="text1"/>
          <w:sz w:val="24"/>
          <w:szCs w:val="24"/>
          <w:lang w:val="pt-BR"/>
        </w:rPr>
      </w:pPr>
    </w:p>
    <w:p w14:paraId="4B7ABAB6" w14:textId="11CCE899" w:rsidR="00EF3FEA" w:rsidRPr="00527CF2" w:rsidRDefault="00EF3FEA" w:rsidP="009E71BA">
      <w:pPr>
        <w:pStyle w:val="SemEspaamento"/>
        <w:jc w:val="both"/>
        <w:rPr>
          <w:rFonts w:ascii="Arial" w:hAnsi="Arial" w:cs="Arial"/>
          <w:color w:val="000000" w:themeColor="text1"/>
          <w:sz w:val="24"/>
          <w:szCs w:val="24"/>
        </w:rPr>
      </w:pPr>
      <w:r w:rsidRPr="00EF3FEA">
        <w:rPr>
          <w:rFonts w:ascii="Arial" w:hAnsi="Arial" w:cs="Arial"/>
          <w:color w:val="000000" w:themeColor="text1"/>
          <w:sz w:val="24"/>
          <w:szCs w:val="24"/>
          <w:lang w:val="pt-BR"/>
        </w:rPr>
        <w:t>FAURÉ, G. A constituição d</w:t>
      </w:r>
      <w:r>
        <w:rPr>
          <w:rFonts w:ascii="Arial" w:hAnsi="Arial" w:cs="Arial"/>
          <w:color w:val="000000" w:themeColor="text1"/>
          <w:sz w:val="24"/>
          <w:szCs w:val="24"/>
          <w:lang w:val="pt-BR"/>
        </w:rPr>
        <w:t xml:space="preserve">a interdisciplinaridade: barreiras institucionais e intelectuais. </w:t>
      </w:r>
      <w:r w:rsidRPr="00527CF2">
        <w:rPr>
          <w:rFonts w:ascii="Arial" w:hAnsi="Arial" w:cs="Arial"/>
          <w:b/>
          <w:color w:val="000000" w:themeColor="text1"/>
          <w:sz w:val="24"/>
          <w:szCs w:val="24"/>
        </w:rPr>
        <w:t xml:space="preserve">Tempo </w:t>
      </w:r>
      <w:proofErr w:type="spellStart"/>
      <w:r w:rsidRPr="00527CF2">
        <w:rPr>
          <w:rFonts w:ascii="Arial" w:hAnsi="Arial" w:cs="Arial"/>
          <w:b/>
          <w:color w:val="000000" w:themeColor="text1"/>
          <w:sz w:val="24"/>
          <w:szCs w:val="24"/>
        </w:rPr>
        <w:t>Brasileiro</w:t>
      </w:r>
      <w:proofErr w:type="spellEnd"/>
      <w:r w:rsidRPr="00527CF2">
        <w:rPr>
          <w:rFonts w:ascii="Arial" w:hAnsi="Arial" w:cs="Arial"/>
          <w:color w:val="000000" w:themeColor="text1"/>
          <w:sz w:val="24"/>
          <w:szCs w:val="24"/>
        </w:rPr>
        <w:t>, v. 108, n. [S.I.], 1992.</w:t>
      </w:r>
    </w:p>
    <w:p w14:paraId="3A570351" w14:textId="77DFD49B" w:rsidR="00D905ED" w:rsidRPr="00527CF2" w:rsidRDefault="00D905ED" w:rsidP="00D905ED">
      <w:pPr>
        <w:pStyle w:val="SemEspaamento"/>
        <w:jc w:val="both"/>
        <w:rPr>
          <w:rFonts w:ascii="Arial" w:hAnsi="Arial" w:cs="Arial"/>
          <w:sz w:val="24"/>
          <w:szCs w:val="24"/>
        </w:rPr>
      </w:pPr>
    </w:p>
    <w:p w14:paraId="752C0CB1" w14:textId="6DA2AC3C" w:rsidR="004A736C" w:rsidRDefault="004A736C" w:rsidP="004A736C">
      <w:pPr>
        <w:pStyle w:val="SemEspaamento"/>
        <w:jc w:val="both"/>
        <w:rPr>
          <w:rFonts w:ascii="Arial" w:hAnsi="Arial" w:cs="Arial"/>
          <w:sz w:val="24"/>
          <w:szCs w:val="24"/>
        </w:rPr>
      </w:pPr>
      <w:r w:rsidRPr="004A736C">
        <w:rPr>
          <w:rFonts w:ascii="Arial" w:hAnsi="Arial" w:cs="Arial"/>
          <w:sz w:val="24"/>
          <w:szCs w:val="24"/>
        </w:rPr>
        <w:t>FERREIRA, A</w:t>
      </w:r>
      <w:r>
        <w:rPr>
          <w:rFonts w:ascii="Arial" w:hAnsi="Arial" w:cs="Arial"/>
          <w:sz w:val="24"/>
          <w:szCs w:val="24"/>
        </w:rPr>
        <w:t>.</w:t>
      </w:r>
      <w:r w:rsidRPr="004A736C">
        <w:rPr>
          <w:rFonts w:ascii="Arial" w:hAnsi="Arial" w:cs="Arial"/>
          <w:sz w:val="24"/>
          <w:szCs w:val="24"/>
        </w:rPr>
        <w:t xml:space="preserve"> J. </w:t>
      </w:r>
      <w:r w:rsidRPr="004A736C">
        <w:rPr>
          <w:rFonts w:ascii="Arial" w:hAnsi="Arial" w:cs="Arial"/>
          <w:b/>
          <w:sz w:val="24"/>
          <w:szCs w:val="24"/>
        </w:rPr>
        <w:t>Addressing 'race'/ethnicity in Brazilian Schools: a study of EFL teachers</w:t>
      </w:r>
      <w:r w:rsidRPr="004A736C">
        <w:rPr>
          <w:rFonts w:ascii="Arial" w:hAnsi="Arial" w:cs="Arial"/>
          <w:sz w:val="24"/>
          <w:szCs w:val="24"/>
        </w:rPr>
        <w:t>. (PhD thesis). University of London - Institute of Education, London, 2004.325 p.</w:t>
      </w:r>
    </w:p>
    <w:p w14:paraId="14B6713C" w14:textId="3622D2F4" w:rsidR="00F16EB2" w:rsidRDefault="00F16EB2" w:rsidP="004A736C">
      <w:pPr>
        <w:pStyle w:val="SemEspaamento"/>
        <w:jc w:val="both"/>
        <w:rPr>
          <w:rFonts w:ascii="Arial" w:hAnsi="Arial" w:cs="Arial"/>
          <w:sz w:val="24"/>
          <w:szCs w:val="24"/>
        </w:rPr>
      </w:pPr>
    </w:p>
    <w:p w14:paraId="7103B168" w14:textId="27AA9A18" w:rsidR="00F16EB2" w:rsidRPr="00F16EB2" w:rsidRDefault="00F16EB2" w:rsidP="004A736C">
      <w:pPr>
        <w:pStyle w:val="SemEspaamento"/>
        <w:jc w:val="both"/>
        <w:rPr>
          <w:rFonts w:ascii="Arial" w:hAnsi="Arial" w:cs="Arial"/>
          <w:sz w:val="24"/>
          <w:szCs w:val="24"/>
          <w:lang w:val="pt-BR"/>
        </w:rPr>
      </w:pPr>
      <w:r w:rsidRPr="00F16EB2">
        <w:rPr>
          <w:rFonts w:ascii="Arial" w:hAnsi="Arial" w:cs="Arial"/>
          <w:sz w:val="24"/>
          <w:szCs w:val="24"/>
          <w:lang w:val="pt-BR"/>
        </w:rPr>
        <w:t xml:space="preserve">___________. </w:t>
      </w:r>
      <w:r w:rsidRPr="00F01E6D">
        <w:rPr>
          <w:rFonts w:ascii="Arial" w:hAnsi="Arial" w:cs="Arial"/>
          <w:b/>
          <w:sz w:val="24"/>
          <w:szCs w:val="24"/>
          <w:lang w:val="pt-BR"/>
        </w:rPr>
        <w:t>Formação de Professores, Raça/Etnia</w:t>
      </w:r>
      <w:r>
        <w:rPr>
          <w:rFonts w:ascii="Arial" w:hAnsi="Arial" w:cs="Arial"/>
          <w:sz w:val="24"/>
          <w:szCs w:val="24"/>
          <w:lang w:val="pt-BR"/>
        </w:rPr>
        <w:t>: Reflexões e Sugestões de Materiais de Ensino em Português e Inglês. Cascavel: Editora,</w:t>
      </w:r>
      <w:r w:rsidR="00F01E6D">
        <w:rPr>
          <w:rFonts w:ascii="Arial" w:hAnsi="Arial" w:cs="Arial"/>
          <w:sz w:val="24"/>
          <w:szCs w:val="24"/>
          <w:lang w:val="pt-BR"/>
        </w:rPr>
        <w:t xml:space="preserve"> Assoeste, 2010.</w:t>
      </w:r>
    </w:p>
    <w:p w14:paraId="578ACA92" w14:textId="77777777" w:rsidR="004A736C" w:rsidRPr="00F16EB2" w:rsidRDefault="004A736C" w:rsidP="00D905ED">
      <w:pPr>
        <w:pStyle w:val="SemEspaamento"/>
        <w:jc w:val="both"/>
        <w:rPr>
          <w:rFonts w:ascii="Arial" w:hAnsi="Arial" w:cs="Arial"/>
          <w:sz w:val="24"/>
          <w:szCs w:val="24"/>
          <w:lang w:val="pt-BR"/>
        </w:rPr>
      </w:pPr>
    </w:p>
    <w:p w14:paraId="3727152A" w14:textId="211F5902" w:rsidR="00D905ED" w:rsidRPr="009E71BA" w:rsidRDefault="004A736C" w:rsidP="00D905ED">
      <w:pPr>
        <w:pStyle w:val="SemEspaamento"/>
        <w:jc w:val="both"/>
        <w:rPr>
          <w:rFonts w:ascii="Arial" w:hAnsi="Arial" w:cs="Arial"/>
          <w:sz w:val="24"/>
          <w:szCs w:val="24"/>
          <w:lang w:val="pt-BR"/>
        </w:rPr>
      </w:pPr>
      <w:r>
        <w:rPr>
          <w:rFonts w:ascii="Arial" w:hAnsi="Arial" w:cs="Arial"/>
          <w:sz w:val="24"/>
          <w:szCs w:val="24"/>
          <w:lang w:val="pt-BR"/>
        </w:rPr>
        <w:t>____________</w:t>
      </w:r>
      <w:r w:rsidR="00D905ED" w:rsidRPr="009E71BA">
        <w:rPr>
          <w:rFonts w:ascii="Arial" w:hAnsi="Arial" w:cs="Arial"/>
          <w:sz w:val="24"/>
          <w:szCs w:val="24"/>
          <w:lang w:val="pt-BR"/>
        </w:rPr>
        <w:t xml:space="preserve">. </w:t>
      </w:r>
      <w:r w:rsidR="00D905ED" w:rsidRPr="00E56316">
        <w:rPr>
          <w:rFonts w:ascii="Arial" w:hAnsi="Arial" w:cs="Arial"/>
          <w:sz w:val="24"/>
          <w:szCs w:val="24"/>
          <w:lang w:val="pt-BR"/>
        </w:rPr>
        <w:t>Teoria Racial Crítica e Letramento Racial Crítico:</w:t>
      </w:r>
      <w:r w:rsidR="00D905ED" w:rsidRPr="009F22A8">
        <w:rPr>
          <w:rFonts w:ascii="Arial" w:hAnsi="Arial" w:cs="Arial"/>
          <w:sz w:val="24"/>
          <w:szCs w:val="24"/>
          <w:lang w:val="pt-BR"/>
        </w:rPr>
        <w:t xml:space="preserve"> Narrativas e contranarrativas de identidade racial de professores de Língua Inglesa</w:t>
      </w:r>
      <w:r w:rsidR="00D905ED" w:rsidRPr="009E71BA">
        <w:rPr>
          <w:rFonts w:ascii="Arial" w:hAnsi="Arial" w:cs="Arial"/>
          <w:sz w:val="24"/>
          <w:szCs w:val="24"/>
          <w:lang w:val="pt-BR"/>
        </w:rPr>
        <w:t xml:space="preserve">. </w:t>
      </w:r>
      <w:r w:rsidR="00D905ED" w:rsidRPr="00E56316">
        <w:rPr>
          <w:rFonts w:ascii="Arial" w:hAnsi="Arial" w:cs="Arial"/>
          <w:b/>
          <w:sz w:val="24"/>
          <w:szCs w:val="24"/>
          <w:lang w:val="pt-BR"/>
        </w:rPr>
        <w:t>Revista da ABPN</w:t>
      </w:r>
      <w:r w:rsidR="00D905ED" w:rsidRPr="009E71BA">
        <w:rPr>
          <w:rFonts w:ascii="Arial" w:hAnsi="Arial" w:cs="Arial"/>
          <w:sz w:val="24"/>
          <w:szCs w:val="24"/>
          <w:lang w:val="pt-BR"/>
        </w:rPr>
        <w:t>. v. 6, n. 14, jul.</w:t>
      </w:r>
      <w:r w:rsidR="009F22A8">
        <w:rPr>
          <w:rFonts w:ascii="Arial" w:hAnsi="Arial" w:cs="Arial"/>
          <w:sz w:val="24"/>
          <w:szCs w:val="24"/>
          <w:lang w:val="pt-BR"/>
        </w:rPr>
        <w:t>/</w:t>
      </w:r>
      <w:r w:rsidR="009F22A8" w:rsidRPr="009E71BA">
        <w:rPr>
          <w:rFonts w:ascii="Arial" w:hAnsi="Arial" w:cs="Arial"/>
          <w:sz w:val="24"/>
          <w:szCs w:val="24"/>
          <w:lang w:val="pt-BR"/>
        </w:rPr>
        <w:t xml:space="preserve"> out.</w:t>
      </w:r>
      <w:r w:rsidR="00D905ED" w:rsidRPr="009E71BA">
        <w:rPr>
          <w:rFonts w:ascii="Arial" w:hAnsi="Arial" w:cs="Arial"/>
          <w:sz w:val="24"/>
          <w:szCs w:val="24"/>
          <w:lang w:val="pt-BR"/>
        </w:rPr>
        <w:t xml:space="preserve"> 2014</w:t>
      </w:r>
      <w:r w:rsidR="009F22A8">
        <w:rPr>
          <w:rFonts w:ascii="Arial" w:hAnsi="Arial" w:cs="Arial"/>
          <w:sz w:val="24"/>
          <w:szCs w:val="24"/>
          <w:lang w:val="pt-BR"/>
        </w:rPr>
        <w:t>.</w:t>
      </w:r>
    </w:p>
    <w:p w14:paraId="7163C4D2" w14:textId="4CFAFF98" w:rsidR="00D905ED" w:rsidRDefault="00D905ED" w:rsidP="00D905ED">
      <w:pPr>
        <w:pStyle w:val="SemEspaamento"/>
        <w:jc w:val="both"/>
        <w:rPr>
          <w:rFonts w:ascii="Arial" w:hAnsi="Arial" w:cs="Arial"/>
          <w:color w:val="000000" w:themeColor="text1"/>
          <w:sz w:val="24"/>
          <w:szCs w:val="24"/>
          <w:lang w:val="pt-BR"/>
        </w:rPr>
      </w:pPr>
    </w:p>
    <w:p w14:paraId="542C366B" w14:textId="3F309CA9" w:rsidR="004A736C" w:rsidRDefault="004A736C" w:rsidP="00D905ED">
      <w:pPr>
        <w:pStyle w:val="SemEspaamento"/>
        <w:jc w:val="both"/>
        <w:rPr>
          <w:rFonts w:ascii="Arial" w:hAnsi="Arial" w:cs="Arial"/>
          <w:color w:val="000000" w:themeColor="text1"/>
          <w:sz w:val="24"/>
          <w:szCs w:val="24"/>
          <w:lang w:val="pt-BR"/>
        </w:rPr>
      </w:pPr>
    </w:p>
    <w:p w14:paraId="64D069EB" w14:textId="77777777" w:rsidR="004A736C" w:rsidRPr="00E56316" w:rsidRDefault="004A736C" w:rsidP="004A736C">
      <w:pPr>
        <w:pStyle w:val="SemEspaamento"/>
        <w:jc w:val="both"/>
        <w:rPr>
          <w:rFonts w:ascii="Arial" w:eastAsiaTheme="minorEastAsia" w:hAnsi="Arial" w:cs="Arial"/>
          <w:sz w:val="24"/>
          <w:szCs w:val="24"/>
          <w:lang w:val="pt-BR" w:eastAsia="pt-BR"/>
        </w:rPr>
      </w:pPr>
      <w:r w:rsidRPr="009E71BA">
        <w:rPr>
          <w:rFonts w:ascii="Arial" w:eastAsiaTheme="minorEastAsia" w:hAnsi="Arial" w:cs="Arial"/>
          <w:sz w:val="24"/>
          <w:szCs w:val="24"/>
          <w:lang w:val="pt-BR" w:eastAsia="pt-BR"/>
        </w:rPr>
        <w:t>FERREIRA, A.</w:t>
      </w:r>
      <w:r>
        <w:rPr>
          <w:rFonts w:ascii="Arial" w:eastAsiaTheme="minorEastAsia" w:hAnsi="Arial" w:cs="Arial"/>
          <w:sz w:val="24"/>
          <w:szCs w:val="24"/>
          <w:lang w:val="pt-BR" w:eastAsia="pt-BR"/>
        </w:rPr>
        <w:t xml:space="preserve"> </w:t>
      </w:r>
      <w:r w:rsidRPr="00E56316">
        <w:rPr>
          <w:rFonts w:ascii="Arial" w:eastAsiaTheme="minorEastAsia" w:hAnsi="Arial" w:cs="Arial"/>
          <w:b/>
          <w:sz w:val="24"/>
          <w:szCs w:val="24"/>
          <w:lang w:val="pt-BR" w:eastAsia="pt-BR"/>
        </w:rPr>
        <w:t>Letramento Racial Crítico através de narrativas autobiográficas: com atividades reflexivas</w:t>
      </w:r>
      <w:r w:rsidRPr="009E71BA">
        <w:rPr>
          <w:rFonts w:ascii="Arial" w:eastAsiaTheme="minorEastAsia" w:hAnsi="Arial" w:cs="Arial"/>
          <w:sz w:val="24"/>
          <w:szCs w:val="24"/>
          <w:lang w:val="pt-BR" w:eastAsia="pt-BR"/>
        </w:rPr>
        <w:t>. Ponta Grossa: Estúdio Texto, 2015.</w:t>
      </w:r>
    </w:p>
    <w:p w14:paraId="46F6C78D" w14:textId="77777777" w:rsidR="004A736C" w:rsidRPr="009E71BA" w:rsidRDefault="004A736C" w:rsidP="00D905ED">
      <w:pPr>
        <w:pStyle w:val="SemEspaamento"/>
        <w:jc w:val="both"/>
        <w:rPr>
          <w:rFonts w:ascii="Arial" w:hAnsi="Arial" w:cs="Arial"/>
          <w:color w:val="000000" w:themeColor="text1"/>
          <w:sz w:val="24"/>
          <w:szCs w:val="24"/>
          <w:lang w:val="pt-BR"/>
        </w:rPr>
      </w:pPr>
    </w:p>
    <w:p w14:paraId="1B82A0F4" w14:textId="0DBB7A51" w:rsidR="00D905ED" w:rsidRDefault="004A736C" w:rsidP="00D905ED">
      <w:pPr>
        <w:pStyle w:val="SemEspaamento"/>
        <w:jc w:val="both"/>
        <w:rPr>
          <w:rFonts w:ascii="Arial" w:hAnsi="Arial" w:cs="Arial"/>
          <w:sz w:val="24"/>
          <w:szCs w:val="24"/>
          <w:lang w:val="pt-BR"/>
        </w:rPr>
      </w:pPr>
      <w:r>
        <w:rPr>
          <w:rFonts w:ascii="Arial" w:hAnsi="Arial" w:cs="Arial"/>
          <w:sz w:val="24"/>
          <w:szCs w:val="24"/>
          <w:lang w:val="pt-BR"/>
        </w:rPr>
        <w:t>____________</w:t>
      </w:r>
      <w:r w:rsidR="00D905ED" w:rsidRPr="009E71BA">
        <w:rPr>
          <w:rFonts w:ascii="Arial" w:hAnsi="Arial" w:cs="Arial"/>
          <w:sz w:val="24"/>
          <w:szCs w:val="24"/>
          <w:lang w:val="pt-BR"/>
        </w:rPr>
        <w:t xml:space="preserve">. </w:t>
      </w:r>
      <w:r w:rsidR="00D905ED" w:rsidRPr="009F22A8">
        <w:rPr>
          <w:rFonts w:ascii="Arial" w:hAnsi="Arial" w:cs="Arial"/>
          <w:sz w:val="24"/>
          <w:szCs w:val="24"/>
          <w:lang w:val="pt-BR"/>
        </w:rPr>
        <w:t>Educação Linguística Crítica e identidades sociais de raça.</w:t>
      </w:r>
      <w:r w:rsidR="00D905ED" w:rsidRPr="009E71BA">
        <w:rPr>
          <w:rFonts w:ascii="Arial" w:hAnsi="Arial" w:cs="Arial"/>
          <w:sz w:val="24"/>
          <w:szCs w:val="24"/>
          <w:lang w:val="pt-BR"/>
        </w:rPr>
        <w:t xml:space="preserve"> In: PESSOA, R. R., SILVESTRE, V. P. V., MÓR, W. M. (Orgs.). </w:t>
      </w:r>
      <w:r w:rsidR="00D905ED" w:rsidRPr="00E56316">
        <w:rPr>
          <w:rFonts w:ascii="Arial" w:hAnsi="Arial" w:cs="Arial"/>
          <w:b/>
          <w:sz w:val="24"/>
          <w:szCs w:val="24"/>
          <w:lang w:val="pt-BR"/>
        </w:rPr>
        <w:t>Perspectivas críticas de educação linguística no Brasil:</w:t>
      </w:r>
      <w:r w:rsidR="00E56316">
        <w:rPr>
          <w:rFonts w:ascii="Arial" w:hAnsi="Arial" w:cs="Arial"/>
          <w:b/>
          <w:sz w:val="24"/>
          <w:szCs w:val="24"/>
          <w:lang w:val="pt-BR"/>
        </w:rPr>
        <w:t xml:space="preserve"> </w:t>
      </w:r>
      <w:r w:rsidR="00D905ED" w:rsidRPr="00E56316">
        <w:rPr>
          <w:rFonts w:ascii="Arial" w:hAnsi="Arial" w:cs="Arial"/>
          <w:sz w:val="24"/>
          <w:szCs w:val="24"/>
          <w:lang w:val="pt-BR"/>
        </w:rPr>
        <w:t xml:space="preserve">trajetórias e práticas de professoras(es) universitárias(os) de </w:t>
      </w:r>
      <w:r w:rsidR="00AC60AE">
        <w:rPr>
          <w:rFonts w:ascii="Arial" w:hAnsi="Arial" w:cs="Arial"/>
          <w:sz w:val="24"/>
          <w:szCs w:val="24"/>
          <w:lang w:val="pt-BR"/>
        </w:rPr>
        <w:t>inglês</w:t>
      </w:r>
      <w:r w:rsidR="00D905ED" w:rsidRPr="009E71BA">
        <w:rPr>
          <w:rFonts w:ascii="Arial" w:hAnsi="Arial" w:cs="Arial"/>
          <w:sz w:val="24"/>
          <w:szCs w:val="24"/>
          <w:lang w:val="pt-BR"/>
        </w:rPr>
        <w:t xml:space="preserve"> - 1.  ed.  -  São Paulo:  Pá de Palavra, 2018. recurso digital.</w:t>
      </w:r>
    </w:p>
    <w:p w14:paraId="3A702E83" w14:textId="77777777" w:rsidR="00D905ED" w:rsidRDefault="00D905ED" w:rsidP="00D905ED">
      <w:pPr>
        <w:pStyle w:val="SemEspaamento"/>
        <w:jc w:val="both"/>
        <w:rPr>
          <w:rFonts w:ascii="Arial" w:hAnsi="Arial" w:cs="Arial"/>
          <w:sz w:val="24"/>
          <w:szCs w:val="24"/>
          <w:lang w:val="pt-BR"/>
        </w:rPr>
      </w:pPr>
    </w:p>
    <w:p w14:paraId="7CB534B9" w14:textId="4A495C0D" w:rsidR="002A3BFD" w:rsidRPr="009E71BA" w:rsidRDefault="002A3BFD" w:rsidP="002A3BFD">
      <w:pPr>
        <w:pStyle w:val="SemEspaamento"/>
        <w:jc w:val="both"/>
        <w:rPr>
          <w:rFonts w:ascii="Arial" w:eastAsiaTheme="minorEastAsia" w:hAnsi="Arial" w:cs="Arial"/>
          <w:sz w:val="24"/>
          <w:szCs w:val="24"/>
          <w:lang w:val="pt-BR" w:eastAsia="pt-BR"/>
        </w:rPr>
      </w:pPr>
      <w:r w:rsidRPr="009E71BA">
        <w:rPr>
          <w:rFonts w:ascii="Arial" w:eastAsiaTheme="minorEastAsia" w:hAnsi="Arial" w:cs="Arial"/>
          <w:sz w:val="24"/>
          <w:szCs w:val="24"/>
          <w:lang w:val="pt-BR" w:eastAsia="pt-BR"/>
        </w:rPr>
        <w:t xml:space="preserve">FERREIRA, S. A.; FERREIRA, A. J. </w:t>
      </w:r>
      <w:r w:rsidRPr="00E56316">
        <w:rPr>
          <w:rFonts w:ascii="Arial" w:eastAsiaTheme="minorEastAsia" w:hAnsi="Arial" w:cs="Arial"/>
          <w:sz w:val="24"/>
          <w:szCs w:val="24"/>
          <w:lang w:val="pt-BR" w:eastAsia="pt-BR"/>
        </w:rPr>
        <w:t>Identidades sociais de raça e formação continuada de professores de Língua Inglesa</w:t>
      </w:r>
      <w:r w:rsidRPr="00E56316">
        <w:rPr>
          <w:rFonts w:ascii="Arial" w:eastAsiaTheme="minorEastAsia" w:hAnsi="Arial" w:cs="Arial"/>
          <w:b/>
          <w:sz w:val="24"/>
          <w:szCs w:val="24"/>
          <w:lang w:val="pt-BR" w:eastAsia="pt-BR"/>
        </w:rPr>
        <w:t>.</w:t>
      </w:r>
      <w:r w:rsidR="00E56316" w:rsidRPr="00E56316">
        <w:rPr>
          <w:rFonts w:ascii="Arial" w:eastAsiaTheme="minorEastAsia" w:hAnsi="Arial" w:cs="Arial"/>
          <w:b/>
          <w:sz w:val="24"/>
          <w:szCs w:val="24"/>
          <w:lang w:val="pt-BR" w:eastAsia="pt-BR"/>
        </w:rPr>
        <w:t xml:space="preserve"> Dossiê Relações Étnico-Raciais e Educação</w:t>
      </w:r>
      <w:r w:rsidR="00E56316">
        <w:rPr>
          <w:rFonts w:ascii="Arial" w:eastAsiaTheme="minorEastAsia" w:hAnsi="Arial" w:cs="Arial"/>
          <w:sz w:val="24"/>
          <w:szCs w:val="24"/>
          <w:lang w:val="pt-BR" w:eastAsia="pt-BR"/>
        </w:rPr>
        <w:t>,</w:t>
      </w:r>
      <w:r w:rsidRPr="009E71BA">
        <w:rPr>
          <w:rFonts w:ascii="Arial" w:eastAsiaTheme="minorEastAsia" w:hAnsi="Arial" w:cs="Arial"/>
          <w:sz w:val="24"/>
          <w:szCs w:val="24"/>
          <w:lang w:val="pt-BR" w:eastAsia="pt-BR"/>
        </w:rPr>
        <w:t xml:space="preserve"> </w:t>
      </w:r>
      <w:r w:rsidR="00E56316">
        <w:rPr>
          <w:rFonts w:ascii="Arial" w:eastAsiaTheme="minorEastAsia" w:hAnsi="Arial" w:cs="Arial"/>
          <w:sz w:val="24"/>
          <w:szCs w:val="24"/>
          <w:lang w:val="pt-BR" w:eastAsia="pt-BR"/>
        </w:rPr>
        <w:t>v</w:t>
      </w:r>
      <w:r w:rsidRPr="009E71BA">
        <w:rPr>
          <w:rFonts w:ascii="Arial" w:eastAsiaTheme="minorEastAsia" w:hAnsi="Arial" w:cs="Arial"/>
          <w:sz w:val="24"/>
          <w:szCs w:val="24"/>
          <w:lang w:val="pt-BR" w:eastAsia="pt-BR"/>
        </w:rPr>
        <w:t xml:space="preserve">. 10, </w:t>
      </w:r>
      <w:r w:rsidR="00E56316">
        <w:rPr>
          <w:rFonts w:ascii="Arial" w:eastAsiaTheme="minorEastAsia" w:hAnsi="Arial" w:cs="Arial"/>
          <w:sz w:val="24"/>
          <w:szCs w:val="24"/>
          <w:lang w:val="pt-BR" w:eastAsia="pt-BR"/>
        </w:rPr>
        <w:t>n.</w:t>
      </w:r>
      <w:r w:rsidRPr="009E71BA">
        <w:rPr>
          <w:rFonts w:ascii="Arial" w:eastAsiaTheme="minorEastAsia" w:hAnsi="Arial" w:cs="Arial"/>
          <w:sz w:val="24"/>
          <w:szCs w:val="24"/>
          <w:lang w:val="pt-BR" w:eastAsia="pt-BR"/>
        </w:rPr>
        <w:t xml:space="preserve"> 20, jul./dez. 2015, p. 755- 769.</w:t>
      </w:r>
    </w:p>
    <w:p w14:paraId="4EB494F1" w14:textId="77777777" w:rsidR="002A3BFD" w:rsidRDefault="002A3BFD" w:rsidP="00D905ED">
      <w:pPr>
        <w:pStyle w:val="SemEspaamento"/>
        <w:jc w:val="both"/>
        <w:rPr>
          <w:rFonts w:ascii="Arial" w:hAnsi="Arial" w:cs="Arial"/>
          <w:sz w:val="24"/>
          <w:szCs w:val="24"/>
          <w:lang w:val="pt-BR"/>
        </w:rPr>
      </w:pPr>
    </w:p>
    <w:p w14:paraId="0C16C386" w14:textId="77777777" w:rsidR="00D03D8A" w:rsidRDefault="00D03D8A" w:rsidP="00D905ED">
      <w:pPr>
        <w:pStyle w:val="SemEspaamento"/>
        <w:jc w:val="both"/>
        <w:rPr>
          <w:rFonts w:ascii="Arial" w:hAnsi="Arial" w:cs="Arial"/>
          <w:sz w:val="24"/>
          <w:szCs w:val="24"/>
          <w:lang w:val="pt-BR"/>
        </w:rPr>
      </w:pPr>
    </w:p>
    <w:p w14:paraId="1445FE2C" w14:textId="689EEA9A" w:rsidR="00987427" w:rsidRDefault="00D03D8A" w:rsidP="00D03D8A">
      <w:pPr>
        <w:pStyle w:val="SemEspaamento"/>
        <w:jc w:val="both"/>
        <w:rPr>
          <w:rFonts w:ascii="Arial" w:hAnsi="Arial" w:cs="Arial"/>
          <w:color w:val="000000" w:themeColor="text1"/>
          <w:sz w:val="24"/>
          <w:szCs w:val="24"/>
          <w:lang w:val="pt-BR"/>
        </w:rPr>
      </w:pPr>
      <w:r w:rsidRPr="00F76E99">
        <w:rPr>
          <w:rFonts w:ascii="Arial" w:hAnsi="Arial" w:cs="Arial"/>
          <w:color w:val="000000" w:themeColor="text1"/>
          <w:sz w:val="24"/>
          <w:szCs w:val="24"/>
        </w:rPr>
        <w:t>FINE. M.; WEIS, L.; WESEEN, S.; WONG, L</w:t>
      </w:r>
      <w:r w:rsidR="00F76E99" w:rsidRPr="00F76E99">
        <w:rPr>
          <w:rFonts w:ascii="Arial" w:hAnsi="Arial" w:cs="Arial"/>
          <w:color w:val="000000" w:themeColor="text1"/>
          <w:sz w:val="24"/>
          <w:szCs w:val="24"/>
        </w:rPr>
        <w:t xml:space="preserve">. Para </w:t>
      </w:r>
      <w:proofErr w:type="spellStart"/>
      <w:r w:rsidR="00F76E99" w:rsidRPr="00F76E99">
        <w:rPr>
          <w:rFonts w:ascii="Arial" w:hAnsi="Arial" w:cs="Arial"/>
          <w:color w:val="000000" w:themeColor="text1"/>
          <w:sz w:val="24"/>
          <w:szCs w:val="24"/>
        </w:rPr>
        <w:t>quem</w:t>
      </w:r>
      <w:proofErr w:type="spellEnd"/>
      <w:r w:rsidR="00F76E99" w:rsidRPr="00F76E99">
        <w:rPr>
          <w:rFonts w:ascii="Arial" w:hAnsi="Arial" w:cs="Arial"/>
          <w:color w:val="000000" w:themeColor="text1"/>
          <w:sz w:val="24"/>
          <w:szCs w:val="24"/>
        </w:rPr>
        <w:t xml:space="preserve">? </w:t>
      </w:r>
      <w:r w:rsidRPr="009F22A8">
        <w:rPr>
          <w:rFonts w:ascii="Arial" w:hAnsi="Arial" w:cs="Arial"/>
          <w:color w:val="000000" w:themeColor="text1"/>
          <w:sz w:val="24"/>
          <w:szCs w:val="24"/>
          <w:lang w:val="pt-BR"/>
        </w:rPr>
        <w:t>Pesquisa qualitativa, representações e responsabilidades sociais.</w:t>
      </w:r>
      <w:r w:rsidRPr="009E71BA">
        <w:rPr>
          <w:rFonts w:ascii="Arial" w:hAnsi="Arial" w:cs="Arial"/>
          <w:color w:val="000000" w:themeColor="text1"/>
          <w:sz w:val="24"/>
          <w:szCs w:val="24"/>
          <w:lang w:val="pt-BR"/>
        </w:rPr>
        <w:t xml:space="preserve"> In: Denzin, N. K. </w:t>
      </w:r>
      <w:r w:rsidRPr="00E56316">
        <w:rPr>
          <w:rFonts w:ascii="Arial" w:hAnsi="Arial" w:cs="Arial"/>
          <w:b/>
          <w:color w:val="000000" w:themeColor="text1"/>
          <w:sz w:val="24"/>
          <w:szCs w:val="24"/>
          <w:lang w:val="pt-BR"/>
        </w:rPr>
        <w:t xml:space="preserve">O planejamento da pesquisa qualitativa: </w:t>
      </w:r>
      <w:r w:rsidRPr="00E56316">
        <w:rPr>
          <w:rFonts w:ascii="Arial" w:hAnsi="Arial" w:cs="Arial"/>
          <w:color w:val="000000" w:themeColor="text1"/>
          <w:sz w:val="24"/>
          <w:szCs w:val="24"/>
          <w:lang w:val="pt-BR"/>
        </w:rPr>
        <w:t>teorias e abordagens</w:t>
      </w:r>
      <w:r w:rsidR="00E56316" w:rsidRPr="00E56316">
        <w:rPr>
          <w:rFonts w:ascii="Arial" w:hAnsi="Arial" w:cs="Arial"/>
          <w:color w:val="000000" w:themeColor="text1"/>
          <w:sz w:val="24"/>
          <w:szCs w:val="24"/>
          <w:lang w:val="pt-BR"/>
        </w:rPr>
        <w:t>.</w:t>
      </w:r>
      <w:r w:rsidRPr="009E71BA">
        <w:rPr>
          <w:rFonts w:ascii="Arial" w:hAnsi="Arial" w:cs="Arial"/>
          <w:color w:val="000000" w:themeColor="text1"/>
          <w:sz w:val="24"/>
          <w:szCs w:val="24"/>
          <w:lang w:val="pt-BR"/>
        </w:rPr>
        <w:t xml:space="preserve"> </w:t>
      </w:r>
      <w:r w:rsidR="00F76E99" w:rsidRPr="009E71BA">
        <w:rPr>
          <w:rFonts w:ascii="Arial" w:hAnsi="Arial" w:cs="Arial"/>
          <w:color w:val="000000" w:themeColor="text1"/>
          <w:sz w:val="24"/>
          <w:szCs w:val="24"/>
          <w:lang w:val="pt-BR"/>
        </w:rPr>
        <w:t>D</w:t>
      </w:r>
      <w:r w:rsidR="00F76E99">
        <w:rPr>
          <w:rFonts w:ascii="Arial" w:hAnsi="Arial" w:cs="Arial"/>
          <w:color w:val="000000" w:themeColor="text1"/>
          <w:sz w:val="24"/>
          <w:szCs w:val="24"/>
          <w:lang w:val="pt-BR"/>
        </w:rPr>
        <w:t>ENZIN</w:t>
      </w:r>
      <w:r w:rsidR="00F76E99" w:rsidRPr="009E71BA">
        <w:rPr>
          <w:rFonts w:ascii="Arial" w:hAnsi="Arial" w:cs="Arial"/>
          <w:color w:val="000000" w:themeColor="text1"/>
          <w:sz w:val="24"/>
          <w:szCs w:val="24"/>
          <w:lang w:val="pt-BR"/>
        </w:rPr>
        <w:t>,</w:t>
      </w:r>
      <w:r w:rsidR="00F76E99">
        <w:rPr>
          <w:rFonts w:ascii="Arial" w:hAnsi="Arial" w:cs="Arial"/>
          <w:color w:val="000000" w:themeColor="text1"/>
          <w:sz w:val="24"/>
          <w:szCs w:val="24"/>
          <w:lang w:val="pt-BR"/>
        </w:rPr>
        <w:t xml:space="preserve"> N. K.</w:t>
      </w:r>
      <w:r w:rsidR="00F76E99" w:rsidRPr="009E71BA">
        <w:rPr>
          <w:rFonts w:ascii="Arial" w:hAnsi="Arial" w:cs="Arial"/>
          <w:color w:val="000000" w:themeColor="text1"/>
          <w:sz w:val="24"/>
          <w:szCs w:val="24"/>
          <w:lang w:val="pt-BR"/>
        </w:rPr>
        <w:t xml:space="preserve"> </w:t>
      </w:r>
      <w:r w:rsidR="00F76E99">
        <w:rPr>
          <w:rFonts w:ascii="Arial" w:hAnsi="Arial" w:cs="Arial"/>
          <w:color w:val="000000" w:themeColor="text1"/>
          <w:sz w:val="24"/>
          <w:szCs w:val="24"/>
          <w:lang w:val="pt-BR"/>
        </w:rPr>
        <w:t>LINCOLN, Y. S.</w:t>
      </w:r>
      <w:r w:rsidRPr="009E71BA">
        <w:rPr>
          <w:rFonts w:ascii="Arial" w:hAnsi="Arial" w:cs="Arial"/>
          <w:color w:val="000000" w:themeColor="text1"/>
          <w:sz w:val="24"/>
          <w:szCs w:val="24"/>
          <w:lang w:val="pt-BR"/>
        </w:rPr>
        <w:t>; tradução Sandra Regina Netz. – Porto Alegre: Artmed, 2006.</w:t>
      </w:r>
    </w:p>
    <w:p w14:paraId="005A7A0A" w14:textId="77777777" w:rsidR="00987427" w:rsidRPr="00EF6BB9" w:rsidRDefault="00987427" w:rsidP="00987427">
      <w:pPr>
        <w:pStyle w:val="SemEspaamento"/>
        <w:jc w:val="both"/>
        <w:rPr>
          <w:rFonts w:ascii="Arial" w:hAnsi="Arial" w:cs="Arial"/>
          <w:sz w:val="24"/>
          <w:szCs w:val="24"/>
          <w:lang w:val="pt-BR"/>
        </w:rPr>
      </w:pPr>
    </w:p>
    <w:p w14:paraId="6BB10004" w14:textId="13ADB58C" w:rsidR="00987427" w:rsidRDefault="00987427" w:rsidP="00D03D8A">
      <w:pPr>
        <w:pStyle w:val="SemEspaamento"/>
        <w:jc w:val="both"/>
        <w:rPr>
          <w:rFonts w:ascii="Arial" w:hAnsi="Arial" w:cs="Arial"/>
          <w:sz w:val="24"/>
          <w:szCs w:val="24"/>
        </w:rPr>
      </w:pPr>
      <w:r>
        <w:rPr>
          <w:rFonts w:ascii="Arial" w:hAnsi="Arial" w:cs="Arial"/>
          <w:sz w:val="24"/>
          <w:szCs w:val="24"/>
        </w:rPr>
        <w:t>FINGERET,</w:t>
      </w:r>
      <w:r w:rsidRPr="00562140">
        <w:rPr>
          <w:rFonts w:ascii="Arial" w:hAnsi="Arial" w:cs="Arial"/>
          <w:sz w:val="24"/>
          <w:szCs w:val="24"/>
        </w:rPr>
        <w:t xml:space="preserve"> </w:t>
      </w:r>
      <w:r>
        <w:rPr>
          <w:rFonts w:ascii="Arial" w:hAnsi="Arial" w:cs="Arial"/>
          <w:sz w:val="24"/>
          <w:szCs w:val="24"/>
        </w:rPr>
        <w:t>A.</w:t>
      </w:r>
      <w:r w:rsidRPr="009D4CAC">
        <w:rPr>
          <w:rFonts w:ascii="Arial" w:hAnsi="Arial" w:cs="Arial"/>
          <w:sz w:val="24"/>
          <w:szCs w:val="24"/>
        </w:rPr>
        <w:t xml:space="preserve"> </w:t>
      </w:r>
      <w:r>
        <w:rPr>
          <w:rFonts w:ascii="Arial" w:hAnsi="Arial" w:cs="Arial"/>
          <w:sz w:val="24"/>
          <w:szCs w:val="24"/>
        </w:rPr>
        <w:t xml:space="preserve">Social Network: A New Perspective on Independence and Illiterate Adults. </w:t>
      </w:r>
      <w:r w:rsidRPr="00987427">
        <w:rPr>
          <w:rFonts w:ascii="Arial" w:hAnsi="Arial" w:cs="Arial"/>
          <w:b/>
          <w:sz w:val="24"/>
          <w:szCs w:val="24"/>
        </w:rPr>
        <w:t xml:space="preserve">Adult Education </w:t>
      </w:r>
      <w:r w:rsidR="00B01694" w:rsidRPr="00987427">
        <w:rPr>
          <w:rFonts w:ascii="Arial" w:hAnsi="Arial" w:cs="Arial"/>
          <w:b/>
          <w:sz w:val="24"/>
          <w:szCs w:val="24"/>
        </w:rPr>
        <w:t>Quarterly</w:t>
      </w:r>
      <w:r>
        <w:rPr>
          <w:rFonts w:ascii="Arial" w:hAnsi="Arial" w:cs="Arial"/>
          <w:sz w:val="24"/>
          <w:szCs w:val="24"/>
        </w:rPr>
        <w:t>, v. 33, n. 3, 1983.</w:t>
      </w:r>
    </w:p>
    <w:p w14:paraId="0A1A8A2A" w14:textId="3733199E" w:rsidR="00C14550" w:rsidRDefault="00C14550" w:rsidP="00D03D8A">
      <w:pPr>
        <w:pStyle w:val="SemEspaamento"/>
        <w:jc w:val="both"/>
        <w:rPr>
          <w:rFonts w:ascii="Arial" w:hAnsi="Arial" w:cs="Arial"/>
          <w:sz w:val="24"/>
          <w:szCs w:val="24"/>
        </w:rPr>
      </w:pPr>
    </w:p>
    <w:p w14:paraId="3E6A8A41" w14:textId="77777777" w:rsidR="00C14550" w:rsidRPr="00987427" w:rsidRDefault="00C14550" w:rsidP="00D03D8A">
      <w:pPr>
        <w:pStyle w:val="SemEspaamento"/>
        <w:jc w:val="both"/>
        <w:rPr>
          <w:rFonts w:ascii="Arial" w:hAnsi="Arial" w:cs="Arial"/>
          <w:sz w:val="24"/>
          <w:szCs w:val="24"/>
        </w:rPr>
      </w:pPr>
    </w:p>
    <w:p w14:paraId="1E5EBDBD" w14:textId="2B5CDFBB" w:rsidR="002A3BFD" w:rsidRPr="00987427" w:rsidRDefault="00C14550" w:rsidP="00C14550">
      <w:pPr>
        <w:pStyle w:val="SemEspaamento"/>
        <w:jc w:val="both"/>
        <w:rPr>
          <w:rFonts w:ascii="Arial" w:hAnsi="Arial" w:cs="Arial"/>
          <w:sz w:val="24"/>
          <w:szCs w:val="24"/>
        </w:rPr>
      </w:pPr>
      <w:r w:rsidRPr="00C14550">
        <w:rPr>
          <w:rFonts w:ascii="Arial" w:hAnsi="Arial" w:cs="Arial"/>
          <w:sz w:val="24"/>
          <w:szCs w:val="24"/>
        </w:rPr>
        <w:t>F</w:t>
      </w:r>
      <w:r w:rsidR="009403CE">
        <w:rPr>
          <w:rFonts w:ascii="Arial" w:hAnsi="Arial" w:cs="Arial"/>
          <w:sz w:val="24"/>
          <w:szCs w:val="24"/>
        </w:rPr>
        <w:t>OUCAULT</w:t>
      </w:r>
      <w:r w:rsidRPr="00C14550">
        <w:rPr>
          <w:rFonts w:ascii="Arial" w:hAnsi="Arial" w:cs="Arial"/>
          <w:sz w:val="24"/>
          <w:szCs w:val="24"/>
        </w:rPr>
        <w:t xml:space="preserve">, M. </w:t>
      </w:r>
      <w:r w:rsidRPr="009403CE">
        <w:rPr>
          <w:rFonts w:ascii="Arial" w:hAnsi="Arial" w:cs="Arial"/>
          <w:b/>
          <w:sz w:val="24"/>
          <w:szCs w:val="24"/>
        </w:rPr>
        <w:t>Power/knowledge: Selected interviews and other writings 1972-1977.</w:t>
      </w:r>
      <w:r w:rsidRPr="00C14550">
        <w:rPr>
          <w:rFonts w:ascii="Arial" w:hAnsi="Arial" w:cs="Arial"/>
          <w:sz w:val="24"/>
          <w:szCs w:val="24"/>
        </w:rPr>
        <w:t xml:space="preserve"> New York, NY: Pantheon books</w:t>
      </w:r>
      <w:r>
        <w:rPr>
          <w:rFonts w:ascii="Arial" w:hAnsi="Arial" w:cs="Arial"/>
          <w:sz w:val="24"/>
          <w:szCs w:val="24"/>
        </w:rPr>
        <w:t>, 1</w:t>
      </w:r>
      <w:r w:rsidR="009403CE">
        <w:rPr>
          <w:rFonts w:ascii="Arial" w:hAnsi="Arial" w:cs="Arial"/>
          <w:sz w:val="24"/>
          <w:szCs w:val="24"/>
        </w:rPr>
        <w:t>980</w:t>
      </w:r>
    </w:p>
    <w:p w14:paraId="48366185" w14:textId="77777777" w:rsidR="00C14550" w:rsidRDefault="00C14550" w:rsidP="00EC2971">
      <w:pPr>
        <w:pStyle w:val="SemEspaamento"/>
        <w:jc w:val="both"/>
        <w:rPr>
          <w:rFonts w:ascii="Arial" w:hAnsi="Arial" w:cs="Arial"/>
          <w:sz w:val="24"/>
          <w:szCs w:val="24"/>
        </w:rPr>
      </w:pPr>
    </w:p>
    <w:p w14:paraId="1F926E0C" w14:textId="7D97899B" w:rsidR="00EC2971" w:rsidRDefault="00EC2971" w:rsidP="00EC2971">
      <w:pPr>
        <w:pStyle w:val="SemEspaamento"/>
        <w:jc w:val="both"/>
        <w:rPr>
          <w:rFonts w:ascii="Arial" w:hAnsi="Arial" w:cs="Arial"/>
          <w:sz w:val="24"/>
          <w:szCs w:val="24"/>
          <w:lang w:val="pt-BR"/>
        </w:rPr>
      </w:pPr>
      <w:r w:rsidRPr="009D4CAC">
        <w:rPr>
          <w:rFonts w:ascii="Arial" w:hAnsi="Arial" w:cs="Arial"/>
          <w:sz w:val="24"/>
          <w:szCs w:val="24"/>
        </w:rPr>
        <w:t xml:space="preserve">FRASER, C; GASKELL, G. </w:t>
      </w:r>
      <w:r w:rsidRPr="009D4CAC">
        <w:rPr>
          <w:rFonts w:ascii="Arial" w:hAnsi="Arial" w:cs="Arial"/>
          <w:b/>
          <w:sz w:val="24"/>
          <w:szCs w:val="24"/>
        </w:rPr>
        <w:t>The social p</w:t>
      </w:r>
      <w:r w:rsidR="009D4CAC" w:rsidRPr="009D4CAC">
        <w:rPr>
          <w:rFonts w:ascii="Arial" w:hAnsi="Arial" w:cs="Arial"/>
          <w:b/>
          <w:sz w:val="24"/>
          <w:szCs w:val="24"/>
        </w:rPr>
        <w:t>sychological study of widespread beliefs</w:t>
      </w:r>
      <w:r w:rsidR="009D4CAC">
        <w:rPr>
          <w:rFonts w:ascii="Arial" w:hAnsi="Arial" w:cs="Arial"/>
          <w:sz w:val="24"/>
          <w:szCs w:val="24"/>
        </w:rPr>
        <w:t xml:space="preserve">. </w:t>
      </w:r>
      <w:r w:rsidR="009D4CAC" w:rsidRPr="00EF6BB9">
        <w:rPr>
          <w:rFonts w:ascii="Arial" w:hAnsi="Arial" w:cs="Arial"/>
          <w:sz w:val="24"/>
          <w:szCs w:val="24"/>
          <w:lang w:val="pt-BR"/>
        </w:rPr>
        <w:t>Oxford; New York: Oxford University Press; Claredon Press, 1990.</w:t>
      </w:r>
    </w:p>
    <w:p w14:paraId="3986F506" w14:textId="0972A872" w:rsidR="003A6CFE" w:rsidRDefault="003A6CFE" w:rsidP="00EC2971">
      <w:pPr>
        <w:pStyle w:val="SemEspaamento"/>
        <w:jc w:val="both"/>
        <w:rPr>
          <w:rFonts w:ascii="Arial" w:hAnsi="Arial" w:cs="Arial"/>
          <w:sz w:val="24"/>
          <w:szCs w:val="24"/>
          <w:lang w:val="pt-BR"/>
        </w:rPr>
      </w:pPr>
    </w:p>
    <w:p w14:paraId="0EB4D8E9" w14:textId="417ECDFE" w:rsidR="003A6CFE" w:rsidRPr="00EF6BB9" w:rsidRDefault="003A6CFE" w:rsidP="00EC2971">
      <w:pPr>
        <w:pStyle w:val="SemEspaamento"/>
        <w:jc w:val="both"/>
        <w:rPr>
          <w:rFonts w:ascii="Arial" w:hAnsi="Arial" w:cs="Arial"/>
          <w:sz w:val="24"/>
          <w:szCs w:val="24"/>
          <w:lang w:val="pt-BR"/>
        </w:rPr>
      </w:pPr>
      <w:r>
        <w:rPr>
          <w:rFonts w:ascii="Arial" w:hAnsi="Arial" w:cs="Arial"/>
          <w:sz w:val="24"/>
          <w:szCs w:val="24"/>
          <w:lang w:val="pt-BR"/>
        </w:rPr>
        <w:t>FREIRE COSTA, J. A questão do sentido em psicanálise. In: BEZERRA. B</w:t>
      </w:r>
      <w:r w:rsidR="00950191">
        <w:rPr>
          <w:rFonts w:ascii="Arial" w:hAnsi="Arial" w:cs="Arial"/>
          <w:sz w:val="24"/>
          <w:szCs w:val="24"/>
          <w:lang w:val="pt-BR"/>
        </w:rPr>
        <w:t xml:space="preserve">.; PLASTINO, C. A. </w:t>
      </w:r>
      <w:r w:rsidR="00950191" w:rsidRPr="00950191">
        <w:rPr>
          <w:rFonts w:ascii="Arial" w:hAnsi="Arial" w:cs="Arial"/>
          <w:b/>
          <w:sz w:val="24"/>
          <w:szCs w:val="24"/>
          <w:lang w:val="pt-BR"/>
        </w:rPr>
        <w:t>Corpo, afeto e linguagem: a questão do sentido hoje</w:t>
      </w:r>
      <w:r w:rsidR="00950191">
        <w:rPr>
          <w:rFonts w:ascii="Arial" w:hAnsi="Arial" w:cs="Arial"/>
          <w:sz w:val="24"/>
          <w:szCs w:val="24"/>
          <w:lang w:val="pt-BR"/>
        </w:rPr>
        <w:t>. Rio de janeiro: Marca d’Água, 2001.</w:t>
      </w:r>
    </w:p>
    <w:p w14:paraId="4977100F" w14:textId="77777777" w:rsidR="00562140" w:rsidRPr="00EF6BB9" w:rsidRDefault="00562140" w:rsidP="00EC2971">
      <w:pPr>
        <w:pStyle w:val="SemEspaamento"/>
        <w:jc w:val="both"/>
        <w:rPr>
          <w:rFonts w:ascii="Arial" w:hAnsi="Arial" w:cs="Arial"/>
          <w:sz w:val="24"/>
          <w:szCs w:val="24"/>
          <w:lang w:val="pt-BR"/>
        </w:rPr>
      </w:pPr>
    </w:p>
    <w:p w14:paraId="0EDB1579" w14:textId="77777777" w:rsidR="00EC2971" w:rsidRPr="00EF6BB9" w:rsidRDefault="00EC2971" w:rsidP="00D905ED">
      <w:pPr>
        <w:pStyle w:val="SemEspaamento"/>
        <w:jc w:val="both"/>
        <w:rPr>
          <w:rFonts w:ascii="Arial" w:hAnsi="Arial" w:cs="Arial"/>
          <w:sz w:val="24"/>
          <w:szCs w:val="24"/>
          <w:lang w:val="pt-BR"/>
        </w:rPr>
      </w:pPr>
    </w:p>
    <w:p w14:paraId="5DAE990A" w14:textId="7E97566A" w:rsidR="00D905ED" w:rsidRDefault="00D905ED" w:rsidP="00D905ED">
      <w:pPr>
        <w:pStyle w:val="SemEspaamento"/>
        <w:jc w:val="both"/>
        <w:rPr>
          <w:rFonts w:ascii="Arial" w:hAnsi="Arial" w:cs="Arial"/>
          <w:sz w:val="24"/>
          <w:szCs w:val="24"/>
          <w:lang w:val="pt-BR"/>
        </w:rPr>
      </w:pPr>
      <w:r w:rsidRPr="009E71BA">
        <w:rPr>
          <w:rFonts w:ascii="Arial" w:hAnsi="Arial" w:cs="Arial"/>
          <w:sz w:val="24"/>
          <w:szCs w:val="24"/>
          <w:lang w:val="pt-BR"/>
        </w:rPr>
        <w:lastRenderedPageBreak/>
        <w:t xml:space="preserve">FREIRE, P. </w:t>
      </w:r>
      <w:r w:rsidRPr="00E56316">
        <w:rPr>
          <w:rFonts w:ascii="Arial" w:hAnsi="Arial" w:cs="Arial"/>
          <w:b/>
          <w:sz w:val="24"/>
          <w:szCs w:val="24"/>
          <w:lang w:val="pt-BR"/>
        </w:rPr>
        <w:t>Educação como prática de liberdade</w:t>
      </w:r>
      <w:r w:rsidRPr="009E71BA">
        <w:rPr>
          <w:rFonts w:ascii="Arial" w:hAnsi="Arial" w:cs="Arial"/>
          <w:sz w:val="24"/>
          <w:szCs w:val="24"/>
          <w:lang w:val="pt-BR"/>
        </w:rPr>
        <w:t>-Rio de Janeiro, Paz e Terra, 1967.</w:t>
      </w:r>
    </w:p>
    <w:p w14:paraId="11B3C659" w14:textId="77777777" w:rsidR="00E56316" w:rsidRPr="009E71BA" w:rsidRDefault="00E56316" w:rsidP="00D905ED">
      <w:pPr>
        <w:pStyle w:val="SemEspaamento"/>
        <w:jc w:val="both"/>
        <w:rPr>
          <w:rFonts w:ascii="Arial" w:hAnsi="Arial" w:cs="Arial"/>
          <w:sz w:val="24"/>
          <w:szCs w:val="24"/>
          <w:lang w:val="pt-BR"/>
        </w:rPr>
      </w:pPr>
    </w:p>
    <w:p w14:paraId="0E31FD9C" w14:textId="77777777" w:rsidR="00D905ED" w:rsidRPr="009E71BA" w:rsidRDefault="00D905ED" w:rsidP="00D905ED">
      <w:pPr>
        <w:pStyle w:val="SemEspaamento"/>
        <w:jc w:val="both"/>
        <w:rPr>
          <w:rFonts w:ascii="Arial" w:hAnsi="Arial" w:cs="Arial"/>
          <w:sz w:val="24"/>
          <w:szCs w:val="24"/>
          <w:lang w:val="pt-BR"/>
        </w:rPr>
      </w:pPr>
      <w:r w:rsidRPr="009E71BA">
        <w:rPr>
          <w:rFonts w:ascii="Arial" w:hAnsi="Arial" w:cs="Arial"/>
          <w:sz w:val="24"/>
          <w:szCs w:val="24"/>
          <w:lang w:val="pt-BR"/>
        </w:rPr>
        <w:t xml:space="preserve">_________. </w:t>
      </w:r>
      <w:r w:rsidRPr="00E56316">
        <w:rPr>
          <w:rFonts w:ascii="Arial" w:hAnsi="Arial" w:cs="Arial"/>
          <w:b/>
          <w:sz w:val="24"/>
          <w:szCs w:val="24"/>
          <w:lang w:val="pt-BR"/>
        </w:rPr>
        <w:t>Pedagogia do Oprimido</w:t>
      </w:r>
      <w:r w:rsidRPr="009E71BA">
        <w:rPr>
          <w:rFonts w:ascii="Arial" w:hAnsi="Arial" w:cs="Arial"/>
          <w:sz w:val="24"/>
          <w:szCs w:val="24"/>
          <w:lang w:val="pt-BR"/>
        </w:rPr>
        <w:t>, 13º ed., Rio de Janeiro, Paz e Terra, 1983.</w:t>
      </w:r>
    </w:p>
    <w:p w14:paraId="360CA3DF" w14:textId="356655ED" w:rsidR="00C963C6" w:rsidRDefault="00C963C6" w:rsidP="00C963C6">
      <w:pPr>
        <w:pStyle w:val="SemEspaamento"/>
        <w:jc w:val="both"/>
        <w:rPr>
          <w:rFonts w:ascii="Arial" w:hAnsi="Arial" w:cs="Arial"/>
          <w:color w:val="000000" w:themeColor="text1"/>
          <w:sz w:val="24"/>
          <w:szCs w:val="24"/>
          <w:lang w:val="pt-BR"/>
        </w:rPr>
      </w:pPr>
    </w:p>
    <w:p w14:paraId="1CD7C86D" w14:textId="1EBA727D" w:rsidR="00C963C6" w:rsidRPr="00C963C6" w:rsidRDefault="00C963C6" w:rsidP="00C963C6">
      <w:pPr>
        <w:pStyle w:val="SemEspaamento"/>
        <w:jc w:val="both"/>
        <w:rPr>
          <w:rFonts w:ascii="Arial" w:eastAsiaTheme="minorEastAsia" w:hAnsi="Arial" w:cs="Arial"/>
          <w:color w:val="000000"/>
          <w:sz w:val="24"/>
          <w:szCs w:val="24"/>
          <w:lang w:val="pt-BR" w:eastAsia="pt-BR"/>
        </w:rPr>
      </w:pPr>
      <w:r w:rsidRPr="009E71BA">
        <w:rPr>
          <w:rFonts w:ascii="Arial" w:hAnsi="Arial" w:cs="Arial"/>
          <w:sz w:val="24"/>
          <w:szCs w:val="24"/>
          <w:lang w:val="pt-BR"/>
        </w:rPr>
        <w:t>_________.</w:t>
      </w:r>
      <w:r>
        <w:rPr>
          <w:rFonts w:ascii="Arial" w:hAnsi="Arial" w:cs="Arial"/>
          <w:sz w:val="24"/>
          <w:szCs w:val="24"/>
          <w:lang w:val="pt-BR"/>
        </w:rPr>
        <w:t xml:space="preserve"> </w:t>
      </w:r>
      <w:bookmarkStart w:id="66" w:name="_Hlk531424084"/>
      <w:r>
        <w:rPr>
          <w:rFonts w:ascii="Arial" w:hAnsi="Arial" w:cs="Arial"/>
          <w:sz w:val="24"/>
          <w:szCs w:val="24"/>
          <w:lang w:val="pt-BR"/>
        </w:rPr>
        <w:t>Apresentação. In: G</w:t>
      </w:r>
      <w:r w:rsidRPr="009E71BA">
        <w:rPr>
          <w:rFonts w:ascii="Arial" w:eastAsiaTheme="minorEastAsia" w:hAnsi="Arial" w:cs="Arial"/>
          <w:color w:val="000000"/>
          <w:sz w:val="24"/>
          <w:szCs w:val="24"/>
          <w:lang w:val="pt-BR" w:eastAsia="pt-BR"/>
        </w:rPr>
        <w:t xml:space="preserve">IROUX, H.A. </w:t>
      </w:r>
      <w:r w:rsidRPr="00E76854">
        <w:rPr>
          <w:rFonts w:ascii="Arial" w:eastAsiaTheme="minorEastAsia" w:hAnsi="Arial" w:cs="Arial"/>
          <w:b/>
          <w:color w:val="000000"/>
          <w:sz w:val="24"/>
          <w:szCs w:val="24"/>
          <w:lang w:val="pt-BR" w:eastAsia="pt-BR"/>
        </w:rPr>
        <w:t>Os professores como intelectuais: rumo a uma pedagogia crítica de aprendizagem</w:t>
      </w:r>
      <w:r w:rsidRPr="009E71BA">
        <w:rPr>
          <w:rFonts w:ascii="Arial" w:eastAsiaTheme="minorEastAsia" w:hAnsi="Arial" w:cs="Arial"/>
          <w:color w:val="000000"/>
          <w:sz w:val="24"/>
          <w:szCs w:val="24"/>
          <w:lang w:val="pt-BR" w:eastAsia="pt-BR"/>
        </w:rPr>
        <w:t xml:space="preserve">. trad. </w:t>
      </w:r>
      <w:r w:rsidRPr="00C963C6">
        <w:rPr>
          <w:rFonts w:ascii="Arial" w:eastAsiaTheme="minorEastAsia" w:hAnsi="Arial" w:cs="Arial"/>
          <w:color w:val="000000"/>
          <w:sz w:val="24"/>
          <w:szCs w:val="24"/>
          <w:lang w:val="pt-BR" w:eastAsia="pt-BR"/>
        </w:rPr>
        <w:t>BUENO, D. – Porto Alegre: Artes Médicas, 1997.</w:t>
      </w:r>
      <w:bookmarkEnd w:id="66"/>
    </w:p>
    <w:p w14:paraId="256305A2" w14:textId="6BAEE0F5" w:rsidR="00C963C6" w:rsidRDefault="00C963C6" w:rsidP="00C963C6">
      <w:pPr>
        <w:pStyle w:val="SemEspaamento"/>
        <w:jc w:val="both"/>
        <w:rPr>
          <w:rFonts w:ascii="Arial" w:hAnsi="Arial" w:cs="Arial"/>
          <w:color w:val="000000" w:themeColor="text1"/>
          <w:sz w:val="24"/>
          <w:szCs w:val="24"/>
          <w:lang w:val="pt-BR"/>
        </w:rPr>
      </w:pPr>
    </w:p>
    <w:p w14:paraId="2EF8F7D0" w14:textId="49E93947" w:rsidR="00C963C6" w:rsidRDefault="00C963C6" w:rsidP="00C963C6">
      <w:pPr>
        <w:pStyle w:val="SemEspaamento"/>
        <w:jc w:val="both"/>
        <w:rPr>
          <w:rFonts w:ascii="Arial" w:hAnsi="Arial" w:cs="Arial"/>
          <w:color w:val="000000" w:themeColor="text1"/>
          <w:sz w:val="24"/>
          <w:szCs w:val="24"/>
          <w:lang w:val="pt-BR"/>
        </w:rPr>
      </w:pPr>
      <w:r w:rsidRPr="009E71BA">
        <w:rPr>
          <w:rFonts w:ascii="Arial" w:hAnsi="Arial" w:cs="Arial"/>
          <w:sz w:val="24"/>
          <w:szCs w:val="24"/>
          <w:lang w:val="pt-BR"/>
        </w:rPr>
        <w:t>_________.</w:t>
      </w:r>
      <w:r>
        <w:rPr>
          <w:rFonts w:ascii="Arial" w:hAnsi="Arial" w:cs="Arial"/>
          <w:sz w:val="24"/>
          <w:szCs w:val="24"/>
          <w:lang w:val="pt-BR"/>
        </w:rPr>
        <w:t>; FAUNDEZ, A</w:t>
      </w:r>
      <w:r w:rsidRPr="009E71BA">
        <w:rPr>
          <w:rFonts w:ascii="Arial" w:eastAsiaTheme="minorEastAsia" w:hAnsi="Arial" w:cs="Arial"/>
          <w:color w:val="000000"/>
          <w:sz w:val="24"/>
          <w:szCs w:val="24"/>
          <w:lang w:val="pt-BR" w:eastAsia="pt-BR"/>
        </w:rPr>
        <w:t xml:space="preserve">. </w:t>
      </w:r>
      <w:r>
        <w:rPr>
          <w:rFonts w:ascii="Arial" w:eastAsiaTheme="minorEastAsia" w:hAnsi="Arial" w:cs="Arial"/>
          <w:b/>
          <w:color w:val="000000"/>
          <w:sz w:val="24"/>
          <w:szCs w:val="24"/>
          <w:lang w:val="pt-BR" w:eastAsia="pt-BR"/>
        </w:rPr>
        <w:t>Por uma pedagogia da pergunta</w:t>
      </w:r>
      <w:r w:rsidRPr="009E71BA">
        <w:rPr>
          <w:rFonts w:ascii="Arial" w:eastAsiaTheme="minorEastAsia" w:hAnsi="Arial" w:cs="Arial"/>
          <w:color w:val="000000"/>
          <w:sz w:val="24"/>
          <w:szCs w:val="24"/>
          <w:lang w:val="pt-BR" w:eastAsia="pt-BR"/>
        </w:rPr>
        <w:t>.</w:t>
      </w:r>
      <w:r w:rsidRPr="00C963C6">
        <w:rPr>
          <w:rFonts w:ascii="Arial" w:eastAsiaTheme="minorEastAsia" w:hAnsi="Arial" w:cs="Arial"/>
          <w:color w:val="000000"/>
          <w:sz w:val="24"/>
          <w:szCs w:val="24"/>
          <w:lang w:val="pt-BR" w:eastAsia="pt-BR"/>
        </w:rPr>
        <w:t xml:space="preserve"> – Porto Alegre: </w:t>
      </w:r>
      <w:r>
        <w:rPr>
          <w:rFonts w:ascii="Arial" w:eastAsiaTheme="minorEastAsia" w:hAnsi="Arial" w:cs="Arial"/>
          <w:color w:val="000000"/>
          <w:sz w:val="24"/>
          <w:szCs w:val="24"/>
          <w:lang w:val="pt-BR" w:eastAsia="pt-BR"/>
        </w:rPr>
        <w:t>São Paulo: Editora Paz e Terra</w:t>
      </w:r>
      <w:r w:rsidRPr="00C963C6">
        <w:rPr>
          <w:rFonts w:ascii="Arial" w:eastAsiaTheme="minorEastAsia" w:hAnsi="Arial" w:cs="Arial"/>
          <w:color w:val="000000"/>
          <w:sz w:val="24"/>
          <w:szCs w:val="24"/>
          <w:lang w:val="pt-BR" w:eastAsia="pt-BR"/>
        </w:rPr>
        <w:t xml:space="preserve">, </w:t>
      </w:r>
      <w:r>
        <w:rPr>
          <w:rFonts w:ascii="Arial" w:eastAsiaTheme="minorEastAsia" w:hAnsi="Arial" w:cs="Arial"/>
          <w:color w:val="000000"/>
          <w:sz w:val="24"/>
          <w:szCs w:val="24"/>
          <w:lang w:val="pt-BR" w:eastAsia="pt-BR"/>
        </w:rPr>
        <w:t>2002.</w:t>
      </w:r>
    </w:p>
    <w:p w14:paraId="79D5964C" w14:textId="77777777" w:rsidR="00C963C6" w:rsidRDefault="00C963C6" w:rsidP="00C963C6">
      <w:pPr>
        <w:pStyle w:val="SemEspaamento"/>
        <w:jc w:val="both"/>
        <w:rPr>
          <w:rFonts w:ascii="Arial" w:hAnsi="Arial" w:cs="Arial"/>
          <w:color w:val="000000" w:themeColor="text1"/>
          <w:sz w:val="24"/>
          <w:szCs w:val="24"/>
          <w:lang w:val="pt-BR"/>
        </w:rPr>
      </w:pPr>
    </w:p>
    <w:p w14:paraId="54AD2422" w14:textId="3DD3B02E" w:rsidR="00C963C6" w:rsidRPr="00311332" w:rsidRDefault="00C963C6" w:rsidP="009E71BA">
      <w:pPr>
        <w:pStyle w:val="SemEspaamento"/>
        <w:jc w:val="both"/>
        <w:rPr>
          <w:rFonts w:ascii="Arial" w:hAnsi="Arial" w:cs="Arial"/>
          <w:color w:val="000000" w:themeColor="text1"/>
          <w:sz w:val="24"/>
          <w:szCs w:val="24"/>
          <w:lang w:val="pt-BR"/>
        </w:rPr>
      </w:pPr>
      <w:r>
        <w:rPr>
          <w:rFonts w:ascii="Arial" w:hAnsi="Arial" w:cs="Arial"/>
          <w:color w:val="000000" w:themeColor="text1"/>
          <w:sz w:val="24"/>
          <w:szCs w:val="24"/>
          <w:lang w:val="pt-BR"/>
        </w:rPr>
        <w:t>FRIGOTTO, G. Apresentação</w:t>
      </w:r>
      <w:r w:rsidRPr="009E71BA">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In: SOUZA SANTOS, B. </w:t>
      </w:r>
      <w:r w:rsidRPr="009E71BA">
        <w:rPr>
          <w:rFonts w:ascii="Arial" w:hAnsi="Arial" w:cs="Arial"/>
          <w:color w:val="000000" w:themeColor="text1"/>
          <w:sz w:val="24"/>
          <w:szCs w:val="24"/>
          <w:lang w:val="pt-BR"/>
        </w:rPr>
        <w:t xml:space="preserve"> </w:t>
      </w:r>
      <w:r>
        <w:rPr>
          <w:rFonts w:ascii="Arial" w:hAnsi="Arial" w:cs="Arial"/>
          <w:b/>
          <w:color w:val="000000" w:themeColor="text1"/>
          <w:sz w:val="24"/>
          <w:szCs w:val="24"/>
          <w:lang w:val="pt-BR"/>
        </w:rPr>
        <w:t>Renovar a teoria crítica e reinventar a emancipação social</w:t>
      </w:r>
      <w:r>
        <w:rPr>
          <w:rFonts w:ascii="Arial" w:hAnsi="Arial" w:cs="Arial"/>
          <w:color w:val="000000" w:themeColor="text1"/>
          <w:sz w:val="24"/>
          <w:szCs w:val="24"/>
          <w:lang w:val="pt-BR"/>
        </w:rPr>
        <w:t>.</w:t>
      </w:r>
      <w:r w:rsidRPr="00BC6B3B">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 xml:space="preserve"> São Paulo</w:t>
      </w:r>
      <w:r w:rsidRPr="009E71BA">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 xml:space="preserve">Boitempo, </w:t>
      </w:r>
      <w:r w:rsidRPr="009E71BA">
        <w:rPr>
          <w:rFonts w:ascii="Arial" w:hAnsi="Arial" w:cs="Arial"/>
          <w:color w:val="000000" w:themeColor="text1"/>
          <w:sz w:val="24"/>
          <w:szCs w:val="24"/>
          <w:lang w:val="pt-BR"/>
        </w:rPr>
        <w:t>200</w:t>
      </w:r>
      <w:r>
        <w:rPr>
          <w:rFonts w:ascii="Arial" w:hAnsi="Arial" w:cs="Arial"/>
          <w:color w:val="000000" w:themeColor="text1"/>
          <w:sz w:val="24"/>
          <w:szCs w:val="24"/>
          <w:lang w:val="pt-BR"/>
        </w:rPr>
        <w:t>7</w:t>
      </w:r>
      <w:r w:rsidRPr="009E71BA">
        <w:rPr>
          <w:rFonts w:ascii="Arial" w:hAnsi="Arial" w:cs="Arial"/>
          <w:color w:val="000000" w:themeColor="text1"/>
          <w:sz w:val="24"/>
          <w:szCs w:val="24"/>
          <w:lang w:val="pt-BR"/>
        </w:rPr>
        <w:t>.</w:t>
      </w:r>
    </w:p>
    <w:p w14:paraId="468BB1A7" w14:textId="77777777" w:rsidR="00C963C6" w:rsidRDefault="00C963C6" w:rsidP="009E71BA">
      <w:pPr>
        <w:pStyle w:val="SemEspaamento"/>
        <w:jc w:val="both"/>
        <w:rPr>
          <w:rFonts w:ascii="Arial" w:hAnsi="Arial" w:cs="Arial"/>
          <w:sz w:val="24"/>
          <w:szCs w:val="24"/>
          <w:lang w:val="pt-BR"/>
        </w:rPr>
      </w:pPr>
    </w:p>
    <w:p w14:paraId="6F86E393" w14:textId="596A3062" w:rsidR="00267C42" w:rsidRDefault="00267C42" w:rsidP="00267C42">
      <w:pPr>
        <w:pStyle w:val="SemEspaamento"/>
        <w:jc w:val="both"/>
        <w:rPr>
          <w:rFonts w:ascii="Arial" w:hAnsi="Arial" w:cs="Arial"/>
          <w:sz w:val="24"/>
          <w:szCs w:val="24"/>
          <w:lang w:val="pt-BR"/>
        </w:rPr>
      </w:pPr>
      <w:r>
        <w:rPr>
          <w:rFonts w:ascii="Arial" w:hAnsi="Arial" w:cs="Arial"/>
          <w:sz w:val="24"/>
          <w:szCs w:val="24"/>
          <w:lang w:val="pt-BR"/>
        </w:rPr>
        <w:t xml:space="preserve">FURTER. P. Paulo Freire ou o poder da palavra. In: </w:t>
      </w:r>
      <w:r w:rsidRPr="009E71BA">
        <w:rPr>
          <w:rFonts w:ascii="Arial" w:hAnsi="Arial" w:cs="Arial"/>
          <w:sz w:val="24"/>
          <w:szCs w:val="24"/>
          <w:lang w:val="pt-BR"/>
        </w:rPr>
        <w:t xml:space="preserve">FREIRE, P. </w:t>
      </w:r>
      <w:r w:rsidRPr="00E56316">
        <w:rPr>
          <w:rFonts w:ascii="Arial" w:hAnsi="Arial" w:cs="Arial"/>
          <w:b/>
          <w:sz w:val="24"/>
          <w:szCs w:val="24"/>
          <w:lang w:val="pt-BR"/>
        </w:rPr>
        <w:t>Educação como prática de liberdade</w:t>
      </w:r>
      <w:r w:rsidRPr="009E71BA">
        <w:rPr>
          <w:rFonts w:ascii="Arial" w:hAnsi="Arial" w:cs="Arial"/>
          <w:sz w:val="24"/>
          <w:szCs w:val="24"/>
          <w:lang w:val="pt-BR"/>
        </w:rPr>
        <w:t>-Rio de Janeiro, Paz e Terra, 1967.</w:t>
      </w:r>
    </w:p>
    <w:p w14:paraId="390AD47F" w14:textId="77777777" w:rsidR="00267C42" w:rsidRDefault="00267C42" w:rsidP="009E71BA">
      <w:pPr>
        <w:pStyle w:val="SemEspaamento"/>
        <w:jc w:val="both"/>
        <w:rPr>
          <w:rFonts w:ascii="Arial" w:hAnsi="Arial" w:cs="Arial"/>
          <w:sz w:val="24"/>
          <w:szCs w:val="24"/>
          <w:lang w:val="pt-BR"/>
        </w:rPr>
      </w:pPr>
    </w:p>
    <w:p w14:paraId="7367B4EB" w14:textId="79E1E463" w:rsidR="00D03D8A" w:rsidRDefault="00D03D8A" w:rsidP="00D03D8A">
      <w:pPr>
        <w:pStyle w:val="SemEspaamento"/>
        <w:jc w:val="both"/>
        <w:rPr>
          <w:rFonts w:ascii="Arial" w:eastAsiaTheme="minorEastAsia" w:hAnsi="Arial" w:cs="Arial"/>
          <w:sz w:val="24"/>
          <w:szCs w:val="24"/>
          <w:lang w:val="pt-BR" w:eastAsia="pt-BR"/>
        </w:rPr>
      </w:pPr>
      <w:r w:rsidRPr="009E71BA">
        <w:rPr>
          <w:rFonts w:ascii="Arial" w:eastAsiaTheme="minorEastAsia" w:hAnsi="Arial" w:cs="Arial"/>
          <w:sz w:val="24"/>
          <w:szCs w:val="24"/>
          <w:lang w:eastAsia="pt-BR"/>
        </w:rPr>
        <w:t xml:space="preserve">GEORGAKOPOULOU, A. </w:t>
      </w:r>
      <w:r w:rsidRPr="00E56316">
        <w:rPr>
          <w:rFonts w:ascii="Arial" w:eastAsiaTheme="minorEastAsia" w:hAnsi="Arial" w:cs="Arial"/>
          <w:b/>
          <w:sz w:val="24"/>
          <w:szCs w:val="24"/>
          <w:lang w:eastAsia="pt-BR"/>
        </w:rPr>
        <w:t>Analyzing Narrative</w:t>
      </w:r>
      <w:r w:rsidRPr="006E4ACC">
        <w:rPr>
          <w:rFonts w:ascii="Arial" w:eastAsiaTheme="minorEastAsia" w:hAnsi="Arial" w:cs="Arial"/>
          <w:sz w:val="24"/>
          <w:szCs w:val="24"/>
          <w:lang w:eastAsia="pt-BR"/>
        </w:rPr>
        <w:t>. Discourse and Sociolinguistics Perspectives</w:t>
      </w:r>
      <w:r w:rsidRPr="009E71BA">
        <w:rPr>
          <w:rFonts w:ascii="Arial" w:eastAsiaTheme="minorEastAsia" w:hAnsi="Arial" w:cs="Arial"/>
          <w:sz w:val="24"/>
          <w:szCs w:val="24"/>
          <w:lang w:eastAsia="pt-BR"/>
        </w:rPr>
        <w:t xml:space="preserve">. </w:t>
      </w:r>
      <w:r w:rsidRPr="009E71BA">
        <w:rPr>
          <w:rFonts w:ascii="Arial" w:eastAsiaTheme="minorEastAsia" w:hAnsi="Arial" w:cs="Arial"/>
          <w:sz w:val="24"/>
          <w:szCs w:val="24"/>
          <w:lang w:val="pt-BR" w:eastAsia="pt-BR"/>
        </w:rPr>
        <w:t>United Kingdom, 2012, p. 86-123</w:t>
      </w:r>
      <w:r w:rsidR="008525E9">
        <w:rPr>
          <w:rFonts w:ascii="Arial" w:eastAsiaTheme="minorEastAsia" w:hAnsi="Arial" w:cs="Arial"/>
          <w:sz w:val="24"/>
          <w:szCs w:val="24"/>
          <w:lang w:val="pt-BR" w:eastAsia="pt-BR"/>
        </w:rPr>
        <w:t>.</w:t>
      </w:r>
    </w:p>
    <w:p w14:paraId="6A03B04F" w14:textId="2A8FBAC4" w:rsidR="008525E9" w:rsidRDefault="008525E9" w:rsidP="00D03D8A">
      <w:pPr>
        <w:pStyle w:val="SemEspaamento"/>
        <w:jc w:val="both"/>
        <w:rPr>
          <w:rFonts w:ascii="Arial" w:eastAsiaTheme="minorEastAsia" w:hAnsi="Arial" w:cs="Arial"/>
          <w:sz w:val="24"/>
          <w:szCs w:val="24"/>
          <w:lang w:val="pt-BR" w:eastAsia="pt-BR"/>
        </w:rPr>
      </w:pPr>
    </w:p>
    <w:p w14:paraId="075A40F6" w14:textId="02CC3A4D" w:rsidR="008525E9" w:rsidRDefault="008525E9" w:rsidP="008525E9">
      <w:pPr>
        <w:pStyle w:val="SemEspaamento"/>
        <w:jc w:val="both"/>
        <w:rPr>
          <w:rFonts w:ascii="Arial" w:eastAsiaTheme="minorEastAsia" w:hAnsi="Arial" w:cs="Arial"/>
          <w:color w:val="000000"/>
          <w:sz w:val="24"/>
          <w:szCs w:val="24"/>
          <w:lang w:val="pt-BR" w:eastAsia="pt-BR"/>
        </w:rPr>
      </w:pPr>
      <w:r w:rsidRPr="008525E9">
        <w:rPr>
          <w:rFonts w:ascii="Arial" w:eastAsiaTheme="minorEastAsia" w:hAnsi="Arial" w:cs="Arial"/>
          <w:color w:val="000000"/>
          <w:sz w:val="24"/>
          <w:szCs w:val="24"/>
          <w:lang w:val="pt-BR" w:eastAsia="pt-BR"/>
        </w:rPr>
        <w:t>GI</w:t>
      </w:r>
      <w:r>
        <w:rPr>
          <w:rFonts w:ascii="Arial" w:eastAsiaTheme="minorEastAsia" w:hAnsi="Arial" w:cs="Arial"/>
          <w:color w:val="000000"/>
          <w:sz w:val="24"/>
          <w:szCs w:val="24"/>
          <w:lang w:val="pt-BR" w:eastAsia="pt-BR"/>
        </w:rPr>
        <w:t>DDENS</w:t>
      </w:r>
      <w:r w:rsidRPr="008525E9">
        <w:rPr>
          <w:rFonts w:ascii="Arial" w:eastAsiaTheme="minorEastAsia" w:hAnsi="Arial" w:cs="Arial"/>
          <w:color w:val="000000"/>
          <w:sz w:val="24"/>
          <w:szCs w:val="24"/>
          <w:lang w:val="pt-BR" w:eastAsia="pt-BR"/>
        </w:rPr>
        <w:t>,</w:t>
      </w:r>
      <w:r>
        <w:rPr>
          <w:rFonts w:ascii="Arial" w:eastAsiaTheme="minorEastAsia" w:hAnsi="Arial" w:cs="Arial"/>
          <w:color w:val="000000"/>
          <w:sz w:val="24"/>
          <w:szCs w:val="24"/>
          <w:lang w:val="pt-BR" w:eastAsia="pt-BR"/>
        </w:rPr>
        <w:t xml:space="preserve"> </w:t>
      </w:r>
      <w:r w:rsidRPr="008525E9">
        <w:rPr>
          <w:rFonts w:ascii="Arial" w:eastAsiaTheme="minorEastAsia" w:hAnsi="Arial" w:cs="Arial"/>
          <w:color w:val="000000"/>
          <w:sz w:val="24"/>
          <w:szCs w:val="24"/>
          <w:lang w:val="pt-BR" w:eastAsia="pt-BR"/>
        </w:rPr>
        <w:t>A.</w:t>
      </w:r>
      <w:r>
        <w:rPr>
          <w:rFonts w:ascii="Arial" w:eastAsiaTheme="minorEastAsia" w:hAnsi="Arial" w:cs="Arial"/>
          <w:color w:val="000000"/>
          <w:sz w:val="24"/>
          <w:szCs w:val="24"/>
          <w:lang w:val="pt-BR" w:eastAsia="pt-BR"/>
        </w:rPr>
        <w:t xml:space="preserve"> </w:t>
      </w:r>
      <w:r w:rsidRPr="008525E9">
        <w:rPr>
          <w:rFonts w:ascii="Arial" w:eastAsiaTheme="minorEastAsia" w:hAnsi="Arial" w:cs="Arial"/>
          <w:b/>
          <w:color w:val="000000"/>
          <w:sz w:val="24"/>
          <w:szCs w:val="24"/>
          <w:lang w:val="pt-BR" w:eastAsia="pt-BR"/>
        </w:rPr>
        <w:t>As consequências da modernidade</w:t>
      </w:r>
      <w:r w:rsidRPr="008525E9">
        <w:rPr>
          <w:rFonts w:ascii="Arial" w:eastAsiaTheme="minorEastAsia" w:hAnsi="Arial" w:cs="Arial"/>
          <w:color w:val="000000"/>
          <w:sz w:val="24"/>
          <w:szCs w:val="24"/>
          <w:lang w:val="pt-BR" w:eastAsia="pt-BR"/>
        </w:rPr>
        <w:t xml:space="preserve"> – </w:t>
      </w:r>
      <w:r>
        <w:rPr>
          <w:rFonts w:ascii="Arial" w:eastAsiaTheme="minorEastAsia" w:hAnsi="Arial" w:cs="Arial"/>
          <w:color w:val="000000"/>
          <w:sz w:val="24"/>
          <w:szCs w:val="24"/>
          <w:lang w:val="pt-BR" w:eastAsia="pt-BR"/>
        </w:rPr>
        <w:t>São Paulo</w:t>
      </w:r>
      <w:r w:rsidRPr="008525E9">
        <w:rPr>
          <w:rFonts w:ascii="Arial" w:eastAsiaTheme="minorEastAsia" w:hAnsi="Arial" w:cs="Arial"/>
          <w:color w:val="000000"/>
          <w:sz w:val="24"/>
          <w:szCs w:val="24"/>
          <w:lang w:val="pt-BR" w:eastAsia="pt-BR"/>
        </w:rPr>
        <w:t xml:space="preserve">: </w:t>
      </w:r>
      <w:r>
        <w:rPr>
          <w:rFonts w:ascii="Arial" w:eastAsiaTheme="minorEastAsia" w:hAnsi="Arial" w:cs="Arial"/>
          <w:color w:val="000000"/>
          <w:sz w:val="24"/>
          <w:szCs w:val="24"/>
          <w:lang w:val="pt-BR" w:eastAsia="pt-BR"/>
        </w:rPr>
        <w:t>Editora Unesp</w:t>
      </w:r>
      <w:r w:rsidRPr="008525E9">
        <w:rPr>
          <w:rFonts w:ascii="Arial" w:eastAsiaTheme="minorEastAsia" w:hAnsi="Arial" w:cs="Arial"/>
          <w:color w:val="000000"/>
          <w:sz w:val="24"/>
          <w:szCs w:val="24"/>
          <w:lang w:val="pt-BR" w:eastAsia="pt-BR"/>
        </w:rPr>
        <w:t>, 199</w:t>
      </w:r>
      <w:r>
        <w:rPr>
          <w:rFonts w:ascii="Arial" w:eastAsiaTheme="minorEastAsia" w:hAnsi="Arial" w:cs="Arial"/>
          <w:color w:val="000000"/>
          <w:sz w:val="24"/>
          <w:szCs w:val="24"/>
          <w:lang w:val="pt-BR" w:eastAsia="pt-BR"/>
        </w:rPr>
        <w:t>1</w:t>
      </w:r>
      <w:r w:rsidR="00040704">
        <w:rPr>
          <w:rFonts w:ascii="Arial" w:eastAsiaTheme="minorEastAsia" w:hAnsi="Arial" w:cs="Arial"/>
          <w:color w:val="000000"/>
          <w:sz w:val="24"/>
          <w:szCs w:val="24"/>
          <w:lang w:val="pt-BR" w:eastAsia="pt-BR"/>
        </w:rPr>
        <w:t>.</w:t>
      </w:r>
    </w:p>
    <w:p w14:paraId="6FE553B7" w14:textId="4BC99914" w:rsidR="00040704" w:rsidRDefault="00040704" w:rsidP="008525E9">
      <w:pPr>
        <w:pStyle w:val="SemEspaamento"/>
        <w:jc w:val="both"/>
        <w:rPr>
          <w:rFonts w:ascii="Arial" w:eastAsiaTheme="minorEastAsia" w:hAnsi="Arial" w:cs="Arial"/>
          <w:color w:val="000000"/>
          <w:sz w:val="24"/>
          <w:szCs w:val="24"/>
          <w:lang w:val="pt-BR" w:eastAsia="pt-BR"/>
        </w:rPr>
      </w:pPr>
    </w:p>
    <w:p w14:paraId="4AF2F4B3" w14:textId="7EE4C669" w:rsidR="00040704" w:rsidRDefault="00040704" w:rsidP="00040704">
      <w:pPr>
        <w:pStyle w:val="SemEspaamento"/>
        <w:jc w:val="both"/>
        <w:rPr>
          <w:rFonts w:ascii="Arial" w:eastAsiaTheme="minorEastAsia" w:hAnsi="Arial" w:cs="Arial"/>
          <w:color w:val="000000"/>
          <w:sz w:val="24"/>
          <w:szCs w:val="24"/>
          <w:lang w:val="pt-BR" w:eastAsia="pt-BR"/>
        </w:rPr>
      </w:pPr>
      <w:r w:rsidRPr="008E7DC9">
        <w:rPr>
          <w:rFonts w:ascii="Arial" w:eastAsiaTheme="minorEastAsia" w:hAnsi="Arial" w:cs="Arial"/>
          <w:color w:val="000000"/>
          <w:sz w:val="24"/>
          <w:szCs w:val="24"/>
          <w:lang w:val="pt-BR" w:eastAsia="pt-BR"/>
        </w:rPr>
        <w:t xml:space="preserve">_________. </w:t>
      </w:r>
      <w:r w:rsidRPr="008E7DC9">
        <w:rPr>
          <w:rFonts w:ascii="Arial" w:eastAsiaTheme="minorEastAsia" w:hAnsi="Arial" w:cs="Arial"/>
          <w:b/>
          <w:color w:val="000000"/>
          <w:sz w:val="24"/>
          <w:szCs w:val="24"/>
          <w:lang w:val="pt-BR" w:eastAsia="pt-BR"/>
        </w:rPr>
        <w:t>Modernidade e identidade pessoal</w:t>
      </w:r>
      <w:r w:rsidRPr="008E7DC9">
        <w:rPr>
          <w:rFonts w:ascii="Arial" w:eastAsiaTheme="minorEastAsia" w:hAnsi="Arial" w:cs="Arial"/>
          <w:color w:val="000000"/>
          <w:sz w:val="24"/>
          <w:szCs w:val="24"/>
          <w:lang w:val="pt-BR" w:eastAsia="pt-BR"/>
        </w:rPr>
        <w:t xml:space="preserve"> –2 ed. Oeiras: Celta Editora, 1997.</w:t>
      </w:r>
    </w:p>
    <w:p w14:paraId="299CB2D1" w14:textId="7B84BB63" w:rsidR="00CB03EF" w:rsidRDefault="00CB03EF" w:rsidP="00040704">
      <w:pPr>
        <w:pStyle w:val="SemEspaamento"/>
        <w:jc w:val="both"/>
        <w:rPr>
          <w:rFonts w:ascii="Arial" w:eastAsiaTheme="minorEastAsia" w:hAnsi="Arial" w:cs="Arial"/>
          <w:color w:val="000000"/>
          <w:sz w:val="24"/>
          <w:szCs w:val="24"/>
          <w:lang w:val="pt-BR" w:eastAsia="pt-BR"/>
        </w:rPr>
      </w:pPr>
    </w:p>
    <w:p w14:paraId="2E15BF66" w14:textId="7A61FE26" w:rsidR="00CB03EF" w:rsidRPr="00CB03EF" w:rsidRDefault="00CB03EF" w:rsidP="00040704">
      <w:pPr>
        <w:pStyle w:val="SemEspaamento"/>
        <w:jc w:val="both"/>
        <w:rPr>
          <w:rFonts w:ascii="Arial" w:eastAsiaTheme="minorEastAsia" w:hAnsi="Arial" w:cs="Arial"/>
          <w:color w:val="000000"/>
          <w:sz w:val="24"/>
          <w:szCs w:val="24"/>
          <w:lang w:val="pt-BR" w:eastAsia="pt-BR"/>
        </w:rPr>
      </w:pPr>
      <w:r w:rsidRPr="00CB03EF">
        <w:rPr>
          <w:rFonts w:ascii="Arial" w:eastAsiaTheme="minorEastAsia" w:hAnsi="Arial" w:cs="Arial"/>
          <w:color w:val="000000"/>
          <w:sz w:val="24"/>
          <w:szCs w:val="24"/>
          <w:lang w:val="pt-BR" w:eastAsia="pt-BR"/>
        </w:rPr>
        <w:t xml:space="preserve">_________. BECK, U. &amp; LASH, S. </w:t>
      </w:r>
      <w:r w:rsidRPr="00CB03EF">
        <w:rPr>
          <w:rFonts w:ascii="Arial" w:eastAsiaTheme="minorEastAsia" w:hAnsi="Arial" w:cs="Arial"/>
          <w:b/>
          <w:color w:val="000000"/>
          <w:sz w:val="24"/>
          <w:szCs w:val="24"/>
          <w:lang w:val="pt-BR" w:eastAsia="pt-BR"/>
        </w:rPr>
        <w:t>Modernização reflexiva</w:t>
      </w:r>
      <w:r>
        <w:rPr>
          <w:rFonts w:ascii="Arial" w:eastAsiaTheme="minorEastAsia" w:hAnsi="Arial" w:cs="Arial"/>
          <w:color w:val="000000"/>
          <w:sz w:val="24"/>
          <w:szCs w:val="24"/>
          <w:lang w:val="pt-BR" w:eastAsia="pt-BR"/>
        </w:rPr>
        <w:t>. São Paulo: EDUNESP, 1997.</w:t>
      </w:r>
    </w:p>
    <w:p w14:paraId="717130CA" w14:textId="77777777" w:rsidR="00040704" w:rsidRPr="00CB03EF" w:rsidRDefault="00040704" w:rsidP="008525E9">
      <w:pPr>
        <w:pStyle w:val="SemEspaamento"/>
        <w:jc w:val="both"/>
        <w:rPr>
          <w:rFonts w:ascii="Arial" w:eastAsiaTheme="minorEastAsia" w:hAnsi="Arial" w:cs="Arial"/>
          <w:color w:val="000000"/>
          <w:sz w:val="24"/>
          <w:szCs w:val="24"/>
          <w:lang w:val="pt-BR" w:eastAsia="pt-BR"/>
        </w:rPr>
      </w:pPr>
    </w:p>
    <w:p w14:paraId="5DDECE06" w14:textId="4792AD52" w:rsidR="00576339" w:rsidRPr="00CB03EF" w:rsidRDefault="00576339" w:rsidP="00D03D8A">
      <w:pPr>
        <w:pStyle w:val="SemEspaamento"/>
        <w:jc w:val="both"/>
        <w:rPr>
          <w:rFonts w:ascii="Arial" w:eastAsiaTheme="minorEastAsia" w:hAnsi="Arial" w:cs="Arial"/>
          <w:sz w:val="24"/>
          <w:szCs w:val="24"/>
          <w:lang w:val="pt-BR" w:eastAsia="pt-BR"/>
        </w:rPr>
      </w:pPr>
    </w:p>
    <w:p w14:paraId="51E26F89" w14:textId="77777777" w:rsidR="00576339" w:rsidRPr="002A7EB8" w:rsidRDefault="00576339" w:rsidP="00576339">
      <w:pPr>
        <w:pStyle w:val="SemEspaamento"/>
        <w:jc w:val="both"/>
        <w:rPr>
          <w:rFonts w:ascii="Arial" w:eastAsiaTheme="minorEastAsia" w:hAnsi="Arial" w:cs="Arial"/>
          <w:color w:val="000000"/>
          <w:sz w:val="24"/>
          <w:szCs w:val="24"/>
          <w:lang w:eastAsia="pt-BR"/>
        </w:rPr>
      </w:pPr>
      <w:bookmarkStart w:id="67" w:name="_Hlk531422948"/>
      <w:r w:rsidRPr="009E71BA">
        <w:rPr>
          <w:rFonts w:ascii="Arial" w:eastAsiaTheme="minorEastAsia" w:hAnsi="Arial" w:cs="Arial"/>
          <w:color w:val="000000"/>
          <w:sz w:val="24"/>
          <w:szCs w:val="24"/>
          <w:lang w:val="pt-BR" w:eastAsia="pt-BR"/>
        </w:rPr>
        <w:t xml:space="preserve">GIROUX, H.A. </w:t>
      </w:r>
      <w:r w:rsidRPr="00E76854">
        <w:rPr>
          <w:rFonts w:ascii="Arial" w:eastAsiaTheme="minorEastAsia" w:hAnsi="Arial" w:cs="Arial"/>
          <w:b/>
          <w:color w:val="000000"/>
          <w:sz w:val="24"/>
          <w:szCs w:val="24"/>
          <w:lang w:val="pt-BR" w:eastAsia="pt-BR"/>
        </w:rPr>
        <w:t>Os professores como intelectuais: rumo a uma pedagogia crítica de aprendizagem</w:t>
      </w:r>
      <w:r w:rsidRPr="009E71BA">
        <w:rPr>
          <w:rFonts w:ascii="Arial" w:eastAsiaTheme="minorEastAsia" w:hAnsi="Arial" w:cs="Arial"/>
          <w:color w:val="000000"/>
          <w:sz w:val="24"/>
          <w:szCs w:val="24"/>
          <w:lang w:val="pt-BR" w:eastAsia="pt-BR"/>
        </w:rPr>
        <w:t xml:space="preserve">. trad. </w:t>
      </w:r>
      <w:r w:rsidRPr="002A7EB8">
        <w:rPr>
          <w:rFonts w:ascii="Arial" w:eastAsiaTheme="minorEastAsia" w:hAnsi="Arial" w:cs="Arial"/>
          <w:color w:val="000000"/>
          <w:sz w:val="24"/>
          <w:szCs w:val="24"/>
          <w:lang w:eastAsia="pt-BR"/>
        </w:rPr>
        <w:t>BUENO, D. – Porto Alegre: Artes Médicas, 1997.</w:t>
      </w:r>
    </w:p>
    <w:bookmarkEnd w:id="67"/>
    <w:p w14:paraId="76DDCB89" w14:textId="77777777" w:rsidR="00576339" w:rsidRPr="002A7EB8" w:rsidRDefault="00576339" w:rsidP="00576339">
      <w:pPr>
        <w:pStyle w:val="SemEspaamento"/>
        <w:jc w:val="both"/>
        <w:rPr>
          <w:rFonts w:ascii="Arial" w:eastAsiaTheme="minorEastAsia" w:hAnsi="Arial" w:cs="Arial"/>
          <w:color w:val="000000"/>
          <w:sz w:val="24"/>
          <w:szCs w:val="24"/>
          <w:lang w:eastAsia="pt-BR"/>
        </w:rPr>
      </w:pPr>
    </w:p>
    <w:p w14:paraId="35D62EC5" w14:textId="41A3BA53" w:rsidR="00576339" w:rsidRDefault="00576339" w:rsidP="00576339">
      <w:pPr>
        <w:pStyle w:val="SemEspaamento"/>
        <w:jc w:val="both"/>
        <w:rPr>
          <w:rFonts w:ascii="Arial" w:eastAsiaTheme="minorEastAsia" w:hAnsi="Arial" w:cs="Arial"/>
          <w:color w:val="000000"/>
          <w:sz w:val="24"/>
          <w:szCs w:val="24"/>
          <w:lang w:val="pt-BR" w:eastAsia="pt-BR"/>
        </w:rPr>
      </w:pPr>
      <w:r w:rsidRPr="000D67C5">
        <w:rPr>
          <w:rFonts w:ascii="Arial" w:eastAsiaTheme="minorEastAsia" w:hAnsi="Arial" w:cs="Arial"/>
          <w:color w:val="000000"/>
          <w:sz w:val="24"/>
          <w:szCs w:val="24"/>
          <w:lang w:eastAsia="pt-BR"/>
        </w:rPr>
        <w:t xml:space="preserve">___________. </w:t>
      </w:r>
      <w:r w:rsidRPr="00E76854">
        <w:rPr>
          <w:rFonts w:ascii="Arial" w:eastAsiaTheme="minorEastAsia" w:hAnsi="Arial" w:cs="Arial"/>
          <w:b/>
          <w:color w:val="000000"/>
          <w:sz w:val="24"/>
          <w:szCs w:val="24"/>
          <w:lang w:eastAsia="pt-BR"/>
        </w:rPr>
        <w:t>Between Borders: Pedagogy and the Politics of Cultural Studies</w:t>
      </w:r>
      <w:r w:rsidRPr="000D67C5">
        <w:rPr>
          <w:rFonts w:ascii="Arial" w:eastAsiaTheme="minorEastAsia" w:hAnsi="Arial" w:cs="Arial"/>
          <w:color w:val="000000"/>
          <w:sz w:val="24"/>
          <w:szCs w:val="24"/>
          <w:lang w:eastAsia="pt-BR"/>
        </w:rPr>
        <w:t>.</w:t>
      </w:r>
      <w:r>
        <w:rPr>
          <w:rFonts w:ascii="Arial" w:eastAsiaTheme="minorEastAsia" w:hAnsi="Arial" w:cs="Arial"/>
          <w:color w:val="000000"/>
          <w:sz w:val="24"/>
          <w:szCs w:val="24"/>
          <w:lang w:eastAsia="pt-BR"/>
        </w:rPr>
        <w:t xml:space="preserve"> </w:t>
      </w:r>
      <w:r w:rsidRPr="002A7EB8">
        <w:rPr>
          <w:rFonts w:ascii="Arial" w:eastAsiaTheme="minorEastAsia" w:hAnsi="Arial" w:cs="Arial"/>
          <w:color w:val="000000"/>
          <w:sz w:val="24"/>
          <w:szCs w:val="24"/>
          <w:lang w:val="pt-BR" w:eastAsia="pt-BR"/>
        </w:rPr>
        <w:t>Routledge, 1994.</w:t>
      </w:r>
    </w:p>
    <w:p w14:paraId="412FDB8B" w14:textId="640631B8" w:rsidR="00207D74" w:rsidRDefault="00207D74" w:rsidP="00576339">
      <w:pPr>
        <w:pStyle w:val="SemEspaamento"/>
        <w:jc w:val="both"/>
        <w:rPr>
          <w:rFonts w:ascii="Arial" w:eastAsiaTheme="minorEastAsia" w:hAnsi="Arial" w:cs="Arial"/>
          <w:color w:val="000000"/>
          <w:sz w:val="24"/>
          <w:szCs w:val="24"/>
          <w:lang w:val="pt-BR" w:eastAsia="pt-BR"/>
        </w:rPr>
      </w:pPr>
    </w:p>
    <w:p w14:paraId="0FB52136" w14:textId="77777777" w:rsidR="002A3BFD" w:rsidRDefault="002A3BFD" w:rsidP="009E71BA">
      <w:pPr>
        <w:pStyle w:val="SemEspaamento"/>
        <w:jc w:val="both"/>
        <w:rPr>
          <w:rFonts w:ascii="Arial" w:hAnsi="Arial" w:cs="Arial"/>
          <w:sz w:val="24"/>
          <w:szCs w:val="24"/>
          <w:lang w:val="pt-BR"/>
        </w:rPr>
      </w:pPr>
      <w:bookmarkStart w:id="68" w:name="_Hlk530403765"/>
    </w:p>
    <w:p w14:paraId="32C7D090" w14:textId="54139DE9" w:rsidR="002A3BFD" w:rsidRPr="009E71BA" w:rsidRDefault="002A3BFD" w:rsidP="002A3BFD">
      <w:pPr>
        <w:pStyle w:val="SemEspaamento"/>
        <w:jc w:val="both"/>
        <w:rPr>
          <w:rFonts w:ascii="Arial" w:eastAsiaTheme="minorEastAsia" w:hAnsi="Arial" w:cs="Arial"/>
          <w:color w:val="000000"/>
          <w:sz w:val="24"/>
          <w:szCs w:val="24"/>
          <w:lang w:val="pt-BR" w:eastAsia="pt-BR"/>
        </w:rPr>
      </w:pPr>
      <w:bookmarkStart w:id="69" w:name="_Hlk530404182"/>
      <w:r w:rsidRPr="009E71BA">
        <w:rPr>
          <w:rFonts w:ascii="Arial" w:eastAsiaTheme="minorEastAsia" w:hAnsi="Arial" w:cs="Arial"/>
          <w:color w:val="000000"/>
          <w:sz w:val="24"/>
          <w:szCs w:val="24"/>
          <w:lang w:val="pt-BR" w:eastAsia="pt-BR"/>
        </w:rPr>
        <w:t xml:space="preserve">GOMES, N. L. </w:t>
      </w:r>
      <w:r w:rsidRPr="00E56316">
        <w:rPr>
          <w:rFonts w:ascii="Arial" w:eastAsiaTheme="minorEastAsia" w:hAnsi="Arial" w:cs="Arial"/>
          <w:color w:val="000000"/>
          <w:sz w:val="24"/>
          <w:szCs w:val="24"/>
          <w:lang w:val="pt-BR" w:eastAsia="pt-BR"/>
        </w:rPr>
        <w:t>Trajetórias escolares, corpo negro e capelo crespo: reprodução de estereótipos ou ressignificação cultural?</w:t>
      </w:r>
      <w:r w:rsidRPr="009E71BA">
        <w:rPr>
          <w:rFonts w:ascii="Arial" w:eastAsiaTheme="minorEastAsia" w:hAnsi="Arial" w:cs="Arial"/>
          <w:color w:val="000000"/>
          <w:sz w:val="24"/>
          <w:szCs w:val="24"/>
          <w:lang w:val="pt-BR" w:eastAsia="pt-BR"/>
        </w:rPr>
        <w:t xml:space="preserve"> </w:t>
      </w:r>
      <w:r w:rsidRPr="00E56316">
        <w:rPr>
          <w:rFonts w:ascii="Arial" w:eastAsiaTheme="minorEastAsia" w:hAnsi="Arial" w:cs="Arial"/>
          <w:b/>
          <w:color w:val="000000"/>
          <w:sz w:val="24"/>
          <w:szCs w:val="24"/>
          <w:lang w:val="pt-BR" w:eastAsia="pt-BR"/>
        </w:rPr>
        <w:t>Revista Brasileira de Educação</w:t>
      </w:r>
      <w:r w:rsidR="009F22A8" w:rsidRPr="009E71BA">
        <w:rPr>
          <w:rFonts w:ascii="Arial" w:eastAsiaTheme="minorEastAsia" w:hAnsi="Arial" w:cs="Arial"/>
          <w:color w:val="000000"/>
          <w:sz w:val="24"/>
          <w:szCs w:val="24"/>
          <w:lang w:val="pt-BR" w:eastAsia="pt-BR"/>
        </w:rPr>
        <w:t>.,</w:t>
      </w:r>
      <w:r w:rsidR="009F22A8">
        <w:rPr>
          <w:rFonts w:ascii="Arial" w:eastAsiaTheme="minorEastAsia" w:hAnsi="Arial" w:cs="Arial"/>
          <w:color w:val="000000"/>
          <w:sz w:val="24"/>
          <w:szCs w:val="24"/>
          <w:lang w:val="pt-BR" w:eastAsia="pt-BR"/>
        </w:rPr>
        <w:t xml:space="preserve"> </w:t>
      </w:r>
      <w:bookmarkStart w:id="70" w:name="_Hlk531329490"/>
      <w:r w:rsidR="00793253" w:rsidRPr="00E86FFE">
        <w:rPr>
          <w:rFonts w:ascii="Arial" w:hAnsi="Arial" w:cs="Arial"/>
          <w:color w:val="000000" w:themeColor="text1"/>
          <w:sz w:val="24"/>
          <w:szCs w:val="24"/>
          <w:lang w:val="pt-BR"/>
        </w:rPr>
        <w:t>[S.l]</w:t>
      </w:r>
      <w:bookmarkEnd w:id="70"/>
      <w:r w:rsidR="00793253" w:rsidRPr="00E86FFE">
        <w:rPr>
          <w:rFonts w:ascii="Arial" w:hAnsi="Arial" w:cs="Arial"/>
          <w:color w:val="000000" w:themeColor="text1"/>
          <w:sz w:val="24"/>
          <w:szCs w:val="24"/>
          <w:lang w:val="pt-BR"/>
        </w:rPr>
        <w:t xml:space="preserve">, </w:t>
      </w:r>
      <w:r w:rsidR="009F22A8">
        <w:rPr>
          <w:rFonts w:ascii="Arial" w:eastAsiaTheme="minorEastAsia" w:hAnsi="Arial" w:cs="Arial"/>
          <w:color w:val="000000"/>
          <w:sz w:val="24"/>
          <w:szCs w:val="24"/>
          <w:lang w:val="pt-BR" w:eastAsia="pt-BR"/>
        </w:rPr>
        <w:t>n. 21</w:t>
      </w:r>
      <w:r w:rsidRPr="009E71BA">
        <w:rPr>
          <w:rFonts w:ascii="Arial" w:eastAsiaTheme="minorEastAsia" w:hAnsi="Arial" w:cs="Arial"/>
          <w:color w:val="000000"/>
          <w:sz w:val="24"/>
          <w:szCs w:val="24"/>
          <w:lang w:val="pt-BR" w:eastAsia="pt-BR"/>
        </w:rPr>
        <w:t>Set./ Out./ Nov./Dez. 2002.</w:t>
      </w:r>
    </w:p>
    <w:bookmarkEnd w:id="68"/>
    <w:bookmarkEnd w:id="69"/>
    <w:p w14:paraId="24B55BA7" w14:textId="34D7B889" w:rsidR="002A3BFD" w:rsidRDefault="002A3BFD" w:rsidP="002A3BFD">
      <w:pPr>
        <w:pStyle w:val="SemEspaamento"/>
        <w:jc w:val="both"/>
        <w:rPr>
          <w:rFonts w:ascii="Arial" w:eastAsiaTheme="minorEastAsia" w:hAnsi="Arial" w:cs="Arial"/>
          <w:color w:val="000000"/>
          <w:sz w:val="24"/>
          <w:szCs w:val="24"/>
          <w:lang w:val="pt-BR" w:eastAsia="pt-BR"/>
        </w:rPr>
      </w:pPr>
    </w:p>
    <w:p w14:paraId="52CF39D5" w14:textId="5CD79F77" w:rsidR="00490A03" w:rsidRPr="0091415D" w:rsidRDefault="00490A03" w:rsidP="002A3BFD">
      <w:pPr>
        <w:pStyle w:val="SemEspaamento"/>
        <w:jc w:val="both"/>
        <w:rPr>
          <w:rFonts w:ascii="Arial" w:hAnsi="Arial" w:cs="Arial"/>
          <w:sz w:val="24"/>
          <w:szCs w:val="24"/>
        </w:rPr>
      </w:pPr>
      <w:r>
        <w:rPr>
          <w:rFonts w:ascii="Arial" w:hAnsi="Arial" w:cs="Arial"/>
          <w:sz w:val="24"/>
          <w:szCs w:val="24"/>
          <w:lang w:val="pt-BR"/>
        </w:rPr>
        <w:t>´__________</w:t>
      </w:r>
      <w:r w:rsidRPr="009E71BA">
        <w:rPr>
          <w:rFonts w:ascii="Arial" w:hAnsi="Arial" w:cs="Arial"/>
          <w:sz w:val="24"/>
          <w:szCs w:val="24"/>
          <w:lang w:val="pt-BR"/>
        </w:rPr>
        <w:t xml:space="preserve">. </w:t>
      </w:r>
      <w:r w:rsidRPr="00E76854">
        <w:rPr>
          <w:rFonts w:ascii="Arial" w:hAnsi="Arial" w:cs="Arial"/>
          <w:sz w:val="24"/>
          <w:szCs w:val="24"/>
          <w:lang w:val="pt-BR"/>
        </w:rPr>
        <w:t>Educação, identidade negra e formação de professores/ as: um olhar sobre o corpo negro e o cabelo crespo</w:t>
      </w:r>
      <w:r w:rsidRPr="009E71BA">
        <w:rPr>
          <w:rFonts w:ascii="Arial" w:hAnsi="Arial" w:cs="Arial"/>
          <w:sz w:val="24"/>
          <w:szCs w:val="24"/>
          <w:lang w:val="pt-BR"/>
        </w:rPr>
        <w:t xml:space="preserve">. </w:t>
      </w:r>
      <w:r w:rsidRPr="0091415D">
        <w:rPr>
          <w:rFonts w:ascii="Arial" w:hAnsi="Arial" w:cs="Arial"/>
          <w:b/>
          <w:sz w:val="24"/>
          <w:szCs w:val="24"/>
        </w:rPr>
        <w:t>Educação e Pesquisa</w:t>
      </w:r>
      <w:r w:rsidRPr="0091415D">
        <w:rPr>
          <w:rFonts w:ascii="Arial" w:hAnsi="Arial" w:cs="Arial"/>
          <w:sz w:val="24"/>
          <w:szCs w:val="24"/>
        </w:rPr>
        <w:t xml:space="preserve">. v. 29, n.1, </w:t>
      </w:r>
      <w:r w:rsidR="009F22A8" w:rsidRPr="0091415D">
        <w:rPr>
          <w:rFonts w:ascii="Arial" w:hAnsi="Arial" w:cs="Arial"/>
          <w:sz w:val="24"/>
          <w:szCs w:val="24"/>
        </w:rPr>
        <w:t>2003</w:t>
      </w:r>
      <w:r w:rsidRPr="0091415D">
        <w:rPr>
          <w:rFonts w:ascii="Arial" w:hAnsi="Arial" w:cs="Arial"/>
          <w:sz w:val="24"/>
          <w:szCs w:val="24"/>
        </w:rPr>
        <w:t>.</w:t>
      </w:r>
    </w:p>
    <w:p w14:paraId="570D707F" w14:textId="39A190ED" w:rsidR="00025258" w:rsidRPr="0091415D" w:rsidRDefault="00025258" w:rsidP="002A3BFD">
      <w:pPr>
        <w:pStyle w:val="SemEspaamento"/>
        <w:jc w:val="both"/>
        <w:rPr>
          <w:rFonts w:ascii="Arial" w:hAnsi="Arial" w:cs="Arial"/>
          <w:sz w:val="24"/>
          <w:szCs w:val="24"/>
        </w:rPr>
      </w:pPr>
    </w:p>
    <w:p w14:paraId="2221F1B2" w14:textId="42DE2B6B" w:rsidR="00025258" w:rsidRPr="00025258" w:rsidRDefault="00025258" w:rsidP="00025258">
      <w:pPr>
        <w:pStyle w:val="SemEspaamento"/>
        <w:jc w:val="both"/>
        <w:rPr>
          <w:rFonts w:ascii="Arial" w:hAnsi="Arial" w:cs="Arial"/>
          <w:color w:val="000000" w:themeColor="text1"/>
          <w:sz w:val="24"/>
          <w:szCs w:val="24"/>
        </w:rPr>
      </w:pPr>
      <w:r w:rsidRPr="00025258">
        <w:rPr>
          <w:rFonts w:ascii="Arial" w:hAnsi="Arial" w:cs="Arial"/>
          <w:color w:val="000000" w:themeColor="text1"/>
          <w:sz w:val="24"/>
          <w:szCs w:val="24"/>
        </w:rPr>
        <w:t xml:space="preserve">GOODY, J. </w:t>
      </w:r>
      <w:r w:rsidRPr="00025258">
        <w:rPr>
          <w:rFonts w:ascii="Arial" w:hAnsi="Arial" w:cs="Arial"/>
          <w:b/>
          <w:color w:val="000000" w:themeColor="text1"/>
          <w:sz w:val="24"/>
          <w:szCs w:val="24"/>
        </w:rPr>
        <w:t>The Domestication of the savage mind</w:t>
      </w:r>
      <w:r>
        <w:rPr>
          <w:rFonts w:ascii="Arial" w:hAnsi="Arial" w:cs="Arial"/>
          <w:color w:val="000000" w:themeColor="text1"/>
          <w:sz w:val="24"/>
          <w:szCs w:val="24"/>
        </w:rPr>
        <w:t>. Cambridge, Cambridge University Press, 1977.</w:t>
      </w:r>
    </w:p>
    <w:p w14:paraId="0641B74E" w14:textId="77777777" w:rsidR="00025258" w:rsidRPr="00025258" w:rsidRDefault="00025258" w:rsidP="002A3BFD">
      <w:pPr>
        <w:pStyle w:val="SemEspaamento"/>
        <w:jc w:val="both"/>
        <w:rPr>
          <w:rFonts w:ascii="Arial" w:hAnsi="Arial" w:cs="Arial"/>
          <w:sz w:val="24"/>
          <w:szCs w:val="24"/>
        </w:rPr>
      </w:pPr>
    </w:p>
    <w:p w14:paraId="18949E89" w14:textId="77777777" w:rsidR="0075296A" w:rsidRPr="00025258" w:rsidRDefault="0075296A" w:rsidP="0075296A">
      <w:pPr>
        <w:pStyle w:val="SemEspaamento"/>
        <w:jc w:val="both"/>
        <w:rPr>
          <w:rFonts w:ascii="Arial" w:hAnsi="Arial" w:cs="Arial"/>
          <w:sz w:val="24"/>
          <w:szCs w:val="24"/>
        </w:rPr>
      </w:pPr>
    </w:p>
    <w:p w14:paraId="67CDE2B6" w14:textId="53D1884C" w:rsidR="0075296A" w:rsidRPr="009E71BA" w:rsidRDefault="0075296A" w:rsidP="0075296A">
      <w:pPr>
        <w:pStyle w:val="SemEspaamento"/>
        <w:jc w:val="both"/>
        <w:rPr>
          <w:rFonts w:ascii="Arial" w:hAnsi="Arial" w:cs="Arial"/>
          <w:sz w:val="24"/>
          <w:szCs w:val="24"/>
          <w:lang w:val="pt-BR"/>
        </w:rPr>
      </w:pPr>
      <w:bookmarkStart w:id="71" w:name="_Hlk531418934"/>
      <w:r w:rsidRPr="0091415D">
        <w:rPr>
          <w:rFonts w:ascii="Arial" w:hAnsi="Arial" w:cs="Arial"/>
          <w:sz w:val="24"/>
          <w:szCs w:val="24"/>
        </w:rPr>
        <w:t xml:space="preserve">GORDON, L. R. </w:t>
      </w:r>
      <w:proofErr w:type="spellStart"/>
      <w:r w:rsidRPr="0091415D">
        <w:rPr>
          <w:rFonts w:ascii="Arial" w:hAnsi="Arial" w:cs="Arial"/>
          <w:sz w:val="24"/>
          <w:szCs w:val="24"/>
        </w:rPr>
        <w:t>Prefácio</w:t>
      </w:r>
      <w:proofErr w:type="spellEnd"/>
      <w:r w:rsidRPr="0091415D">
        <w:rPr>
          <w:rFonts w:ascii="Arial" w:hAnsi="Arial" w:cs="Arial"/>
          <w:sz w:val="24"/>
          <w:szCs w:val="24"/>
        </w:rPr>
        <w:t>.</w:t>
      </w:r>
      <w:r w:rsidR="007C39CE" w:rsidRPr="0091415D">
        <w:rPr>
          <w:rFonts w:ascii="Arial" w:hAnsi="Arial" w:cs="Arial"/>
          <w:sz w:val="24"/>
          <w:szCs w:val="24"/>
        </w:rPr>
        <w:t xml:space="preserve"> </w:t>
      </w:r>
      <w:r>
        <w:rPr>
          <w:rFonts w:ascii="Arial" w:hAnsi="Arial" w:cs="Arial"/>
          <w:sz w:val="24"/>
          <w:szCs w:val="24"/>
          <w:lang w:val="pt-BR"/>
        </w:rPr>
        <w:t xml:space="preserve">In: </w:t>
      </w:r>
      <w:r w:rsidRPr="009E71BA">
        <w:rPr>
          <w:rFonts w:ascii="Arial" w:hAnsi="Arial" w:cs="Arial"/>
          <w:sz w:val="24"/>
          <w:szCs w:val="24"/>
          <w:lang w:val="pt-BR"/>
        </w:rPr>
        <w:t xml:space="preserve">FANON, F. </w:t>
      </w:r>
      <w:r w:rsidRPr="00E56316">
        <w:rPr>
          <w:rFonts w:ascii="Arial" w:hAnsi="Arial" w:cs="Arial"/>
          <w:b/>
          <w:sz w:val="24"/>
          <w:szCs w:val="24"/>
          <w:lang w:val="pt-BR"/>
        </w:rPr>
        <w:t>Pele Negra, máscaras brancas.</w:t>
      </w:r>
      <w:r w:rsidRPr="009E71BA">
        <w:rPr>
          <w:rFonts w:ascii="Arial" w:hAnsi="Arial" w:cs="Arial"/>
          <w:sz w:val="24"/>
          <w:szCs w:val="24"/>
          <w:lang w:val="pt-BR"/>
        </w:rPr>
        <w:t xml:space="preserve"> / Frantz Fannon; tradução de Renato da Silveira. – Salvador: EDUFBA, 2008.</w:t>
      </w:r>
    </w:p>
    <w:bookmarkEnd w:id="71"/>
    <w:p w14:paraId="2A483208" w14:textId="7B6780B1" w:rsidR="00490A03" w:rsidRDefault="00490A03" w:rsidP="002A3BFD">
      <w:pPr>
        <w:pStyle w:val="SemEspaamento"/>
        <w:jc w:val="both"/>
        <w:rPr>
          <w:rFonts w:ascii="Arial" w:eastAsiaTheme="minorEastAsia" w:hAnsi="Arial" w:cs="Arial"/>
          <w:color w:val="000000"/>
          <w:sz w:val="24"/>
          <w:szCs w:val="24"/>
          <w:lang w:val="pt-BR" w:eastAsia="pt-BR"/>
        </w:rPr>
      </w:pPr>
    </w:p>
    <w:p w14:paraId="7C77DEF7" w14:textId="1EDB264E" w:rsidR="00576339" w:rsidRPr="00576339" w:rsidRDefault="00576339" w:rsidP="00576339">
      <w:pPr>
        <w:pStyle w:val="SemEspaamento"/>
        <w:jc w:val="both"/>
        <w:rPr>
          <w:rFonts w:ascii="Arial" w:hAnsi="Arial" w:cs="Arial"/>
          <w:sz w:val="24"/>
          <w:szCs w:val="24"/>
        </w:rPr>
      </w:pPr>
      <w:r w:rsidRPr="00576339">
        <w:rPr>
          <w:rFonts w:ascii="Arial" w:hAnsi="Arial" w:cs="Arial"/>
          <w:sz w:val="24"/>
          <w:szCs w:val="24"/>
        </w:rPr>
        <w:t xml:space="preserve">GRAFF, H. J. </w:t>
      </w:r>
      <w:r w:rsidRPr="00576339">
        <w:rPr>
          <w:rFonts w:ascii="Arial" w:hAnsi="Arial" w:cs="Arial"/>
          <w:b/>
          <w:sz w:val="24"/>
          <w:szCs w:val="24"/>
        </w:rPr>
        <w:t xml:space="preserve">The </w:t>
      </w:r>
      <w:r w:rsidR="00A869E0">
        <w:rPr>
          <w:rFonts w:ascii="Arial" w:hAnsi="Arial" w:cs="Arial"/>
          <w:b/>
          <w:sz w:val="24"/>
          <w:szCs w:val="24"/>
        </w:rPr>
        <w:t>l</w:t>
      </w:r>
      <w:r w:rsidRPr="00576339">
        <w:rPr>
          <w:rFonts w:ascii="Arial" w:hAnsi="Arial" w:cs="Arial"/>
          <w:b/>
          <w:sz w:val="24"/>
          <w:szCs w:val="24"/>
        </w:rPr>
        <w:t xml:space="preserve">iteracy </w:t>
      </w:r>
      <w:r w:rsidR="00A869E0">
        <w:rPr>
          <w:rFonts w:ascii="Arial" w:hAnsi="Arial" w:cs="Arial"/>
          <w:b/>
          <w:sz w:val="24"/>
          <w:szCs w:val="24"/>
        </w:rPr>
        <w:t>m</w:t>
      </w:r>
      <w:r w:rsidRPr="00576339">
        <w:rPr>
          <w:rFonts w:ascii="Arial" w:hAnsi="Arial" w:cs="Arial"/>
          <w:b/>
          <w:sz w:val="24"/>
          <w:szCs w:val="24"/>
        </w:rPr>
        <w:t xml:space="preserve">yth: </w:t>
      </w:r>
      <w:r w:rsidR="00A869E0">
        <w:rPr>
          <w:rFonts w:ascii="Arial" w:hAnsi="Arial" w:cs="Arial"/>
          <w:b/>
          <w:sz w:val="24"/>
          <w:szCs w:val="24"/>
        </w:rPr>
        <w:t>l</w:t>
      </w:r>
      <w:r w:rsidRPr="00576339">
        <w:rPr>
          <w:rFonts w:ascii="Arial" w:hAnsi="Arial" w:cs="Arial"/>
          <w:b/>
          <w:sz w:val="24"/>
          <w:szCs w:val="24"/>
        </w:rPr>
        <w:t xml:space="preserve">iteracy and </w:t>
      </w:r>
      <w:r w:rsidR="00A869E0">
        <w:rPr>
          <w:rFonts w:ascii="Arial" w:hAnsi="Arial" w:cs="Arial"/>
          <w:b/>
          <w:sz w:val="24"/>
          <w:szCs w:val="24"/>
        </w:rPr>
        <w:t>s</w:t>
      </w:r>
      <w:r w:rsidRPr="00576339">
        <w:rPr>
          <w:rFonts w:ascii="Arial" w:hAnsi="Arial" w:cs="Arial"/>
          <w:b/>
          <w:sz w:val="24"/>
          <w:szCs w:val="24"/>
        </w:rPr>
        <w:t xml:space="preserve">ocial </w:t>
      </w:r>
      <w:r w:rsidR="00A869E0">
        <w:rPr>
          <w:rFonts w:ascii="Arial" w:hAnsi="Arial" w:cs="Arial"/>
          <w:b/>
          <w:sz w:val="24"/>
          <w:szCs w:val="24"/>
        </w:rPr>
        <w:t>s</w:t>
      </w:r>
      <w:r w:rsidRPr="00576339">
        <w:rPr>
          <w:rFonts w:ascii="Arial" w:hAnsi="Arial" w:cs="Arial"/>
          <w:b/>
          <w:sz w:val="24"/>
          <w:szCs w:val="24"/>
        </w:rPr>
        <w:t xml:space="preserve">tructure in the 19th </w:t>
      </w:r>
      <w:r w:rsidR="00A869E0">
        <w:rPr>
          <w:rFonts w:ascii="Arial" w:hAnsi="Arial" w:cs="Arial"/>
          <w:b/>
          <w:sz w:val="24"/>
          <w:szCs w:val="24"/>
        </w:rPr>
        <w:t>c</w:t>
      </w:r>
      <w:r w:rsidRPr="00576339">
        <w:rPr>
          <w:rFonts w:ascii="Arial" w:hAnsi="Arial" w:cs="Arial"/>
          <w:b/>
          <w:sz w:val="24"/>
          <w:szCs w:val="24"/>
        </w:rPr>
        <w:t>e</w:t>
      </w:r>
      <w:r>
        <w:rPr>
          <w:rFonts w:ascii="Arial" w:hAnsi="Arial" w:cs="Arial"/>
          <w:b/>
          <w:sz w:val="24"/>
          <w:szCs w:val="24"/>
        </w:rPr>
        <w:t>ntury</w:t>
      </w:r>
      <w:r w:rsidRPr="00576339">
        <w:rPr>
          <w:rFonts w:ascii="Arial" w:hAnsi="Arial" w:cs="Arial"/>
          <w:sz w:val="24"/>
          <w:szCs w:val="24"/>
        </w:rPr>
        <w:t xml:space="preserve">. – </w:t>
      </w:r>
      <w:r>
        <w:rPr>
          <w:rFonts w:ascii="Arial" w:hAnsi="Arial" w:cs="Arial"/>
          <w:sz w:val="24"/>
          <w:szCs w:val="24"/>
        </w:rPr>
        <w:t>New York</w:t>
      </w:r>
      <w:r w:rsidRPr="00576339">
        <w:rPr>
          <w:rFonts w:ascii="Arial" w:hAnsi="Arial" w:cs="Arial"/>
          <w:sz w:val="24"/>
          <w:szCs w:val="24"/>
        </w:rPr>
        <w:t xml:space="preserve">: </w:t>
      </w:r>
      <w:r>
        <w:rPr>
          <w:rFonts w:ascii="Arial" w:hAnsi="Arial" w:cs="Arial"/>
          <w:sz w:val="24"/>
          <w:szCs w:val="24"/>
        </w:rPr>
        <w:t>Academic Press</w:t>
      </w:r>
      <w:r w:rsidRPr="00576339">
        <w:rPr>
          <w:rFonts w:ascii="Arial" w:hAnsi="Arial" w:cs="Arial"/>
          <w:sz w:val="24"/>
          <w:szCs w:val="24"/>
        </w:rPr>
        <w:t xml:space="preserve">, </w:t>
      </w:r>
      <w:r>
        <w:rPr>
          <w:rFonts w:ascii="Arial" w:hAnsi="Arial" w:cs="Arial"/>
          <w:sz w:val="24"/>
          <w:szCs w:val="24"/>
        </w:rPr>
        <w:t>1979</w:t>
      </w:r>
      <w:r w:rsidRPr="00576339">
        <w:rPr>
          <w:rFonts w:ascii="Arial" w:hAnsi="Arial" w:cs="Arial"/>
          <w:sz w:val="24"/>
          <w:szCs w:val="24"/>
        </w:rPr>
        <w:t>.</w:t>
      </w:r>
    </w:p>
    <w:p w14:paraId="1F69C3D6" w14:textId="378AB95E" w:rsidR="00E27227" w:rsidRDefault="00E27227" w:rsidP="002A3BFD">
      <w:pPr>
        <w:pStyle w:val="SemEspaamento"/>
        <w:jc w:val="both"/>
        <w:rPr>
          <w:rFonts w:ascii="Arial" w:eastAsiaTheme="minorEastAsia" w:hAnsi="Arial" w:cs="Arial"/>
          <w:color w:val="000000"/>
          <w:sz w:val="24"/>
          <w:szCs w:val="24"/>
          <w:lang w:eastAsia="pt-BR"/>
        </w:rPr>
      </w:pPr>
      <w:bookmarkStart w:id="72" w:name="_Hlk531429270"/>
    </w:p>
    <w:p w14:paraId="27DD4AAD" w14:textId="44C42988" w:rsidR="002A3BFD" w:rsidRPr="00EF6BB9" w:rsidRDefault="00E27227" w:rsidP="009E71BA">
      <w:pPr>
        <w:pStyle w:val="SemEspaamento"/>
        <w:jc w:val="both"/>
        <w:rPr>
          <w:rFonts w:ascii="Arial" w:eastAsiaTheme="minorEastAsia" w:hAnsi="Arial" w:cs="Arial"/>
          <w:color w:val="000000"/>
          <w:sz w:val="24"/>
          <w:szCs w:val="24"/>
          <w:lang w:eastAsia="pt-BR"/>
        </w:rPr>
      </w:pPr>
      <w:r w:rsidRPr="00E27227">
        <w:rPr>
          <w:rFonts w:ascii="Arial" w:eastAsiaTheme="minorEastAsia" w:hAnsi="Arial" w:cs="Arial"/>
          <w:color w:val="000000"/>
          <w:sz w:val="24"/>
          <w:szCs w:val="24"/>
          <w:lang w:val="pt-BR" w:eastAsia="pt-BR"/>
        </w:rPr>
        <w:t xml:space="preserve">GROSFOGUEL, </w:t>
      </w:r>
      <w:r w:rsidR="00A61DE2">
        <w:rPr>
          <w:rFonts w:ascii="Arial" w:eastAsiaTheme="minorEastAsia" w:hAnsi="Arial" w:cs="Arial"/>
          <w:color w:val="000000"/>
          <w:sz w:val="24"/>
          <w:szCs w:val="24"/>
          <w:lang w:val="pt-BR" w:eastAsia="pt-BR"/>
        </w:rPr>
        <w:t>R</w:t>
      </w:r>
      <w:r w:rsidRPr="00E27227">
        <w:rPr>
          <w:rFonts w:ascii="Arial" w:eastAsiaTheme="minorEastAsia" w:hAnsi="Arial" w:cs="Arial"/>
          <w:color w:val="000000"/>
          <w:sz w:val="24"/>
          <w:szCs w:val="24"/>
          <w:lang w:val="pt-BR" w:eastAsia="pt-BR"/>
        </w:rPr>
        <w:t>. Dilemas dos estudos étnicos norte-americanos: multiculturalismo</w:t>
      </w:r>
      <w:r>
        <w:rPr>
          <w:rFonts w:ascii="Arial" w:eastAsiaTheme="minorEastAsia" w:hAnsi="Arial" w:cs="Arial"/>
          <w:color w:val="000000"/>
          <w:sz w:val="24"/>
          <w:szCs w:val="24"/>
          <w:lang w:val="pt-BR" w:eastAsia="pt-BR"/>
        </w:rPr>
        <w:t xml:space="preserve"> </w:t>
      </w:r>
      <w:r w:rsidRPr="00E27227">
        <w:rPr>
          <w:rFonts w:ascii="Arial" w:eastAsiaTheme="minorEastAsia" w:hAnsi="Arial" w:cs="Arial"/>
          <w:color w:val="000000"/>
          <w:sz w:val="24"/>
          <w:szCs w:val="24"/>
          <w:lang w:val="pt-BR" w:eastAsia="pt-BR"/>
        </w:rPr>
        <w:t xml:space="preserve">identitário, colonização disciplinar e epistemologias decoloniais. </w:t>
      </w:r>
      <w:proofErr w:type="spellStart"/>
      <w:r w:rsidRPr="00EF6BB9">
        <w:rPr>
          <w:rFonts w:ascii="Arial" w:eastAsiaTheme="minorEastAsia" w:hAnsi="Arial" w:cs="Arial"/>
          <w:b/>
          <w:color w:val="000000"/>
          <w:sz w:val="24"/>
          <w:szCs w:val="24"/>
          <w:lang w:eastAsia="pt-BR"/>
        </w:rPr>
        <w:t>Ciência</w:t>
      </w:r>
      <w:proofErr w:type="spellEnd"/>
      <w:r w:rsidRPr="00EF6BB9">
        <w:rPr>
          <w:rFonts w:ascii="Arial" w:eastAsiaTheme="minorEastAsia" w:hAnsi="Arial" w:cs="Arial"/>
          <w:b/>
          <w:color w:val="000000"/>
          <w:sz w:val="24"/>
          <w:szCs w:val="24"/>
          <w:lang w:eastAsia="pt-BR"/>
        </w:rPr>
        <w:t xml:space="preserve"> e </w:t>
      </w:r>
      <w:proofErr w:type="spellStart"/>
      <w:r w:rsidRPr="00EF6BB9">
        <w:rPr>
          <w:rFonts w:ascii="Arial" w:eastAsiaTheme="minorEastAsia" w:hAnsi="Arial" w:cs="Arial"/>
          <w:b/>
          <w:color w:val="000000"/>
          <w:sz w:val="24"/>
          <w:szCs w:val="24"/>
          <w:lang w:eastAsia="pt-BR"/>
        </w:rPr>
        <w:t>cultura</w:t>
      </w:r>
      <w:proofErr w:type="spellEnd"/>
      <w:r w:rsidRPr="00EF6BB9">
        <w:rPr>
          <w:rFonts w:ascii="Arial" w:eastAsiaTheme="minorEastAsia" w:hAnsi="Arial" w:cs="Arial"/>
          <w:color w:val="000000"/>
          <w:sz w:val="24"/>
          <w:szCs w:val="24"/>
          <w:lang w:eastAsia="pt-BR"/>
        </w:rPr>
        <w:t>, v. 59, n. 2, 2007.</w:t>
      </w:r>
      <w:bookmarkEnd w:id="72"/>
    </w:p>
    <w:p w14:paraId="567D8FDB" w14:textId="77777777" w:rsidR="00D010A5" w:rsidRPr="00EF6BB9" w:rsidRDefault="00D010A5" w:rsidP="00D010A5">
      <w:pPr>
        <w:pStyle w:val="SemEspaamento"/>
        <w:jc w:val="both"/>
        <w:rPr>
          <w:rFonts w:ascii="Arial" w:hAnsi="Arial" w:cs="Arial"/>
          <w:sz w:val="24"/>
          <w:szCs w:val="24"/>
        </w:rPr>
      </w:pPr>
    </w:p>
    <w:p w14:paraId="5DE0FA5A" w14:textId="110872C0" w:rsidR="00D010A5" w:rsidRPr="00EF6BB9" w:rsidRDefault="00D010A5" w:rsidP="00D010A5">
      <w:pPr>
        <w:pStyle w:val="SemEspaamento"/>
        <w:jc w:val="both"/>
        <w:rPr>
          <w:rFonts w:ascii="Arial" w:hAnsi="Arial" w:cs="Arial"/>
          <w:sz w:val="24"/>
          <w:szCs w:val="24"/>
          <w:lang w:val="pt-BR"/>
        </w:rPr>
      </w:pPr>
      <w:r w:rsidRPr="00E37D40">
        <w:rPr>
          <w:rFonts w:ascii="Arial" w:hAnsi="Arial" w:cs="Arial"/>
          <w:sz w:val="24"/>
          <w:szCs w:val="24"/>
        </w:rPr>
        <w:t xml:space="preserve">GUINIER, </w:t>
      </w:r>
      <w:r w:rsidR="00E37D40" w:rsidRPr="00E37D40">
        <w:rPr>
          <w:rFonts w:ascii="Arial" w:hAnsi="Arial" w:cs="Arial"/>
          <w:sz w:val="24"/>
          <w:szCs w:val="24"/>
        </w:rPr>
        <w:t>L</w:t>
      </w:r>
      <w:r w:rsidRPr="00E37D40">
        <w:rPr>
          <w:rFonts w:ascii="Arial" w:hAnsi="Arial" w:cs="Arial"/>
          <w:sz w:val="24"/>
          <w:szCs w:val="24"/>
        </w:rPr>
        <w:t xml:space="preserve">. </w:t>
      </w:r>
      <w:r w:rsidR="00E37D40" w:rsidRPr="00E37D40">
        <w:rPr>
          <w:rFonts w:ascii="Arial" w:hAnsi="Arial" w:cs="Arial"/>
          <w:sz w:val="24"/>
          <w:szCs w:val="24"/>
        </w:rPr>
        <w:t>From racial l</w:t>
      </w:r>
      <w:r w:rsidR="00E37D40">
        <w:rPr>
          <w:rFonts w:ascii="Arial" w:hAnsi="Arial" w:cs="Arial"/>
          <w:sz w:val="24"/>
          <w:szCs w:val="24"/>
        </w:rPr>
        <w:t xml:space="preserve">iberalism to racial literacy: Brown v. Board of Education and the interest-divergence dilemma. </w:t>
      </w:r>
      <w:r w:rsidR="00E37D40" w:rsidRPr="00EF6BB9">
        <w:rPr>
          <w:rFonts w:ascii="Arial" w:hAnsi="Arial" w:cs="Arial"/>
          <w:b/>
          <w:sz w:val="24"/>
          <w:szCs w:val="24"/>
          <w:lang w:val="pt-BR"/>
        </w:rPr>
        <w:t xml:space="preserve">The </w:t>
      </w:r>
      <w:proofErr w:type="spellStart"/>
      <w:r w:rsidR="00E37D40" w:rsidRPr="00EF6BB9">
        <w:rPr>
          <w:rFonts w:ascii="Arial" w:hAnsi="Arial" w:cs="Arial"/>
          <w:b/>
          <w:sz w:val="24"/>
          <w:szCs w:val="24"/>
          <w:lang w:val="pt-BR"/>
        </w:rPr>
        <w:t>Journal</w:t>
      </w:r>
      <w:proofErr w:type="spellEnd"/>
      <w:r w:rsidR="00E37D40" w:rsidRPr="00EF6BB9">
        <w:rPr>
          <w:rFonts w:ascii="Arial" w:hAnsi="Arial" w:cs="Arial"/>
          <w:b/>
          <w:sz w:val="24"/>
          <w:szCs w:val="24"/>
          <w:lang w:val="pt-BR"/>
        </w:rPr>
        <w:t xml:space="preserve"> </w:t>
      </w:r>
      <w:proofErr w:type="spellStart"/>
      <w:r w:rsidR="00E37D40" w:rsidRPr="00EF6BB9">
        <w:rPr>
          <w:rFonts w:ascii="Arial" w:hAnsi="Arial" w:cs="Arial"/>
          <w:b/>
          <w:sz w:val="24"/>
          <w:szCs w:val="24"/>
          <w:lang w:val="pt-BR"/>
        </w:rPr>
        <w:t>of</w:t>
      </w:r>
      <w:proofErr w:type="spellEnd"/>
      <w:r w:rsidR="00E37D40" w:rsidRPr="00EF6BB9">
        <w:rPr>
          <w:rFonts w:ascii="Arial" w:hAnsi="Arial" w:cs="Arial"/>
          <w:b/>
          <w:sz w:val="24"/>
          <w:szCs w:val="24"/>
          <w:lang w:val="pt-BR"/>
        </w:rPr>
        <w:t xml:space="preserve"> American </w:t>
      </w:r>
      <w:proofErr w:type="spellStart"/>
      <w:r w:rsidR="00E37D40" w:rsidRPr="00EF6BB9">
        <w:rPr>
          <w:rFonts w:ascii="Arial" w:hAnsi="Arial" w:cs="Arial"/>
          <w:b/>
          <w:sz w:val="24"/>
          <w:szCs w:val="24"/>
          <w:lang w:val="pt-BR"/>
        </w:rPr>
        <w:t>History</w:t>
      </w:r>
      <w:proofErr w:type="spellEnd"/>
      <w:r w:rsidR="00E37D40" w:rsidRPr="00EF6BB9">
        <w:rPr>
          <w:rFonts w:ascii="Arial" w:hAnsi="Arial" w:cs="Arial"/>
          <w:sz w:val="24"/>
          <w:szCs w:val="24"/>
          <w:lang w:val="pt-BR"/>
        </w:rPr>
        <w:t>, v. 91, n.1, 2004.</w:t>
      </w:r>
    </w:p>
    <w:p w14:paraId="34029B08" w14:textId="77777777" w:rsidR="00D010A5" w:rsidRPr="00EF6BB9" w:rsidRDefault="00D010A5" w:rsidP="009E71BA">
      <w:pPr>
        <w:pStyle w:val="SemEspaamento"/>
        <w:jc w:val="both"/>
        <w:rPr>
          <w:rFonts w:ascii="Arial" w:hAnsi="Arial" w:cs="Arial"/>
          <w:sz w:val="24"/>
          <w:szCs w:val="24"/>
          <w:lang w:val="pt-BR"/>
        </w:rPr>
      </w:pPr>
    </w:p>
    <w:p w14:paraId="6F868A1D" w14:textId="2128F3D3" w:rsidR="00F22785" w:rsidRPr="00B43319" w:rsidRDefault="00F22785" w:rsidP="00F22785">
      <w:pPr>
        <w:pStyle w:val="SemEspaamento"/>
        <w:jc w:val="both"/>
        <w:rPr>
          <w:rFonts w:ascii="Arial" w:eastAsiaTheme="minorEastAsia" w:hAnsi="Arial" w:cs="Arial"/>
          <w:color w:val="000000"/>
          <w:sz w:val="24"/>
          <w:szCs w:val="24"/>
          <w:lang w:eastAsia="pt-BR"/>
        </w:rPr>
      </w:pPr>
      <w:r w:rsidRPr="00F22785">
        <w:rPr>
          <w:rFonts w:ascii="Arial" w:eastAsiaTheme="minorEastAsia" w:hAnsi="Arial" w:cs="Arial"/>
          <w:color w:val="000000"/>
          <w:sz w:val="24"/>
          <w:szCs w:val="24"/>
          <w:lang w:val="pt-BR" w:eastAsia="pt-BR"/>
        </w:rPr>
        <w:t xml:space="preserve">HALL, S. </w:t>
      </w:r>
      <w:r w:rsidRPr="00E76854">
        <w:rPr>
          <w:rFonts w:ascii="Arial" w:eastAsiaTheme="minorEastAsia" w:hAnsi="Arial" w:cs="Arial"/>
          <w:b/>
          <w:color w:val="000000"/>
          <w:sz w:val="24"/>
          <w:szCs w:val="24"/>
          <w:lang w:val="pt-BR" w:eastAsia="pt-BR"/>
        </w:rPr>
        <w:t>A identidade cultural na pós-modernidade</w:t>
      </w:r>
      <w:r w:rsidRPr="00E76854">
        <w:rPr>
          <w:rFonts w:ascii="Arial" w:eastAsiaTheme="minorEastAsia" w:hAnsi="Arial" w:cs="Arial"/>
          <w:color w:val="000000"/>
          <w:sz w:val="24"/>
          <w:szCs w:val="24"/>
          <w:lang w:val="pt-BR" w:eastAsia="pt-BR"/>
        </w:rPr>
        <w:t>;</w:t>
      </w:r>
      <w:r>
        <w:rPr>
          <w:rFonts w:ascii="Arial" w:eastAsiaTheme="minorEastAsia" w:hAnsi="Arial" w:cs="Arial"/>
          <w:color w:val="000000"/>
          <w:sz w:val="24"/>
          <w:szCs w:val="24"/>
          <w:lang w:val="pt-BR" w:eastAsia="pt-BR"/>
        </w:rPr>
        <w:t xml:space="preserve"> tradução </w:t>
      </w:r>
      <w:r w:rsidR="00847519">
        <w:rPr>
          <w:rFonts w:ascii="Arial" w:eastAsiaTheme="minorEastAsia" w:hAnsi="Arial" w:cs="Arial"/>
          <w:color w:val="000000"/>
          <w:sz w:val="24"/>
          <w:szCs w:val="24"/>
          <w:lang w:val="pt-BR" w:eastAsia="pt-BR"/>
        </w:rPr>
        <w:t xml:space="preserve">de SILVA, </w:t>
      </w:r>
      <w:r>
        <w:rPr>
          <w:rFonts w:ascii="Arial" w:eastAsiaTheme="minorEastAsia" w:hAnsi="Arial" w:cs="Arial"/>
          <w:color w:val="000000"/>
          <w:sz w:val="24"/>
          <w:szCs w:val="24"/>
          <w:lang w:val="pt-BR" w:eastAsia="pt-BR"/>
        </w:rPr>
        <w:t>T</w:t>
      </w:r>
      <w:r w:rsidR="00847519">
        <w:rPr>
          <w:rFonts w:ascii="Arial" w:eastAsiaTheme="minorEastAsia" w:hAnsi="Arial" w:cs="Arial"/>
          <w:color w:val="000000"/>
          <w:sz w:val="24"/>
          <w:szCs w:val="24"/>
          <w:lang w:val="pt-BR" w:eastAsia="pt-BR"/>
        </w:rPr>
        <w:t>.</w:t>
      </w:r>
      <w:r>
        <w:rPr>
          <w:rFonts w:ascii="Arial" w:eastAsiaTheme="minorEastAsia" w:hAnsi="Arial" w:cs="Arial"/>
          <w:color w:val="000000"/>
          <w:sz w:val="24"/>
          <w:szCs w:val="24"/>
          <w:lang w:val="pt-BR" w:eastAsia="pt-BR"/>
        </w:rPr>
        <w:t xml:space="preserve"> T</w:t>
      </w:r>
      <w:r w:rsidR="00847519">
        <w:rPr>
          <w:rFonts w:ascii="Arial" w:eastAsiaTheme="minorEastAsia" w:hAnsi="Arial" w:cs="Arial"/>
          <w:color w:val="000000"/>
          <w:sz w:val="24"/>
          <w:szCs w:val="24"/>
          <w:lang w:val="pt-BR" w:eastAsia="pt-BR"/>
        </w:rPr>
        <w:t xml:space="preserve">. </w:t>
      </w:r>
      <w:r>
        <w:rPr>
          <w:rFonts w:ascii="Arial" w:eastAsiaTheme="minorEastAsia" w:hAnsi="Arial" w:cs="Arial"/>
          <w:color w:val="000000"/>
          <w:sz w:val="24"/>
          <w:szCs w:val="24"/>
          <w:lang w:val="pt-BR" w:eastAsia="pt-BR"/>
        </w:rPr>
        <w:t xml:space="preserve"> </w:t>
      </w:r>
      <w:r w:rsidRPr="0075057F">
        <w:rPr>
          <w:rFonts w:ascii="Arial" w:eastAsiaTheme="minorEastAsia" w:hAnsi="Arial" w:cs="Arial"/>
          <w:color w:val="000000"/>
          <w:sz w:val="24"/>
          <w:szCs w:val="24"/>
          <w:lang w:eastAsia="pt-BR"/>
        </w:rPr>
        <w:t>&amp;.</w:t>
      </w:r>
      <w:r w:rsidR="00847519" w:rsidRPr="0075057F">
        <w:rPr>
          <w:rFonts w:ascii="Arial" w:eastAsiaTheme="minorEastAsia" w:hAnsi="Arial" w:cs="Arial"/>
          <w:color w:val="000000"/>
          <w:sz w:val="24"/>
          <w:szCs w:val="24"/>
          <w:lang w:eastAsia="pt-BR"/>
        </w:rPr>
        <w:t xml:space="preserve"> LOURO, G. C.</w:t>
      </w:r>
      <w:r w:rsidRPr="0075057F">
        <w:rPr>
          <w:rFonts w:ascii="Arial" w:eastAsiaTheme="minorEastAsia" w:hAnsi="Arial" w:cs="Arial"/>
          <w:color w:val="000000"/>
          <w:sz w:val="24"/>
          <w:szCs w:val="24"/>
          <w:lang w:eastAsia="pt-BR"/>
        </w:rPr>
        <w:t xml:space="preserve"> </w:t>
      </w:r>
      <w:r w:rsidRPr="00B43319">
        <w:rPr>
          <w:rFonts w:ascii="Arial" w:eastAsiaTheme="minorEastAsia" w:hAnsi="Arial" w:cs="Arial"/>
          <w:color w:val="000000"/>
          <w:sz w:val="24"/>
          <w:szCs w:val="24"/>
          <w:lang w:eastAsia="pt-BR"/>
        </w:rPr>
        <w:t>Rio de Janeiro, Lamparina, 2014.</w:t>
      </w:r>
    </w:p>
    <w:p w14:paraId="176D6E61" w14:textId="77777777" w:rsidR="002A3BFD" w:rsidRPr="00B43319" w:rsidRDefault="002A3BFD" w:rsidP="009E71BA">
      <w:pPr>
        <w:pStyle w:val="SemEspaamento"/>
        <w:jc w:val="both"/>
        <w:rPr>
          <w:rFonts w:ascii="Arial" w:hAnsi="Arial" w:cs="Arial"/>
          <w:sz w:val="24"/>
          <w:szCs w:val="24"/>
        </w:rPr>
      </w:pPr>
    </w:p>
    <w:p w14:paraId="5C302BD2" w14:textId="77777777" w:rsidR="002A3BFD" w:rsidRPr="00B43319" w:rsidRDefault="002A3BFD" w:rsidP="009E71BA">
      <w:pPr>
        <w:pStyle w:val="SemEspaamento"/>
        <w:jc w:val="both"/>
        <w:rPr>
          <w:rFonts w:ascii="Arial" w:hAnsi="Arial" w:cs="Arial"/>
          <w:sz w:val="24"/>
          <w:szCs w:val="24"/>
        </w:rPr>
      </w:pPr>
    </w:p>
    <w:p w14:paraId="3F0DF40D" w14:textId="4A7000E2" w:rsidR="002A3BFD" w:rsidRPr="009E71BA" w:rsidRDefault="002A3BFD" w:rsidP="002A3BFD">
      <w:pPr>
        <w:pStyle w:val="SemEspaamento"/>
        <w:jc w:val="both"/>
        <w:rPr>
          <w:rFonts w:ascii="Arial" w:eastAsiaTheme="minorEastAsia" w:hAnsi="Arial" w:cs="Arial"/>
          <w:color w:val="000000"/>
          <w:sz w:val="24"/>
          <w:szCs w:val="24"/>
          <w:lang w:val="pt-BR" w:eastAsia="pt-BR"/>
        </w:rPr>
      </w:pPr>
      <w:r w:rsidRPr="009E71BA">
        <w:rPr>
          <w:rFonts w:ascii="Arial" w:eastAsiaTheme="minorEastAsia" w:hAnsi="Arial" w:cs="Arial"/>
          <w:color w:val="000000"/>
          <w:sz w:val="24"/>
          <w:szCs w:val="24"/>
          <w:lang w:eastAsia="pt-BR"/>
        </w:rPr>
        <w:t xml:space="preserve">HANKS, J. </w:t>
      </w:r>
      <w:r w:rsidRPr="00E76854">
        <w:rPr>
          <w:rFonts w:ascii="Arial" w:eastAsiaTheme="minorEastAsia" w:hAnsi="Arial" w:cs="Arial"/>
          <w:b/>
          <w:color w:val="000000"/>
          <w:sz w:val="24"/>
          <w:szCs w:val="24"/>
          <w:lang w:eastAsia="pt-BR"/>
        </w:rPr>
        <w:t>Exploratory Practice in Language Teaching</w:t>
      </w:r>
      <w:r w:rsidR="006E4ACC" w:rsidRPr="00E76854">
        <w:rPr>
          <w:rFonts w:ascii="Arial" w:eastAsiaTheme="minorEastAsia" w:hAnsi="Arial" w:cs="Arial"/>
          <w:b/>
          <w:color w:val="000000"/>
          <w:sz w:val="24"/>
          <w:szCs w:val="24"/>
          <w:lang w:eastAsia="pt-BR"/>
        </w:rPr>
        <w:t xml:space="preserve"> </w:t>
      </w:r>
      <w:r w:rsidRPr="00E76854">
        <w:rPr>
          <w:rFonts w:ascii="Arial" w:eastAsiaTheme="minorEastAsia" w:hAnsi="Arial" w:cs="Arial"/>
          <w:b/>
          <w:color w:val="000000"/>
          <w:sz w:val="24"/>
          <w:szCs w:val="24"/>
          <w:lang w:eastAsia="pt-BR"/>
        </w:rPr>
        <w:t>- Puzzling about Principles and Practices</w:t>
      </w:r>
      <w:r w:rsidRPr="009E71BA">
        <w:rPr>
          <w:rFonts w:ascii="Arial" w:eastAsiaTheme="minorEastAsia" w:hAnsi="Arial" w:cs="Arial"/>
          <w:color w:val="000000"/>
          <w:sz w:val="24"/>
          <w:szCs w:val="24"/>
          <w:lang w:eastAsia="pt-BR"/>
        </w:rPr>
        <w:t xml:space="preserve">. </w:t>
      </w:r>
      <w:r w:rsidRPr="009E71BA">
        <w:rPr>
          <w:rFonts w:ascii="Arial" w:eastAsiaTheme="minorEastAsia" w:hAnsi="Arial" w:cs="Arial"/>
          <w:color w:val="000000"/>
          <w:sz w:val="24"/>
          <w:szCs w:val="24"/>
          <w:lang w:val="pt-BR" w:eastAsia="pt-BR"/>
        </w:rPr>
        <w:t>London: Palgrave Macmillan, 2017.</w:t>
      </w:r>
    </w:p>
    <w:p w14:paraId="6E679507" w14:textId="77777777" w:rsidR="006C4BB5" w:rsidRDefault="006C4BB5" w:rsidP="006C4BB5">
      <w:pPr>
        <w:pStyle w:val="SemEspaamento"/>
        <w:jc w:val="both"/>
        <w:rPr>
          <w:rFonts w:ascii="Arial" w:hAnsi="Arial" w:cs="Arial"/>
          <w:sz w:val="24"/>
          <w:szCs w:val="24"/>
          <w:lang w:val="pt-BR"/>
        </w:rPr>
      </w:pPr>
    </w:p>
    <w:p w14:paraId="15586B9F" w14:textId="57FF0E88" w:rsidR="009E71BA" w:rsidRDefault="006C4BB5" w:rsidP="006C4BB5">
      <w:pPr>
        <w:pStyle w:val="SemEspaamento"/>
        <w:jc w:val="both"/>
        <w:rPr>
          <w:rFonts w:ascii="Arial" w:hAnsi="Arial" w:cs="Arial"/>
          <w:sz w:val="24"/>
          <w:szCs w:val="24"/>
          <w:lang w:val="pt-BR"/>
        </w:rPr>
      </w:pPr>
      <w:r w:rsidRPr="006C4BB5">
        <w:rPr>
          <w:rFonts w:ascii="Arial" w:hAnsi="Arial" w:cs="Arial"/>
          <w:sz w:val="24"/>
          <w:szCs w:val="24"/>
          <w:lang w:val="pt-BR"/>
        </w:rPr>
        <w:t xml:space="preserve">HARVEY, D. A </w:t>
      </w:r>
      <w:r w:rsidRPr="006C4BB5">
        <w:rPr>
          <w:rFonts w:ascii="Arial" w:hAnsi="Arial" w:cs="Arial"/>
          <w:b/>
          <w:sz w:val="24"/>
          <w:szCs w:val="24"/>
          <w:lang w:val="pt-BR"/>
        </w:rPr>
        <w:t>condição pós-moderna: uma pesquisa sobre as origens da mudança cultural</w:t>
      </w:r>
      <w:r w:rsidRPr="006C4BB5">
        <w:rPr>
          <w:rFonts w:ascii="Arial" w:hAnsi="Arial" w:cs="Arial"/>
          <w:sz w:val="24"/>
          <w:szCs w:val="24"/>
          <w:lang w:val="pt-BR"/>
        </w:rPr>
        <w:t>.</w:t>
      </w:r>
      <w:r>
        <w:rPr>
          <w:rFonts w:ascii="Arial" w:hAnsi="Arial" w:cs="Arial"/>
          <w:sz w:val="24"/>
          <w:szCs w:val="24"/>
          <w:lang w:val="pt-BR"/>
        </w:rPr>
        <w:t xml:space="preserve"> </w:t>
      </w:r>
      <w:r w:rsidRPr="006C4BB5">
        <w:rPr>
          <w:rFonts w:ascii="Arial" w:hAnsi="Arial" w:cs="Arial"/>
          <w:sz w:val="24"/>
          <w:szCs w:val="24"/>
          <w:lang w:val="pt-BR"/>
        </w:rPr>
        <w:t>São Paulo: Loyola, 1989 (3. ed.)</w:t>
      </w:r>
    </w:p>
    <w:p w14:paraId="3C59933C" w14:textId="77777777" w:rsidR="006C4BB5" w:rsidRPr="009E71BA" w:rsidRDefault="006C4BB5" w:rsidP="009E71BA">
      <w:pPr>
        <w:pStyle w:val="SemEspaamento"/>
        <w:jc w:val="both"/>
        <w:rPr>
          <w:rFonts w:ascii="Arial" w:hAnsi="Arial" w:cs="Arial"/>
          <w:sz w:val="24"/>
          <w:szCs w:val="24"/>
          <w:lang w:val="pt-BR"/>
        </w:rPr>
      </w:pPr>
    </w:p>
    <w:p w14:paraId="00F3B9B4" w14:textId="20C72726" w:rsidR="00D6098C" w:rsidRPr="009E71BA" w:rsidRDefault="009E71BA" w:rsidP="009E71BA">
      <w:pPr>
        <w:pStyle w:val="SemEspaamento"/>
        <w:jc w:val="both"/>
        <w:rPr>
          <w:rFonts w:ascii="Arial" w:hAnsi="Arial" w:cs="Arial"/>
          <w:sz w:val="24"/>
          <w:szCs w:val="24"/>
          <w:lang w:val="pt-BR"/>
        </w:rPr>
      </w:pPr>
      <w:bookmarkStart w:id="73" w:name="_Hlk526108682"/>
      <w:r w:rsidRPr="009E71BA">
        <w:rPr>
          <w:rFonts w:ascii="Arial" w:hAnsi="Arial" w:cs="Arial"/>
          <w:sz w:val="24"/>
          <w:szCs w:val="24"/>
          <w:lang w:val="pt-BR"/>
        </w:rPr>
        <w:t xml:space="preserve">HOOKS, B. </w:t>
      </w:r>
      <w:bookmarkEnd w:id="73"/>
      <w:r w:rsidRPr="00E76854">
        <w:rPr>
          <w:rFonts w:ascii="Arial" w:hAnsi="Arial" w:cs="Arial"/>
          <w:sz w:val="24"/>
          <w:szCs w:val="24"/>
          <w:lang w:val="pt-BR"/>
        </w:rPr>
        <w:t>Intelectuais negras</w:t>
      </w:r>
      <w:r w:rsidRPr="003777B8">
        <w:rPr>
          <w:rFonts w:ascii="Arial" w:hAnsi="Arial" w:cs="Arial"/>
          <w:b/>
          <w:sz w:val="24"/>
          <w:szCs w:val="24"/>
          <w:lang w:val="pt-BR"/>
        </w:rPr>
        <w:t xml:space="preserve">. </w:t>
      </w:r>
      <w:r w:rsidR="00E76854">
        <w:rPr>
          <w:rFonts w:ascii="Arial" w:hAnsi="Arial" w:cs="Arial"/>
          <w:b/>
          <w:sz w:val="24"/>
          <w:szCs w:val="24"/>
          <w:lang w:val="pt-BR"/>
        </w:rPr>
        <w:t xml:space="preserve">Revista </w:t>
      </w:r>
      <w:r w:rsidRPr="00E76854">
        <w:rPr>
          <w:rFonts w:ascii="Arial" w:hAnsi="Arial" w:cs="Arial"/>
          <w:b/>
          <w:sz w:val="24"/>
          <w:szCs w:val="24"/>
          <w:lang w:val="pt-BR"/>
        </w:rPr>
        <w:t>Estudos Feministas</w:t>
      </w:r>
      <w:r w:rsidRPr="009E71BA">
        <w:rPr>
          <w:rFonts w:ascii="Arial" w:hAnsi="Arial" w:cs="Arial"/>
          <w:sz w:val="24"/>
          <w:szCs w:val="24"/>
          <w:lang w:val="pt-BR"/>
        </w:rPr>
        <w:t xml:space="preserve">, </w:t>
      </w:r>
      <w:r w:rsidR="00E76854">
        <w:rPr>
          <w:rFonts w:ascii="Arial" w:hAnsi="Arial" w:cs="Arial"/>
          <w:sz w:val="24"/>
          <w:szCs w:val="24"/>
          <w:lang w:val="pt-BR"/>
        </w:rPr>
        <w:t xml:space="preserve">v. 3, </w:t>
      </w:r>
      <w:r w:rsidRPr="009E71BA">
        <w:rPr>
          <w:rFonts w:ascii="Arial" w:hAnsi="Arial" w:cs="Arial"/>
          <w:sz w:val="24"/>
          <w:szCs w:val="24"/>
          <w:lang w:val="pt-BR"/>
        </w:rPr>
        <w:t>n. 2, j</w:t>
      </w:r>
      <w:r w:rsidR="00D6098C">
        <w:rPr>
          <w:rFonts w:ascii="Arial" w:hAnsi="Arial" w:cs="Arial"/>
          <w:sz w:val="24"/>
          <w:szCs w:val="24"/>
          <w:lang w:val="pt-BR"/>
        </w:rPr>
        <w:t>an</w:t>
      </w:r>
      <w:r w:rsidRPr="009E71BA">
        <w:rPr>
          <w:rFonts w:ascii="Arial" w:hAnsi="Arial" w:cs="Arial"/>
          <w:sz w:val="24"/>
          <w:szCs w:val="24"/>
          <w:lang w:val="pt-BR"/>
        </w:rPr>
        <w:t>., 1995.</w:t>
      </w:r>
    </w:p>
    <w:p w14:paraId="2127DE1F" w14:textId="77777777" w:rsidR="00D6098C" w:rsidRDefault="00D6098C" w:rsidP="00D6098C">
      <w:pPr>
        <w:pStyle w:val="SemEspaamento"/>
        <w:jc w:val="both"/>
        <w:rPr>
          <w:rFonts w:ascii="Arial" w:hAnsi="Arial" w:cs="Arial"/>
          <w:sz w:val="24"/>
          <w:szCs w:val="24"/>
          <w:lang w:val="pt-BR"/>
        </w:rPr>
      </w:pPr>
    </w:p>
    <w:p w14:paraId="118119CA" w14:textId="52541D54" w:rsidR="00D6098C" w:rsidRPr="008E7DC9" w:rsidRDefault="00D6098C" w:rsidP="00D6098C">
      <w:pPr>
        <w:pStyle w:val="SemEspaamento"/>
        <w:jc w:val="both"/>
        <w:rPr>
          <w:rFonts w:ascii="Arial" w:eastAsiaTheme="minorEastAsia" w:hAnsi="Arial" w:cs="Arial"/>
          <w:sz w:val="24"/>
          <w:szCs w:val="24"/>
          <w:lang w:val="pt-BR" w:eastAsia="pt-BR"/>
        </w:rPr>
      </w:pPr>
      <w:r w:rsidRPr="008E7DC9">
        <w:rPr>
          <w:rFonts w:ascii="Arial" w:hAnsi="Arial" w:cs="Arial"/>
          <w:sz w:val="24"/>
          <w:szCs w:val="24"/>
          <w:lang w:val="pt-BR"/>
        </w:rPr>
        <w:t>_________</w:t>
      </w:r>
      <w:r w:rsidRPr="008E7DC9">
        <w:rPr>
          <w:rFonts w:ascii="Arial" w:eastAsiaTheme="minorEastAsia" w:hAnsi="Arial" w:cs="Arial"/>
          <w:sz w:val="24"/>
          <w:szCs w:val="24"/>
          <w:lang w:val="pt-BR" w:eastAsia="pt-BR"/>
        </w:rPr>
        <w:t xml:space="preserve">. </w:t>
      </w:r>
      <w:r w:rsidRPr="008E7DC9">
        <w:rPr>
          <w:rFonts w:ascii="Arial" w:eastAsiaTheme="minorEastAsia" w:hAnsi="Arial" w:cs="Arial"/>
          <w:b/>
          <w:sz w:val="24"/>
          <w:szCs w:val="24"/>
          <w:lang w:val="pt-BR" w:eastAsia="pt-BR"/>
        </w:rPr>
        <w:t>Ensinando a transgredir: a educação como prática de liberdade</w:t>
      </w:r>
      <w:r w:rsidRPr="008E7DC9">
        <w:rPr>
          <w:rFonts w:ascii="Arial" w:eastAsiaTheme="minorEastAsia" w:hAnsi="Arial" w:cs="Arial"/>
          <w:sz w:val="24"/>
          <w:szCs w:val="24"/>
          <w:lang w:val="pt-BR" w:eastAsia="pt-BR"/>
        </w:rPr>
        <w:t>; trad. CIPOLLA, M. B. – 1 ed. – São Paulo: Editora WFM Martins Fontes, 2013.</w:t>
      </w:r>
    </w:p>
    <w:p w14:paraId="05DB411C" w14:textId="77777777" w:rsidR="00D905ED" w:rsidRPr="008E7DC9" w:rsidRDefault="00D905ED" w:rsidP="009E71BA">
      <w:pPr>
        <w:pStyle w:val="SemEspaamento"/>
        <w:jc w:val="both"/>
        <w:rPr>
          <w:rFonts w:ascii="Arial" w:hAnsi="Arial" w:cs="Arial"/>
          <w:sz w:val="24"/>
          <w:szCs w:val="24"/>
          <w:lang w:val="pt-BR"/>
        </w:rPr>
      </w:pPr>
    </w:p>
    <w:p w14:paraId="475D7DC7" w14:textId="686F6E3E" w:rsidR="009E71BA" w:rsidRPr="001E2AA8" w:rsidRDefault="009E71BA" w:rsidP="009E71BA">
      <w:pPr>
        <w:pStyle w:val="SemEspaamento"/>
        <w:jc w:val="both"/>
        <w:rPr>
          <w:rFonts w:ascii="Arial" w:hAnsi="Arial" w:cs="Arial"/>
          <w:color w:val="FF0000"/>
          <w:sz w:val="24"/>
          <w:szCs w:val="24"/>
          <w:lang w:val="pt-BR"/>
        </w:rPr>
      </w:pPr>
      <w:r w:rsidRPr="008E7DC9">
        <w:rPr>
          <w:rFonts w:ascii="Arial" w:hAnsi="Arial" w:cs="Arial"/>
          <w:sz w:val="24"/>
          <w:szCs w:val="24"/>
          <w:lang w:val="pt-BR"/>
        </w:rPr>
        <w:t xml:space="preserve">_________. </w:t>
      </w:r>
      <w:r w:rsidRPr="008E7DC9">
        <w:rPr>
          <w:rFonts w:ascii="Arial" w:hAnsi="Arial" w:cs="Arial"/>
          <w:b/>
          <w:sz w:val="24"/>
          <w:szCs w:val="24"/>
          <w:lang w:val="pt-BR"/>
        </w:rPr>
        <w:t>Ensinando a transgredir: a educação como prática de liberdade</w:t>
      </w:r>
      <w:r w:rsidRPr="008E7DC9">
        <w:rPr>
          <w:rFonts w:ascii="Arial" w:hAnsi="Arial" w:cs="Arial"/>
          <w:sz w:val="24"/>
          <w:szCs w:val="24"/>
          <w:lang w:val="pt-BR"/>
        </w:rPr>
        <w:t>; trad. CIPOLLA, M. B. – 2 ed. – São Paulo: Editora WFM Martins Fontes, 2017.</w:t>
      </w:r>
      <w:r w:rsidR="001E2AA8">
        <w:rPr>
          <w:rFonts w:ascii="Arial" w:hAnsi="Arial" w:cs="Arial"/>
          <w:sz w:val="24"/>
          <w:szCs w:val="24"/>
          <w:lang w:val="pt-BR"/>
        </w:rPr>
        <w:t xml:space="preserve">  </w:t>
      </w:r>
    </w:p>
    <w:p w14:paraId="68AF1461" w14:textId="77777777" w:rsidR="00D03D8A" w:rsidRDefault="00D03D8A" w:rsidP="009E71BA">
      <w:pPr>
        <w:pStyle w:val="SemEspaamento"/>
        <w:jc w:val="both"/>
        <w:rPr>
          <w:rFonts w:ascii="Arial" w:hAnsi="Arial" w:cs="Arial"/>
          <w:sz w:val="24"/>
          <w:szCs w:val="24"/>
          <w:lang w:val="pt-BR"/>
        </w:rPr>
      </w:pPr>
    </w:p>
    <w:p w14:paraId="47B80046" w14:textId="78EF6221" w:rsidR="001F19E9" w:rsidRPr="00EF6BB9" w:rsidRDefault="001F19E9" w:rsidP="00D03D8A">
      <w:pPr>
        <w:pStyle w:val="SemEspaamento"/>
        <w:jc w:val="both"/>
        <w:rPr>
          <w:rFonts w:ascii="Arial" w:eastAsiaTheme="minorEastAsia" w:hAnsi="Arial" w:cs="Arial"/>
          <w:sz w:val="24"/>
          <w:szCs w:val="24"/>
          <w:lang w:val="pt-BR" w:eastAsia="pt-BR"/>
        </w:rPr>
      </w:pPr>
    </w:p>
    <w:p w14:paraId="1DCDAD54" w14:textId="1C2F7484" w:rsidR="001F19E9" w:rsidRPr="001D3202" w:rsidRDefault="001F19E9" w:rsidP="001F19E9">
      <w:pPr>
        <w:pStyle w:val="SemEspaamento"/>
        <w:jc w:val="both"/>
        <w:rPr>
          <w:rFonts w:ascii="Arial" w:eastAsiaTheme="minorEastAsia" w:hAnsi="Arial" w:cs="Arial"/>
          <w:b/>
          <w:sz w:val="24"/>
          <w:szCs w:val="24"/>
          <w:lang w:eastAsia="pt-BR"/>
        </w:rPr>
      </w:pPr>
      <w:r w:rsidRPr="001D3202">
        <w:rPr>
          <w:rFonts w:ascii="Arial" w:eastAsiaTheme="minorEastAsia" w:hAnsi="Arial" w:cs="Arial"/>
          <w:sz w:val="24"/>
          <w:szCs w:val="24"/>
          <w:lang w:eastAsia="pt-BR"/>
        </w:rPr>
        <w:t xml:space="preserve">IEDEMA, R., MESMAN, J., &amp; CARROLL, K. </w:t>
      </w:r>
      <w:r w:rsidR="00D340A9" w:rsidRPr="001D3202">
        <w:rPr>
          <w:rFonts w:ascii="Arial" w:eastAsiaTheme="minorEastAsia" w:hAnsi="Arial" w:cs="Arial"/>
          <w:b/>
          <w:sz w:val="24"/>
          <w:szCs w:val="24"/>
          <w:lang w:eastAsia="pt-BR"/>
        </w:rPr>
        <w:t>Visualizing</w:t>
      </w:r>
      <w:r w:rsidRPr="001D3202">
        <w:rPr>
          <w:rFonts w:ascii="Arial" w:eastAsiaTheme="minorEastAsia" w:hAnsi="Arial" w:cs="Arial"/>
          <w:b/>
          <w:sz w:val="24"/>
          <w:szCs w:val="24"/>
          <w:lang w:eastAsia="pt-BR"/>
        </w:rPr>
        <w:t xml:space="preserve"> health care practice</w:t>
      </w:r>
    </w:p>
    <w:p w14:paraId="69841BA9" w14:textId="7FAD1E23" w:rsidR="00D03D8A" w:rsidRDefault="001F19E9" w:rsidP="009E71BA">
      <w:pPr>
        <w:pStyle w:val="SemEspaamento"/>
        <w:jc w:val="both"/>
        <w:rPr>
          <w:rFonts w:ascii="Arial" w:eastAsiaTheme="minorEastAsia" w:hAnsi="Arial" w:cs="Arial"/>
          <w:sz w:val="24"/>
          <w:szCs w:val="24"/>
          <w:lang w:eastAsia="pt-BR"/>
        </w:rPr>
      </w:pPr>
      <w:r w:rsidRPr="00D340A9">
        <w:rPr>
          <w:rFonts w:ascii="Arial" w:eastAsiaTheme="minorEastAsia" w:hAnsi="Arial" w:cs="Arial"/>
          <w:b/>
          <w:sz w:val="24"/>
          <w:szCs w:val="24"/>
          <w:lang w:eastAsia="pt-BR"/>
        </w:rPr>
        <w:t>improvement</w:t>
      </w:r>
      <w:r w:rsidRPr="00D340A9">
        <w:rPr>
          <w:rFonts w:ascii="Arial" w:eastAsiaTheme="minorEastAsia" w:hAnsi="Arial" w:cs="Arial"/>
          <w:sz w:val="24"/>
          <w:szCs w:val="24"/>
          <w:lang w:eastAsia="pt-BR"/>
        </w:rPr>
        <w:t>. London: Radcliffe Publishing</w:t>
      </w:r>
      <w:r w:rsidR="00AA6129" w:rsidRPr="00D340A9">
        <w:rPr>
          <w:rFonts w:ascii="Arial" w:eastAsiaTheme="minorEastAsia" w:hAnsi="Arial" w:cs="Arial"/>
          <w:sz w:val="24"/>
          <w:szCs w:val="24"/>
          <w:lang w:eastAsia="pt-BR"/>
        </w:rPr>
        <w:t>, 2013.</w:t>
      </w:r>
    </w:p>
    <w:p w14:paraId="5F3C5C59" w14:textId="77777777" w:rsidR="002E2B13" w:rsidRDefault="002E2B13" w:rsidP="009E71BA">
      <w:pPr>
        <w:pStyle w:val="SemEspaamento"/>
        <w:jc w:val="both"/>
        <w:rPr>
          <w:rFonts w:ascii="Arial" w:hAnsi="Arial" w:cs="Arial"/>
          <w:sz w:val="24"/>
          <w:szCs w:val="24"/>
        </w:rPr>
      </w:pPr>
    </w:p>
    <w:p w14:paraId="0C26133D" w14:textId="5300C2C2" w:rsidR="009E71BA" w:rsidRPr="005E640D" w:rsidRDefault="005E640D" w:rsidP="009E71BA">
      <w:pPr>
        <w:pStyle w:val="SemEspaamento"/>
        <w:jc w:val="both"/>
        <w:rPr>
          <w:rFonts w:ascii="Arial" w:hAnsi="Arial" w:cs="Arial"/>
          <w:sz w:val="24"/>
          <w:szCs w:val="24"/>
        </w:rPr>
      </w:pPr>
      <w:r w:rsidRPr="005E640D">
        <w:rPr>
          <w:rFonts w:ascii="Arial" w:hAnsi="Arial" w:cs="Arial"/>
          <w:sz w:val="24"/>
          <w:szCs w:val="24"/>
        </w:rPr>
        <w:t>J</w:t>
      </w:r>
      <w:r>
        <w:rPr>
          <w:rFonts w:ascii="Arial" w:hAnsi="Arial" w:cs="Arial"/>
          <w:sz w:val="24"/>
          <w:szCs w:val="24"/>
        </w:rPr>
        <w:t>ANKS</w:t>
      </w:r>
      <w:r w:rsidRPr="005E640D">
        <w:rPr>
          <w:rFonts w:ascii="Arial" w:hAnsi="Arial" w:cs="Arial"/>
          <w:sz w:val="24"/>
          <w:szCs w:val="24"/>
        </w:rPr>
        <w:t xml:space="preserve">, H. </w:t>
      </w:r>
      <w:r w:rsidRPr="005E640D">
        <w:rPr>
          <w:rFonts w:ascii="Arial" w:hAnsi="Arial" w:cs="Arial"/>
          <w:b/>
          <w:sz w:val="24"/>
          <w:szCs w:val="24"/>
        </w:rPr>
        <w:t>Literacy and power</w:t>
      </w:r>
      <w:r w:rsidRPr="005E640D">
        <w:rPr>
          <w:rFonts w:ascii="Arial" w:hAnsi="Arial" w:cs="Arial"/>
          <w:sz w:val="24"/>
          <w:szCs w:val="24"/>
        </w:rPr>
        <w:t>. London, England: Routledge</w:t>
      </w:r>
      <w:r>
        <w:rPr>
          <w:rFonts w:ascii="Arial" w:hAnsi="Arial" w:cs="Arial"/>
          <w:sz w:val="24"/>
          <w:szCs w:val="24"/>
        </w:rPr>
        <w:t>, 2010</w:t>
      </w:r>
      <w:r w:rsidRPr="005E640D">
        <w:rPr>
          <w:rFonts w:ascii="Arial" w:hAnsi="Arial" w:cs="Arial"/>
          <w:sz w:val="24"/>
          <w:szCs w:val="24"/>
        </w:rPr>
        <w:t>.</w:t>
      </w:r>
      <w:r w:rsidRPr="005E640D">
        <w:rPr>
          <w:rFonts w:ascii="Arial" w:hAnsi="Arial" w:cs="Arial"/>
          <w:sz w:val="24"/>
          <w:szCs w:val="24"/>
        </w:rPr>
        <w:cr/>
      </w:r>
    </w:p>
    <w:p w14:paraId="2BBCD3C4" w14:textId="59E8CFD8" w:rsidR="00D905ED" w:rsidRPr="0055164A" w:rsidRDefault="005E640D" w:rsidP="00D905ED">
      <w:pPr>
        <w:pStyle w:val="SemEspaamento"/>
        <w:jc w:val="both"/>
        <w:rPr>
          <w:rFonts w:ascii="Arial" w:hAnsi="Arial" w:cs="Arial"/>
          <w:color w:val="000000" w:themeColor="text1"/>
          <w:sz w:val="24"/>
          <w:szCs w:val="24"/>
        </w:rPr>
      </w:pPr>
      <w:r>
        <w:rPr>
          <w:rFonts w:ascii="Arial" w:hAnsi="Arial" w:cs="Arial"/>
          <w:color w:val="000000" w:themeColor="text1"/>
          <w:sz w:val="24"/>
          <w:szCs w:val="24"/>
        </w:rPr>
        <w:t>_________</w:t>
      </w:r>
      <w:r w:rsidR="00D905ED" w:rsidRPr="009E71BA">
        <w:rPr>
          <w:rFonts w:ascii="Arial" w:hAnsi="Arial" w:cs="Arial"/>
          <w:color w:val="000000" w:themeColor="text1"/>
          <w:sz w:val="24"/>
          <w:szCs w:val="24"/>
        </w:rPr>
        <w:t xml:space="preserve">. </w:t>
      </w:r>
      <w:r w:rsidR="00D905ED" w:rsidRPr="00E76854">
        <w:rPr>
          <w:rFonts w:ascii="Arial" w:hAnsi="Arial" w:cs="Arial"/>
          <w:color w:val="000000" w:themeColor="text1"/>
          <w:sz w:val="24"/>
          <w:szCs w:val="24"/>
        </w:rPr>
        <w:t>The importance of critical literacy</w:t>
      </w:r>
      <w:r w:rsidR="00D905ED" w:rsidRPr="009E71BA">
        <w:rPr>
          <w:rFonts w:ascii="Arial" w:hAnsi="Arial" w:cs="Arial"/>
          <w:color w:val="000000" w:themeColor="text1"/>
          <w:sz w:val="24"/>
          <w:szCs w:val="24"/>
        </w:rPr>
        <w:t xml:space="preserve">. </w:t>
      </w:r>
      <w:r w:rsidR="00D905ED" w:rsidRPr="00E76854">
        <w:rPr>
          <w:rFonts w:ascii="Arial" w:hAnsi="Arial" w:cs="Arial"/>
          <w:b/>
          <w:color w:val="000000" w:themeColor="text1"/>
          <w:sz w:val="24"/>
          <w:szCs w:val="24"/>
        </w:rPr>
        <w:t>English Teaching: Practice and Critique</w:t>
      </w:r>
      <w:r w:rsidR="00D905ED" w:rsidRPr="009E71BA">
        <w:rPr>
          <w:rFonts w:ascii="Arial" w:hAnsi="Arial" w:cs="Arial"/>
          <w:color w:val="000000" w:themeColor="text1"/>
          <w:sz w:val="24"/>
          <w:szCs w:val="24"/>
        </w:rPr>
        <w:t xml:space="preserve">. </w:t>
      </w:r>
      <w:r w:rsidR="0055164A" w:rsidRPr="0055164A">
        <w:rPr>
          <w:rFonts w:ascii="Arial" w:hAnsi="Arial" w:cs="Arial"/>
          <w:color w:val="000000" w:themeColor="text1"/>
          <w:sz w:val="24"/>
          <w:szCs w:val="24"/>
        </w:rPr>
        <w:t>v</w:t>
      </w:r>
      <w:r w:rsidR="00D905ED" w:rsidRPr="0055164A">
        <w:rPr>
          <w:rFonts w:ascii="Arial" w:hAnsi="Arial" w:cs="Arial"/>
          <w:color w:val="000000" w:themeColor="text1"/>
          <w:sz w:val="24"/>
          <w:szCs w:val="24"/>
        </w:rPr>
        <w:t>. 11, n.1, 2012.</w:t>
      </w:r>
    </w:p>
    <w:p w14:paraId="0614E06C" w14:textId="77777777" w:rsidR="005875AF" w:rsidRPr="0055164A" w:rsidRDefault="005875AF" w:rsidP="00D905ED">
      <w:pPr>
        <w:pStyle w:val="SemEspaamento"/>
        <w:jc w:val="both"/>
        <w:rPr>
          <w:rFonts w:ascii="Arial" w:hAnsi="Arial" w:cs="Arial"/>
          <w:color w:val="000000" w:themeColor="text1"/>
          <w:sz w:val="24"/>
          <w:szCs w:val="24"/>
        </w:rPr>
      </w:pPr>
    </w:p>
    <w:p w14:paraId="69F23705" w14:textId="3432DD34" w:rsidR="005875AF" w:rsidRDefault="005875AF" w:rsidP="005875AF">
      <w:pPr>
        <w:pStyle w:val="SemEspaamento"/>
        <w:jc w:val="both"/>
        <w:rPr>
          <w:rFonts w:ascii="Arial" w:eastAsiaTheme="minorEastAsia" w:hAnsi="Arial" w:cs="Arial"/>
          <w:sz w:val="24"/>
          <w:szCs w:val="24"/>
          <w:lang w:val="pt-BR" w:eastAsia="pt-BR"/>
        </w:rPr>
      </w:pPr>
      <w:r>
        <w:rPr>
          <w:rFonts w:ascii="Arial" w:eastAsiaTheme="minorEastAsia" w:hAnsi="Arial" w:cs="Arial"/>
          <w:sz w:val="24"/>
          <w:szCs w:val="24"/>
          <w:lang w:val="pt-BR" w:eastAsia="pt-BR"/>
        </w:rPr>
        <w:t>JORDÃO</w:t>
      </w:r>
      <w:r w:rsidRPr="009E71BA">
        <w:rPr>
          <w:rFonts w:ascii="Arial" w:eastAsiaTheme="minorEastAsia" w:hAnsi="Arial" w:cs="Arial"/>
          <w:sz w:val="24"/>
          <w:szCs w:val="24"/>
          <w:lang w:val="pt-BR" w:eastAsia="pt-BR"/>
        </w:rPr>
        <w:t xml:space="preserve">, </w:t>
      </w:r>
      <w:r>
        <w:rPr>
          <w:rFonts w:ascii="Arial" w:eastAsiaTheme="minorEastAsia" w:hAnsi="Arial" w:cs="Arial"/>
          <w:sz w:val="24"/>
          <w:szCs w:val="24"/>
          <w:lang w:val="pt-BR" w:eastAsia="pt-BR"/>
        </w:rPr>
        <w:t>C</w:t>
      </w:r>
      <w:r w:rsidRPr="009E71BA">
        <w:rPr>
          <w:rFonts w:ascii="Arial" w:eastAsiaTheme="minorEastAsia" w:hAnsi="Arial" w:cs="Arial"/>
          <w:sz w:val="24"/>
          <w:szCs w:val="24"/>
          <w:lang w:val="pt-BR" w:eastAsia="pt-BR"/>
        </w:rPr>
        <w:t>.</w:t>
      </w:r>
      <w:r>
        <w:rPr>
          <w:rFonts w:ascii="Arial" w:eastAsiaTheme="minorEastAsia" w:hAnsi="Arial" w:cs="Arial"/>
          <w:sz w:val="24"/>
          <w:szCs w:val="24"/>
          <w:lang w:val="pt-BR" w:eastAsia="pt-BR"/>
        </w:rPr>
        <w:t>M.</w:t>
      </w:r>
      <w:r w:rsidRPr="009E71BA">
        <w:rPr>
          <w:rFonts w:ascii="Arial" w:eastAsiaTheme="minorEastAsia" w:hAnsi="Arial" w:cs="Arial"/>
          <w:sz w:val="24"/>
          <w:szCs w:val="24"/>
          <w:lang w:val="pt-BR" w:eastAsia="pt-BR"/>
        </w:rPr>
        <w:t xml:space="preserve"> </w:t>
      </w:r>
      <w:r w:rsidR="00B04647">
        <w:rPr>
          <w:rFonts w:ascii="Arial" w:eastAsiaTheme="minorEastAsia" w:hAnsi="Arial" w:cs="Arial"/>
          <w:sz w:val="24"/>
          <w:szCs w:val="24"/>
          <w:lang w:val="pt-BR" w:eastAsia="pt-BR"/>
        </w:rPr>
        <w:t>Abordagem</w:t>
      </w:r>
      <w:r w:rsidRPr="0055164A">
        <w:rPr>
          <w:rFonts w:ascii="Arial" w:eastAsiaTheme="minorEastAsia" w:hAnsi="Arial" w:cs="Arial"/>
          <w:sz w:val="24"/>
          <w:szCs w:val="24"/>
          <w:lang w:val="pt-BR" w:eastAsia="pt-BR"/>
        </w:rPr>
        <w:t xml:space="preserve"> comunicativa, pedagogia crítica e letramento crítico- farinhas do mesmo </w:t>
      </w:r>
      <w:r w:rsidR="00065FFF" w:rsidRPr="0055164A">
        <w:rPr>
          <w:rFonts w:ascii="Arial" w:eastAsiaTheme="minorEastAsia" w:hAnsi="Arial" w:cs="Arial"/>
          <w:sz w:val="24"/>
          <w:szCs w:val="24"/>
          <w:lang w:val="pt-BR" w:eastAsia="pt-BR"/>
        </w:rPr>
        <w:t>saco?</w:t>
      </w:r>
      <w:r w:rsidRPr="009E71BA">
        <w:rPr>
          <w:rFonts w:ascii="Arial" w:eastAsiaTheme="minorEastAsia" w:hAnsi="Arial" w:cs="Arial"/>
          <w:sz w:val="24"/>
          <w:szCs w:val="24"/>
          <w:lang w:val="pt-BR" w:eastAsia="pt-BR"/>
        </w:rPr>
        <w:t xml:space="preserve"> </w:t>
      </w:r>
      <w:r w:rsidRPr="00065FFF">
        <w:rPr>
          <w:rFonts w:ascii="Arial" w:eastAsiaTheme="minorEastAsia" w:hAnsi="Arial" w:cs="Arial"/>
          <w:sz w:val="24"/>
          <w:szCs w:val="24"/>
          <w:lang w:val="pt-BR" w:eastAsia="pt-BR"/>
        </w:rPr>
        <w:t xml:space="preserve">In: </w:t>
      </w:r>
      <w:r w:rsidR="00065FFF" w:rsidRPr="00065FFF">
        <w:rPr>
          <w:rFonts w:ascii="Arial" w:eastAsiaTheme="minorEastAsia" w:hAnsi="Arial" w:cs="Arial"/>
          <w:sz w:val="24"/>
          <w:szCs w:val="24"/>
          <w:lang w:val="pt-BR" w:eastAsia="pt-BR"/>
        </w:rPr>
        <w:t>HILSDORF ROCHA, C.</w:t>
      </w:r>
      <w:r w:rsidRPr="00065FFF">
        <w:rPr>
          <w:rFonts w:ascii="Arial" w:eastAsiaTheme="minorEastAsia" w:hAnsi="Arial" w:cs="Arial"/>
          <w:sz w:val="24"/>
          <w:szCs w:val="24"/>
          <w:lang w:val="pt-BR" w:eastAsia="pt-BR"/>
        </w:rPr>
        <w:t xml:space="preserve">; </w:t>
      </w:r>
      <w:r w:rsidR="00065FFF" w:rsidRPr="00065FFF">
        <w:rPr>
          <w:rFonts w:ascii="Arial" w:eastAsiaTheme="minorEastAsia" w:hAnsi="Arial" w:cs="Arial"/>
          <w:sz w:val="24"/>
          <w:szCs w:val="24"/>
          <w:lang w:val="pt-BR" w:eastAsia="pt-BR"/>
        </w:rPr>
        <w:t>RUBERVAL, F.M</w:t>
      </w:r>
      <w:r w:rsidRPr="00065FFF">
        <w:rPr>
          <w:rFonts w:ascii="Arial" w:eastAsiaTheme="minorEastAsia" w:hAnsi="Arial" w:cs="Arial"/>
          <w:sz w:val="24"/>
          <w:szCs w:val="24"/>
          <w:lang w:val="pt-BR" w:eastAsia="pt-BR"/>
        </w:rPr>
        <w:t xml:space="preserve">. </w:t>
      </w:r>
      <w:r w:rsidR="00065FFF" w:rsidRPr="00FB0D99">
        <w:rPr>
          <w:rFonts w:ascii="Arial" w:eastAsiaTheme="minorEastAsia" w:hAnsi="Arial" w:cs="Arial"/>
          <w:b/>
          <w:sz w:val="24"/>
          <w:szCs w:val="24"/>
          <w:lang w:val="pt-BR" w:eastAsia="pt-BR"/>
        </w:rPr>
        <w:t>Língua Estrangeira e Formação Cidadã</w:t>
      </w:r>
      <w:r w:rsidR="00065FFF" w:rsidRPr="0055164A">
        <w:rPr>
          <w:rFonts w:ascii="Arial" w:eastAsiaTheme="minorEastAsia" w:hAnsi="Arial" w:cs="Arial"/>
          <w:i/>
          <w:sz w:val="24"/>
          <w:szCs w:val="24"/>
          <w:lang w:val="pt-BR" w:eastAsia="pt-BR"/>
        </w:rPr>
        <w:t xml:space="preserve">: </w:t>
      </w:r>
      <w:r w:rsidR="00065FFF" w:rsidRPr="006E4ACC">
        <w:rPr>
          <w:rFonts w:ascii="Arial" w:eastAsiaTheme="minorEastAsia" w:hAnsi="Arial" w:cs="Arial"/>
          <w:sz w:val="24"/>
          <w:szCs w:val="24"/>
          <w:lang w:val="pt-BR" w:eastAsia="pt-BR"/>
        </w:rPr>
        <w:t>por entre discursos e práticas</w:t>
      </w:r>
      <w:r w:rsidRPr="00065FFF">
        <w:rPr>
          <w:rFonts w:ascii="Arial" w:eastAsiaTheme="minorEastAsia" w:hAnsi="Arial" w:cs="Arial"/>
          <w:sz w:val="24"/>
          <w:szCs w:val="24"/>
          <w:lang w:val="pt-BR" w:eastAsia="pt-BR"/>
        </w:rPr>
        <w:t xml:space="preserve">. </w:t>
      </w:r>
      <w:r w:rsidRPr="00065FFF">
        <w:rPr>
          <w:rFonts w:ascii="Arial" w:eastAsiaTheme="minorEastAsia" w:hAnsi="Arial" w:cs="Arial"/>
          <w:sz w:val="24"/>
          <w:szCs w:val="24"/>
          <w:lang w:val="pt-BR" w:eastAsia="pt-BR"/>
        </w:rPr>
        <w:lastRenderedPageBreak/>
        <w:t>Coleção: Novas Perspectivas em Linguística Aplicada</w:t>
      </w:r>
      <w:r w:rsidRPr="009E71BA">
        <w:rPr>
          <w:rFonts w:ascii="Arial" w:eastAsiaTheme="minorEastAsia" w:hAnsi="Arial" w:cs="Arial"/>
          <w:sz w:val="24"/>
          <w:szCs w:val="24"/>
          <w:lang w:val="pt-BR" w:eastAsia="pt-BR"/>
        </w:rPr>
        <w:t xml:space="preserve"> </w:t>
      </w:r>
      <w:r w:rsidR="00FB0D99">
        <w:rPr>
          <w:rFonts w:ascii="Arial" w:eastAsiaTheme="minorEastAsia" w:hAnsi="Arial" w:cs="Arial"/>
          <w:sz w:val="24"/>
          <w:szCs w:val="24"/>
          <w:lang w:val="pt-BR" w:eastAsia="pt-BR"/>
        </w:rPr>
        <w:t>v</w:t>
      </w:r>
      <w:r w:rsidRPr="009E71BA">
        <w:rPr>
          <w:rFonts w:ascii="Arial" w:eastAsiaTheme="minorEastAsia" w:hAnsi="Arial" w:cs="Arial"/>
          <w:sz w:val="24"/>
          <w:szCs w:val="24"/>
          <w:lang w:val="pt-BR" w:eastAsia="pt-BR"/>
        </w:rPr>
        <w:t>.</w:t>
      </w:r>
      <w:r w:rsidR="00065FFF">
        <w:rPr>
          <w:rFonts w:ascii="Arial" w:eastAsiaTheme="minorEastAsia" w:hAnsi="Arial" w:cs="Arial"/>
          <w:sz w:val="24"/>
          <w:szCs w:val="24"/>
          <w:lang w:val="pt-BR" w:eastAsia="pt-BR"/>
        </w:rPr>
        <w:t>33</w:t>
      </w:r>
      <w:r w:rsidRPr="009E71BA">
        <w:rPr>
          <w:rFonts w:ascii="Arial" w:eastAsiaTheme="minorEastAsia" w:hAnsi="Arial" w:cs="Arial"/>
          <w:sz w:val="24"/>
          <w:szCs w:val="24"/>
          <w:lang w:val="pt-BR" w:eastAsia="pt-BR"/>
        </w:rPr>
        <w:t>. Campinas, SP: Pontes Editores, 201</w:t>
      </w:r>
      <w:r w:rsidR="00065FFF">
        <w:rPr>
          <w:rFonts w:ascii="Arial" w:eastAsiaTheme="minorEastAsia" w:hAnsi="Arial" w:cs="Arial"/>
          <w:sz w:val="24"/>
          <w:szCs w:val="24"/>
          <w:lang w:val="pt-BR" w:eastAsia="pt-BR"/>
        </w:rPr>
        <w:t>3</w:t>
      </w:r>
      <w:r w:rsidRPr="009E71BA">
        <w:rPr>
          <w:rFonts w:ascii="Arial" w:eastAsiaTheme="minorEastAsia" w:hAnsi="Arial" w:cs="Arial"/>
          <w:sz w:val="24"/>
          <w:szCs w:val="24"/>
          <w:lang w:val="pt-BR" w:eastAsia="pt-BR"/>
        </w:rPr>
        <w:t>.</w:t>
      </w:r>
    </w:p>
    <w:p w14:paraId="1F5E71D6" w14:textId="0541F271" w:rsidR="00647D6F" w:rsidRDefault="00647D6F" w:rsidP="005875AF">
      <w:pPr>
        <w:pStyle w:val="SemEspaamento"/>
        <w:jc w:val="both"/>
        <w:rPr>
          <w:rFonts w:ascii="Arial" w:eastAsiaTheme="minorEastAsia" w:hAnsi="Arial" w:cs="Arial"/>
          <w:sz w:val="24"/>
          <w:szCs w:val="24"/>
          <w:lang w:val="pt-BR" w:eastAsia="pt-BR"/>
        </w:rPr>
      </w:pPr>
    </w:p>
    <w:p w14:paraId="38C3CFD4" w14:textId="56675FDD" w:rsidR="00647D6F" w:rsidRPr="00647D6F" w:rsidRDefault="00647D6F" w:rsidP="00647D6F">
      <w:pPr>
        <w:pStyle w:val="SemEspaamento"/>
        <w:jc w:val="both"/>
        <w:rPr>
          <w:rFonts w:ascii="Arial" w:hAnsi="Arial" w:cs="Arial"/>
          <w:color w:val="000000" w:themeColor="text1"/>
          <w:sz w:val="24"/>
          <w:szCs w:val="24"/>
          <w:lang w:val="pt-BR"/>
        </w:rPr>
      </w:pPr>
      <w:r w:rsidRPr="009E71BA">
        <w:rPr>
          <w:rFonts w:ascii="Arial" w:hAnsi="Arial" w:cs="Arial"/>
          <w:color w:val="000000" w:themeColor="text1"/>
          <w:sz w:val="24"/>
          <w:szCs w:val="24"/>
          <w:lang w:val="pt-BR"/>
        </w:rPr>
        <w:t>K</w:t>
      </w:r>
      <w:r>
        <w:rPr>
          <w:rFonts w:ascii="Arial" w:hAnsi="Arial" w:cs="Arial"/>
          <w:color w:val="000000" w:themeColor="text1"/>
          <w:sz w:val="24"/>
          <w:szCs w:val="24"/>
          <w:lang w:val="pt-BR"/>
        </w:rPr>
        <w:t>INCHELOE</w:t>
      </w:r>
      <w:r w:rsidRPr="009E71BA">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J</w:t>
      </w:r>
      <w:r w:rsidRPr="009E71BA">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 xml:space="preserve">L. </w:t>
      </w:r>
      <w:r>
        <w:rPr>
          <w:rFonts w:ascii="Arial" w:hAnsi="Arial" w:cs="Arial"/>
          <w:b/>
          <w:color w:val="000000" w:themeColor="text1"/>
          <w:sz w:val="24"/>
          <w:szCs w:val="24"/>
          <w:lang w:val="pt-BR"/>
        </w:rPr>
        <w:t>A formação do professor como compromisso político</w:t>
      </w:r>
      <w:r w:rsidRPr="009E71BA">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Porto Alegre: Artes Médicas, 1997.</w:t>
      </w:r>
    </w:p>
    <w:p w14:paraId="012CC4D5" w14:textId="77777777" w:rsidR="00D905ED" w:rsidRPr="008462A6" w:rsidRDefault="00D905ED" w:rsidP="00D905ED">
      <w:pPr>
        <w:pStyle w:val="SemEspaamento"/>
        <w:jc w:val="both"/>
        <w:rPr>
          <w:rFonts w:ascii="Arial" w:hAnsi="Arial" w:cs="Arial"/>
          <w:color w:val="000000" w:themeColor="text1"/>
          <w:sz w:val="24"/>
          <w:szCs w:val="24"/>
          <w:lang w:val="pt-BR"/>
        </w:rPr>
      </w:pPr>
    </w:p>
    <w:p w14:paraId="2D87D986" w14:textId="26F970FA" w:rsidR="00D905ED" w:rsidRPr="008462A6" w:rsidRDefault="00D905ED" w:rsidP="009E71BA">
      <w:pPr>
        <w:pStyle w:val="SemEspaamento"/>
        <w:jc w:val="both"/>
        <w:rPr>
          <w:rFonts w:ascii="Arial" w:hAnsi="Arial" w:cs="Arial"/>
          <w:color w:val="000000" w:themeColor="text1"/>
          <w:sz w:val="24"/>
          <w:szCs w:val="24"/>
        </w:rPr>
      </w:pPr>
      <w:r w:rsidRPr="009E71BA">
        <w:rPr>
          <w:rFonts w:ascii="Arial" w:hAnsi="Arial" w:cs="Arial"/>
          <w:color w:val="000000" w:themeColor="text1"/>
          <w:sz w:val="24"/>
          <w:szCs w:val="24"/>
          <w:lang w:val="pt-BR"/>
        </w:rPr>
        <w:t xml:space="preserve">KLEIMAN, A. </w:t>
      </w:r>
      <w:r w:rsidRPr="00FB0D99">
        <w:rPr>
          <w:rFonts w:ascii="Arial" w:hAnsi="Arial" w:cs="Arial"/>
          <w:b/>
          <w:color w:val="000000" w:themeColor="text1"/>
          <w:sz w:val="24"/>
          <w:szCs w:val="24"/>
          <w:lang w:val="pt-BR"/>
        </w:rPr>
        <w:t>Os significados do letramento: uma nova perspectiva sobre a prática social da escrita</w:t>
      </w:r>
      <w:r w:rsidRPr="009E71BA">
        <w:rPr>
          <w:rFonts w:ascii="Arial" w:hAnsi="Arial" w:cs="Arial"/>
          <w:color w:val="000000" w:themeColor="text1"/>
          <w:sz w:val="24"/>
          <w:szCs w:val="24"/>
          <w:lang w:val="pt-BR"/>
        </w:rPr>
        <w:t xml:space="preserve"> – Campinas – SP: Mercado das Letras (1995). </w:t>
      </w:r>
      <w:r w:rsidRPr="008462A6">
        <w:rPr>
          <w:rFonts w:ascii="Arial" w:hAnsi="Arial" w:cs="Arial"/>
          <w:color w:val="000000" w:themeColor="text1"/>
          <w:sz w:val="24"/>
          <w:szCs w:val="24"/>
        </w:rPr>
        <w:t>Coleção</w:t>
      </w:r>
      <w:r w:rsidR="006E4ACC">
        <w:rPr>
          <w:rFonts w:ascii="Arial" w:hAnsi="Arial" w:cs="Arial"/>
          <w:color w:val="000000" w:themeColor="text1"/>
          <w:sz w:val="24"/>
          <w:szCs w:val="24"/>
        </w:rPr>
        <w:t xml:space="preserve"> </w:t>
      </w:r>
      <w:r w:rsidRPr="008462A6">
        <w:rPr>
          <w:rFonts w:ascii="Arial" w:hAnsi="Arial" w:cs="Arial"/>
          <w:color w:val="000000" w:themeColor="text1"/>
          <w:sz w:val="24"/>
          <w:szCs w:val="24"/>
        </w:rPr>
        <w:t>Letramento, Educação e Sociedade.</w:t>
      </w:r>
    </w:p>
    <w:p w14:paraId="4FB0C1B9" w14:textId="77777777" w:rsidR="002A3BFD" w:rsidRDefault="002A3BFD" w:rsidP="009E71BA">
      <w:pPr>
        <w:pStyle w:val="SemEspaamento"/>
        <w:jc w:val="both"/>
        <w:rPr>
          <w:rFonts w:ascii="Arial" w:hAnsi="Arial" w:cs="Arial"/>
          <w:color w:val="000000" w:themeColor="text1"/>
          <w:sz w:val="24"/>
          <w:szCs w:val="24"/>
        </w:rPr>
      </w:pPr>
    </w:p>
    <w:p w14:paraId="0C51900A" w14:textId="2EED5EF0" w:rsidR="000C4C87" w:rsidRDefault="000C4C87" w:rsidP="009E71BA">
      <w:pPr>
        <w:pStyle w:val="SemEspaamento"/>
        <w:jc w:val="both"/>
        <w:rPr>
          <w:rFonts w:ascii="Arial" w:eastAsiaTheme="minorEastAsia" w:hAnsi="Arial" w:cs="Arial"/>
          <w:sz w:val="24"/>
          <w:szCs w:val="24"/>
          <w:lang w:eastAsia="pt-BR"/>
        </w:rPr>
      </w:pPr>
      <w:r w:rsidRPr="009E71BA">
        <w:rPr>
          <w:rFonts w:ascii="Arial" w:eastAsiaTheme="minorEastAsia" w:hAnsi="Arial" w:cs="Arial"/>
          <w:sz w:val="24"/>
          <w:szCs w:val="24"/>
          <w:lang w:eastAsia="pt-BR"/>
        </w:rPr>
        <w:t xml:space="preserve">LABOV, W. </w:t>
      </w:r>
      <w:r w:rsidRPr="00FB0D99">
        <w:rPr>
          <w:rFonts w:ascii="Arial" w:eastAsiaTheme="minorEastAsia" w:hAnsi="Arial" w:cs="Arial"/>
          <w:b/>
          <w:sz w:val="24"/>
          <w:szCs w:val="24"/>
          <w:lang w:eastAsia="pt-BR"/>
        </w:rPr>
        <w:t>Language in the Inner City</w:t>
      </w:r>
      <w:r w:rsidRPr="009E71BA">
        <w:rPr>
          <w:rFonts w:ascii="Arial" w:eastAsiaTheme="minorEastAsia" w:hAnsi="Arial" w:cs="Arial"/>
          <w:sz w:val="24"/>
          <w:szCs w:val="24"/>
          <w:lang w:eastAsia="pt-BR"/>
        </w:rPr>
        <w:t>. Philadelphia: University of Pennsylvania Press, 1972, p.354-396.</w:t>
      </w:r>
    </w:p>
    <w:p w14:paraId="242C90A8" w14:textId="5CB63500" w:rsidR="00DF6DC9" w:rsidRDefault="00DF6DC9" w:rsidP="009E71BA">
      <w:pPr>
        <w:pStyle w:val="SemEspaamento"/>
        <w:jc w:val="both"/>
        <w:rPr>
          <w:rFonts w:ascii="Arial" w:eastAsiaTheme="minorEastAsia" w:hAnsi="Arial" w:cs="Arial"/>
          <w:sz w:val="24"/>
          <w:szCs w:val="24"/>
          <w:lang w:eastAsia="pt-BR"/>
        </w:rPr>
      </w:pPr>
    </w:p>
    <w:p w14:paraId="551C3523" w14:textId="5A2F2A6B" w:rsidR="00DF6DC9" w:rsidRDefault="00DF6DC9" w:rsidP="009E71BA">
      <w:pPr>
        <w:pStyle w:val="SemEspaamento"/>
        <w:jc w:val="both"/>
        <w:rPr>
          <w:rFonts w:ascii="Arial" w:eastAsiaTheme="minorEastAsia" w:hAnsi="Arial" w:cs="Arial"/>
          <w:sz w:val="24"/>
          <w:szCs w:val="24"/>
          <w:lang w:eastAsia="pt-BR"/>
        </w:rPr>
      </w:pPr>
      <w:r>
        <w:rPr>
          <w:rFonts w:ascii="Arial" w:eastAsiaTheme="minorEastAsia" w:hAnsi="Arial" w:cs="Arial"/>
          <w:sz w:val="24"/>
          <w:szCs w:val="24"/>
          <w:lang w:eastAsia="pt-BR"/>
        </w:rPr>
        <w:t xml:space="preserve">__________.  WALETZKY, J. Narrative analysis: oral versions of personal experience. In: MACNEISH, J. H. (Ed.).; </w:t>
      </w:r>
      <w:r w:rsidR="00EB69B9" w:rsidRPr="00EB69B9">
        <w:rPr>
          <w:rFonts w:ascii="Arial" w:eastAsiaTheme="minorEastAsia" w:hAnsi="Arial" w:cs="Arial"/>
          <w:b/>
          <w:sz w:val="24"/>
          <w:szCs w:val="24"/>
          <w:lang w:eastAsia="pt-BR"/>
        </w:rPr>
        <w:t>Essays on the verbal and visual Arts</w:t>
      </w:r>
      <w:r w:rsidR="00EB69B9">
        <w:rPr>
          <w:rFonts w:ascii="Arial" w:eastAsiaTheme="minorEastAsia" w:hAnsi="Arial" w:cs="Arial"/>
          <w:sz w:val="24"/>
          <w:szCs w:val="24"/>
          <w:lang w:eastAsia="pt-BR"/>
        </w:rPr>
        <w:t>. Seattle: University of Washington Press, 1967.</w:t>
      </w:r>
    </w:p>
    <w:p w14:paraId="4B21EF93" w14:textId="351B4519" w:rsidR="00DF6DC9" w:rsidRDefault="00DF6DC9" w:rsidP="009E71BA">
      <w:pPr>
        <w:pStyle w:val="SemEspaamento"/>
        <w:jc w:val="both"/>
        <w:rPr>
          <w:rFonts w:ascii="Arial" w:eastAsiaTheme="minorEastAsia" w:hAnsi="Arial" w:cs="Arial"/>
          <w:sz w:val="24"/>
          <w:szCs w:val="24"/>
          <w:lang w:eastAsia="pt-BR"/>
        </w:rPr>
      </w:pPr>
    </w:p>
    <w:p w14:paraId="7236AAE4" w14:textId="3646F2BA" w:rsidR="00C5163B" w:rsidRDefault="00C5163B" w:rsidP="009E71BA">
      <w:pPr>
        <w:pStyle w:val="SemEspaamento"/>
        <w:jc w:val="both"/>
        <w:rPr>
          <w:rFonts w:ascii="Arial" w:eastAsiaTheme="minorEastAsia" w:hAnsi="Arial" w:cs="Arial"/>
          <w:sz w:val="24"/>
          <w:szCs w:val="24"/>
          <w:lang w:eastAsia="pt-BR"/>
        </w:rPr>
      </w:pPr>
    </w:p>
    <w:p w14:paraId="5ADA93D3" w14:textId="1D8FB6FA" w:rsidR="00C5163B" w:rsidRPr="0075057F" w:rsidRDefault="00C5163B" w:rsidP="009E71BA">
      <w:pPr>
        <w:pStyle w:val="SemEspaamento"/>
        <w:jc w:val="both"/>
        <w:rPr>
          <w:rFonts w:ascii="Arial" w:eastAsiaTheme="minorEastAsia" w:hAnsi="Arial" w:cs="Arial"/>
          <w:sz w:val="24"/>
          <w:szCs w:val="24"/>
          <w:lang w:val="pt-BR" w:eastAsia="pt-BR"/>
        </w:rPr>
      </w:pPr>
      <w:r w:rsidRPr="00C5163B">
        <w:rPr>
          <w:rFonts w:ascii="Arial" w:eastAsiaTheme="minorEastAsia" w:hAnsi="Arial" w:cs="Arial"/>
          <w:sz w:val="24"/>
          <w:szCs w:val="24"/>
          <w:lang w:eastAsia="pt-BR"/>
        </w:rPr>
        <w:t>LADSON-BILLINGS, G. Just w</w:t>
      </w:r>
      <w:r>
        <w:rPr>
          <w:rFonts w:ascii="Arial" w:eastAsiaTheme="minorEastAsia" w:hAnsi="Arial" w:cs="Arial"/>
          <w:sz w:val="24"/>
          <w:szCs w:val="24"/>
          <w:lang w:eastAsia="pt-BR"/>
        </w:rPr>
        <w:t xml:space="preserve">hat is critical race theory and what’s it doing in a nice field like education? </w:t>
      </w:r>
      <w:proofErr w:type="spellStart"/>
      <w:r w:rsidRPr="0075057F">
        <w:rPr>
          <w:rFonts w:ascii="Arial" w:eastAsiaTheme="minorEastAsia" w:hAnsi="Arial" w:cs="Arial"/>
          <w:b/>
          <w:sz w:val="24"/>
          <w:szCs w:val="24"/>
          <w:lang w:val="pt-BR" w:eastAsia="pt-BR"/>
        </w:rPr>
        <w:t>Qualitative</w:t>
      </w:r>
      <w:proofErr w:type="spellEnd"/>
      <w:r w:rsidRPr="0075057F">
        <w:rPr>
          <w:rFonts w:ascii="Arial" w:eastAsiaTheme="minorEastAsia" w:hAnsi="Arial" w:cs="Arial"/>
          <w:b/>
          <w:sz w:val="24"/>
          <w:szCs w:val="24"/>
          <w:lang w:val="pt-BR" w:eastAsia="pt-BR"/>
        </w:rPr>
        <w:t xml:space="preserve"> </w:t>
      </w:r>
      <w:proofErr w:type="spellStart"/>
      <w:r w:rsidRPr="0075057F">
        <w:rPr>
          <w:rFonts w:ascii="Arial" w:eastAsiaTheme="minorEastAsia" w:hAnsi="Arial" w:cs="Arial"/>
          <w:b/>
          <w:sz w:val="24"/>
          <w:szCs w:val="24"/>
          <w:lang w:val="pt-BR" w:eastAsia="pt-BR"/>
        </w:rPr>
        <w:t>Studies</w:t>
      </w:r>
      <w:proofErr w:type="spellEnd"/>
      <w:r w:rsidRPr="0075057F">
        <w:rPr>
          <w:rFonts w:ascii="Arial" w:eastAsiaTheme="minorEastAsia" w:hAnsi="Arial" w:cs="Arial"/>
          <w:b/>
          <w:sz w:val="24"/>
          <w:szCs w:val="24"/>
          <w:lang w:val="pt-BR" w:eastAsia="pt-BR"/>
        </w:rPr>
        <w:t xml:space="preserve"> in </w:t>
      </w:r>
      <w:proofErr w:type="spellStart"/>
      <w:r w:rsidRPr="0075057F">
        <w:rPr>
          <w:rFonts w:ascii="Arial" w:eastAsiaTheme="minorEastAsia" w:hAnsi="Arial" w:cs="Arial"/>
          <w:b/>
          <w:sz w:val="24"/>
          <w:szCs w:val="24"/>
          <w:lang w:val="pt-BR" w:eastAsia="pt-BR"/>
        </w:rPr>
        <w:t>Education</w:t>
      </w:r>
      <w:proofErr w:type="spellEnd"/>
      <w:r w:rsidRPr="0075057F">
        <w:rPr>
          <w:rFonts w:ascii="Arial" w:eastAsiaTheme="minorEastAsia" w:hAnsi="Arial" w:cs="Arial"/>
          <w:sz w:val="24"/>
          <w:szCs w:val="24"/>
          <w:lang w:val="pt-BR" w:eastAsia="pt-BR"/>
        </w:rPr>
        <w:t>, v.11, n. [S.I.], 1998.</w:t>
      </w:r>
    </w:p>
    <w:p w14:paraId="156A2931" w14:textId="77777777" w:rsidR="00C5163B" w:rsidRPr="0075057F" w:rsidRDefault="00C5163B" w:rsidP="009E71BA">
      <w:pPr>
        <w:pStyle w:val="SemEspaamento"/>
        <w:jc w:val="both"/>
        <w:rPr>
          <w:rFonts w:ascii="Arial" w:eastAsiaTheme="minorEastAsia" w:hAnsi="Arial" w:cs="Arial"/>
          <w:sz w:val="24"/>
          <w:szCs w:val="24"/>
          <w:lang w:val="pt-BR" w:eastAsia="pt-BR"/>
        </w:rPr>
      </w:pPr>
    </w:p>
    <w:p w14:paraId="3CB33A99" w14:textId="13F215BF" w:rsidR="00FD17AF" w:rsidRPr="003C7B24" w:rsidRDefault="003C7B24" w:rsidP="009E71BA">
      <w:pPr>
        <w:pStyle w:val="SemEspaamento"/>
        <w:jc w:val="both"/>
        <w:rPr>
          <w:rFonts w:ascii="Arial" w:eastAsiaTheme="minorEastAsia" w:hAnsi="Arial" w:cs="Arial"/>
          <w:sz w:val="24"/>
          <w:szCs w:val="24"/>
          <w:lang w:val="pt-BR" w:eastAsia="pt-BR"/>
        </w:rPr>
      </w:pPr>
      <w:r w:rsidRPr="003C7B24">
        <w:rPr>
          <w:rFonts w:ascii="Arial" w:eastAsiaTheme="minorEastAsia" w:hAnsi="Arial" w:cs="Arial"/>
          <w:sz w:val="24"/>
          <w:szCs w:val="24"/>
          <w:lang w:val="pt-BR" w:eastAsia="pt-BR"/>
        </w:rPr>
        <w:t xml:space="preserve">LARAIA, R. B. </w:t>
      </w:r>
      <w:r w:rsidRPr="003C7B24">
        <w:rPr>
          <w:rFonts w:ascii="Arial" w:eastAsiaTheme="minorEastAsia" w:hAnsi="Arial" w:cs="Arial"/>
          <w:b/>
          <w:sz w:val="24"/>
          <w:szCs w:val="24"/>
          <w:lang w:val="pt-BR" w:eastAsia="pt-BR"/>
        </w:rPr>
        <w:t>Cultura: um conceito antropológico</w:t>
      </w:r>
      <w:r w:rsidRPr="003C7B24">
        <w:rPr>
          <w:rFonts w:ascii="Arial" w:eastAsiaTheme="minorEastAsia" w:hAnsi="Arial" w:cs="Arial"/>
          <w:sz w:val="24"/>
          <w:szCs w:val="24"/>
          <w:lang w:val="pt-BR" w:eastAsia="pt-BR"/>
        </w:rPr>
        <w:t>. Rio de Janeiro: Jorge Zahar, 2001.</w:t>
      </w:r>
      <w:r w:rsidRPr="003C7B24">
        <w:rPr>
          <w:rFonts w:ascii="Arial" w:eastAsiaTheme="minorEastAsia" w:hAnsi="Arial" w:cs="Arial"/>
          <w:sz w:val="24"/>
          <w:szCs w:val="24"/>
          <w:lang w:val="pt-BR" w:eastAsia="pt-BR"/>
        </w:rPr>
        <w:cr/>
      </w:r>
    </w:p>
    <w:p w14:paraId="0874B156" w14:textId="6BBDF5D8" w:rsidR="00FD17AF" w:rsidRPr="00B52D84" w:rsidRDefault="00FD17AF" w:rsidP="00FD17AF">
      <w:pPr>
        <w:pStyle w:val="SemEspaamento"/>
        <w:jc w:val="both"/>
        <w:rPr>
          <w:rFonts w:ascii="Arial" w:eastAsiaTheme="minorEastAsia" w:hAnsi="Arial" w:cs="Arial"/>
          <w:sz w:val="24"/>
          <w:szCs w:val="24"/>
          <w:lang w:val="fr-FR" w:eastAsia="pt-BR"/>
        </w:rPr>
      </w:pPr>
      <w:r w:rsidRPr="009E71BA">
        <w:rPr>
          <w:rFonts w:ascii="Arial" w:eastAsiaTheme="minorEastAsia" w:hAnsi="Arial" w:cs="Arial"/>
          <w:sz w:val="24"/>
          <w:szCs w:val="24"/>
          <w:lang w:eastAsia="pt-BR"/>
        </w:rPr>
        <w:t>L</w:t>
      </w:r>
      <w:r>
        <w:rPr>
          <w:rFonts w:ascii="Arial" w:eastAsiaTheme="minorEastAsia" w:hAnsi="Arial" w:cs="Arial"/>
          <w:sz w:val="24"/>
          <w:szCs w:val="24"/>
          <w:lang w:eastAsia="pt-BR"/>
        </w:rPr>
        <w:t>ERNER</w:t>
      </w:r>
      <w:r w:rsidRPr="009E71BA">
        <w:rPr>
          <w:rFonts w:ascii="Arial" w:eastAsiaTheme="minorEastAsia" w:hAnsi="Arial" w:cs="Arial"/>
          <w:sz w:val="24"/>
          <w:szCs w:val="24"/>
          <w:lang w:eastAsia="pt-BR"/>
        </w:rPr>
        <w:t xml:space="preserve">, </w:t>
      </w:r>
      <w:r>
        <w:rPr>
          <w:rFonts w:ascii="Arial" w:eastAsiaTheme="minorEastAsia" w:hAnsi="Arial" w:cs="Arial"/>
          <w:sz w:val="24"/>
          <w:szCs w:val="24"/>
          <w:lang w:eastAsia="pt-BR"/>
        </w:rPr>
        <w:t>G</w:t>
      </w:r>
      <w:r w:rsidRPr="009E71BA">
        <w:rPr>
          <w:rFonts w:ascii="Arial" w:eastAsiaTheme="minorEastAsia" w:hAnsi="Arial" w:cs="Arial"/>
          <w:sz w:val="24"/>
          <w:szCs w:val="24"/>
          <w:lang w:eastAsia="pt-BR"/>
        </w:rPr>
        <w:t xml:space="preserve">. </w:t>
      </w:r>
      <w:r>
        <w:rPr>
          <w:rFonts w:ascii="Arial" w:eastAsiaTheme="minorEastAsia" w:hAnsi="Arial" w:cs="Arial"/>
          <w:b/>
          <w:sz w:val="24"/>
          <w:szCs w:val="24"/>
          <w:lang w:eastAsia="pt-BR"/>
        </w:rPr>
        <w:t>Black Women in White America</w:t>
      </w:r>
      <w:r w:rsidRPr="009E71BA">
        <w:rPr>
          <w:rFonts w:ascii="Arial" w:eastAsiaTheme="minorEastAsia" w:hAnsi="Arial" w:cs="Arial"/>
          <w:sz w:val="24"/>
          <w:szCs w:val="24"/>
          <w:lang w:eastAsia="pt-BR"/>
        </w:rPr>
        <w:t>.</w:t>
      </w:r>
      <w:r w:rsidR="002A6618">
        <w:rPr>
          <w:rFonts w:ascii="Arial" w:eastAsiaTheme="minorEastAsia" w:hAnsi="Arial" w:cs="Arial"/>
          <w:sz w:val="24"/>
          <w:szCs w:val="24"/>
          <w:lang w:eastAsia="pt-BR"/>
        </w:rPr>
        <w:t xml:space="preserve"> </w:t>
      </w:r>
      <w:r w:rsidR="002A6618" w:rsidRPr="00B52D84">
        <w:rPr>
          <w:rFonts w:ascii="Arial" w:eastAsiaTheme="minorEastAsia" w:hAnsi="Arial" w:cs="Arial"/>
          <w:sz w:val="24"/>
          <w:szCs w:val="24"/>
          <w:lang w:val="fr-FR" w:eastAsia="pt-BR"/>
        </w:rPr>
        <w:t>New York: Vintage Books [1972]1973.</w:t>
      </w:r>
    </w:p>
    <w:p w14:paraId="6076DCC5" w14:textId="4B004902" w:rsidR="001063D0" w:rsidRPr="00B52D84" w:rsidRDefault="001063D0" w:rsidP="009E71BA">
      <w:pPr>
        <w:pStyle w:val="SemEspaamento"/>
        <w:jc w:val="both"/>
        <w:rPr>
          <w:rFonts w:ascii="Arial" w:eastAsiaTheme="minorEastAsia" w:hAnsi="Arial" w:cs="Arial"/>
          <w:sz w:val="24"/>
          <w:szCs w:val="24"/>
          <w:lang w:val="fr-FR" w:eastAsia="pt-BR"/>
        </w:rPr>
      </w:pPr>
    </w:p>
    <w:p w14:paraId="06CDCACD" w14:textId="181DD47E" w:rsidR="001063D0" w:rsidRPr="001063D0" w:rsidRDefault="001063D0" w:rsidP="001063D0">
      <w:pPr>
        <w:pStyle w:val="SemEspaamento"/>
        <w:jc w:val="both"/>
        <w:rPr>
          <w:rFonts w:ascii="Arial" w:eastAsiaTheme="minorEastAsia" w:hAnsi="Arial" w:cs="Arial"/>
          <w:sz w:val="24"/>
          <w:szCs w:val="24"/>
          <w:lang w:eastAsia="pt-BR"/>
        </w:rPr>
      </w:pPr>
      <w:r w:rsidRPr="00B52D84">
        <w:rPr>
          <w:rFonts w:ascii="Arial" w:eastAsiaTheme="minorEastAsia" w:hAnsi="Arial" w:cs="Arial"/>
          <w:sz w:val="24"/>
          <w:szCs w:val="24"/>
          <w:lang w:val="fr-FR" w:eastAsia="pt-BR"/>
        </w:rPr>
        <w:t xml:space="preserve">LEWIS, B. </w:t>
      </w:r>
      <w:r w:rsidRPr="00B52D84">
        <w:rPr>
          <w:rFonts w:ascii="Arial" w:eastAsiaTheme="minorEastAsia" w:hAnsi="Arial" w:cs="Arial"/>
          <w:b/>
          <w:sz w:val="24"/>
          <w:szCs w:val="24"/>
          <w:lang w:val="fr-FR" w:eastAsia="pt-BR"/>
        </w:rPr>
        <w:t>Race et Couleur au Pays d’ Islam</w:t>
      </w:r>
      <w:r w:rsidRPr="00B52D84">
        <w:rPr>
          <w:rFonts w:ascii="Arial" w:eastAsiaTheme="minorEastAsia" w:hAnsi="Arial" w:cs="Arial"/>
          <w:sz w:val="24"/>
          <w:szCs w:val="24"/>
          <w:lang w:val="fr-FR" w:eastAsia="pt-BR"/>
        </w:rPr>
        <w:t xml:space="preserve">. </w:t>
      </w:r>
      <w:r w:rsidRPr="009E71BA">
        <w:rPr>
          <w:rFonts w:ascii="Arial" w:eastAsiaTheme="minorEastAsia" w:hAnsi="Arial" w:cs="Arial"/>
          <w:sz w:val="24"/>
          <w:szCs w:val="24"/>
          <w:lang w:eastAsia="pt-BR"/>
        </w:rPr>
        <w:t>P</w:t>
      </w:r>
      <w:r>
        <w:rPr>
          <w:rFonts w:ascii="Arial" w:eastAsiaTheme="minorEastAsia" w:hAnsi="Arial" w:cs="Arial"/>
          <w:sz w:val="24"/>
          <w:szCs w:val="24"/>
          <w:lang w:eastAsia="pt-BR"/>
        </w:rPr>
        <w:t>aris, Payot</w:t>
      </w:r>
      <w:r w:rsidRPr="009E71BA">
        <w:rPr>
          <w:rFonts w:ascii="Arial" w:eastAsiaTheme="minorEastAsia" w:hAnsi="Arial" w:cs="Arial"/>
          <w:sz w:val="24"/>
          <w:szCs w:val="24"/>
          <w:lang w:eastAsia="pt-BR"/>
        </w:rPr>
        <w:t>, 19</w:t>
      </w:r>
      <w:r>
        <w:rPr>
          <w:rFonts w:ascii="Arial" w:eastAsiaTheme="minorEastAsia" w:hAnsi="Arial" w:cs="Arial"/>
          <w:sz w:val="24"/>
          <w:szCs w:val="24"/>
          <w:lang w:eastAsia="pt-BR"/>
        </w:rPr>
        <w:t>8</w:t>
      </w:r>
      <w:r w:rsidRPr="009E71BA">
        <w:rPr>
          <w:rFonts w:ascii="Arial" w:eastAsiaTheme="minorEastAsia" w:hAnsi="Arial" w:cs="Arial"/>
          <w:sz w:val="24"/>
          <w:szCs w:val="24"/>
          <w:lang w:eastAsia="pt-BR"/>
        </w:rPr>
        <w:t>2</w:t>
      </w:r>
    </w:p>
    <w:p w14:paraId="300F7E9D" w14:textId="77777777" w:rsidR="000C4C87" w:rsidRPr="008462A6" w:rsidRDefault="000C4C87" w:rsidP="009E71BA">
      <w:pPr>
        <w:pStyle w:val="SemEspaamento"/>
        <w:jc w:val="both"/>
        <w:rPr>
          <w:rFonts w:ascii="Arial" w:hAnsi="Arial" w:cs="Arial"/>
          <w:color w:val="000000" w:themeColor="text1"/>
          <w:sz w:val="24"/>
          <w:szCs w:val="24"/>
        </w:rPr>
      </w:pPr>
    </w:p>
    <w:p w14:paraId="5D79229A" w14:textId="77777777" w:rsidR="00D03D8A" w:rsidRPr="009E71BA" w:rsidRDefault="00D03D8A" w:rsidP="00D03D8A">
      <w:pPr>
        <w:pStyle w:val="SemEspaamento"/>
        <w:jc w:val="both"/>
        <w:rPr>
          <w:rFonts w:ascii="Arial" w:eastAsiaTheme="minorEastAsia" w:hAnsi="Arial" w:cs="Arial"/>
          <w:sz w:val="24"/>
          <w:szCs w:val="24"/>
          <w:lang w:eastAsia="pt-BR"/>
        </w:rPr>
      </w:pPr>
      <w:r w:rsidRPr="009E71BA">
        <w:rPr>
          <w:rFonts w:ascii="Arial" w:eastAsiaTheme="minorEastAsia" w:hAnsi="Arial" w:cs="Arial"/>
          <w:sz w:val="24"/>
          <w:szCs w:val="24"/>
          <w:lang w:eastAsia="pt-BR"/>
        </w:rPr>
        <w:t xml:space="preserve">LINDE, C. </w:t>
      </w:r>
      <w:r w:rsidRPr="0055164A">
        <w:rPr>
          <w:rFonts w:ascii="Arial" w:eastAsiaTheme="minorEastAsia" w:hAnsi="Arial" w:cs="Arial"/>
          <w:sz w:val="24"/>
          <w:szCs w:val="24"/>
          <w:lang w:eastAsia="pt-BR"/>
        </w:rPr>
        <w:t>The Creation of Coherence in Life Stories: An Overview</w:t>
      </w:r>
      <w:r w:rsidRPr="009E71BA">
        <w:rPr>
          <w:rFonts w:ascii="Arial" w:eastAsiaTheme="minorEastAsia" w:hAnsi="Arial" w:cs="Arial"/>
          <w:sz w:val="24"/>
          <w:szCs w:val="24"/>
          <w:lang w:eastAsia="pt-BR"/>
        </w:rPr>
        <w:t xml:space="preserve">. In: LINDE, C. </w:t>
      </w:r>
      <w:r w:rsidRPr="00FB0D99">
        <w:rPr>
          <w:rFonts w:ascii="Arial" w:eastAsiaTheme="minorEastAsia" w:hAnsi="Arial" w:cs="Arial"/>
          <w:b/>
          <w:sz w:val="24"/>
          <w:szCs w:val="24"/>
          <w:lang w:eastAsia="pt-BR"/>
        </w:rPr>
        <w:t>Life stories:</w:t>
      </w:r>
      <w:r w:rsidRPr="00FB0D99">
        <w:rPr>
          <w:rFonts w:ascii="Arial" w:eastAsiaTheme="minorEastAsia" w:hAnsi="Arial" w:cs="Arial"/>
          <w:sz w:val="24"/>
          <w:szCs w:val="24"/>
          <w:lang w:eastAsia="pt-BR"/>
        </w:rPr>
        <w:t xml:space="preserve"> The Creation of Coherence</w:t>
      </w:r>
      <w:r w:rsidRPr="009E71BA">
        <w:rPr>
          <w:rFonts w:ascii="Arial" w:eastAsiaTheme="minorEastAsia" w:hAnsi="Arial" w:cs="Arial"/>
          <w:sz w:val="24"/>
          <w:szCs w:val="24"/>
          <w:lang w:eastAsia="pt-BR"/>
        </w:rPr>
        <w:t>. New York: Oxford University Press, 1993.</w:t>
      </w:r>
    </w:p>
    <w:p w14:paraId="0B31586C" w14:textId="77777777" w:rsidR="000C4C87" w:rsidRPr="009E71BA" w:rsidRDefault="000C4C87" w:rsidP="00D03D8A">
      <w:pPr>
        <w:pStyle w:val="SemEspaamento"/>
        <w:jc w:val="both"/>
        <w:rPr>
          <w:rFonts w:ascii="Arial" w:eastAsiaTheme="minorEastAsia" w:hAnsi="Arial" w:cs="Arial"/>
          <w:sz w:val="24"/>
          <w:szCs w:val="24"/>
          <w:lang w:eastAsia="pt-BR"/>
        </w:rPr>
      </w:pPr>
    </w:p>
    <w:p w14:paraId="1E8C226B" w14:textId="3DD5524F" w:rsidR="00C340F7" w:rsidRDefault="000C4C87" w:rsidP="009E71BA">
      <w:pPr>
        <w:pStyle w:val="SemEspaamento"/>
        <w:jc w:val="both"/>
        <w:rPr>
          <w:rFonts w:ascii="Arial" w:hAnsi="Arial" w:cs="Arial"/>
          <w:color w:val="000000" w:themeColor="text1"/>
          <w:sz w:val="24"/>
          <w:szCs w:val="24"/>
        </w:rPr>
      </w:pPr>
      <w:r w:rsidRPr="00C340F7">
        <w:rPr>
          <w:rFonts w:ascii="Arial" w:hAnsi="Arial" w:cs="Arial"/>
          <w:color w:val="000000" w:themeColor="text1"/>
          <w:sz w:val="24"/>
          <w:szCs w:val="24"/>
          <w:lang w:val="pt-BR"/>
        </w:rPr>
        <w:t>LIRA, S</w:t>
      </w:r>
      <w:r w:rsidR="00C340F7" w:rsidRPr="00C340F7">
        <w:rPr>
          <w:rFonts w:ascii="Arial" w:hAnsi="Arial" w:cs="Arial"/>
          <w:color w:val="000000" w:themeColor="text1"/>
          <w:sz w:val="24"/>
          <w:szCs w:val="24"/>
          <w:lang w:val="pt-BR"/>
        </w:rPr>
        <w:t>.</w:t>
      </w:r>
      <w:r w:rsidRPr="00C340F7">
        <w:rPr>
          <w:rFonts w:ascii="Arial" w:hAnsi="Arial" w:cs="Arial"/>
          <w:color w:val="000000" w:themeColor="text1"/>
          <w:sz w:val="24"/>
          <w:szCs w:val="24"/>
          <w:lang w:val="pt-BR"/>
        </w:rPr>
        <w:t xml:space="preserve"> A</w:t>
      </w:r>
      <w:r>
        <w:rPr>
          <w:rFonts w:ascii="Arial" w:hAnsi="Arial" w:cs="Arial"/>
          <w:color w:val="000000" w:themeColor="text1"/>
          <w:sz w:val="24"/>
          <w:szCs w:val="24"/>
          <w:lang w:val="pt-BR"/>
        </w:rPr>
        <w:t xml:space="preserve">. </w:t>
      </w:r>
      <w:r w:rsidR="00C340F7" w:rsidRPr="00793253">
        <w:rPr>
          <w:rFonts w:ascii="Arial" w:hAnsi="Arial" w:cs="Arial"/>
          <w:color w:val="000000" w:themeColor="text1"/>
          <w:sz w:val="24"/>
          <w:szCs w:val="24"/>
          <w:lang w:val="pt-BR"/>
        </w:rPr>
        <w:t>Avaliação na Narrativa</w:t>
      </w:r>
      <w:r w:rsidRPr="006E4ACC">
        <w:rPr>
          <w:rFonts w:ascii="Arial" w:hAnsi="Arial" w:cs="Arial"/>
          <w:i/>
          <w:color w:val="000000" w:themeColor="text1"/>
          <w:sz w:val="24"/>
          <w:szCs w:val="24"/>
          <w:lang w:val="pt-BR"/>
        </w:rPr>
        <w:t>.</w:t>
      </w:r>
      <w:r w:rsidR="00793253" w:rsidRPr="00793253">
        <w:rPr>
          <w:lang w:val="pt-BR"/>
        </w:rPr>
        <w:t xml:space="preserve"> </w:t>
      </w:r>
      <w:proofErr w:type="spellStart"/>
      <w:r w:rsidR="00793253" w:rsidRPr="00793253">
        <w:rPr>
          <w:rFonts w:ascii="Arial" w:hAnsi="Arial" w:cs="Arial"/>
          <w:b/>
          <w:color w:val="000000" w:themeColor="text1"/>
          <w:sz w:val="24"/>
          <w:szCs w:val="24"/>
        </w:rPr>
        <w:t>Ilha</w:t>
      </w:r>
      <w:proofErr w:type="spellEnd"/>
      <w:r w:rsidR="00793253" w:rsidRPr="00793253">
        <w:rPr>
          <w:rFonts w:ascii="Arial" w:hAnsi="Arial" w:cs="Arial"/>
          <w:b/>
          <w:color w:val="000000" w:themeColor="text1"/>
          <w:sz w:val="24"/>
          <w:szCs w:val="24"/>
        </w:rPr>
        <w:t xml:space="preserve"> do </w:t>
      </w:r>
      <w:proofErr w:type="spellStart"/>
      <w:r w:rsidR="00793253" w:rsidRPr="00793253">
        <w:rPr>
          <w:rFonts w:ascii="Arial" w:hAnsi="Arial" w:cs="Arial"/>
          <w:b/>
          <w:color w:val="000000" w:themeColor="text1"/>
          <w:sz w:val="24"/>
          <w:szCs w:val="24"/>
        </w:rPr>
        <w:t>Desterro</w:t>
      </w:r>
      <w:proofErr w:type="spellEnd"/>
      <w:r w:rsidR="00793253" w:rsidRPr="00793253">
        <w:rPr>
          <w:rFonts w:ascii="Arial" w:hAnsi="Arial" w:cs="Arial"/>
          <w:b/>
          <w:color w:val="000000" w:themeColor="text1"/>
          <w:sz w:val="24"/>
          <w:szCs w:val="24"/>
        </w:rPr>
        <w:t>. A Journal of English Language, Literatures in English and Cultural Studies</w:t>
      </w:r>
      <w:r w:rsidR="00793253" w:rsidRPr="00793253">
        <w:rPr>
          <w:rFonts w:ascii="Arial" w:hAnsi="Arial" w:cs="Arial"/>
          <w:color w:val="000000" w:themeColor="text1"/>
          <w:sz w:val="24"/>
          <w:szCs w:val="24"/>
        </w:rPr>
        <w:t xml:space="preserve">, </w:t>
      </w:r>
      <w:bookmarkStart w:id="74" w:name="_Hlk531328728"/>
      <w:r w:rsidR="00793253" w:rsidRPr="00793253">
        <w:rPr>
          <w:rFonts w:ascii="Arial" w:hAnsi="Arial" w:cs="Arial"/>
          <w:color w:val="000000" w:themeColor="text1"/>
          <w:sz w:val="24"/>
          <w:szCs w:val="24"/>
        </w:rPr>
        <w:t xml:space="preserve">[S.l], </w:t>
      </w:r>
      <w:bookmarkEnd w:id="74"/>
      <w:r w:rsidR="00793253" w:rsidRPr="00793253">
        <w:rPr>
          <w:rFonts w:ascii="Arial" w:hAnsi="Arial" w:cs="Arial"/>
          <w:color w:val="000000" w:themeColor="text1"/>
          <w:sz w:val="24"/>
          <w:szCs w:val="24"/>
        </w:rPr>
        <w:t xml:space="preserve">n. </w:t>
      </w:r>
      <w:r w:rsidR="00C00D36" w:rsidRPr="00793253">
        <w:rPr>
          <w:rFonts w:ascii="Arial" w:hAnsi="Arial" w:cs="Arial"/>
          <w:color w:val="000000" w:themeColor="text1"/>
          <w:sz w:val="24"/>
          <w:szCs w:val="24"/>
        </w:rPr>
        <w:t xml:space="preserve">18, </w:t>
      </w:r>
      <w:proofErr w:type="spellStart"/>
      <w:r w:rsidR="00C00D36" w:rsidRPr="00793253">
        <w:rPr>
          <w:rFonts w:ascii="Arial" w:hAnsi="Arial" w:cs="Arial"/>
          <w:color w:val="000000" w:themeColor="text1"/>
          <w:sz w:val="24"/>
          <w:szCs w:val="24"/>
        </w:rPr>
        <w:t>jan</w:t>
      </w:r>
      <w:r w:rsidR="00C00D36">
        <w:rPr>
          <w:rFonts w:ascii="Arial" w:hAnsi="Arial" w:cs="Arial"/>
          <w:color w:val="000000" w:themeColor="text1"/>
          <w:sz w:val="24"/>
          <w:szCs w:val="24"/>
        </w:rPr>
        <w:t>.</w:t>
      </w:r>
      <w:proofErr w:type="spellEnd"/>
      <w:r w:rsidR="00793253" w:rsidRPr="00793253">
        <w:rPr>
          <w:rFonts w:ascii="Arial" w:hAnsi="Arial" w:cs="Arial"/>
          <w:color w:val="000000" w:themeColor="text1"/>
          <w:sz w:val="24"/>
          <w:szCs w:val="24"/>
        </w:rPr>
        <w:t xml:space="preserve"> 1987</w:t>
      </w:r>
      <w:r w:rsidR="00793253">
        <w:rPr>
          <w:rFonts w:ascii="Arial" w:hAnsi="Arial" w:cs="Arial"/>
          <w:color w:val="000000" w:themeColor="text1"/>
          <w:sz w:val="24"/>
          <w:szCs w:val="24"/>
        </w:rPr>
        <w:t>.</w:t>
      </w:r>
    </w:p>
    <w:p w14:paraId="3BC37033" w14:textId="53B423A7" w:rsidR="00411B73" w:rsidRDefault="00411B73" w:rsidP="009E71BA">
      <w:pPr>
        <w:pStyle w:val="SemEspaamento"/>
        <w:jc w:val="both"/>
        <w:rPr>
          <w:rFonts w:ascii="Arial" w:hAnsi="Arial" w:cs="Arial"/>
          <w:color w:val="000000" w:themeColor="text1"/>
          <w:sz w:val="24"/>
          <w:szCs w:val="24"/>
        </w:rPr>
      </w:pPr>
    </w:p>
    <w:p w14:paraId="5042F749" w14:textId="1206BF0D" w:rsidR="000E280E" w:rsidRPr="00B52D84" w:rsidRDefault="000E280E" w:rsidP="000E280E">
      <w:pPr>
        <w:pStyle w:val="SemEspaamento"/>
        <w:jc w:val="both"/>
        <w:rPr>
          <w:rFonts w:ascii="Arial" w:eastAsiaTheme="minorEastAsia" w:hAnsi="Arial" w:cs="Arial"/>
          <w:sz w:val="24"/>
          <w:szCs w:val="24"/>
          <w:lang w:eastAsia="pt-BR"/>
        </w:rPr>
      </w:pPr>
      <w:r w:rsidRPr="009E71BA">
        <w:rPr>
          <w:rFonts w:ascii="Arial" w:eastAsiaTheme="minorEastAsia" w:hAnsi="Arial" w:cs="Arial"/>
          <w:sz w:val="24"/>
          <w:szCs w:val="24"/>
          <w:lang w:eastAsia="pt-BR"/>
        </w:rPr>
        <w:t>L</w:t>
      </w:r>
      <w:r>
        <w:rPr>
          <w:rFonts w:ascii="Arial" w:eastAsiaTheme="minorEastAsia" w:hAnsi="Arial" w:cs="Arial"/>
          <w:sz w:val="24"/>
          <w:szCs w:val="24"/>
          <w:lang w:eastAsia="pt-BR"/>
        </w:rPr>
        <w:t>LOYD</w:t>
      </w:r>
      <w:r w:rsidRPr="009E71BA">
        <w:rPr>
          <w:rFonts w:ascii="Arial" w:eastAsiaTheme="minorEastAsia" w:hAnsi="Arial" w:cs="Arial"/>
          <w:sz w:val="24"/>
          <w:szCs w:val="24"/>
          <w:lang w:eastAsia="pt-BR"/>
        </w:rPr>
        <w:t xml:space="preserve">, </w:t>
      </w:r>
      <w:r>
        <w:rPr>
          <w:rFonts w:ascii="Arial" w:eastAsiaTheme="minorEastAsia" w:hAnsi="Arial" w:cs="Arial"/>
          <w:sz w:val="24"/>
          <w:szCs w:val="24"/>
          <w:lang w:eastAsia="pt-BR"/>
        </w:rPr>
        <w:t>P</w:t>
      </w:r>
      <w:r w:rsidRPr="009E71BA">
        <w:rPr>
          <w:rFonts w:ascii="Arial" w:eastAsiaTheme="minorEastAsia" w:hAnsi="Arial" w:cs="Arial"/>
          <w:sz w:val="24"/>
          <w:szCs w:val="24"/>
          <w:lang w:eastAsia="pt-BR"/>
        </w:rPr>
        <w:t xml:space="preserve">. </w:t>
      </w:r>
      <w:r>
        <w:rPr>
          <w:rFonts w:ascii="Arial" w:eastAsiaTheme="minorEastAsia" w:hAnsi="Arial" w:cs="Arial"/>
          <w:b/>
          <w:sz w:val="24"/>
          <w:szCs w:val="24"/>
          <w:lang w:eastAsia="pt-BR"/>
        </w:rPr>
        <w:t>Classes, Crises and Coups</w:t>
      </w:r>
      <w:r w:rsidRPr="009E71BA">
        <w:rPr>
          <w:rFonts w:ascii="Arial" w:eastAsiaTheme="minorEastAsia" w:hAnsi="Arial" w:cs="Arial"/>
          <w:sz w:val="24"/>
          <w:szCs w:val="24"/>
          <w:lang w:eastAsia="pt-BR"/>
        </w:rPr>
        <w:t xml:space="preserve">. </w:t>
      </w:r>
      <w:r w:rsidRPr="00B52D84">
        <w:rPr>
          <w:rFonts w:ascii="Arial" w:eastAsiaTheme="minorEastAsia" w:hAnsi="Arial" w:cs="Arial"/>
          <w:sz w:val="24"/>
          <w:szCs w:val="24"/>
          <w:lang w:eastAsia="pt-BR"/>
        </w:rPr>
        <w:t>London: Granada, 197</w:t>
      </w:r>
      <w:r w:rsidR="00B81BBD" w:rsidRPr="00B52D84">
        <w:rPr>
          <w:rFonts w:ascii="Arial" w:eastAsiaTheme="minorEastAsia" w:hAnsi="Arial" w:cs="Arial"/>
          <w:sz w:val="24"/>
          <w:szCs w:val="24"/>
          <w:lang w:eastAsia="pt-BR"/>
        </w:rPr>
        <w:t>1</w:t>
      </w:r>
      <w:r w:rsidRPr="00B52D84">
        <w:rPr>
          <w:rFonts w:ascii="Arial" w:eastAsiaTheme="minorEastAsia" w:hAnsi="Arial" w:cs="Arial"/>
          <w:sz w:val="24"/>
          <w:szCs w:val="24"/>
          <w:lang w:eastAsia="pt-BR"/>
        </w:rPr>
        <w:t>.</w:t>
      </w:r>
    </w:p>
    <w:p w14:paraId="27DC2260" w14:textId="431F8FBF" w:rsidR="00040704" w:rsidRPr="00B52D84" w:rsidRDefault="00040704" w:rsidP="000E280E">
      <w:pPr>
        <w:pStyle w:val="SemEspaamento"/>
        <w:jc w:val="both"/>
        <w:rPr>
          <w:rFonts w:ascii="Arial" w:eastAsiaTheme="minorEastAsia" w:hAnsi="Arial" w:cs="Arial"/>
          <w:sz w:val="24"/>
          <w:szCs w:val="24"/>
          <w:lang w:eastAsia="pt-BR"/>
        </w:rPr>
      </w:pPr>
    </w:p>
    <w:p w14:paraId="2CDA682E" w14:textId="50BADA42" w:rsidR="00040704" w:rsidRPr="00B52D84" w:rsidRDefault="00040704" w:rsidP="000E280E">
      <w:pPr>
        <w:pStyle w:val="SemEspaamento"/>
        <w:jc w:val="both"/>
        <w:rPr>
          <w:rFonts w:ascii="Arial" w:eastAsiaTheme="minorEastAsia" w:hAnsi="Arial" w:cs="Arial"/>
          <w:sz w:val="24"/>
          <w:szCs w:val="24"/>
          <w:lang w:val="es-CL" w:eastAsia="pt-BR"/>
        </w:rPr>
      </w:pPr>
      <w:r w:rsidRPr="00B52D84">
        <w:rPr>
          <w:rFonts w:ascii="Arial" w:eastAsiaTheme="minorEastAsia" w:hAnsi="Arial" w:cs="Arial"/>
          <w:sz w:val="24"/>
          <w:szCs w:val="24"/>
          <w:lang w:val="es-CL" w:eastAsia="pt-BR"/>
        </w:rPr>
        <w:t xml:space="preserve">LOPES, A. La construcción de identidades docentes como constructo de </w:t>
      </w:r>
      <w:proofErr w:type="spellStart"/>
      <w:r w:rsidRPr="00B52D84">
        <w:rPr>
          <w:rFonts w:ascii="Arial" w:eastAsiaTheme="minorEastAsia" w:hAnsi="Arial" w:cs="Arial"/>
          <w:sz w:val="24"/>
          <w:szCs w:val="24"/>
          <w:lang w:val="es-CL" w:eastAsia="pt-BR"/>
        </w:rPr>
        <w:t>estrutura</w:t>
      </w:r>
      <w:proofErr w:type="spellEnd"/>
      <w:r w:rsidRPr="00B52D84">
        <w:rPr>
          <w:rFonts w:ascii="Arial" w:eastAsiaTheme="minorEastAsia" w:hAnsi="Arial" w:cs="Arial"/>
          <w:sz w:val="24"/>
          <w:szCs w:val="24"/>
          <w:lang w:val="es-CL" w:eastAsia="pt-BR"/>
        </w:rPr>
        <w:t xml:space="preserve"> y </w:t>
      </w:r>
      <w:proofErr w:type="spellStart"/>
      <w:r w:rsidRPr="00B52D84">
        <w:rPr>
          <w:rFonts w:ascii="Arial" w:eastAsiaTheme="minorEastAsia" w:hAnsi="Arial" w:cs="Arial"/>
          <w:sz w:val="24"/>
          <w:szCs w:val="24"/>
          <w:lang w:val="es-CL" w:eastAsia="pt-BR"/>
        </w:rPr>
        <w:t>dinâmica</w:t>
      </w:r>
      <w:proofErr w:type="spellEnd"/>
      <w:r w:rsidRPr="00B52D84">
        <w:rPr>
          <w:rFonts w:ascii="Arial" w:eastAsiaTheme="minorEastAsia" w:hAnsi="Arial" w:cs="Arial"/>
          <w:sz w:val="24"/>
          <w:szCs w:val="24"/>
          <w:lang w:val="es-CL" w:eastAsia="pt-BR"/>
        </w:rPr>
        <w:t xml:space="preserve"> sistémicas: argumentación y virtualidades teóricas y prácticas. Profesorado – </w:t>
      </w:r>
      <w:r w:rsidRPr="00B52D84">
        <w:rPr>
          <w:rFonts w:ascii="Arial" w:eastAsiaTheme="minorEastAsia" w:hAnsi="Arial" w:cs="Arial"/>
          <w:b/>
          <w:sz w:val="24"/>
          <w:szCs w:val="24"/>
          <w:lang w:val="es-CL" w:eastAsia="pt-BR"/>
        </w:rPr>
        <w:t xml:space="preserve">Revista de Currículum y </w:t>
      </w:r>
      <w:proofErr w:type="spellStart"/>
      <w:r w:rsidRPr="00B52D84">
        <w:rPr>
          <w:rFonts w:ascii="Arial" w:eastAsiaTheme="minorEastAsia" w:hAnsi="Arial" w:cs="Arial"/>
          <w:b/>
          <w:sz w:val="24"/>
          <w:szCs w:val="24"/>
          <w:lang w:val="es-CL" w:eastAsia="pt-BR"/>
        </w:rPr>
        <w:t>Formacción</w:t>
      </w:r>
      <w:proofErr w:type="spellEnd"/>
      <w:r w:rsidRPr="00B52D84">
        <w:rPr>
          <w:rFonts w:ascii="Arial" w:eastAsiaTheme="minorEastAsia" w:hAnsi="Arial" w:cs="Arial"/>
          <w:b/>
          <w:sz w:val="24"/>
          <w:szCs w:val="24"/>
          <w:lang w:val="es-CL" w:eastAsia="pt-BR"/>
        </w:rPr>
        <w:t xml:space="preserve"> del Profesorado</w:t>
      </w:r>
      <w:r w:rsidRPr="00B52D84">
        <w:rPr>
          <w:rFonts w:ascii="Arial" w:eastAsiaTheme="minorEastAsia" w:hAnsi="Arial" w:cs="Arial"/>
          <w:sz w:val="24"/>
          <w:szCs w:val="24"/>
          <w:lang w:val="es-CL" w:eastAsia="pt-BR"/>
        </w:rPr>
        <w:t>, Granada, v.11, n</w:t>
      </w:r>
      <w:proofErr w:type="gramStart"/>
      <w:r w:rsidRPr="00B52D84">
        <w:rPr>
          <w:rFonts w:ascii="Arial" w:eastAsiaTheme="minorEastAsia" w:hAnsi="Arial" w:cs="Arial"/>
          <w:sz w:val="24"/>
          <w:szCs w:val="24"/>
          <w:lang w:val="es-CL" w:eastAsia="pt-BR"/>
        </w:rPr>
        <w:t>. ,</w:t>
      </w:r>
      <w:proofErr w:type="gramEnd"/>
      <w:r w:rsidRPr="00B52D84">
        <w:rPr>
          <w:rFonts w:ascii="Arial" w:eastAsiaTheme="minorEastAsia" w:hAnsi="Arial" w:cs="Arial"/>
          <w:sz w:val="24"/>
          <w:szCs w:val="24"/>
          <w:lang w:val="es-CL" w:eastAsia="pt-BR"/>
        </w:rPr>
        <w:t xml:space="preserve"> 2007</w:t>
      </w:r>
      <w:r w:rsidR="00FD5B30" w:rsidRPr="00B52D84">
        <w:rPr>
          <w:rFonts w:ascii="Arial" w:eastAsiaTheme="minorEastAsia" w:hAnsi="Arial" w:cs="Arial"/>
          <w:sz w:val="24"/>
          <w:szCs w:val="24"/>
          <w:lang w:val="es-CL" w:eastAsia="pt-BR"/>
        </w:rPr>
        <w:t>.</w:t>
      </w:r>
    </w:p>
    <w:p w14:paraId="2B53FECE" w14:textId="5062DCBB" w:rsidR="00FD5B30" w:rsidRPr="00B52D84" w:rsidRDefault="00FD5B30" w:rsidP="000E280E">
      <w:pPr>
        <w:pStyle w:val="SemEspaamento"/>
        <w:jc w:val="both"/>
        <w:rPr>
          <w:rFonts w:ascii="Arial" w:eastAsiaTheme="minorEastAsia" w:hAnsi="Arial" w:cs="Arial"/>
          <w:sz w:val="24"/>
          <w:szCs w:val="24"/>
          <w:lang w:val="es-CL" w:eastAsia="pt-BR"/>
        </w:rPr>
      </w:pPr>
    </w:p>
    <w:p w14:paraId="7BBADF1A" w14:textId="75EAE6D4" w:rsidR="00FD5B30" w:rsidRPr="00FD5B30" w:rsidRDefault="00FD5B30" w:rsidP="000E280E">
      <w:pPr>
        <w:pStyle w:val="SemEspaamento"/>
        <w:jc w:val="both"/>
        <w:rPr>
          <w:rFonts w:ascii="Arial" w:eastAsiaTheme="minorEastAsia" w:hAnsi="Arial" w:cs="Arial"/>
          <w:sz w:val="24"/>
          <w:szCs w:val="24"/>
          <w:lang w:eastAsia="pt-BR"/>
        </w:rPr>
      </w:pPr>
      <w:r w:rsidRPr="00FD5B30">
        <w:rPr>
          <w:rFonts w:ascii="Arial" w:eastAsiaTheme="minorEastAsia" w:hAnsi="Arial" w:cs="Arial"/>
          <w:sz w:val="24"/>
          <w:szCs w:val="24"/>
          <w:lang w:eastAsia="pt-BR"/>
        </w:rPr>
        <w:t>LYKES, M. B. Dialogue wit</w:t>
      </w:r>
      <w:r>
        <w:rPr>
          <w:rFonts w:ascii="Arial" w:eastAsiaTheme="minorEastAsia" w:hAnsi="Arial" w:cs="Arial"/>
          <w:sz w:val="24"/>
          <w:szCs w:val="24"/>
          <w:lang w:eastAsia="pt-BR"/>
        </w:rPr>
        <w:t xml:space="preserve">h </w:t>
      </w:r>
      <w:proofErr w:type="spellStart"/>
      <w:r>
        <w:rPr>
          <w:rFonts w:ascii="Arial" w:eastAsiaTheme="minorEastAsia" w:hAnsi="Arial" w:cs="Arial"/>
          <w:sz w:val="24"/>
          <w:szCs w:val="24"/>
          <w:lang w:eastAsia="pt-BR"/>
        </w:rPr>
        <w:t>Guatemalean</w:t>
      </w:r>
      <w:proofErr w:type="spellEnd"/>
      <w:r>
        <w:rPr>
          <w:rFonts w:ascii="Arial" w:eastAsiaTheme="minorEastAsia" w:hAnsi="Arial" w:cs="Arial"/>
          <w:sz w:val="24"/>
          <w:szCs w:val="24"/>
          <w:lang w:eastAsia="pt-BR"/>
        </w:rPr>
        <w:t xml:space="preserve"> Indian women: Critical perspectives on constructing collaborative research. In: UNGER, R. K. (Ed.) </w:t>
      </w:r>
      <w:r w:rsidRPr="00FD5B30">
        <w:rPr>
          <w:rFonts w:ascii="Arial" w:eastAsiaTheme="minorEastAsia" w:hAnsi="Arial" w:cs="Arial"/>
          <w:b/>
          <w:sz w:val="24"/>
          <w:szCs w:val="24"/>
          <w:lang w:eastAsia="pt-BR"/>
        </w:rPr>
        <w:t xml:space="preserve">Representations: Social constructions of gender </w:t>
      </w:r>
      <w:r>
        <w:rPr>
          <w:rFonts w:ascii="Arial" w:eastAsiaTheme="minorEastAsia" w:hAnsi="Arial" w:cs="Arial"/>
          <w:sz w:val="24"/>
          <w:szCs w:val="24"/>
          <w:lang w:eastAsia="pt-BR"/>
        </w:rPr>
        <w:t xml:space="preserve">(pp. 167-184), </w:t>
      </w:r>
      <w:proofErr w:type="spellStart"/>
      <w:r>
        <w:rPr>
          <w:rFonts w:ascii="Arial" w:eastAsiaTheme="minorEastAsia" w:hAnsi="Arial" w:cs="Arial"/>
          <w:sz w:val="24"/>
          <w:szCs w:val="24"/>
          <w:lang w:eastAsia="pt-BR"/>
        </w:rPr>
        <w:t>Amiyville</w:t>
      </w:r>
      <w:proofErr w:type="spellEnd"/>
      <w:r>
        <w:rPr>
          <w:rFonts w:ascii="Arial" w:eastAsiaTheme="minorEastAsia" w:hAnsi="Arial" w:cs="Arial"/>
          <w:sz w:val="24"/>
          <w:szCs w:val="24"/>
          <w:lang w:eastAsia="pt-BR"/>
        </w:rPr>
        <w:t xml:space="preserve">, NY, </w:t>
      </w:r>
      <w:proofErr w:type="spellStart"/>
      <w:r>
        <w:rPr>
          <w:rFonts w:ascii="Arial" w:eastAsiaTheme="minorEastAsia" w:hAnsi="Arial" w:cs="Arial"/>
          <w:sz w:val="24"/>
          <w:szCs w:val="24"/>
          <w:lang w:eastAsia="pt-BR"/>
        </w:rPr>
        <w:t>Baywood</w:t>
      </w:r>
      <w:proofErr w:type="spellEnd"/>
      <w:r>
        <w:rPr>
          <w:rFonts w:ascii="Arial" w:eastAsiaTheme="minorEastAsia" w:hAnsi="Arial" w:cs="Arial"/>
          <w:sz w:val="24"/>
          <w:szCs w:val="24"/>
          <w:lang w:eastAsia="pt-BR"/>
        </w:rPr>
        <w:t>.</w:t>
      </w:r>
    </w:p>
    <w:p w14:paraId="23C28A52" w14:textId="77777777" w:rsidR="00793253" w:rsidRPr="00FD5B30" w:rsidRDefault="00793253" w:rsidP="009E71BA">
      <w:pPr>
        <w:pStyle w:val="SemEspaamento"/>
        <w:jc w:val="both"/>
        <w:rPr>
          <w:rFonts w:ascii="Arial" w:hAnsi="Arial" w:cs="Arial"/>
          <w:color w:val="000000" w:themeColor="text1"/>
          <w:sz w:val="24"/>
          <w:szCs w:val="24"/>
        </w:rPr>
      </w:pPr>
    </w:p>
    <w:p w14:paraId="7EA88D1E" w14:textId="5DC700E5" w:rsidR="00316DC5" w:rsidRDefault="00FE0006" w:rsidP="002A3BFD">
      <w:pPr>
        <w:pStyle w:val="SemEspaamento"/>
        <w:jc w:val="both"/>
        <w:rPr>
          <w:rFonts w:ascii="Arial" w:eastAsiaTheme="minorEastAsia" w:hAnsi="Arial" w:cs="Arial"/>
          <w:sz w:val="24"/>
          <w:szCs w:val="24"/>
          <w:lang w:eastAsia="pt-BR"/>
        </w:rPr>
      </w:pPr>
      <w:r w:rsidRPr="0075057F">
        <w:rPr>
          <w:rFonts w:ascii="Arial" w:eastAsiaTheme="minorEastAsia" w:hAnsi="Arial" w:cs="Arial"/>
          <w:sz w:val="24"/>
          <w:szCs w:val="24"/>
          <w:lang w:eastAsia="pt-BR"/>
        </w:rPr>
        <w:lastRenderedPageBreak/>
        <w:t xml:space="preserve">MANGUEL, A. </w:t>
      </w:r>
      <w:r w:rsidRPr="0075057F">
        <w:rPr>
          <w:rFonts w:ascii="Arial" w:eastAsiaTheme="minorEastAsia" w:hAnsi="Arial" w:cs="Arial"/>
          <w:b/>
          <w:sz w:val="24"/>
          <w:szCs w:val="24"/>
          <w:lang w:eastAsia="pt-BR"/>
        </w:rPr>
        <w:t>Curiosity</w:t>
      </w:r>
      <w:r w:rsidRPr="0075057F">
        <w:rPr>
          <w:rFonts w:ascii="Arial" w:eastAsiaTheme="minorEastAsia" w:hAnsi="Arial" w:cs="Arial"/>
          <w:sz w:val="24"/>
          <w:szCs w:val="24"/>
          <w:lang w:eastAsia="pt-BR"/>
        </w:rPr>
        <w:t xml:space="preserve">. </w:t>
      </w:r>
      <w:r w:rsidRPr="00FE0006">
        <w:rPr>
          <w:rFonts w:ascii="Arial" w:eastAsiaTheme="minorEastAsia" w:hAnsi="Arial" w:cs="Arial"/>
          <w:sz w:val="24"/>
          <w:szCs w:val="24"/>
          <w:lang w:eastAsia="pt-BR"/>
        </w:rPr>
        <w:t>New Haven: Yale University Press</w:t>
      </w:r>
      <w:r>
        <w:rPr>
          <w:rFonts w:ascii="Arial" w:eastAsiaTheme="minorEastAsia" w:hAnsi="Arial" w:cs="Arial"/>
          <w:sz w:val="24"/>
          <w:szCs w:val="24"/>
          <w:lang w:eastAsia="pt-BR"/>
        </w:rPr>
        <w:t xml:space="preserve">, 2015 </w:t>
      </w:r>
    </w:p>
    <w:p w14:paraId="64208AD2" w14:textId="77777777" w:rsidR="00FE0006" w:rsidRPr="00FE0006" w:rsidRDefault="00FE0006" w:rsidP="002A3BFD">
      <w:pPr>
        <w:pStyle w:val="SemEspaamento"/>
        <w:jc w:val="both"/>
        <w:rPr>
          <w:rFonts w:ascii="Arial" w:eastAsiaTheme="minorEastAsia" w:hAnsi="Arial" w:cs="Arial"/>
          <w:sz w:val="24"/>
          <w:szCs w:val="24"/>
          <w:lang w:eastAsia="pt-BR"/>
        </w:rPr>
      </w:pPr>
    </w:p>
    <w:p w14:paraId="2164BD9E" w14:textId="38664476" w:rsidR="005E640D" w:rsidRPr="00EF6BB9" w:rsidRDefault="005E640D" w:rsidP="005E640D">
      <w:pPr>
        <w:pStyle w:val="SemEspaamento"/>
        <w:jc w:val="both"/>
        <w:rPr>
          <w:rFonts w:ascii="Arial" w:eastAsiaTheme="minorEastAsia" w:hAnsi="Arial" w:cs="Arial"/>
          <w:sz w:val="24"/>
          <w:szCs w:val="24"/>
          <w:lang w:eastAsia="pt-BR"/>
        </w:rPr>
      </w:pPr>
      <w:bookmarkStart w:id="75" w:name="_Hlk531420685"/>
      <w:r w:rsidRPr="009E71BA">
        <w:rPr>
          <w:rFonts w:ascii="Arial" w:eastAsiaTheme="minorEastAsia" w:hAnsi="Arial" w:cs="Arial"/>
          <w:sz w:val="24"/>
          <w:szCs w:val="24"/>
          <w:lang w:val="pt-BR" w:eastAsia="pt-BR"/>
        </w:rPr>
        <w:t>M</w:t>
      </w:r>
      <w:r>
        <w:rPr>
          <w:rFonts w:ascii="Arial" w:eastAsiaTheme="minorEastAsia" w:hAnsi="Arial" w:cs="Arial"/>
          <w:sz w:val="24"/>
          <w:szCs w:val="24"/>
          <w:lang w:val="pt-BR" w:eastAsia="pt-BR"/>
        </w:rPr>
        <w:t>AGNANI</w:t>
      </w:r>
      <w:r w:rsidRPr="009E71BA">
        <w:rPr>
          <w:rFonts w:ascii="Arial" w:eastAsiaTheme="minorEastAsia" w:hAnsi="Arial" w:cs="Arial"/>
          <w:sz w:val="24"/>
          <w:szCs w:val="24"/>
          <w:lang w:val="pt-BR" w:eastAsia="pt-BR"/>
        </w:rPr>
        <w:t xml:space="preserve">, </w:t>
      </w:r>
      <w:r>
        <w:rPr>
          <w:rFonts w:ascii="Arial" w:eastAsiaTheme="minorEastAsia" w:hAnsi="Arial" w:cs="Arial"/>
          <w:sz w:val="24"/>
          <w:szCs w:val="24"/>
          <w:lang w:val="pt-BR" w:eastAsia="pt-BR"/>
        </w:rPr>
        <w:t>H</w:t>
      </w:r>
      <w:r w:rsidRPr="009E71BA">
        <w:rPr>
          <w:rFonts w:ascii="Arial" w:eastAsiaTheme="minorEastAsia" w:hAnsi="Arial" w:cs="Arial"/>
          <w:sz w:val="24"/>
          <w:szCs w:val="24"/>
          <w:lang w:val="pt-BR" w:eastAsia="pt-BR"/>
        </w:rPr>
        <w:t xml:space="preserve">. </w:t>
      </w:r>
      <w:r>
        <w:rPr>
          <w:rFonts w:ascii="Arial" w:eastAsiaTheme="minorEastAsia" w:hAnsi="Arial" w:cs="Arial"/>
          <w:sz w:val="24"/>
          <w:szCs w:val="24"/>
          <w:lang w:val="pt-BR" w:eastAsia="pt-BR"/>
        </w:rPr>
        <w:t>Um passo para fora da sala de aula: novos letramentos, mídias e tecnologias</w:t>
      </w:r>
      <w:r w:rsidRPr="009E71BA">
        <w:rPr>
          <w:rFonts w:ascii="Arial" w:eastAsiaTheme="minorEastAsia" w:hAnsi="Arial" w:cs="Arial"/>
          <w:sz w:val="24"/>
          <w:szCs w:val="24"/>
          <w:lang w:val="pt-BR" w:eastAsia="pt-BR"/>
        </w:rPr>
        <w:t xml:space="preserve">. </w:t>
      </w:r>
      <w:proofErr w:type="spellStart"/>
      <w:r w:rsidRPr="00EF6BB9">
        <w:rPr>
          <w:rFonts w:ascii="Arial" w:eastAsiaTheme="minorEastAsia" w:hAnsi="Arial" w:cs="Arial"/>
          <w:b/>
          <w:sz w:val="24"/>
          <w:szCs w:val="24"/>
          <w:lang w:eastAsia="pt-BR"/>
        </w:rPr>
        <w:t>Rev</w:t>
      </w:r>
      <w:r w:rsidR="00437A74" w:rsidRPr="00EF6BB9">
        <w:rPr>
          <w:rFonts w:ascii="Arial" w:eastAsiaTheme="minorEastAsia" w:hAnsi="Arial" w:cs="Arial"/>
          <w:b/>
          <w:sz w:val="24"/>
          <w:szCs w:val="24"/>
          <w:lang w:eastAsia="pt-BR"/>
        </w:rPr>
        <w:t>ista</w:t>
      </w:r>
      <w:proofErr w:type="spellEnd"/>
      <w:r w:rsidR="00437A74" w:rsidRPr="00EF6BB9">
        <w:rPr>
          <w:rFonts w:ascii="Arial" w:eastAsiaTheme="minorEastAsia" w:hAnsi="Arial" w:cs="Arial"/>
          <w:b/>
          <w:sz w:val="24"/>
          <w:szCs w:val="24"/>
          <w:lang w:eastAsia="pt-BR"/>
        </w:rPr>
        <w:t xml:space="preserve"> X</w:t>
      </w:r>
      <w:r w:rsidR="00437A74" w:rsidRPr="00EF6BB9">
        <w:rPr>
          <w:rFonts w:ascii="Arial" w:eastAsiaTheme="minorEastAsia" w:hAnsi="Arial" w:cs="Arial"/>
          <w:sz w:val="24"/>
          <w:szCs w:val="24"/>
          <w:lang w:eastAsia="pt-BR"/>
        </w:rPr>
        <w:t>, v. 1, n [S.I.], 2011.</w:t>
      </w:r>
    </w:p>
    <w:bookmarkEnd w:id="75"/>
    <w:p w14:paraId="5033E30F" w14:textId="65CE86EF" w:rsidR="00316DC5" w:rsidRPr="00EF6BB9" w:rsidRDefault="00316DC5" w:rsidP="002A3BFD">
      <w:pPr>
        <w:pStyle w:val="SemEspaamento"/>
        <w:jc w:val="both"/>
        <w:rPr>
          <w:rFonts w:ascii="Arial" w:eastAsiaTheme="minorEastAsia" w:hAnsi="Arial" w:cs="Arial"/>
          <w:sz w:val="24"/>
          <w:szCs w:val="24"/>
          <w:lang w:eastAsia="pt-BR"/>
        </w:rPr>
      </w:pPr>
    </w:p>
    <w:p w14:paraId="32D4194E" w14:textId="0DDB81BB" w:rsidR="007F39EB" w:rsidRDefault="007F39EB" w:rsidP="00D340A9">
      <w:pPr>
        <w:spacing w:after="0" w:line="240" w:lineRule="auto"/>
        <w:jc w:val="both"/>
        <w:rPr>
          <w:rFonts w:ascii="Arial" w:eastAsiaTheme="minorEastAsia" w:hAnsi="Arial" w:cs="Arial"/>
          <w:color w:val="000000"/>
          <w:sz w:val="24"/>
          <w:szCs w:val="24"/>
          <w:lang w:eastAsia="pt-BR"/>
        </w:rPr>
      </w:pPr>
    </w:p>
    <w:p w14:paraId="390CA5D8" w14:textId="5F00AFDF" w:rsidR="007F39EB" w:rsidRDefault="007F39EB" w:rsidP="00D340A9">
      <w:pPr>
        <w:spacing w:after="0" w:line="240" w:lineRule="auto"/>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MACBETH, D. On “Reflexivity” in Quality Research: Two Readings</w:t>
      </w:r>
      <w:r w:rsidR="003A6CFE">
        <w:rPr>
          <w:rFonts w:ascii="Arial" w:eastAsiaTheme="minorEastAsia" w:hAnsi="Arial" w:cs="Arial"/>
          <w:color w:val="000000"/>
          <w:sz w:val="24"/>
          <w:szCs w:val="24"/>
          <w:lang w:eastAsia="pt-BR"/>
        </w:rPr>
        <w:t xml:space="preserve">, and a Third, </w:t>
      </w:r>
      <w:r w:rsidR="003A6CFE" w:rsidRPr="003A6CFE">
        <w:rPr>
          <w:rFonts w:ascii="Arial" w:eastAsiaTheme="minorEastAsia" w:hAnsi="Arial" w:cs="Arial"/>
          <w:b/>
          <w:color w:val="000000"/>
          <w:sz w:val="24"/>
          <w:szCs w:val="24"/>
          <w:lang w:eastAsia="pt-BR"/>
        </w:rPr>
        <w:t>Qualitative</w:t>
      </w:r>
      <w:r w:rsidRPr="003A6CFE">
        <w:rPr>
          <w:rFonts w:ascii="Arial" w:eastAsiaTheme="minorEastAsia" w:hAnsi="Arial" w:cs="Arial"/>
          <w:b/>
          <w:color w:val="000000"/>
          <w:sz w:val="24"/>
          <w:szCs w:val="24"/>
          <w:lang w:eastAsia="pt-BR"/>
        </w:rPr>
        <w:t xml:space="preserve"> </w:t>
      </w:r>
      <w:r w:rsidR="003A6CFE" w:rsidRPr="003A6CFE">
        <w:rPr>
          <w:rFonts w:ascii="Arial" w:eastAsiaTheme="minorEastAsia" w:hAnsi="Arial" w:cs="Arial"/>
          <w:b/>
          <w:color w:val="000000"/>
          <w:sz w:val="24"/>
          <w:szCs w:val="24"/>
          <w:lang w:eastAsia="pt-BR"/>
        </w:rPr>
        <w:t>Inquiry</w:t>
      </w:r>
      <w:r w:rsidR="003A6CFE">
        <w:rPr>
          <w:rFonts w:ascii="Arial" w:eastAsiaTheme="minorEastAsia" w:hAnsi="Arial" w:cs="Arial"/>
          <w:color w:val="000000"/>
          <w:sz w:val="24"/>
          <w:szCs w:val="24"/>
          <w:lang w:eastAsia="pt-BR"/>
        </w:rPr>
        <w:t>, v. 7, n,1, 2001.</w:t>
      </w:r>
    </w:p>
    <w:p w14:paraId="24900C14" w14:textId="77777777" w:rsidR="00655449" w:rsidRDefault="00655449" w:rsidP="00655449">
      <w:pPr>
        <w:pStyle w:val="SemEspaamento"/>
        <w:jc w:val="both"/>
        <w:rPr>
          <w:rFonts w:ascii="Arial" w:eastAsiaTheme="minorEastAsia" w:hAnsi="Arial" w:cs="Arial"/>
          <w:sz w:val="24"/>
          <w:szCs w:val="24"/>
          <w:lang w:eastAsia="pt-BR"/>
        </w:rPr>
      </w:pPr>
    </w:p>
    <w:p w14:paraId="1672BA36" w14:textId="4A5E73DF" w:rsidR="00655449" w:rsidRPr="00EF6BB9" w:rsidRDefault="00655449" w:rsidP="00655449">
      <w:pPr>
        <w:pStyle w:val="SemEspaamento"/>
        <w:jc w:val="both"/>
        <w:rPr>
          <w:rFonts w:ascii="Arial" w:eastAsiaTheme="minorEastAsia" w:hAnsi="Arial" w:cs="Arial"/>
          <w:sz w:val="24"/>
          <w:szCs w:val="24"/>
          <w:lang w:eastAsia="pt-BR"/>
        </w:rPr>
      </w:pPr>
      <w:r w:rsidRPr="00F91614">
        <w:rPr>
          <w:rFonts w:ascii="Arial" w:eastAsiaTheme="minorEastAsia" w:hAnsi="Arial" w:cs="Arial"/>
          <w:sz w:val="24"/>
          <w:szCs w:val="24"/>
          <w:lang w:eastAsia="pt-BR"/>
        </w:rPr>
        <w:t xml:space="preserve">MASSCHELEIN, J. E- educating the gaze: the idea of a poor pedagogy. </w:t>
      </w:r>
      <w:r w:rsidRPr="00EF6BB9">
        <w:rPr>
          <w:rFonts w:ascii="Arial" w:eastAsiaTheme="minorEastAsia" w:hAnsi="Arial" w:cs="Arial"/>
          <w:b/>
          <w:sz w:val="24"/>
          <w:szCs w:val="24"/>
          <w:lang w:eastAsia="pt-BR"/>
        </w:rPr>
        <w:t xml:space="preserve">Ethics and Education, </w:t>
      </w:r>
      <w:r w:rsidRPr="00EF6BB9">
        <w:rPr>
          <w:rFonts w:ascii="Arial" w:eastAsiaTheme="minorEastAsia" w:hAnsi="Arial" w:cs="Arial"/>
          <w:sz w:val="24"/>
          <w:szCs w:val="24"/>
          <w:lang w:eastAsia="pt-BR"/>
        </w:rPr>
        <w:t>v. 5, n.1, 2010.</w:t>
      </w:r>
    </w:p>
    <w:p w14:paraId="3867D561" w14:textId="44AE6C2B" w:rsidR="00655449" w:rsidRDefault="00655449" w:rsidP="00D340A9">
      <w:pPr>
        <w:spacing w:after="0" w:line="240" w:lineRule="auto"/>
        <w:jc w:val="both"/>
        <w:rPr>
          <w:rFonts w:ascii="Arial" w:eastAsiaTheme="minorEastAsia" w:hAnsi="Arial" w:cs="Arial"/>
          <w:color w:val="000000"/>
          <w:sz w:val="24"/>
          <w:szCs w:val="24"/>
          <w:lang w:eastAsia="pt-BR"/>
        </w:rPr>
      </w:pPr>
    </w:p>
    <w:p w14:paraId="7278917F" w14:textId="77777777" w:rsidR="00655449" w:rsidRDefault="00655449" w:rsidP="00D340A9">
      <w:pPr>
        <w:spacing w:after="0" w:line="240" w:lineRule="auto"/>
        <w:jc w:val="both"/>
        <w:rPr>
          <w:rFonts w:ascii="Arial" w:eastAsiaTheme="minorEastAsia" w:hAnsi="Arial" w:cs="Arial"/>
          <w:color w:val="000000"/>
          <w:sz w:val="24"/>
          <w:szCs w:val="24"/>
          <w:lang w:eastAsia="pt-BR"/>
        </w:rPr>
      </w:pPr>
    </w:p>
    <w:p w14:paraId="6C7708DF" w14:textId="452C1B7B" w:rsidR="00655449" w:rsidRDefault="00655449" w:rsidP="00655449">
      <w:pPr>
        <w:spacing w:after="0" w:line="240" w:lineRule="auto"/>
        <w:jc w:val="both"/>
        <w:rPr>
          <w:rFonts w:ascii="Arial" w:eastAsiaTheme="minorEastAsia" w:hAnsi="Arial" w:cs="Arial"/>
          <w:color w:val="000000"/>
          <w:sz w:val="24"/>
          <w:szCs w:val="24"/>
          <w:lang w:eastAsia="pt-BR"/>
        </w:rPr>
      </w:pPr>
      <w:r w:rsidRPr="00D010A5">
        <w:rPr>
          <w:rFonts w:ascii="Arial" w:hAnsi="Arial" w:cs="Arial"/>
          <w:sz w:val="24"/>
          <w:szCs w:val="24"/>
        </w:rPr>
        <w:t xml:space="preserve">MAXWELL, W. </w:t>
      </w:r>
      <w:r w:rsidRPr="00552319">
        <w:rPr>
          <w:rFonts w:ascii="Arial" w:hAnsi="Arial" w:cs="Arial"/>
          <w:b/>
          <w:sz w:val="24"/>
          <w:szCs w:val="24"/>
        </w:rPr>
        <w:t>So long, see you tomorrow</w:t>
      </w:r>
      <w:r w:rsidRPr="00D010A5">
        <w:rPr>
          <w:rFonts w:ascii="Arial" w:eastAsiaTheme="minorEastAsia" w:hAnsi="Arial" w:cs="Arial"/>
          <w:color w:val="000000"/>
          <w:sz w:val="24"/>
          <w:szCs w:val="24"/>
          <w:lang w:eastAsia="pt-BR"/>
        </w:rPr>
        <w:t>.</w:t>
      </w:r>
      <w:r>
        <w:rPr>
          <w:rFonts w:ascii="Arial" w:eastAsiaTheme="minorEastAsia" w:hAnsi="Arial" w:cs="Arial"/>
          <w:color w:val="000000"/>
          <w:sz w:val="24"/>
          <w:szCs w:val="24"/>
          <w:lang w:eastAsia="pt-BR"/>
        </w:rPr>
        <w:t xml:space="preserve"> New York, Knopf,</w:t>
      </w:r>
      <w:r w:rsidRPr="00D010A5">
        <w:rPr>
          <w:rFonts w:ascii="Arial" w:eastAsiaTheme="minorEastAsia" w:hAnsi="Arial" w:cs="Arial"/>
          <w:color w:val="000000"/>
          <w:sz w:val="24"/>
          <w:szCs w:val="24"/>
          <w:lang w:eastAsia="pt-BR"/>
        </w:rPr>
        <w:t xml:space="preserve"> </w:t>
      </w:r>
      <w:r>
        <w:rPr>
          <w:rFonts w:ascii="Arial" w:eastAsiaTheme="minorEastAsia" w:hAnsi="Arial" w:cs="Arial"/>
          <w:color w:val="000000"/>
          <w:sz w:val="24"/>
          <w:szCs w:val="24"/>
          <w:lang w:eastAsia="pt-BR"/>
        </w:rPr>
        <w:t>1980.</w:t>
      </w:r>
    </w:p>
    <w:p w14:paraId="48270AB6" w14:textId="1CD2B778" w:rsidR="00655449" w:rsidRDefault="00655449" w:rsidP="00655449">
      <w:pPr>
        <w:spacing w:after="0" w:line="240" w:lineRule="auto"/>
        <w:jc w:val="both"/>
        <w:rPr>
          <w:rFonts w:ascii="Arial" w:eastAsiaTheme="minorEastAsia" w:hAnsi="Arial" w:cs="Arial"/>
          <w:color w:val="000000"/>
          <w:sz w:val="24"/>
          <w:szCs w:val="24"/>
          <w:lang w:eastAsia="pt-BR"/>
        </w:rPr>
      </w:pPr>
    </w:p>
    <w:p w14:paraId="5AD537C8" w14:textId="17A200D4" w:rsidR="00655449" w:rsidRPr="00655449" w:rsidRDefault="00655449" w:rsidP="00655449">
      <w:pPr>
        <w:spacing w:after="0" w:line="240" w:lineRule="auto"/>
        <w:jc w:val="both"/>
        <w:rPr>
          <w:rFonts w:ascii="Arial" w:eastAsiaTheme="minorEastAsia" w:hAnsi="Arial" w:cs="Arial"/>
          <w:color w:val="000000"/>
          <w:sz w:val="24"/>
          <w:szCs w:val="24"/>
          <w:lang w:eastAsia="pt-BR"/>
        </w:rPr>
      </w:pPr>
      <w:r w:rsidRPr="00655449">
        <w:rPr>
          <w:rFonts w:ascii="Arial" w:eastAsiaTheme="minorEastAsia" w:hAnsi="Arial" w:cs="Arial"/>
          <w:color w:val="000000"/>
          <w:sz w:val="24"/>
          <w:szCs w:val="24"/>
          <w:lang w:eastAsia="pt-BR"/>
        </w:rPr>
        <w:t>MACCARTHY, C. RODRIGUEZ, A. MEECHAM, S., DAVID, S., WILSON-BROWN</w:t>
      </w:r>
      <w:r>
        <w:rPr>
          <w:rFonts w:ascii="Arial" w:eastAsiaTheme="minorEastAsia" w:hAnsi="Arial" w:cs="Arial"/>
          <w:color w:val="000000"/>
          <w:sz w:val="24"/>
          <w:szCs w:val="24"/>
          <w:lang w:eastAsia="pt-BR"/>
        </w:rPr>
        <w:t xml:space="preserve">, C., GODINA, H., SUPRYIA, K. E., &amp; BUENDIA, E. Race, suburban resentment, and the representation of the inner city in contemporary film television. In:  FINE, M., POWELL, C.; WEIS, L and WONG, M. (Eds.) </w:t>
      </w:r>
      <w:r w:rsidRPr="00655449">
        <w:rPr>
          <w:rFonts w:ascii="Arial" w:eastAsiaTheme="minorEastAsia" w:hAnsi="Arial" w:cs="Arial"/>
          <w:b/>
          <w:color w:val="000000"/>
          <w:sz w:val="24"/>
          <w:szCs w:val="24"/>
          <w:lang w:eastAsia="pt-BR"/>
        </w:rPr>
        <w:t>Off, white Reading on race, power and society</w:t>
      </w:r>
      <w:r>
        <w:rPr>
          <w:rFonts w:ascii="Arial" w:eastAsiaTheme="minorEastAsia" w:hAnsi="Arial" w:cs="Arial"/>
          <w:color w:val="000000"/>
          <w:sz w:val="24"/>
          <w:szCs w:val="24"/>
          <w:lang w:eastAsia="pt-BR"/>
        </w:rPr>
        <w:t xml:space="preserve"> (pp, 229-241). New York, Routeldge, 1997.</w:t>
      </w:r>
    </w:p>
    <w:p w14:paraId="33B65014" w14:textId="26B6CF44" w:rsidR="00D340A9" w:rsidRPr="00655449" w:rsidRDefault="00D340A9" w:rsidP="00D340A9">
      <w:pPr>
        <w:spacing w:after="0" w:line="240" w:lineRule="auto"/>
        <w:jc w:val="both"/>
        <w:rPr>
          <w:rFonts w:ascii="Arial" w:eastAsiaTheme="minorEastAsia" w:hAnsi="Arial" w:cs="Arial"/>
          <w:color w:val="000000"/>
          <w:sz w:val="24"/>
          <w:szCs w:val="24"/>
          <w:lang w:eastAsia="pt-BR"/>
        </w:rPr>
      </w:pPr>
    </w:p>
    <w:p w14:paraId="548F9738" w14:textId="20CE4C83" w:rsidR="00B0007F" w:rsidRPr="0075057F" w:rsidRDefault="00B0007F" w:rsidP="00B0007F">
      <w:pPr>
        <w:pStyle w:val="SemEspaamento"/>
        <w:jc w:val="both"/>
        <w:rPr>
          <w:rFonts w:ascii="Arial" w:eastAsiaTheme="minorEastAsia" w:hAnsi="Arial" w:cs="Arial"/>
          <w:sz w:val="24"/>
          <w:szCs w:val="24"/>
          <w:lang w:eastAsia="pt-BR"/>
        </w:rPr>
      </w:pPr>
      <w:r>
        <w:rPr>
          <w:rFonts w:ascii="Arial" w:eastAsiaTheme="minorEastAsia" w:hAnsi="Arial" w:cs="Arial"/>
          <w:sz w:val="24"/>
          <w:szCs w:val="24"/>
          <w:lang w:eastAsia="pt-BR"/>
        </w:rPr>
        <w:t xml:space="preserve">MCKAY, S. L. </w:t>
      </w:r>
      <w:r>
        <w:rPr>
          <w:rFonts w:ascii="Arial" w:eastAsiaTheme="minorEastAsia" w:hAnsi="Arial" w:cs="Arial"/>
          <w:b/>
          <w:sz w:val="24"/>
          <w:szCs w:val="24"/>
          <w:lang w:eastAsia="pt-BR"/>
        </w:rPr>
        <w:t>Teaching English as an international language</w:t>
      </w:r>
      <w:r>
        <w:rPr>
          <w:rFonts w:ascii="Arial" w:eastAsiaTheme="minorEastAsia" w:hAnsi="Arial" w:cs="Arial"/>
          <w:sz w:val="24"/>
          <w:szCs w:val="24"/>
          <w:lang w:eastAsia="pt-BR"/>
        </w:rPr>
        <w:t xml:space="preserve">: rethinking goals and approaches. </w:t>
      </w:r>
      <w:r w:rsidRPr="0075057F">
        <w:rPr>
          <w:rFonts w:ascii="Arial" w:eastAsiaTheme="minorEastAsia" w:hAnsi="Arial" w:cs="Arial"/>
          <w:sz w:val="24"/>
          <w:szCs w:val="24"/>
          <w:lang w:eastAsia="pt-BR"/>
        </w:rPr>
        <w:t xml:space="preserve">Oxford: Oxford University Press, 2002. </w:t>
      </w:r>
    </w:p>
    <w:p w14:paraId="4E3A3E24" w14:textId="20F51E59" w:rsidR="00B0007F" w:rsidRPr="0075057F" w:rsidRDefault="00B0007F" w:rsidP="00D340A9">
      <w:pPr>
        <w:spacing w:after="0" w:line="240" w:lineRule="auto"/>
        <w:jc w:val="both"/>
        <w:rPr>
          <w:rFonts w:ascii="Arial" w:eastAsiaTheme="minorEastAsia" w:hAnsi="Arial" w:cs="Arial"/>
          <w:color w:val="000000"/>
          <w:sz w:val="24"/>
          <w:szCs w:val="24"/>
          <w:lang w:eastAsia="pt-BR"/>
        </w:rPr>
      </w:pPr>
    </w:p>
    <w:p w14:paraId="0F5752E9" w14:textId="10A585DB" w:rsidR="00CC2754" w:rsidRPr="0075057F" w:rsidRDefault="00CC2754" w:rsidP="00CC2754">
      <w:pPr>
        <w:pStyle w:val="SemEspaamento"/>
        <w:jc w:val="both"/>
        <w:rPr>
          <w:rFonts w:ascii="Arial" w:eastAsiaTheme="minorEastAsia" w:hAnsi="Arial" w:cs="Arial"/>
          <w:sz w:val="24"/>
          <w:szCs w:val="24"/>
          <w:lang w:val="pt-BR" w:eastAsia="pt-BR"/>
        </w:rPr>
      </w:pPr>
      <w:r>
        <w:rPr>
          <w:rFonts w:ascii="Arial" w:eastAsiaTheme="minorEastAsia" w:hAnsi="Arial" w:cs="Arial"/>
          <w:sz w:val="24"/>
          <w:szCs w:val="24"/>
          <w:lang w:eastAsia="pt-BR"/>
        </w:rPr>
        <w:t xml:space="preserve">__________. </w:t>
      </w:r>
      <w:r w:rsidRPr="00CC2754">
        <w:rPr>
          <w:rFonts w:ascii="Arial" w:eastAsiaTheme="minorEastAsia" w:hAnsi="Arial" w:cs="Arial"/>
          <w:sz w:val="24"/>
          <w:szCs w:val="24"/>
          <w:lang w:eastAsia="pt-BR"/>
        </w:rPr>
        <w:t>The Cultural Basis of Teaching English as an International Language</w:t>
      </w:r>
      <w:r>
        <w:rPr>
          <w:rFonts w:ascii="Arial" w:eastAsiaTheme="minorEastAsia" w:hAnsi="Arial" w:cs="Arial"/>
          <w:sz w:val="24"/>
          <w:szCs w:val="24"/>
          <w:lang w:eastAsia="pt-BR"/>
        </w:rPr>
        <w:t xml:space="preserve">. </w:t>
      </w:r>
      <w:r w:rsidRPr="0075057F">
        <w:rPr>
          <w:rFonts w:ascii="Arial" w:eastAsiaTheme="minorEastAsia" w:hAnsi="Arial" w:cs="Arial"/>
          <w:b/>
          <w:sz w:val="24"/>
          <w:szCs w:val="24"/>
          <w:lang w:val="pt-BR" w:eastAsia="pt-BR"/>
        </w:rPr>
        <w:t xml:space="preserve">TESOL </w:t>
      </w:r>
      <w:proofErr w:type="spellStart"/>
      <w:r w:rsidRPr="0075057F">
        <w:rPr>
          <w:rFonts w:ascii="Arial" w:eastAsiaTheme="minorEastAsia" w:hAnsi="Arial" w:cs="Arial"/>
          <w:b/>
          <w:sz w:val="24"/>
          <w:szCs w:val="24"/>
          <w:lang w:val="pt-BR" w:eastAsia="pt-BR"/>
        </w:rPr>
        <w:t>Matters</w:t>
      </w:r>
      <w:proofErr w:type="spellEnd"/>
      <w:r w:rsidRPr="0075057F">
        <w:rPr>
          <w:rFonts w:ascii="Arial" w:eastAsiaTheme="minorEastAsia" w:hAnsi="Arial" w:cs="Arial"/>
          <w:sz w:val="24"/>
          <w:szCs w:val="24"/>
          <w:lang w:val="pt-BR" w:eastAsia="pt-BR"/>
        </w:rPr>
        <w:t xml:space="preserve">, v.13, n.4, 2003a. </w:t>
      </w:r>
    </w:p>
    <w:p w14:paraId="769A0FA6" w14:textId="77777777" w:rsidR="00CC2754" w:rsidRPr="0075057F" w:rsidRDefault="00CC2754" w:rsidP="00D340A9">
      <w:pPr>
        <w:spacing w:after="0" w:line="240" w:lineRule="auto"/>
        <w:jc w:val="both"/>
        <w:rPr>
          <w:rFonts w:ascii="Arial" w:eastAsiaTheme="minorEastAsia" w:hAnsi="Arial" w:cs="Arial"/>
          <w:color w:val="000000"/>
          <w:sz w:val="24"/>
          <w:szCs w:val="24"/>
          <w:lang w:val="pt-BR" w:eastAsia="pt-BR"/>
        </w:rPr>
      </w:pPr>
    </w:p>
    <w:p w14:paraId="56A0093F" w14:textId="77777777" w:rsidR="00B0007F" w:rsidRPr="0075057F" w:rsidRDefault="00B0007F" w:rsidP="00D340A9">
      <w:pPr>
        <w:spacing w:after="0" w:line="240" w:lineRule="auto"/>
        <w:jc w:val="both"/>
        <w:rPr>
          <w:rFonts w:ascii="Arial" w:eastAsiaTheme="minorEastAsia" w:hAnsi="Arial" w:cs="Arial"/>
          <w:color w:val="000000"/>
          <w:sz w:val="24"/>
          <w:szCs w:val="24"/>
          <w:lang w:val="pt-BR" w:eastAsia="pt-BR"/>
        </w:rPr>
      </w:pPr>
    </w:p>
    <w:p w14:paraId="376C2CB2" w14:textId="3F8CDC2F" w:rsidR="00D010A5" w:rsidRDefault="00C963C6" w:rsidP="002A3BFD">
      <w:pPr>
        <w:pStyle w:val="SemEspaamento"/>
        <w:jc w:val="both"/>
        <w:rPr>
          <w:rFonts w:ascii="Arial" w:eastAsiaTheme="minorEastAsia" w:hAnsi="Arial" w:cs="Arial"/>
          <w:color w:val="000000"/>
          <w:sz w:val="24"/>
          <w:szCs w:val="24"/>
          <w:lang w:val="pt-BR" w:eastAsia="pt-BR"/>
        </w:rPr>
      </w:pPr>
      <w:r w:rsidRPr="0091415D">
        <w:rPr>
          <w:rFonts w:ascii="Arial" w:hAnsi="Arial" w:cs="Arial"/>
          <w:sz w:val="24"/>
          <w:szCs w:val="24"/>
          <w:lang w:val="pt-BR"/>
        </w:rPr>
        <w:t>M</w:t>
      </w:r>
      <w:r w:rsidR="00B0007F" w:rsidRPr="0091415D">
        <w:rPr>
          <w:rFonts w:ascii="Arial" w:hAnsi="Arial" w:cs="Arial"/>
          <w:sz w:val="24"/>
          <w:szCs w:val="24"/>
          <w:lang w:val="pt-BR"/>
        </w:rPr>
        <w:t>C</w:t>
      </w:r>
      <w:r w:rsidRPr="0091415D">
        <w:rPr>
          <w:rFonts w:ascii="Arial" w:hAnsi="Arial" w:cs="Arial"/>
          <w:sz w:val="24"/>
          <w:szCs w:val="24"/>
          <w:lang w:val="pt-BR"/>
        </w:rPr>
        <w:t xml:space="preserve">LAREN, P. Prefácio. </w:t>
      </w:r>
      <w:r>
        <w:rPr>
          <w:rFonts w:ascii="Arial" w:hAnsi="Arial" w:cs="Arial"/>
          <w:sz w:val="24"/>
          <w:szCs w:val="24"/>
          <w:lang w:val="pt-BR"/>
        </w:rPr>
        <w:t>In: G</w:t>
      </w:r>
      <w:r w:rsidRPr="009E71BA">
        <w:rPr>
          <w:rFonts w:ascii="Arial" w:eastAsiaTheme="minorEastAsia" w:hAnsi="Arial" w:cs="Arial"/>
          <w:color w:val="000000"/>
          <w:sz w:val="24"/>
          <w:szCs w:val="24"/>
          <w:lang w:val="pt-BR" w:eastAsia="pt-BR"/>
        </w:rPr>
        <w:t xml:space="preserve">IROUX, H.A. </w:t>
      </w:r>
      <w:r w:rsidRPr="00E76854">
        <w:rPr>
          <w:rFonts w:ascii="Arial" w:eastAsiaTheme="minorEastAsia" w:hAnsi="Arial" w:cs="Arial"/>
          <w:b/>
          <w:color w:val="000000"/>
          <w:sz w:val="24"/>
          <w:szCs w:val="24"/>
          <w:lang w:val="pt-BR" w:eastAsia="pt-BR"/>
        </w:rPr>
        <w:t>Os professores como intelectuais: rumo a uma pedagogia crítica de aprendizagem</w:t>
      </w:r>
      <w:r w:rsidRPr="009E71BA">
        <w:rPr>
          <w:rFonts w:ascii="Arial" w:eastAsiaTheme="minorEastAsia" w:hAnsi="Arial" w:cs="Arial"/>
          <w:color w:val="000000"/>
          <w:sz w:val="24"/>
          <w:szCs w:val="24"/>
          <w:lang w:val="pt-BR" w:eastAsia="pt-BR"/>
        </w:rPr>
        <w:t xml:space="preserve">. trad. </w:t>
      </w:r>
      <w:r w:rsidRPr="00C963C6">
        <w:rPr>
          <w:rFonts w:ascii="Arial" w:eastAsiaTheme="minorEastAsia" w:hAnsi="Arial" w:cs="Arial"/>
          <w:color w:val="000000"/>
          <w:sz w:val="24"/>
          <w:szCs w:val="24"/>
          <w:lang w:val="pt-BR" w:eastAsia="pt-BR"/>
        </w:rPr>
        <w:t>BUENO, D. – Porto Alegre: Artes Médicas, 1997.</w:t>
      </w:r>
    </w:p>
    <w:p w14:paraId="38A9AB71" w14:textId="6022E783" w:rsidR="0046290C" w:rsidRDefault="0046290C" w:rsidP="002A3BFD">
      <w:pPr>
        <w:pStyle w:val="SemEspaamento"/>
        <w:jc w:val="both"/>
        <w:rPr>
          <w:rFonts w:ascii="Arial" w:eastAsiaTheme="minorEastAsia" w:hAnsi="Arial" w:cs="Arial"/>
          <w:color w:val="000000"/>
          <w:sz w:val="24"/>
          <w:szCs w:val="24"/>
          <w:lang w:val="pt-BR" w:eastAsia="pt-BR"/>
        </w:rPr>
      </w:pPr>
    </w:p>
    <w:p w14:paraId="662BE16F" w14:textId="6A993237" w:rsidR="0046290C" w:rsidRPr="0075057F" w:rsidRDefault="0046290C" w:rsidP="0046290C">
      <w:pPr>
        <w:pStyle w:val="SemEspaamento"/>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val="pt-BR" w:eastAsia="pt-BR"/>
        </w:rPr>
        <w:t xml:space="preserve">MENEZES DE </w:t>
      </w:r>
      <w:r w:rsidRPr="009E71BA">
        <w:rPr>
          <w:rFonts w:ascii="Arial" w:eastAsiaTheme="minorEastAsia" w:hAnsi="Arial" w:cs="Arial"/>
          <w:color w:val="000000"/>
          <w:sz w:val="24"/>
          <w:szCs w:val="24"/>
          <w:lang w:val="pt-BR" w:eastAsia="pt-BR"/>
        </w:rPr>
        <w:t>SOUZA, L. M. T</w:t>
      </w:r>
      <w:r w:rsidRPr="0046290C">
        <w:rPr>
          <w:rFonts w:ascii="Arial" w:eastAsiaTheme="minorEastAsia" w:hAnsi="Arial" w:cs="Arial"/>
          <w:color w:val="000000"/>
          <w:sz w:val="24"/>
          <w:szCs w:val="24"/>
          <w:lang w:val="pt-BR" w:eastAsia="pt-BR"/>
        </w:rPr>
        <w:t xml:space="preserve">. </w:t>
      </w:r>
      <w:r w:rsidRPr="00BC6B3B">
        <w:rPr>
          <w:rFonts w:ascii="Arial" w:eastAsiaTheme="minorEastAsia" w:hAnsi="Arial" w:cs="Arial"/>
          <w:color w:val="000000"/>
          <w:sz w:val="24"/>
          <w:szCs w:val="24"/>
          <w:lang w:val="pt-BR" w:eastAsia="pt-BR"/>
        </w:rPr>
        <w:t xml:space="preserve">O professor de </w:t>
      </w:r>
      <w:r>
        <w:rPr>
          <w:rFonts w:ascii="Arial" w:eastAsiaTheme="minorEastAsia" w:hAnsi="Arial" w:cs="Arial"/>
          <w:color w:val="000000"/>
          <w:sz w:val="24"/>
          <w:szCs w:val="24"/>
          <w:lang w:val="pt-BR" w:eastAsia="pt-BR"/>
        </w:rPr>
        <w:t>inglês</w:t>
      </w:r>
      <w:r w:rsidRPr="00BC6B3B">
        <w:rPr>
          <w:rFonts w:ascii="Arial" w:eastAsiaTheme="minorEastAsia" w:hAnsi="Arial" w:cs="Arial"/>
          <w:color w:val="000000"/>
          <w:sz w:val="24"/>
          <w:szCs w:val="24"/>
          <w:lang w:val="pt-BR" w:eastAsia="pt-BR"/>
        </w:rPr>
        <w:t xml:space="preserve"> e os letramentos no século XXI: métodos ou ética?</w:t>
      </w:r>
      <w:r>
        <w:rPr>
          <w:rFonts w:ascii="Arial" w:eastAsiaTheme="minorEastAsia" w:hAnsi="Arial" w:cs="Arial"/>
          <w:color w:val="000000"/>
          <w:sz w:val="24"/>
          <w:szCs w:val="24"/>
          <w:lang w:val="pt-BR" w:eastAsia="pt-BR"/>
        </w:rPr>
        <w:t xml:space="preserve"> </w:t>
      </w:r>
      <w:r w:rsidRPr="009E71BA">
        <w:rPr>
          <w:rFonts w:ascii="Arial" w:eastAsiaTheme="minorEastAsia" w:hAnsi="Arial" w:cs="Arial"/>
          <w:color w:val="000000"/>
          <w:sz w:val="24"/>
          <w:szCs w:val="24"/>
          <w:lang w:val="pt-BR" w:eastAsia="pt-BR"/>
        </w:rPr>
        <w:t xml:space="preserve">In:  JORDÃO, C. M.; MARTINEZ. J. Z.; HALU, R. C. </w:t>
      </w:r>
      <w:r w:rsidRPr="00367D8E">
        <w:rPr>
          <w:rFonts w:ascii="Arial" w:eastAsiaTheme="minorEastAsia" w:hAnsi="Arial" w:cs="Arial"/>
          <w:b/>
          <w:color w:val="000000"/>
          <w:sz w:val="24"/>
          <w:szCs w:val="24"/>
          <w:lang w:val="pt-BR" w:eastAsia="pt-BR"/>
        </w:rPr>
        <w:t>Formação desformatada</w:t>
      </w:r>
      <w:r>
        <w:rPr>
          <w:rFonts w:ascii="Arial" w:eastAsiaTheme="minorEastAsia" w:hAnsi="Arial" w:cs="Arial"/>
          <w:b/>
          <w:color w:val="000000"/>
          <w:sz w:val="24"/>
          <w:szCs w:val="24"/>
          <w:lang w:val="pt-BR" w:eastAsia="pt-BR"/>
        </w:rPr>
        <w:t>:</w:t>
      </w:r>
      <w:r w:rsidRPr="00BC6B3B">
        <w:rPr>
          <w:rFonts w:ascii="Arial" w:eastAsiaTheme="minorEastAsia" w:hAnsi="Arial" w:cs="Arial"/>
          <w:color w:val="000000"/>
          <w:sz w:val="24"/>
          <w:szCs w:val="24"/>
          <w:lang w:val="pt-BR" w:eastAsia="pt-BR"/>
        </w:rPr>
        <w:t xml:space="preserve"> práticas com professores de</w:t>
      </w:r>
      <w:r>
        <w:rPr>
          <w:rFonts w:ascii="Arial" w:eastAsiaTheme="minorEastAsia" w:hAnsi="Arial" w:cs="Arial"/>
          <w:color w:val="000000"/>
          <w:sz w:val="24"/>
          <w:szCs w:val="24"/>
          <w:lang w:val="pt-BR" w:eastAsia="pt-BR"/>
        </w:rPr>
        <w:t xml:space="preserve"> l</w:t>
      </w:r>
      <w:r w:rsidRPr="00BC6B3B">
        <w:rPr>
          <w:rFonts w:ascii="Arial" w:eastAsiaTheme="minorEastAsia" w:hAnsi="Arial" w:cs="Arial"/>
          <w:color w:val="000000"/>
          <w:sz w:val="24"/>
          <w:szCs w:val="24"/>
          <w:lang w:val="pt-BR" w:eastAsia="pt-BR"/>
        </w:rPr>
        <w:t xml:space="preserve">íngua </w:t>
      </w:r>
      <w:r>
        <w:rPr>
          <w:rFonts w:ascii="Arial" w:eastAsiaTheme="minorEastAsia" w:hAnsi="Arial" w:cs="Arial"/>
          <w:color w:val="000000"/>
          <w:sz w:val="24"/>
          <w:szCs w:val="24"/>
          <w:lang w:val="pt-BR" w:eastAsia="pt-BR"/>
        </w:rPr>
        <w:t>i</w:t>
      </w:r>
      <w:r w:rsidRPr="00BC6B3B">
        <w:rPr>
          <w:rFonts w:ascii="Arial" w:eastAsiaTheme="minorEastAsia" w:hAnsi="Arial" w:cs="Arial"/>
          <w:color w:val="000000"/>
          <w:sz w:val="24"/>
          <w:szCs w:val="24"/>
          <w:lang w:val="pt-BR" w:eastAsia="pt-BR"/>
        </w:rPr>
        <w:t>nglesa</w:t>
      </w:r>
      <w:r w:rsidRPr="009E71BA">
        <w:rPr>
          <w:rFonts w:ascii="Arial" w:eastAsiaTheme="minorEastAsia" w:hAnsi="Arial" w:cs="Arial"/>
          <w:color w:val="000000"/>
          <w:sz w:val="24"/>
          <w:szCs w:val="24"/>
          <w:lang w:val="pt-BR" w:eastAsia="pt-BR"/>
        </w:rPr>
        <w:t xml:space="preserve">. </w:t>
      </w:r>
      <w:r w:rsidRPr="0075057F">
        <w:rPr>
          <w:rFonts w:ascii="Arial" w:eastAsiaTheme="minorEastAsia" w:hAnsi="Arial" w:cs="Arial"/>
          <w:color w:val="000000"/>
          <w:sz w:val="24"/>
          <w:szCs w:val="24"/>
          <w:lang w:eastAsia="pt-BR"/>
        </w:rPr>
        <w:t>Campinas, SP: Pontes, 2011.</w:t>
      </w:r>
    </w:p>
    <w:p w14:paraId="1228620B" w14:textId="3245EF5A" w:rsidR="00B21F49" w:rsidRPr="0075057F" w:rsidRDefault="00B21F49" w:rsidP="0046290C">
      <w:pPr>
        <w:pStyle w:val="SemEspaamento"/>
        <w:jc w:val="both"/>
        <w:rPr>
          <w:rFonts w:ascii="Arial" w:eastAsiaTheme="minorEastAsia" w:hAnsi="Arial" w:cs="Arial"/>
          <w:color w:val="000000"/>
          <w:sz w:val="24"/>
          <w:szCs w:val="24"/>
          <w:lang w:eastAsia="pt-BR"/>
        </w:rPr>
      </w:pPr>
    </w:p>
    <w:p w14:paraId="3FFC21BE" w14:textId="0936C7E6" w:rsidR="00B21F49" w:rsidRPr="00B21F49" w:rsidRDefault="00B21F49" w:rsidP="0046290C">
      <w:pPr>
        <w:pStyle w:val="SemEspaamento"/>
        <w:jc w:val="both"/>
        <w:rPr>
          <w:rFonts w:ascii="Arial" w:eastAsiaTheme="minorEastAsia" w:hAnsi="Arial" w:cs="Arial"/>
          <w:color w:val="000000"/>
          <w:sz w:val="24"/>
          <w:szCs w:val="24"/>
          <w:lang w:eastAsia="pt-BR"/>
        </w:rPr>
      </w:pPr>
      <w:r w:rsidRPr="00B21F49">
        <w:rPr>
          <w:rFonts w:ascii="Arial" w:eastAsiaTheme="minorEastAsia" w:hAnsi="Arial" w:cs="Arial"/>
          <w:color w:val="000000"/>
          <w:sz w:val="24"/>
          <w:szCs w:val="24"/>
          <w:lang w:eastAsia="pt-BR"/>
        </w:rPr>
        <w:t>MERCER, K. Welcome to t</w:t>
      </w:r>
      <w:r>
        <w:rPr>
          <w:rFonts w:ascii="Arial" w:eastAsiaTheme="minorEastAsia" w:hAnsi="Arial" w:cs="Arial"/>
          <w:color w:val="000000"/>
          <w:sz w:val="24"/>
          <w:szCs w:val="24"/>
          <w:lang w:eastAsia="pt-BR"/>
        </w:rPr>
        <w:t>he jungle. In: RUTHERFORD, J. (org.). I</w:t>
      </w:r>
      <w:r w:rsidRPr="00B21F49">
        <w:rPr>
          <w:rFonts w:ascii="Arial" w:eastAsiaTheme="minorEastAsia" w:hAnsi="Arial" w:cs="Arial"/>
          <w:b/>
          <w:color w:val="000000"/>
          <w:sz w:val="24"/>
          <w:szCs w:val="24"/>
          <w:lang w:eastAsia="pt-BR"/>
        </w:rPr>
        <w:t>dentity</w:t>
      </w:r>
      <w:r>
        <w:rPr>
          <w:rFonts w:ascii="Arial" w:eastAsiaTheme="minorEastAsia" w:hAnsi="Arial" w:cs="Arial"/>
          <w:color w:val="000000"/>
          <w:sz w:val="24"/>
          <w:szCs w:val="24"/>
          <w:lang w:eastAsia="pt-BR"/>
        </w:rPr>
        <w:t>: community, culture, difference. London: Lawrence and Wishart, 1990.</w:t>
      </w:r>
    </w:p>
    <w:p w14:paraId="36188826" w14:textId="77777777" w:rsidR="0046290C" w:rsidRPr="00B21F49" w:rsidRDefault="0046290C" w:rsidP="002A3BFD">
      <w:pPr>
        <w:pStyle w:val="SemEspaamento"/>
        <w:jc w:val="both"/>
        <w:rPr>
          <w:rFonts w:ascii="Arial" w:eastAsiaTheme="minorEastAsia" w:hAnsi="Arial" w:cs="Arial"/>
          <w:color w:val="000000"/>
          <w:sz w:val="24"/>
          <w:szCs w:val="24"/>
          <w:lang w:eastAsia="pt-BR"/>
        </w:rPr>
      </w:pPr>
    </w:p>
    <w:p w14:paraId="58E834A5" w14:textId="77777777" w:rsidR="00C963C6" w:rsidRPr="00B21F49" w:rsidRDefault="00C963C6" w:rsidP="002A3BFD">
      <w:pPr>
        <w:pStyle w:val="SemEspaamento"/>
        <w:jc w:val="both"/>
        <w:rPr>
          <w:rFonts w:ascii="Arial" w:eastAsiaTheme="minorEastAsia" w:hAnsi="Arial" w:cs="Arial"/>
          <w:sz w:val="24"/>
          <w:szCs w:val="24"/>
          <w:lang w:eastAsia="pt-BR"/>
        </w:rPr>
      </w:pPr>
    </w:p>
    <w:p w14:paraId="0111379F" w14:textId="7F39298A" w:rsidR="002A3BFD" w:rsidRDefault="002A3BFD" w:rsidP="002A3BFD">
      <w:pPr>
        <w:pStyle w:val="SemEspaamento"/>
        <w:jc w:val="both"/>
        <w:rPr>
          <w:rFonts w:ascii="Arial" w:eastAsiaTheme="minorEastAsia" w:hAnsi="Arial" w:cs="Arial"/>
          <w:sz w:val="24"/>
          <w:szCs w:val="24"/>
          <w:lang w:val="pt-BR" w:eastAsia="pt-BR"/>
        </w:rPr>
      </w:pPr>
      <w:r w:rsidRPr="009E71BA">
        <w:rPr>
          <w:rFonts w:ascii="Arial" w:eastAsiaTheme="minorEastAsia" w:hAnsi="Arial" w:cs="Arial"/>
          <w:sz w:val="24"/>
          <w:szCs w:val="24"/>
          <w:lang w:val="pt-BR" w:eastAsia="pt-BR"/>
        </w:rPr>
        <w:t xml:space="preserve">MICCOLI, L. </w:t>
      </w:r>
      <w:r w:rsidRPr="0055164A">
        <w:rPr>
          <w:rFonts w:ascii="Arial" w:eastAsiaTheme="minorEastAsia" w:hAnsi="Arial" w:cs="Arial"/>
          <w:sz w:val="24"/>
          <w:szCs w:val="24"/>
          <w:lang w:val="pt-BR" w:eastAsia="pt-BR"/>
        </w:rPr>
        <w:t>O poder da educação continuada para a transformação do ensino</w:t>
      </w:r>
      <w:r w:rsidRPr="009E71BA">
        <w:rPr>
          <w:rFonts w:ascii="Arial" w:eastAsiaTheme="minorEastAsia" w:hAnsi="Arial" w:cs="Arial"/>
          <w:sz w:val="24"/>
          <w:szCs w:val="24"/>
          <w:lang w:val="pt-BR" w:eastAsia="pt-BR"/>
        </w:rPr>
        <w:t xml:space="preserve">. In: BARCELOS, A. M. F.; COELHO, H. S. H (Orgs.). </w:t>
      </w:r>
      <w:r w:rsidRPr="00793253">
        <w:rPr>
          <w:rFonts w:ascii="Arial" w:eastAsiaTheme="minorEastAsia" w:hAnsi="Arial" w:cs="Arial"/>
          <w:b/>
          <w:sz w:val="24"/>
          <w:szCs w:val="24"/>
          <w:lang w:val="pt-BR" w:eastAsia="pt-BR"/>
        </w:rPr>
        <w:t>Emoções, reflexões e (Trans)for(ações) de alunos, professores e formadores de professores de línguas</w:t>
      </w:r>
      <w:r w:rsidRPr="003777B8">
        <w:rPr>
          <w:rFonts w:ascii="Arial" w:eastAsiaTheme="minorEastAsia" w:hAnsi="Arial" w:cs="Arial"/>
          <w:b/>
          <w:sz w:val="24"/>
          <w:szCs w:val="24"/>
          <w:lang w:val="pt-BR" w:eastAsia="pt-BR"/>
        </w:rPr>
        <w:t xml:space="preserve">. </w:t>
      </w:r>
      <w:r w:rsidRPr="0055164A">
        <w:rPr>
          <w:rFonts w:ascii="Arial" w:eastAsiaTheme="minorEastAsia" w:hAnsi="Arial" w:cs="Arial"/>
          <w:sz w:val="24"/>
          <w:szCs w:val="24"/>
          <w:lang w:val="pt-BR" w:eastAsia="pt-BR"/>
        </w:rPr>
        <w:t>Coleção: Novas Perspectivas em Linguística Aplicada</w:t>
      </w:r>
      <w:r w:rsidRPr="009E71BA">
        <w:rPr>
          <w:rFonts w:ascii="Arial" w:eastAsiaTheme="minorEastAsia" w:hAnsi="Arial" w:cs="Arial"/>
          <w:sz w:val="24"/>
          <w:szCs w:val="24"/>
          <w:lang w:val="pt-BR" w:eastAsia="pt-BR"/>
        </w:rPr>
        <w:t xml:space="preserve"> </w:t>
      </w:r>
      <w:r w:rsidR="00C00D36">
        <w:rPr>
          <w:rFonts w:ascii="Arial" w:eastAsiaTheme="minorEastAsia" w:hAnsi="Arial" w:cs="Arial"/>
          <w:sz w:val="24"/>
          <w:szCs w:val="24"/>
          <w:lang w:val="pt-BR" w:eastAsia="pt-BR"/>
        </w:rPr>
        <w:t>v</w:t>
      </w:r>
      <w:r w:rsidRPr="009E71BA">
        <w:rPr>
          <w:rFonts w:ascii="Arial" w:eastAsiaTheme="minorEastAsia" w:hAnsi="Arial" w:cs="Arial"/>
          <w:sz w:val="24"/>
          <w:szCs w:val="24"/>
          <w:lang w:val="pt-BR" w:eastAsia="pt-BR"/>
        </w:rPr>
        <w:t>. 5. Campinas, SP: Pontes Editores, 2010.</w:t>
      </w:r>
    </w:p>
    <w:p w14:paraId="75457535" w14:textId="77777777" w:rsidR="00D03D8A" w:rsidRPr="009E71BA" w:rsidRDefault="00D03D8A" w:rsidP="002A3BFD">
      <w:pPr>
        <w:pStyle w:val="SemEspaamento"/>
        <w:jc w:val="both"/>
        <w:rPr>
          <w:rFonts w:ascii="Arial" w:eastAsiaTheme="minorEastAsia" w:hAnsi="Arial" w:cs="Arial"/>
          <w:sz w:val="24"/>
          <w:szCs w:val="24"/>
          <w:lang w:val="pt-BR" w:eastAsia="pt-BR"/>
        </w:rPr>
      </w:pPr>
    </w:p>
    <w:p w14:paraId="04AE58DF" w14:textId="36905D7C" w:rsidR="00D03D8A" w:rsidRPr="00EF6BB9" w:rsidRDefault="00D03D8A" w:rsidP="00D03D8A">
      <w:pPr>
        <w:pStyle w:val="SemEspaamento"/>
        <w:jc w:val="both"/>
        <w:rPr>
          <w:rFonts w:ascii="Arial" w:hAnsi="Arial" w:cs="Arial"/>
          <w:color w:val="000000" w:themeColor="text1"/>
          <w:sz w:val="24"/>
          <w:szCs w:val="24"/>
          <w:lang w:val="pt-BR"/>
        </w:rPr>
      </w:pPr>
      <w:r w:rsidRPr="009E71BA">
        <w:rPr>
          <w:rFonts w:ascii="Arial" w:hAnsi="Arial" w:cs="Arial"/>
          <w:color w:val="000000" w:themeColor="text1"/>
          <w:sz w:val="24"/>
          <w:szCs w:val="24"/>
        </w:rPr>
        <w:lastRenderedPageBreak/>
        <w:t xml:space="preserve">MILLER, I. K </w:t>
      </w:r>
      <w:r w:rsidRPr="0055164A">
        <w:rPr>
          <w:rFonts w:ascii="Arial" w:hAnsi="Arial" w:cs="Arial"/>
          <w:color w:val="000000" w:themeColor="text1"/>
          <w:sz w:val="24"/>
          <w:szCs w:val="24"/>
        </w:rPr>
        <w:t>Puzzle-driven Language Teacher Development: The Contribution of Exploratory Practice</w:t>
      </w:r>
      <w:r w:rsidRPr="00D03D8A">
        <w:rPr>
          <w:rFonts w:ascii="Arial" w:hAnsi="Arial" w:cs="Arial"/>
          <w:b/>
          <w:color w:val="000000" w:themeColor="text1"/>
          <w:sz w:val="24"/>
          <w:szCs w:val="24"/>
        </w:rPr>
        <w:t>.</w:t>
      </w:r>
      <w:r w:rsidRPr="009E71BA">
        <w:rPr>
          <w:rFonts w:ascii="Arial" w:hAnsi="Arial" w:cs="Arial"/>
          <w:color w:val="000000" w:themeColor="text1"/>
          <w:sz w:val="24"/>
          <w:szCs w:val="24"/>
        </w:rPr>
        <w:t xml:space="preserve"> In: YOSHIDA, T. [et al.]. </w:t>
      </w:r>
      <w:r w:rsidRPr="00C00D36">
        <w:rPr>
          <w:rFonts w:ascii="Arial" w:hAnsi="Arial" w:cs="Arial"/>
          <w:b/>
          <w:color w:val="000000" w:themeColor="text1"/>
          <w:sz w:val="24"/>
          <w:szCs w:val="24"/>
        </w:rPr>
        <w:t xml:space="preserve">Researching Language Teaching: </w:t>
      </w:r>
      <w:r w:rsidRPr="00C00D36">
        <w:rPr>
          <w:rFonts w:ascii="Arial" w:hAnsi="Arial" w:cs="Arial"/>
          <w:color w:val="000000" w:themeColor="text1"/>
          <w:sz w:val="24"/>
          <w:szCs w:val="24"/>
        </w:rPr>
        <w:t>An integration of Practice and Theory.</w:t>
      </w:r>
      <w:r w:rsidRPr="009E71BA">
        <w:rPr>
          <w:rFonts w:ascii="Arial" w:hAnsi="Arial" w:cs="Arial"/>
          <w:color w:val="000000" w:themeColor="text1"/>
          <w:sz w:val="24"/>
          <w:szCs w:val="24"/>
        </w:rPr>
        <w:t xml:space="preserve"> </w:t>
      </w:r>
      <w:r w:rsidRPr="00EF6BB9">
        <w:rPr>
          <w:rFonts w:ascii="Arial" w:hAnsi="Arial" w:cs="Arial"/>
          <w:color w:val="000000" w:themeColor="text1"/>
          <w:sz w:val="24"/>
          <w:szCs w:val="24"/>
          <w:lang w:val="pt-BR"/>
        </w:rPr>
        <w:t>Peter Lang, 2007.</w:t>
      </w:r>
    </w:p>
    <w:p w14:paraId="75AE8F9C" w14:textId="77777777" w:rsidR="00BE0F51" w:rsidRPr="00EF6BB9" w:rsidRDefault="00BE0F51" w:rsidP="00D03D8A">
      <w:pPr>
        <w:pStyle w:val="SemEspaamento"/>
        <w:jc w:val="both"/>
        <w:rPr>
          <w:rFonts w:ascii="Arial" w:hAnsi="Arial" w:cs="Arial"/>
          <w:color w:val="000000" w:themeColor="text1"/>
          <w:sz w:val="24"/>
          <w:szCs w:val="24"/>
          <w:lang w:val="pt-BR"/>
        </w:rPr>
      </w:pPr>
    </w:p>
    <w:p w14:paraId="2F942061" w14:textId="059F7B1C" w:rsidR="00D03D8A" w:rsidRDefault="00BE0F51" w:rsidP="00BE0F51">
      <w:pPr>
        <w:pStyle w:val="SemEspaamento"/>
        <w:jc w:val="both"/>
        <w:rPr>
          <w:rFonts w:ascii="Arial" w:hAnsi="Arial" w:cs="Arial"/>
          <w:color w:val="000000" w:themeColor="text1"/>
          <w:sz w:val="24"/>
          <w:szCs w:val="24"/>
        </w:rPr>
      </w:pPr>
      <w:r w:rsidRPr="00EF6BB9">
        <w:rPr>
          <w:rFonts w:ascii="Arial" w:hAnsi="Arial" w:cs="Arial"/>
          <w:color w:val="000000" w:themeColor="text1"/>
          <w:sz w:val="24"/>
          <w:szCs w:val="24"/>
          <w:lang w:val="pt-BR"/>
        </w:rPr>
        <w:t xml:space="preserve">_________. </w:t>
      </w:r>
      <w:r w:rsidRPr="00BE0F51">
        <w:rPr>
          <w:rFonts w:ascii="Arial" w:hAnsi="Arial" w:cs="Arial"/>
          <w:color w:val="000000" w:themeColor="text1"/>
          <w:sz w:val="24"/>
          <w:szCs w:val="24"/>
          <w:lang w:val="pt-BR"/>
        </w:rPr>
        <w:t xml:space="preserve">Prática Exploratória: questões e desafios. In: GIL, G.; VIEIRA-ABRAHÃO, M.H. </w:t>
      </w:r>
      <w:r w:rsidRPr="00BE0F51">
        <w:rPr>
          <w:rFonts w:ascii="Arial" w:hAnsi="Arial" w:cs="Arial"/>
          <w:b/>
          <w:color w:val="000000" w:themeColor="text1"/>
          <w:sz w:val="24"/>
          <w:szCs w:val="24"/>
          <w:lang w:val="pt-BR"/>
        </w:rPr>
        <w:t>Educação de Professores de Línguas:</w:t>
      </w:r>
      <w:r w:rsidRPr="00BE0F51">
        <w:rPr>
          <w:rFonts w:ascii="Arial" w:hAnsi="Arial" w:cs="Arial"/>
          <w:color w:val="000000" w:themeColor="text1"/>
          <w:sz w:val="24"/>
          <w:szCs w:val="24"/>
          <w:lang w:val="pt-BR"/>
        </w:rPr>
        <w:t xml:space="preserve"> os desafios do formador. </w:t>
      </w:r>
      <w:r w:rsidRPr="00EF6BB9">
        <w:rPr>
          <w:rFonts w:ascii="Arial" w:hAnsi="Arial" w:cs="Arial"/>
          <w:color w:val="000000" w:themeColor="text1"/>
          <w:sz w:val="24"/>
          <w:szCs w:val="24"/>
        </w:rPr>
        <w:t>Campinas: Pontes Editores, 2008.</w:t>
      </w:r>
    </w:p>
    <w:p w14:paraId="524284D6" w14:textId="5CEEF143" w:rsidR="004A5AF0" w:rsidRDefault="004A5AF0" w:rsidP="00BE0F51">
      <w:pPr>
        <w:pStyle w:val="SemEspaamento"/>
        <w:jc w:val="both"/>
        <w:rPr>
          <w:rFonts w:ascii="Arial" w:hAnsi="Arial" w:cs="Arial"/>
          <w:color w:val="000000" w:themeColor="text1"/>
          <w:sz w:val="24"/>
          <w:szCs w:val="24"/>
        </w:rPr>
      </w:pPr>
    </w:p>
    <w:p w14:paraId="0A87B810" w14:textId="22C8FA69" w:rsidR="004A5AF0" w:rsidRPr="0091415D" w:rsidRDefault="004A5AF0" w:rsidP="004A5AF0">
      <w:pPr>
        <w:pStyle w:val="SemEspaamento"/>
        <w:jc w:val="both"/>
        <w:rPr>
          <w:rFonts w:ascii="Arial" w:eastAsiaTheme="minorEastAsia" w:hAnsi="Arial" w:cs="Arial"/>
          <w:sz w:val="24"/>
          <w:szCs w:val="24"/>
          <w:lang w:val="pt-BR" w:eastAsia="pt-BR"/>
        </w:rPr>
      </w:pPr>
      <w:r w:rsidRPr="0091415D">
        <w:rPr>
          <w:rFonts w:ascii="Arial" w:eastAsiaTheme="minorEastAsia" w:hAnsi="Arial" w:cs="Arial"/>
          <w:sz w:val="24"/>
          <w:szCs w:val="24"/>
          <w:lang w:eastAsia="pt-BR"/>
        </w:rPr>
        <w:t xml:space="preserve">__________. </w:t>
      </w:r>
      <w:r w:rsidRPr="004A5AF0">
        <w:rPr>
          <w:rFonts w:ascii="Arial" w:eastAsiaTheme="minorEastAsia" w:hAnsi="Arial" w:cs="Arial"/>
          <w:sz w:val="24"/>
          <w:szCs w:val="24"/>
          <w:lang w:eastAsia="pt-BR"/>
        </w:rPr>
        <w:t>‘Puzzle-driven' Language Teacher Development: The Contribution of Exploratory Practic</w:t>
      </w:r>
      <w:r>
        <w:rPr>
          <w:rFonts w:ascii="Arial" w:eastAsiaTheme="minorEastAsia" w:hAnsi="Arial" w:cs="Arial"/>
          <w:sz w:val="24"/>
          <w:szCs w:val="24"/>
          <w:lang w:eastAsia="pt-BR"/>
        </w:rPr>
        <w:t>e</w:t>
      </w:r>
      <w:r w:rsidRPr="004A5AF0">
        <w:rPr>
          <w:rFonts w:ascii="Arial" w:eastAsiaTheme="minorEastAsia" w:hAnsi="Arial" w:cs="Arial"/>
          <w:sz w:val="24"/>
          <w:szCs w:val="24"/>
          <w:lang w:eastAsia="pt-BR"/>
        </w:rPr>
        <w:t xml:space="preserve">. In: YOSHIDA, T. </w:t>
      </w:r>
      <w:r w:rsidRPr="004A5AF0">
        <w:rPr>
          <w:rFonts w:ascii="Arial" w:eastAsiaTheme="minorEastAsia" w:hAnsi="Arial" w:cs="Arial"/>
          <w:b/>
          <w:sz w:val="24"/>
          <w:szCs w:val="24"/>
          <w:lang w:eastAsia="pt-BR"/>
        </w:rPr>
        <w:t xml:space="preserve">International Seminar, Understanding the language classroom and new directions for language teaching research; Researching language teaching and learning; an integration of practice and theory; 2007; Kobe, Japan. </w:t>
      </w:r>
      <w:r w:rsidRPr="0091415D">
        <w:rPr>
          <w:rFonts w:ascii="Arial" w:eastAsiaTheme="minorEastAsia" w:hAnsi="Arial" w:cs="Arial"/>
          <w:sz w:val="24"/>
          <w:szCs w:val="24"/>
          <w:lang w:val="pt-BR" w:eastAsia="pt-BR"/>
        </w:rPr>
        <w:t>Oxford, Peter Lang, 2009.</w:t>
      </w:r>
    </w:p>
    <w:p w14:paraId="55AA8A47" w14:textId="77777777" w:rsidR="004A5AF0" w:rsidRPr="0091415D" w:rsidRDefault="004A5AF0" w:rsidP="00BE0F51">
      <w:pPr>
        <w:pStyle w:val="SemEspaamento"/>
        <w:jc w:val="both"/>
        <w:rPr>
          <w:rFonts w:ascii="Arial" w:hAnsi="Arial" w:cs="Arial"/>
          <w:color w:val="000000" w:themeColor="text1"/>
          <w:sz w:val="24"/>
          <w:szCs w:val="24"/>
          <w:lang w:val="pt-BR"/>
        </w:rPr>
      </w:pPr>
    </w:p>
    <w:p w14:paraId="1D7E3DBB" w14:textId="0F12F059" w:rsidR="00C36058" w:rsidRPr="0091415D" w:rsidRDefault="00C36058" w:rsidP="00BE0F51">
      <w:pPr>
        <w:pStyle w:val="SemEspaamento"/>
        <w:jc w:val="both"/>
        <w:rPr>
          <w:rFonts w:ascii="Arial" w:hAnsi="Arial" w:cs="Arial"/>
          <w:color w:val="000000" w:themeColor="text1"/>
          <w:sz w:val="24"/>
          <w:szCs w:val="24"/>
          <w:lang w:val="pt-BR"/>
        </w:rPr>
      </w:pPr>
    </w:p>
    <w:p w14:paraId="793ECAB7" w14:textId="599A0ADC" w:rsidR="00C36058" w:rsidRPr="00C00D36" w:rsidRDefault="00C36058" w:rsidP="00C36058">
      <w:pPr>
        <w:pStyle w:val="SemEspaamento"/>
        <w:jc w:val="both"/>
        <w:rPr>
          <w:rFonts w:ascii="Arial" w:eastAsiaTheme="minorEastAsia" w:hAnsi="Arial" w:cs="Arial"/>
          <w:sz w:val="24"/>
          <w:szCs w:val="24"/>
          <w:lang w:val="pt-BR" w:eastAsia="pt-BR"/>
        </w:rPr>
      </w:pPr>
      <w:r>
        <w:rPr>
          <w:rFonts w:ascii="Arial" w:eastAsiaTheme="minorEastAsia" w:hAnsi="Arial" w:cs="Arial"/>
          <w:sz w:val="24"/>
          <w:szCs w:val="24"/>
          <w:lang w:val="pt-BR" w:eastAsia="pt-BR"/>
        </w:rPr>
        <w:t>__________</w:t>
      </w:r>
      <w:r w:rsidRPr="009E71BA">
        <w:rPr>
          <w:rFonts w:ascii="Arial" w:eastAsiaTheme="minorEastAsia" w:hAnsi="Arial" w:cs="Arial"/>
          <w:sz w:val="24"/>
          <w:szCs w:val="24"/>
          <w:lang w:val="pt-BR" w:eastAsia="pt-BR"/>
        </w:rPr>
        <w:t xml:space="preserve">. </w:t>
      </w:r>
      <w:r w:rsidRPr="00BC6B3B">
        <w:rPr>
          <w:rFonts w:ascii="Arial" w:eastAsiaTheme="minorEastAsia" w:hAnsi="Arial" w:cs="Arial"/>
          <w:sz w:val="24"/>
          <w:szCs w:val="24"/>
          <w:lang w:val="pt-BR" w:eastAsia="pt-BR"/>
        </w:rPr>
        <w:t>Construindo parcerias universidade- escola: caminhos éticos e questões crítico-reflexivas</w:t>
      </w:r>
      <w:r w:rsidRPr="009E71BA">
        <w:rPr>
          <w:rFonts w:ascii="Arial" w:eastAsiaTheme="minorEastAsia" w:hAnsi="Arial" w:cs="Arial"/>
          <w:sz w:val="24"/>
          <w:szCs w:val="24"/>
          <w:lang w:val="pt-BR" w:eastAsia="pt-BR"/>
        </w:rPr>
        <w:t xml:space="preserve">. In: GIMENEZ, T.; MONTEIRO, M. C. G. (Orgs.).  </w:t>
      </w:r>
      <w:r w:rsidRPr="00C00D36">
        <w:rPr>
          <w:rFonts w:ascii="Arial" w:eastAsiaTheme="minorEastAsia" w:hAnsi="Arial" w:cs="Arial"/>
          <w:b/>
          <w:sz w:val="24"/>
          <w:szCs w:val="24"/>
          <w:lang w:val="pt-BR" w:eastAsia="pt-BR"/>
        </w:rPr>
        <w:t xml:space="preserve">Formação de professores de línguas na América Latina e transformação social. </w:t>
      </w:r>
      <w:r w:rsidRPr="009E71BA">
        <w:rPr>
          <w:rFonts w:ascii="Arial" w:eastAsiaTheme="minorEastAsia" w:hAnsi="Arial" w:cs="Arial"/>
          <w:sz w:val="24"/>
          <w:szCs w:val="24"/>
          <w:lang w:val="pt-BR" w:eastAsia="pt-BR"/>
        </w:rPr>
        <w:t>Coleção: Novas Perspectivas em Linguística Aplicada Vol. 4 – Campinas, SP: Pontes Editores, 2010</w:t>
      </w:r>
      <w:r w:rsidR="004A5AF0">
        <w:rPr>
          <w:rFonts w:ascii="Arial" w:eastAsiaTheme="minorEastAsia" w:hAnsi="Arial" w:cs="Arial"/>
          <w:sz w:val="24"/>
          <w:szCs w:val="24"/>
          <w:lang w:val="pt-BR" w:eastAsia="pt-BR"/>
        </w:rPr>
        <w:t>.</w:t>
      </w:r>
    </w:p>
    <w:p w14:paraId="649B4FC3" w14:textId="77777777" w:rsidR="00C36058" w:rsidRPr="00C36058" w:rsidRDefault="00C36058" w:rsidP="00BE0F51">
      <w:pPr>
        <w:pStyle w:val="SemEspaamento"/>
        <w:jc w:val="both"/>
        <w:rPr>
          <w:rFonts w:ascii="Arial" w:hAnsi="Arial" w:cs="Arial"/>
          <w:color w:val="000000" w:themeColor="text1"/>
          <w:sz w:val="24"/>
          <w:szCs w:val="24"/>
          <w:lang w:val="pt-BR"/>
        </w:rPr>
      </w:pPr>
    </w:p>
    <w:p w14:paraId="3D9FDEF4" w14:textId="77777777" w:rsidR="00BE0F51" w:rsidRPr="00C36058" w:rsidRDefault="00BE0F51" w:rsidP="00BE0F51">
      <w:pPr>
        <w:pStyle w:val="SemEspaamento"/>
        <w:jc w:val="both"/>
        <w:rPr>
          <w:rFonts w:ascii="Arial" w:hAnsi="Arial" w:cs="Arial"/>
          <w:color w:val="000000" w:themeColor="text1"/>
          <w:sz w:val="24"/>
          <w:szCs w:val="24"/>
          <w:lang w:val="pt-BR"/>
        </w:rPr>
      </w:pPr>
    </w:p>
    <w:p w14:paraId="60AAFA02" w14:textId="7F239A51" w:rsidR="00D03D8A" w:rsidRPr="0055164A" w:rsidRDefault="00D03D8A" w:rsidP="00D03D8A">
      <w:pPr>
        <w:pStyle w:val="SemEspaamento"/>
        <w:jc w:val="both"/>
        <w:rPr>
          <w:rFonts w:ascii="Arial" w:hAnsi="Arial" w:cs="Arial"/>
          <w:color w:val="000000" w:themeColor="text1"/>
          <w:sz w:val="24"/>
          <w:szCs w:val="24"/>
        </w:rPr>
      </w:pPr>
      <w:r w:rsidRPr="009E71BA">
        <w:rPr>
          <w:rFonts w:ascii="Arial" w:hAnsi="Arial" w:cs="Arial"/>
          <w:color w:val="000000" w:themeColor="text1"/>
          <w:sz w:val="24"/>
          <w:szCs w:val="24"/>
        </w:rPr>
        <w:t xml:space="preserve">____________.  </w:t>
      </w:r>
      <w:r w:rsidRPr="00C00D36">
        <w:rPr>
          <w:rFonts w:ascii="Arial" w:hAnsi="Arial" w:cs="Arial"/>
          <w:color w:val="000000" w:themeColor="text1"/>
          <w:sz w:val="24"/>
          <w:szCs w:val="24"/>
        </w:rPr>
        <w:t>Why Critical Thinking in ELT teacher education?</w:t>
      </w:r>
      <w:r w:rsidRPr="009E71BA">
        <w:rPr>
          <w:rFonts w:ascii="Arial" w:hAnsi="Arial" w:cs="Arial"/>
          <w:color w:val="000000" w:themeColor="text1"/>
          <w:sz w:val="24"/>
          <w:szCs w:val="24"/>
        </w:rPr>
        <w:t xml:space="preserve"> </w:t>
      </w:r>
      <w:r w:rsidRPr="00C00D36">
        <w:rPr>
          <w:rFonts w:ascii="Arial" w:hAnsi="Arial" w:cs="Arial"/>
          <w:b/>
          <w:color w:val="000000" w:themeColor="text1"/>
          <w:sz w:val="24"/>
          <w:szCs w:val="24"/>
        </w:rPr>
        <w:t>ETAS Journal</w:t>
      </w:r>
      <w:r w:rsidRPr="009E71BA">
        <w:rPr>
          <w:rFonts w:ascii="Arial" w:hAnsi="Arial" w:cs="Arial"/>
          <w:color w:val="000000" w:themeColor="text1"/>
          <w:sz w:val="24"/>
          <w:szCs w:val="24"/>
        </w:rPr>
        <w:t xml:space="preserve">. </w:t>
      </w:r>
      <w:r w:rsidR="0055164A" w:rsidRPr="0055164A">
        <w:rPr>
          <w:rFonts w:ascii="Arial" w:hAnsi="Arial" w:cs="Arial"/>
          <w:color w:val="000000" w:themeColor="text1"/>
          <w:sz w:val="24"/>
          <w:szCs w:val="24"/>
        </w:rPr>
        <w:t>v</w:t>
      </w:r>
      <w:r w:rsidRPr="0055164A">
        <w:rPr>
          <w:rFonts w:ascii="Arial" w:hAnsi="Arial" w:cs="Arial"/>
          <w:color w:val="000000" w:themeColor="text1"/>
          <w:sz w:val="24"/>
          <w:szCs w:val="24"/>
        </w:rPr>
        <w:t xml:space="preserve">. </w:t>
      </w:r>
      <w:r w:rsidR="00C00D36">
        <w:rPr>
          <w:rFonts w:ascii="Arial" w:hAnsi="Arial" w:cs="Arial"/>
          <w:color w:val="000000" w:themeColor="text1"/>
          <w:sz w:val="24"/>
          <w:szCs w:val="24"/>
        </w:rPr>
        <w:t xml:space="preserve">34, </w:t>
      </w:r>
      <w:r w:rsidR="0055164A">
        <w:rPr>
          <w:rFonts w:ascii="Arial" w:hAnsi="Arial" w:cs="Arial"/>
          <w:color w:val="000000" w:themeColor="text1"/>
          <w:sz w:val="24"/>
          <w:szCs w:val="24"/>
        </w:rPr>
        <w:t>n</w:t>
      </w:r>
      <w:r w:rsidRPr="0055164A">
        <w:rPr>
          <w:rFonts w:ascii="Arial" w:hAnsi="Arial" w:cs="Arial"/>
          <w:color w:val="000000" w:themeColor="text1"/>
          <w:sz w:val="24"/>
          <w:szCs w:val="24"/>
        </w:rPr>
        <w:t>. 2. Spring 2017.</w:t>
      </w:r>
    </w:p>
    <w:p w14:paraId="1A461797" w14:textId="77777777" w:rsidR="00D03D8A" w:rsidRPr="0055164A" w:rsidRDefault="00D03D8A" w:rsidP="00D03D8A">
      <w:pPr>
        <w:pStyle w:val="SemEspaamento"/>
        <w:jc w:val="both"/>
        <w:rPr>
          <w:rFonts w:ascii="Arial" w:hAnsi="Arial" w:cs="Arial"/>
          <w:color w:val="000000" w:themeColor="text1"/>
          <w:sz w:val="24"/>
          <w:szCs w:val="24"/>
        </w:rPr>
      </w:pPr>
    </w:p>
    <w:p w14:paraId="6532DED7" w14:textId="41FFBFDC" w:rsidR="00D03D8A" w:rsidRPr="0075057F" w:rsidRDefault="00D03D8A" w:rsidP="00D03D8A">
      <w:pPr>
        <w:pStyle w:val="SemEspaamento"/>
        <w:jc w:val="both"/>
        <w:rPr>
          <w:rFonts w:ascii="Arial" w:hAnsi="Arial" w:cs="Arial"/>
          <w:color w:val="000000" w:themeColor="text1"/>
          <w:sz w:val="24"/>
          <w:szCs w:val="24"/>
        </w:rPr>
      </w:pPr>
      <w:r w:rsidRPr="009E71BA">
        <w:rPr>
          <w:rFonts w:ascii="Arial" w:hAnsi="Arial" w:cs="Arial"/>
          <w:color w:val="000000" w:themeColor="text1"/>
          <w:sz w:val="24"/>
          <w:szCs w:val="24"/>
          <w:lang w:val="pt-BR"/>
        </w:rPr>
        <w:t xml:space="preserve">____________. </w:t>
      </w:r>
      <w:r w:rsidRPr="0055164A">
        <w:rPr>
          <w:rFonts w:ascii="Arial" w:hAnsi="Arial" w:cs="Arial"/>
          <w:color w:val="000000" w:themeColor="text1"/>
          <w:sz w:val="24"/>
          <w:szCs w:val="24"/>
          <w:lang w:val="pt-BR"/>
        </w:rPr>
        <w:t>Formação de Professores de línguas: da eficiência à reflexão crítica e ética.</w:t>
      </w:r>
      <w:r w:rsidRPr="009E71BA">
        <w:rPr>
          <w:rFonts w:ascii="Arial" w:hAnsi="Arial" w:cs="Arial"/>
          <w:color w:val="000000" w:themeColor="text1"/>
          <w:sz w:val="24"/>
          <w:szCs w:val="24"/>
          <w:lang w:val="pt-BR"/>
        </w:rPr>
        <w:t xml:space="preserve"> In: </w:t>
      </w:r>
      <w:r w:rsidR="00286DA9" w:rsidRPr="00286DA9">
        <w:rPr>
          <w:rFonts w:ascii="Arial" w:hAnsi="Arial" w:cs="Arial"/>
          <w:color w:val="000000" w:themeColor="text1"/>
          <w:sz w:val="24"/>
          <w:szCs w:val="24"/>
          <w:lang w:val="pt-BR"/>
        </w:rPr>
        <w:t xml:space="preserve">LOPES, L. P. da M. (org.). </w:t>
      </w:r>
      <w:r w:rsidR="00286DA9" w:rsidRPr="00286DA9">
        <w:rPr>
          <w:rFonts w:ascii="Arial" w:hAnsi="Arial" w:cs="Arial"/>
          <w:b/>
          <w:color w:val="000000" w:themeColor="text1"/>
          <w:sz w:val="24"/>
          <w:szCs w:val="24"/>
          <w:lang w:val="pt-BR"/>
        </w:rPr>
        <w:t>Linguística Aplicada na modernidade recente</w:t>
      </w:r>
      <w:r w:rsidR="00286DA9" w:rsidRPr="00286DA9">
        <w:rPr>
          <w:rFonts w:ascii="Arial" w:hAnsi="Arial" w:cs="Arial"/>
          <w:color w:val="000000" w:themeColor="text1"/>
          <w:sz w:val="24"/>
          <w:szCs w:val="24"/>
          <w:lang w:val="pt-BR"/>
        </w:rPr>
        <w:t xml:space="preserve">: </w:t>
      </w:r>
      <w:proofErr w:type="spellStart"/>
      <w:r w:rsidR="00286DA9" w:rsidRPr="00286DA9">
        <w:rPr>
          <w:rFonts w:ascii="Arial" w:hAnsi="Arial" w:cs="Arial"/>
          <w:color w:val="000000" w:themeColor="text1"/>
          <w:sz w:val="24"/>
          <w:szCs w:val="24"/>
          <w:lang w:val="pt-BR"/>
        </w:rPr>
        <w:t>festschrift</w:t>
      </w:r>
      <w:proofErr w:type="spellEnd"/>
      <w:r w:rsidR="00286DA9" w:rsidRPr="00286DA9">
        <w:rPr>
          <w:rFonts w:ascii="Arial" w:hAnsi="Arial" w:cs="Arial"/>
          <w:color w:val="000000" w:themeColor="text1"/>
          <w:sz w:val="24"/>
          <w:szCs w:val="24"/>
          <w:lang w:val="pt-BR"/>
        </w:rPr>
        <w:t xml:space="preserve"> para Antonieta </w:t>
      </w:r>
      <w:proofErr w:type="spellStart"/>
      <w:r w:rsidR="00286DA9" w:rsidRPr="00286DA9">
        <w:rPr>
          <w:rFonts w:ascii="Arial" w:hAnsi="Arial" w:cs="Arial"/>
          <w:color w:val="000000" w:themeColor="text1"/>
          <w:sz w:val="24"/>
          <w:szCs w:val="24"/>
          <w:lang w:val="pt-BR"/>
        </w:rPr>
        <w:t>Celani</w:t>
      </w:r>
      <w:proofErr w:type="spellEnd"/>
      <w:r w:rsidR="00286DA9" w:rsidRPr="00286DA9">
        <w:rPr>
          <w:rFonts w:ascii="Arial" w:hAnsi="Arial" w:cs="Arial"/>
          <w:color w:val="000000" w:themeColor="text1"/>
          <w:sz w:val="24"/>
          <w:szCs w:val="24"/>
          <w:lang w:val="pt-BR"/>
        </w:rPr>
        <w:t xml:space="preserve">. </w:t>
      </w:r>
      <w:r w:rsidR="00286DA9" w:rsidRPr="0075057F">
        <w:rPr>
          <w:rFonts w:ascii="Arial" w:hAnsi="Arial" w:cs="Arial"/>
          <w:color w:val="000000" w:themeColor="text1"/>
          <w:sz w:val="24"/>
          <w:szCs w:val="24"/>
        </w:rPr>
        <w:t>São Paulo: Parábola, pp. 99-121, 2013.</w:t>
      </w:r>
    </w:p>
    <w:p w14:paraId="5BD28C9F" w14:textId="77777777" w:rsidR="00286DA9" w:rsidRPr="0075057F" w:rsidRDefault="00286DA9" w:rsidP="00D03D8A">
      <w:pPr>
        <w:pStyle w:val="SemEspaamento"/>
        <w:jc w:val="both"/>
        <w:rPr>
          <w:rFonts w:ascii="Arial" w:hAnsi="Arial" w:cs="Arial"/>
          <w:color w:val="000000" w:themeColor="text1"/>
          <w:sz w:val="24"/>
          <w:szCs w:val="24"/>
        </w:rPr>
      </w:pPr>
    </w:p>
    <w:p w14:paraId="5181DE5A" w14:textId="2A332E47" w:rsidR="00D03D8A" w:rsidRDefault="00D03D8A" w:rsidP="00D03D8A">
      <w:pPr>
        <w:pStyle w:val="SemEspaamento"/>
        <w:jc w:val="both"/>
        <w:rPr>
          <w:rFonts w:ascii="Arial" w:hAnsi="Arial" w:cs="Arial"/>
          <w:color w:val="000000" w:themeColor="text1"/>
          <w:sz w:val="24"/>
          <w:szCs w:val="24"/>
          <w:lang w:val="pt-BR"/>
        </w:rPr>
      </w:pPr>
      <w:r w:rsidRPr="00286DA9">
        <w:rPr>
          <w:rFonts w:ascii="Arial" w:hAnsi="Arial" w:cs="Arial"/>
          <w:color w:val="000000" w:themeColor="text1"/>
          <w:sz w:val="24"/>
          <w:szCs w:val="24"/>
        </w:rPr>
        <w:t>MILLER, I. K.; CUNHA, M. I. A</w:t>
      </w:r>
      <w:r w:rsidRPr="00286DA9">
        <w:rPr>
          <w:rFonts w:ascii="Arial" w:hAnsi="Arial" w:cs="Arial"/>
          <w:b/>
          <w:color w:val="000000" w:themeColor="text1"/>
          <w:sz w:val="24"/>
          <w:szCs w:val="24"/>
        </w:rPr>
        <w:t xml:space="preserve">. </w:t>
      </w:r>
      <w:r w:rsidRPr="00286DA9">
        <w:rPr>
          <w:rFonts w:ascii="Arial" w:hAnsi="Arial" w:cs="Arial"/>
          <w:i/>
          <w:color w:val="000000" w:themeColor="text1"/>
          <w:sz w:val="24"/>
          <w:szCs w:val="24"/>
        </w:rPr>
        <w:t>Exploratory Practice</w:t>
      </w:r>
      <w:r w:rsidRPr="00286DA9">
        <w:rPr>
          <w:rFonts w:ascii="Arial" w:hAnsi="Arial" w:cs="Arial"/>
          <w:color w:val="000000" w:themeColor="text1"/>
          <w:sz w:val="24"/>
          <w:szCs w:val="24"/>
        </w:rPr>
        <w:t>: Integration Research into Regular Pedagogic Activities.</w:t>
      </w:r>
      <w:r w:rsidR="00C00D36" w:rsidRPr="00286DA9">
        <w:rPr>
          <w:rFonts w:ascii="Arial" w:hAnsi="Arial" w:cs="Arial"/>
          <w:color w:val="000000" w:themeColor="text1"/>
          <w:sz w:val="24"/>
          <w:szCs w:val="24"/>
        </w:rPr>
        <w:t xml:space="preserve"> </w:t>
      </w:r>
      <w:r w:rsidR="00C00D36" w:rsidRPr="00E86FFE">
        <w:rPr>
          <w:rFonts w:ascii="Arial" w:hAnsi="Arial" w:cs="Arial"/>
          <w:color w:val="000000" w:themeColor="text1"/>
          <w:sz w:val="24"/>
          <w:szCs w:val="24"/>
          <w:lang w:val="pt-BR"/>
        </w:rPr>
        <w:t>[S.l],</w:t>
      </w:r>
      <w:r w:rsidRPr="00E86FFE">
        <w:rPr>
          <w:rFonts w:ascii="Arial" w:hAnsi="Arial" w:cs="Arial"/>
          <w:color w:val="000000" w:themeColor="text1"/>
          <w:sz w:val="24"/>
          <w:szCs w:val="24"/>
          <w:lang w:val="pt-BR"/>
        </w:rPr>
        <w:t xml:space="preserve"> </w:t>
      </w:r>
      <w:r w:rsidRPr="009E71BA">
        <w:rPr>
          <w:rFonts w:ascii="Arial" w:hAnsi="Arial" w:cs="Arial"/>
          <w:color w:val="000000" w:themeColor="text1"/>
          <w:sz w:val="24"/>
          <w:szCs w:val="24"/>
          <w:lang w:val="pt-BR"/>
        </w:rPr>
        <w:t>Texto manuscrito</w:t>
      </w:r>
      <w:r w:rsidR="00284BF7">
        <w:rPr>
          <w:rFonts w:ascii="Arial" w:hAnsi="Arial" w:cs="Arial"/>
          <w:color w:val="000000" w:themeColor="text1"/>
          <w:sz w:val="24"/>
          <w:szCs w:val="24"/>
          <w:lang w:val="pt-BR"/>
        </w:rPr>
        <w:t>, 2009.</w:t>
      </w:r>
    </w:p>
    <w:p w14:paraId="7E3BF689" w14:textId="77777777" w:rsidR="00D03D8A" w:rsidRDefault="00D03D8A" w:rsidP="00D03D8A">
      <w:pPr>
        <w:pStyle w:val="SemEspaamento"/>
        <w:jc w:val="both"/>
        <w:rPr>
          <w:rFonts w:ascii="Arial" w:hAnsi="Arial" w:cs="Arial"/>
          <w:color w:val="000000" w:themeColor="text1"/>
          <w:sz w:val="24"/>
          <w:szCs w:val="24"/>
          <w:lang w:val="pt-BR"/>
        </w:rPr>
      </w:pPr>
    </w:p>
    <w:p w14:paraId="5D6DEFC9" w14:textId="266ADABE" w:rsidR="00D03D8A" w:rsidRPr="00C00D36" w:rsidRDefault="00D03D8A" w:rsidP="00D03D8A">
      <w:pPr>
        <w:pStyle w:val="SemEspaamento"/>
        <w:jc w:val="both"/>
        <w:rPr>
          <w:rFonts w:ascii="Arial" w:hAnsi="Arial" w:cs="Arial"/>
          <w:color w:val="000000" w:themeColor="text1"/>
          <w:sz w:val="24"/>
          <w:szCs w:val="24"/>
          <w:lang w:val="pt-BR"/>
        </w:rPr>
      </w:pPr>
      <w:r w:rsidRPr="009E71BA">
        <w:rPr>
          <w:rFonts w:ascii="Arial" w:hAnsi="Arial" w:cs="Arial"/>
          <w:color w:val="000000" w:themeColor="text1"/>
          <w:sz w:val="24"/>
          <w:szCs w:val="24"/>
          <w:lang w:val="pt-BR"/>
        </w:rPr>
        <w:t>MILLER, I. K</w:t>
      </w:r>
      <w:proofErr w:type="gramStart"/>
      <w:r w:rsidRPr="009E71BA">
        <w:rPr>
          <w:rFonts w:ascii="Arial" w:hAnsi="Arial" w:cs="Arial"/>
          <w:color w:val="000000" w:themeColor="text1"/>
          <w:sz w:val="24"/>
          <w:szCs w:val="24"/>
          <w:lang w:val="pt-BR"/>
        </w:rPr>
        <w:t>.;</w:t>
      </w:r>
      <w:proofErr w:type="gramEnd"/>
      <w:r w:rsidRPr="009E71BA">
        <w:rPr>
          <w:rFonts w:ascii="Arial" w:hAnsi="Arial" w:cs="Arial"/>
          <w:color w:val="000000" w:themeColor="text1"/>
          <w:sz w:val="24"/>
          <w:szCs w:val="24"/>
          <w:lang w:val="pt-BR"/>
        </w:rPr>
        <w:t xml:space="preserve"> MONTEIRO, M. C. G. G. </w:t>
      </w:r>
      <w:r w:rsidRPr="0055164A">
        <w:rPr>
          <w:rFonts w:ascii="Arial" w:hAnsi="Arial" w:cs="Arial"/>
          <w:color w:val="000000" w:themeColor="text1"/>
          <w:sz w:val="24"/>
          <w:szCs w:val="24"/>
          <w:lang w:val="pt-BR"/>
        </w:rPr>
        <w:t xml:space="preserve">Por que trabalhar com a Prática Exploratória na </w:t>
      </w:r>
      <w:r w:rsidR="00DA3ECE">
        <w:rPr>
          <w:rFonts w:ascii="Arial" w:hAnsi="Arial" w:cs="Arial"/>
          <w:color w:val="000000" w:themeColor="text1"/>
          <w:sz w:val="24"/>
          <w:szCs w:val="24"/>
          <w:lang w:val="pt-BR"/>
        </w:rPr>
        <w:t>f</w:t>
      </w:r>
      <w:r w:rsidRPr="0055164A">
        <w:rPr>
          <w:rFonts w:ascii="Arial" w:hAnsi="Arial" w:cs="Arial"/>
          <w:color w:val="000000" w:themeColor="text1"/>
          <w:sz w:val="24"/>
          <w:szCs w:val="24"/>
          <w:lang w:val="pt-BR"/>
        </w:rPr>
        <w:t xml:space="preserve">ormação </w:t>
      </w:r>
      <w:r w:rsidR="00DA3ECE">
        <w:rPr>
          <w:rFonts w:ascii="Arial" w:hAnsi="Arial" w:cs="Arial"/>
          <w:color w:val="000000" w:themeColor="text1"/>
          <w:sz w:val="24"/>
          <w:szCs w:val="24"/>
          <w:lang w:val="pt-BR"/>
        </w:rPr>
        <w:t xml:space="preserve"> inicial </w:t>
      </w:r>
      <w:r w:rsidRPr="0055164A">
        <w:rPr>
          <w:rFonts w:ascii="Arial" w:hAnsi="Arial" w:cs="Arial"/>
          <w:color w:val="000000" w:themeColor="text1"/>
          <w:sz w:val="24"/>
          <w:szCs w:val="24"/>
          <w:lang w:val="pt-BR"/>
        </w:rPr>
        <w:t xml:space="preserve">de </w:t>
      </w:r>
      <w:r w:rsidR="00DA3ECE">
        <w:rPr>
          <w:rFonts w:ascii="Arial" w:hAnsi="Arial" w:cs="Arial"/>
          <w:color w:val="000000" w:themeColor="text1"/>
          <w:sz w:val="24"/>
          <w:szCs w:val="24"/>
          <w:lang w:val="pt-BR"/>
        </w:rPr>
        <w:t>p</w:t>
      </w:r>
      <w:r w:rsidRPr="0055164A">
        <w:rPr>
          <w:rFonts w:ascii="Arial" w:hAnsi="Arial" w:cs="Arial"/>
          <w:color w:val="000000" w:themeColor="text1"/>
          <w:sz w:val="24"/>
          <w:szCs w:val="24"/>
          <w:lang w:val="pt-BR"/>
        </w:rPr>
        <w:t>rofessores?</w:t>
      </w:r>
      <w:r w:rsidRPr="009E71BA">
        <w:rPr>
          <w:rFonts w:ascii="Arial" w:hAnsi="Arial" w:cs="Arial"/>
          <w:color w:val="000000" w:themeColor="text1"/>
          <w:sz w:val="24"/>
          <w:szCs w:val="24"/>
          <w:lang w:val="pt-BR"/>
        </w:rPr>
        <w:t xml:space="preserve"> SANTOS, W. S.- REIS, C. M. B. (Orgs.) </w:t>
      </w:r>
      <w:r w:rsidRPr="00C00D36">
        <w:rPr>
          <w:rFonts w:ascii="Arial" w:hAnsi="Arial" w:cs="Arial"/>
          <w:b/>
          <w:color w:val="000000" w:themeColor="text1"/>
          <w:sz w:val="24"/>
          <w:szCs w:val="24"/>
          <w:lang w:val="pt-BR"/>
        </w:rPr>
        <w:t>Formação de Professores de línguas em múltiplos contextos: construindo pontes de saberes e agenciamentos</w:t>
      </w:r>
      <w:r w:rsidRPr="009E71BA">
        <w:rPr>
          <w:rFonts w:ascii="Arial" w:hAnsi="Arial" w:cs="Arial"/>
          <w:color w:val="000000" w:themeColor="text1"/>
          <w:sz w:val="24"/>
          <w:szCs w:val="24"/>
          <w:lang w:val="pt-BR"/>
        </w:rPr>
        <w:t xml:space="preserve">. </w:t>
      </w:r>
      <w:r w:rsidRPr="00C00D36">
        <w:rPr>
          <w:rFonts w:ascii="Arial" w:hAnsi="Arial" w:cs="Arial"/>
          <w:color w:val="000000" w:themeColor="text1"/>
          <w:sz w:val="24"/>
          <w:szCs w:val="24"/>
          <w:lang w:val="pt-BR"/>
        </w:rPr>
        <w:t>Campinas, SP: Pontes Editores, 2015</w:t>
      </w:r>
    </w:p>
    <w:p w14:paraId="5D94E256" w14:textId="77777777" w:rsidR="00D03D8A" w:rsidRPr="00C36058" w:rsidRDefault="00D03D8A" w:rsidP="00D03D8A">
      <w:pPr>
        <w:pStyle w:val="SemEspaamento"/>
        <w:jc w:val="both"/>
        <w:rPr>
          <w:rFonts w:ascii="Arial" w:hAnsi="Arial" w:cs="Arial"/>
          <w:color w:val="000000" w:themeColor="text1"/>
          <w:sz w:val="24"/>
          <w:szCs w:val="24"/>
          <w:lang w:val="pt-BR"/>
        </w:rPr>
      </w:pPr>
    </w:p>
    <w:p w14:paraId="33BBE1CC" w14:textId="67CEFFEB" w:rsidR="00D03D8A" w:rsidRPr="0091415D" w:rsidRDefault="00C36058" w:rsidP="00D03D8A">
      <w:pPr>
        <w:pStyle w:val="SemEspaamento"/>
        <w:jc w:val="both"/>
        <w:rPr>
          <w:rFonts w:ascii="Arial" w:eastAsia="Times New Roman" w:hAnsi="Arial" w:cs="Arial"/>
          <w:sz w:val="24"/>
          <w:szCs w:val="24"/>
        </w:rPr>
      </w:pPr>
      <w:r w:rsidRPr="00C36058">
        <w:rPr>
          <w:rFonts w:ascii="Arial" w:eastAsia="Times New Roman" w:hAnsi="Arial" w:cs="Arial"/>
          <w:sz w:val="24"/>
          <w:szCs w:val="24"/>
          <w:lang w:val="pt-BR"/>
        </w:rPr>
        <w:t>MILLER, I.</w:t>
      </w:r>
      <w:r w:rsidR="00D03D8A" w:rsidRPr="00C36058">
        <w:rPr>
          <w:rFonts w:ascii="Arial" w:eastAsia="Times New Roman" w:hAnsi="Arial" w:cs="Arial"/>
          <w:sz w:val="24"/>
          <w:szCs w:val="24"/>
          <w:lang w:val="pt-BR"/>
        </w:rPr>
        <w:t xml:space="preserve"> K.; MORAES BEZERRA, I. C. R. </w:t>
      </w:r>
      <w:r w:rsidR="00C00D36" w:rsidRPr="00C36058">
        <w:rPr>
          <w:rFonts w:ascii="Arial" w:eastAsia="Calibri" w:hAnsi="Arial" w:cs="Arial"/>
          <w:bCs/>
          <w:sz w:val="24"/>
          <w:szCs w:val="24"/>
          <w:lang w:val="pt-BR" w:eastAsia="zh-CN" w:bidi="hi-IN"/>
        </w:rPr>
        <w:t>Professor: um profissional em construção permanente</w:t>
      </w:r>
      <w:r w:rsidR="00C00D36" w:rsidRPr="00C36058">
        <w:rPr>
          <w:rFonts w:ascii="Arial" w:eastAsia="Calibri" w:hAnsi="Arial" w:cs="Arial"/>
          <w:sz w:val="24"/>
          <w:szCs w:val="24"/>
          <w:lang w:val="pt-BR" w:eastAsia="zh-CN" w:bidi="hi-IN"/>
        </w:rPr>
        <w:t>. Trabalho apresentado no I Encontro do Fórum Permanente de Estudos de Língua e Literatura</w:t>
      </w:r>
      <w:r w:rsidR="00CC33BB">
        <w:rPr>
          <w:rFonts w:ascii="Arial" w:eastAsia="Calibri" w:hAnsi="Arial" w:cs="Arial"/>
          <w:sz w:val="24"/>
          <w:szCs w:val="24"/>
          <w:lang w:val="pt-BR" w:eastAsia="zh-CN" w:bidi="hi-IN"/>
        </w:rPr>
        <w:t xml:space="preserve">, na </w:t>
      </w:r>
      <w:r w:rsidR="00C00D36" w:rsidRPr="00C36058">
        <w:rPr>
          <w:rFonts w:ascii="Arial" w:eastAsia="Calibri" w:hAnsi="Arial" w:cs="Arial"/>
          <w:sz w:val="24"/>
          <w:szCs w:val="24"/>
          <w:lang w:val="pt-BR" w:eastAsia="zh-CN" w:bidi="hi-IN"/>
        </w:rPr>
        <w:t xml:space="preserve">FFP/UERJ. </w:t>
      </w:r>
      <w:proofErr w:type="spellStart"/>
      <w:r w:rsidR="00C00D36" w:rsidRPr="0091415D">
        <w:rPr>
          <w:rFonts w:ascii="Arial" w:eastAsia="Calibri" w:hAnsi="Arial" w:cs="Arial"/>
          <w:sz w:val="24"/>
          <w:szCs w:val="24"/>
          <w:lang w:eastAsia="zh-CN" w:bidi="hi-IN"/>
        </w:rPr>
        <w:t>Manuscrito</w:t>
      </w:r>
      <w:proofErr w:type="spellEnd"/>
      <w:r w:rsidR="00C00D36" w:rsidRPr="0091415D">
        <w:rPr>
          <w:rFonts w:ascii="Arial" w:eastAsia="Calibri" w:hAnsi="Arial" w:cs="Arial"/>
          <w:sz w:val="24"/>
          <w:szCs w:val="24"/>
          <w:lang w:eastAsia="zh-CN" w:bidi="hi-IN"/>
        </w:rPr>
        <w:t>, 2004</w:t>
      </w:r>
    </w:p>
    <w:p w14:paraId="49D21FCF" w14:textId="4B136C8A" w:rsidR="002A3BFD" w:rsidRPr="0091415D" w:rsidRDefault="002A3BFD" w:rsidP="002A3BFD">
      <w:pPr>
        <w:pStyle w:val="SemEspaamento"/>
        <w:jc w:val="both"/>
        <w:rPr>
          <w:rFonts w:ascii="Arial" w:eastAsiaTheme="minorEastAsia" w:hAnsi="Arial" w:cs="Arial"/>
          <w:sz w:val="24"/>
          <w:szCs w:val="24"/>
          <w:lang w:eastAsia="pt-BR"/>
        </w:rPr>
      </w:pPr>
    </w:p>
    <w:p w14:paraId="4337D4AE" w14:textId="4D75FB85" w:rsidR="00C36058" w:rsidRPr="00C36058" w:rsidRDefault="00C36058" w:rsidP="002A3BFD">
      <w:pPr>
        <w:pStyle w:val="SemEspaamento"/>
        <w:jc w:val="both"/>
        <w:rPr>
          <w:rFonts w:ascii="Arial" w:eastAsiaTheme="minorEastAsia" w:hAnsi="Arial" w:cs="Arial"/>
          <w:sz w:val="24"/>
          <w:szCs w:val="24"/>
          <w:lang w:eastAsia="pt-BR"/>
        </w:rPr>
      </w:pPr>
      <w:r w:rsidRPr="00C36058">
        <w:rPr>
          <w:rFonts w:ascii="Arial" w:eastAsia="Times New Roman" w:hAnsi="Arial" w:cs="Arial"/>
          <w:sz w:val="24"/>
          <w:szCs w:val="24"/>
        </w:rPr>
        <w:t xml:space="preserve">MILLER, I. K.; MORAES BEZERRA, I. C. R. </w:t>
      </w:r>
      <w:r w:rsidRPr="00C36058">
        <w:rPr>
          <w:rFonts w:ascii="Arial" w:eastAsia="Calibri" w:hAnsi="Arial" w:cs="Arial"/>
          <w:bCs/>
          <w:sz w:val="24"/>
          <w:szCs w:val="24"/>
          <w:lang w:eastAsia="zh-CN" w:bidi="hi-IN"/>
        </w:rPr>
        <w:t>Exploratory Practice and new literacy studies: building epistemological connections</w:t>
      </w:r>
      <w:r w:rsidRPr="00C36058">
        <w:rPr>
          <w:rFonts w:ascii="Arial" w:eastAsia="Calibri" w:hAnsi="Arial" w:cs="Arial"/>
          <w:sz w:val="24"/>
          <w:szCs w:val="24"/>
          <w:lang w:eastAsia="zh-CN" w:bidi="hi-IN"/>
        </w:rPr>
        <w:t xml:space="preserve">. </w:t>
      </w:r>
      <w:proofErr w:type="spellStart"/>
      <w:r w:rsidRPr="00C36058">
        <w:rPr>
          <w:rFonts w:ascii="Arial" w:eastAsia="Calibri" w:hAnsi="Arial" w:cs="Arial"/>
          <w:b/>
          <w:sz w:val="24"/>
          <w:szCs w:val="24"/>
          <w:lang w:eastAsia="zh-CN" w:bidi="hi-IN"/>
        </w:rPr>
        <w:t>Pensares</w:t>
      </w:r>
      <w:proofErr w:type="spellEnd"/>
      <w:r w:rsidRPr="00C36058">
        <w:rPr>
          <w:rFonts w:ascii="Arial" w:eastAsia="Calibri" w:hAnsi="Arial" w:cs="Arial"/>
          <w:b/>
          <w:sz w:val="24"/>
          <w:szCs w:val="24"/>
          <w:lang w:eastAsia="zh-CN" w:bidi="hi-IN"/>
        </w:rPr>
        <w:t xml:space="preserve"> </w:t>
      </w:r>
      <w:proofErr w:type="spellStart"/>
      <w:r w:rsidRPr="00C36058">
        <w:rPr>
          <w:rFonts w:ascii="Arial" w:eastAsia="Calibri" w:hAnsi="Arial" w:cs="Arial"/>
          <w:b/>
          <w:sz w:val="24"/>
          <w:szCs w:val="24"/>
          <w:lang w:eastAsia="zh-CN" w:bidi="hi-IN"/>
        </w:rPr>
        <w:t>em</w:t>
      </w:r>
      <w:proofErr w:type="spellEnd"/>
      <w:r w:rsidRPr="00C36058">
        <w:rPr>
          <w:rFonts w:ascii="Arial" w:eastAsia="Calibri" w:hAnsi="Arial" w:cs="Arial"/>
          <w:b/>
          <w:sz w:val="24"/>
          <w:szCs w:val="24"/>
          <w:lang w:eastAsia="zh-CN" w:bidi="hi-IN"/>
        </w:rPr>
        <w:t xml:space="preserve"> </w:t>
      </w:r>
      <w:proofErr w:type="spellStart"/>
      <w:r w:rsidRPr="00C36058">
        <w:rPr>
          <w:rFonts w:ascii="Arial" w:eastAsia="Calibri" w:hAnsi="Arial" w:cs="Arial"/>
          <w:b/>
          <w:sz w:val="24"/>
          <w:szCs w:val="24"/>
          <w:lang w:eastAsia="zh-CN" w:bidi="hi-IN"/>
        </w:rPr>
        <w:t>Revista</w:t>
      </w:r>
      <w:proofErr w:type="spellEnd"/>
      <w:r w:rsidRPr="00C36058">
        <w:rPr>
          <w:rFonts w:ascii="Arial" w:eastAsia="Calibri" w:hAnsi="Arial" w:cs="Arial"/>
          <w:sz w:val="24"/>
          <w:szCs w:val="24"/>
          <w:lang w:eastAsia="zh-CN" w:bidi="hi-IN"/>
        </w:rPr>
        <w:t xml:space="preserve">, v. [S.I.], n. 6, </w:t>
      </w:r>
      <w:proofErr w:type="spellStart"/>
      <w:r w:rsidRPr="00C36058">
        <w:rPr>
          <w:rFonts w:ascii="Arial" w:eastAsia="Calibri" w:hAnsi="Arial" w:cs="Arial"/>
          <w:sz w:val="24"/>
          <w:szCs w:val="24"/>
          <w:lang w:eastAsia="zh-CN" w:bidi="hi-IN"/>
        </w:rPr>
        <w:t>jan</w:t>
      </w:r>
      <w:proofErr w:type="spellEnd"/>
      <w:r w:rsidRPr="00C36058">
        <w:rPr>
          <w:rFonts w:ascii="Arial" w:eastAsia="Calibri" w:hAnsi="Arial" w:cs="Arial"/>
          <w:sz w:val="24"/>
          <w:szCs w:val="24"/>
          <w:lang w:eastAsia="zh-CN" w:bidi="hi-IN"/>
        </w:rPr>
        <w:t>/jun., 2015.</w:t>
      </w:r>
    </w:p>
    <w:p w14:paraId="64F9E521" w14:textId="14E14C77" w:rsidR="002A3BFD" w:rsidRPr="00C36058" w:rsidRDefault="002A3BFD" w:rsidP="002A3BFD">
      <w:pPr>
        <w:pStyle w:val="SemEspaamento"/>
        <w:jc w:val="both"/>
        <w:rPr>
          <w:rFonts w:ascii="Arial" w:eastAsia="Times New Roman" w:hAnsi="Arial" w:cs="Arial"/>
          <w:sz w:val="24"/>
          <w:szCs w:val="24"/>
        </w:rPr>
      </w:pPr>
    </w:p>
    <w:p w14:paraId="68AE31F5" w14:textId="0B9197C2" w:rsidR="008D76F2" w:rsidRPr="00EF6BB9" w:rsidRDefault="008D76F2" w:rsidP="008D76F2">
      <w:pPr>
        <w:pStyle w:val="SemEspaamento"/>
        <w:jc w:val="both"/>
        <w:rPr>
          <w:rFonts w:ascii="Arial" w:hAnsi="Arial" w:cs="Arial"/>
          <w:sz w:val="24"/>
          <w:szCs w:val="24"/>
          <w:lang w:val="pt-BR"/>
        </w:rPr>
      </w:pPr>
      <w:bookmarkStart w:id="76" w:name="_Hlk531430238"/>
      <w:r w:rsidRPr="008D76F2">
        <w:rPr>
          <w:rFonts w:ascii="Arial" w:hAnsi="Arial" w:cs="Arial"/>
          <w:sz w:val="24"/>
          <w:szCs w:val="24"/>
        </w:rPr>
        <w:lastRenderedPageBreak/>
        <w:t xml:space="preserve">MILNER, H. R; HOWARD, T. </w:t>
      </w:r>
      <w:r>
        <w:rPr>
          <w:rFonts w:ascii="Arial" w:hAnsi="Arial" w:cs="Arial"/>
          <w:sz w:val="24"/>
          <w:szCs w:val="24"/>
        </w:rPr>
        <w:t xml:space="preserve">C. Counter-narrative as method: race, policy and research for education. </w:t>
      </w:r>
      <w:proofErr w:type="spellStart"/>
      <w:r w:rsidRPr="00EF6BB9">
        <w:rPr>
          <w:rFonts w:ascii="Arial" w:hAnsi="Arial" w:cs="Arial"/>
          <w:b/>
          <w:sz w:val="24"/>
          <w:szCs w:val="24"/>
          <w:lang w:val="pt-BR"/>
        </w:rPr>
        <w:t>Race</w:t>
      </w:r>
      <w:proofErr w:type="spellEnd"/>
      <w:r w:rsidRPr="00EF6BB9">
        <w:rPr>
          <w:rFonts w:ascii="Arial" w:hAnsi="Arial" w:cs="Arial"/>
          <w:b/>
          <w:sz w:val="24"/>
          <w:szCs w:val="24"/>
          <w:lang w:val="pt-BR"/>
        </w:rPr>
        <w:t xml:space="preserve">, </w:t>
      </w:r>
      <w:proofErr w:type="spellStart"/>
      <w:r w:rsidRPr="00EF6BB9">
        <w:rPr>
          <w:rFonts w:ascii="Arial" w:hAnsi="Arial" w:cs="Arial"/>
          <w:b/>
          <w:sz w:val="24"/>
          <w:szCs w:val="24"/>
          <w:lang w:val="pt-BR"/>
        </w:rPr>
        <w:t>Ethnicity</w:t>
      </w:r>
      <w:proofErr w:type="spellEnd"/>
      <w:r w:rsidRPr="00EF6BB9">
        <w:rPr>
          <w:rFonts w:ascii="Arial" w:hAnsi="Arial" w:cs="Arial"/>
          <w:b/>
          <w:sz w:val="24"/>
          <w:szCs w:val="24"/>
          <w:lang w:val="pt-BR"/>
        </w:rPr>
        <w:t xml:space="preserve"> </w:t>
      </w:r>
      <w:proofErr w:type="spellStart"/>
      <w:r w:rsidRPr="00EF6BB9">
        <w:rPr>
          <w:rFonts w:ascii="Arial" w:hAnsi="Arial" w:cs="Arial"/>
          <w:b/>
          <w:sz w:val="24"/>
          <w:szCs w:val="24"/>
          <w:lang w:val="pt-BR"/>
        </w:rPr>
        <w:t>and</w:t>
      </w:r>
      <w:proofErr w:type="spellEnd"/>
      <w:r w:rsidRPr="00EF6BB9">
        <w:rPr>
          <w:rFonts w:ascii="Arial" w:hAnsi="Arial" w:cs="Arial"/>
          <w:b/>
          <w:sz w:val="24"/>
          <w:szCs w:val="24"/>
          <w:lang w:val="pt-BR"/>
        </w:rPr>
        <w:t xml:space="preserve"> </w:t>
      </w:r>
      <w:proofErr w:type="spellStart"/>
      <w:r w:rsidRPr="00EF6BB9">
        <w:rPr>
          <w:rFonts w:ascii="Arial" w:hAnsi="Arial" w:cs="Arial"/>
          <w:b/>
          <w:sz w:val="24"/>
          <w:szCs w:val="24"/>
          <w:lang w:val="pt-BR"/>
        </w:rPr>
        <w:t>Education</w:t>
      </w:r>
      <w:proofErr w:type="spellEnd"/>
      <w:r w:rsidRPr="00EF6BB9">
        <w:rPr>
          <w:rFonts w:ascii="Arial" w:hAnsi="Arial" w:cs="Arial"/>
          <w:sz w:val="24"/>
          <w:szCs w:val="24"/>
          <w:lang w:val="pt-BR"/>
        </w:rPr>
        <w:t xml:space="preserve">, v. 16, n.4, 2013. </w:t>
      </w:r>
    </w:p>
    <w:bookmarkEnd w:id="76"/>
    <w:p w14:paraId="7CA6A78C" w14:textId="77777777" w:rsidR="008D76F2" w:rsidRPr="00EF6BB9" w:rsidRDefault="008D76F2" w:rsidP="002A3BFD">
      <w:pPr>
        <w:pStyle w:val="SemEspaamento"/>
        <w:jc w:val="both"/>
        <w:rPr>
          <w:rFonts w:ascii="Arial" w:eastAsia="Times New Roman" w:hAnsi="Arial" w:cs="Arial"/>
          <w:sz w:val="24"/>
          <w:szCs w:val="24"/>
          <w:lang w:val="pt-BR"/>
        </w:rPr>
      </w:pPr>
    </w:p>
    <w:p w14:paraId="61D81DB8" w14:textId="77A95142" w:rsidR="002A3BFD" w:rsidRDefault="002A3BFD" w:rsidP="002A3BFD">
      <w:pPr>
        <w:pStyle w:val="SemEspaamento"/>
        <w:jc w:val="both"/>
        <w:rPr>
          <w:rFonts w:ascii="Arial" w:eastAsia="Times New Roman" w:hAnsi="Arial" w:cs="Arial"/>
          <w:sz w:val="24"/>
          <w:szCs w:val="24"/>
          <w:lang w:val="pt-BR"/>
        </w:rPr>
      </w:pPr>
      <w:r w:rsidRPr="009E71BA">
        <w:rPr>
          <w:rFonts w:ascii="Arial" w:eastAsia="Times New Roman" w:hAnsi="Arial" w:cs="Arial"/>
          <w:sz w:val="24"/>
          <w:szCs w:val="24"/>
          <w:lang w:val="pt-BR"/>
        </w:rPr>
        <w:t xml:space="preserve">MIGNOLO, W. D. </w:t>
      </w:r>
      <w:r w:rsidRPr="00AB757F">
        <w:rPr>
          <w:rFonts w:ascii="Arial" w:eastAsia="Times New Roman" w:hAnsi="Arial" w:cs="Arial"/>
          <w:sz w:val="24"/>
          <w:szCs w:val="24"/>
          <w:lang w:val="pt-BR"/>
        </w:rPr>
        <w:t>Colonialidade:</w:t>
      </w:r>
      <w:r w:rsidRPr="00BC6B3B">
        <w:rPr>
          <w:rFonts w:ascii="Arial" w:eastAsia="Times New Roman" w:hAnsi="Arial" w:cs="Arial"/>
          <w:sz w:val="24"/>
          <w:szCs w:val="24"/>
          <w:lang w:val="pt-BR"/>
        </w:rPr>
        <w:t xml:space="preserve"> O lado mais escuro da modernidade</w:t>
      </w:r>
      <w:r w:rsidRPr="009E71BA">
        <w:rPr>
          <w:rFonts w:ascii="Arial" w:eastAsia="Times New Roman" w:hAnsi="Arial" w:cs="Arial"/>
          <w:sz w:val="24"/>
          <w:szCs w:val="24"/>
          <w:lang w:val="pt-BR"/>
        </w:rPr>
        <w:t xml:space="preserve">. </w:t>
      </w:r>
      <w:r w:rsidR="00AB757F" w:rsidRPr="00AB757F">
        <w:rPr>
          <w:rFonts w:ascii="Arial" w:eastAsia="Times New Roman" w:hAnsi="Arial" w:cs="Arial"/>
          <w:b/>
          <w:sz w:val="24"/>
          <w:szCs w:val="24"/>
          <w:lang w:val="pt-BR"/>
        </w:rPr>
        <w:t>Revista Brasileira de Ciências Sociais</w:t>
      </w:r>
      <w:r w:rsidR="00AB757F">
        <w:rPr>
          <w:rFonts w:ascii="Arial" w:eastAsia="Times New Roman" w:hAnsi="Arial" w:cs="Arial"/>
          <w:sz w:val="24"/>
          <w:szCs w:val="24"/>
          <w:lang w:val="pt-BR"/>
        </w:rPr>
        <w:t xml:space="preserve">, </w:t>
      </w:r>
      <w:r w:rsidR="00BC6B3B">
        <w:rPr>
          <w:rFonts w:ascii="Arial" w:eastAsia="Times New Roman" w:hAnsi="Arial" w:cs="Arial"/>
          <w:sz w:val="24"/>
          <w:szCs w:val="24"/>
          <w:lang w:val="pt-BR"/>
        </w:rPr>
        <w:t>v</w:t>
      </w:r>
      <w:r w:rsidRPr="009E71BA">
        <w:rPr>
          <w:rFonts w:ascii="Arial" w:eastAsia="Times New Roman" w:hAnsi="Arial" w:cs="Arial"/>
          <w:sz w:val="24"/>
          <w:szCs w:val="24"/>
          <w:lang w:val="pt-BR"/>
        </w:rPr>
        <w:t>. 32</w:t>
      </w:r>
      <w:r w:rsidR="00AB757F">
        <w:rPr>
          <w:rFonts w:ascii="Arial" w:eastAsia="Times New Roman" w:hAnsi="Arial" w:cs="Arial"/>
          <w:sz w:val="24"/>
          <w:szCs w:val="24"/>
          <w:lang w:val="pt-BR"/>
        </w:rPr>
        <w:t xml:space="preserve">, </w:t>
      </w:r>
      <w:r w:rsidRPr="009E71BA">
        <w:rPr>
          <w:rFonts w:ascii="Arial" w:eastAsia="Times New Roman" w:hAnsi="Arial" w:cs="Arial"/>
          <w:sz w:val="24"/>
          <w:szCs w:val="24"/>
          <w:lang w:val="pt-BR"/>
        </w:rPr>
        <w:t xml:space="preserve">n. 94, </w:t>
      </w:r>
      <w:r w:rsidR="00AB757F">
        <w:rPr>
          <w:rFonts w:ascii="Arial" w:eastAsia="Times New Roman" w:hAnsi="Arial" w:cs="Arial"/>
          <w:sz w:val="24"/>
          <w:szCs w:val="24"/>
          <w:lang w:val="pt-BR"/>
        </w:rPr>
        <w:t>j</w:t>
      </w:r>
      <w:r w:rsidRPr="009E71BA">
        <w:rPr>
          <w:rFonts w:ascii="Arial" w:eastAsia="Times New Roman" w:hAnsi="Arial" w:cs="Arial"/>
          <w:sz w:val="24"/>
          <w:szCs w:val="24"/>
          <w:lang w:val="pt-BR"/>
        </w:rPr>
        <w:t>un. 2017.</w:t>
      </w:r>
    </w:p>
    <w:p w14:paraId="359F58E6" w14:textId="3D223636" w:rsidR="00AF59F2" w:rsidRDefault="00AF59F2" w:rsidP="002A3BFD">
      <w:pPr>
        <w:pStyle w:val="SemEspaamento"/>
        <w:jc w:val="both"/>
        <w:rPr>
          <w:rFonts w:ascii="Arial" w:eastAsia="Times New Roman" w:hAnsi="Arial" w:cs="Arial"/>
          <w:sz w:val="24"/>
          <w:szCs w:val="24"/>
          <w:lang w:val="pt-BR"/>
        </w:rPr>
      </w:pPr>
    </w:p>
    <w:p w14:paraId="64869A78" w14:textId="77777777" w:rsidR="00AF59F2" w:rsidRDefault="00AF59F2" w:rsidP="002A3BFD">
      <w:pPr>
        <w:pStyle w:val="SemEspaamento"/>
        <w:jc w:val="both"/>
        <w:rPr>
          <w:rFonts w:ascii="Arial" w:eastAsia="Times New Roman" w:hAnsi="Arial" w:cs="Arial"/>
          <w:sz w:val="24"/>
          <w:szCs w:val="24"/>
          <w:lang w:val="pt-BR"/>
        </w:rPr>
      </w:pPr>
    </w:p>
    <w:p w14:paraId="3AF909EA" w14:textId="706BF95D" w:rsidR="00F22785" w:rsidRDefault="00AF59F2" w:rsidP="00AF59F2">
      <w:pPr>
        <w:pStyle w:val="SemEspaamento"/>
        <w:jc w:val="both"/>
        <w:rPr>
          <w:rFonts w:ascii="Arial" w:eastAsia="Times New Roman" w:hAnsi="Arial" w:cs="Arial"/>
          <w:sz w:val="24"/>
          <w:szCs w:val="24"/>
          <w:lang w:val="pt-BR"/>
        </w:rPr>
      </w:pPr>
      <w:r w:rsidRPr="00F22785">
        <w:rPr>
          <w:rFonts w:ascii="Arial" w:eastAsia="Times New Roman" w:hAnsi="Arial" w:cs="Arial"/>
          <w:sz w:val="24"/>
          <w:szCs w:val="24"/>
          <w:lang w:val="pt-BR"/>
        </w:rPr>
        <w:t>MOITA LOPES, L. P</w:t>
      </w:r>
      <w:r>
        <w:rPr>
          <w:rFonts w:ascii="Arial" w:eastAsia="Times New Roman" w:hAnsi="Arial" w:cs="Arial"/>
          <w:sz w:val="24"/>
          <w:szCs w:val="24"/>
          <w:lang w:val="pt-BR"/>
        </w:rPr>
        <w:t xml:space="preserve">. </w:t>
      </w:r>
      <w:r w:rsidRPr="00AF59F2">
        <w:rPr>
          <w:rFonts w:ascii="Arial" w:eastAsia="Times New Roman" w:hAnsi="Arial" w:cs="Arial"/>
          <w:b/>
          <w:sz w:val="24"/>
          <w:szCs w:val="24"/>
          <w:lang w:val="pt-BR"/>
        </w:rPr>
        <w:t>Oficina de linguística aplicada: a natureza social e educacional dos processos de ensino/aprendizagem de línguas</w:t>
      </w:r>
      <w:r>
        <w:rPr>
          <w:rFonts w:ascii="Arial" w:eastAsia="Times New Roman" w:hAnsi="Arial" w:cs="Arial"/>
          <w:sz w:val="24"/>
          <w:szCs w:val="24"/>
          <w:lang w:val="pt-BR"/>
        </w:rPr>
        <w:t>. Campinas, SP: Mercado de Letras, 1996.</w:t>
      </w:r>
    </w:p>
    <w:p w14:paraId="75D34A9B" w14:textId="77777777" w:rsidR="00AF59F2" w:rsidRDefault="00AF59F2" w:rsidP="00AF59F2">
      <w:pPr>
        <w:pStyle w:val="SemEspaamento"/>
        <w:jc w:val="both"/>
        <w:rPr>
          <w:rFonts w:ascii="Arial" w:eastAsia="Times New Roman" w:hAnsi="Arial" w:cs="Arial"/>
          <w:sz w:val="24"/>
          <w:szCs w:val="24"/>
          <w:lang w:val="pt-BR"/>
        </w:rPr>
      </w:pPr>
    </w:p>
    <w:p w14:paraId="2AB456D7" w14:textId="181AD213" w:rsidR="00456B5E" w:rsidRDefault="00AF59F2" w:rsidP="00AB757F">
      <w:pPr>
        <w:pStyle w:val="SemEspaamento"/>
        <w:jc w:val="both"/>
        <w:rPr>
          <w:rFonts w:ascii="Arial" w:eastAsia="Times New Roman" w:hAnsi="Arial" w:cs="Arial"/>
          <w:sz w:val="24"/>
          <w:szCs w:val="24"/>
          <w:lang w:val="pt-BR"/>
        </w:rPr>
      </w:pPr>
      <w:r>
        <w:rPr>
          <w:rFonts w:ascii="Arial" w:eastAsia="Times New Roman" w:hAnsi="Arial" w:cs="Arial"/>
          <w:sz w:val="24"/>
          <w:szCs w:val="24"/>
          <w:lang w:val="pt-BR"/>
        </w:rPr>
        <w:t>_______________</w:t>
      </w:r>
      <w:r w:rsidR="00F22785" w:rsidRPr="00F22785">
        <w:rPr>
          <w:rFonts w:ascii="Arial" w:eastAsia="Times New Roman" w:hAnsi="Arial" w:cs="Arial"/>
          <w:sz w:val="24"/>
          <w:szCs w:val="24"/>
          <w:lang w:val="pt-BR"/>
        </w:rPr>
        <w:t xml:space="preserve">. </w:t>
      </w:r>
      <w:r w:rsidR="00F22785" w:rsidRPr="00BC6B3B">
        <w:rPr>
          <w:rFonts w:ascii="Arial" w:eastAsia="Times New Roman" w:hAnsi="Arial" w:cs="Arial"/>
          <w:sz w:val="24"/>
          <w:szCs w:val="24"/>
          <w:lang w:val="pt-BR"/>
        </w:rPr>
        <w:t>Práticas narrativas como espaço de construção das identidades sociais: uma abordagem socioconstrucionista</w:t>
      </w:r>
      <w:r w:rsidR="00F22785" w:rsidRPr="00F22785">
        <w:rPr>
          <w:rFonts w:ascii="Arial" w:eastAsia="Times New Roman" w:hAnsi="Arial" w:cs="Arial"/>
          <w:sz w:val="24"/>
          <w:szCs w:val="24"/>
          <w:lang w:val="pt-BR"/>
        </w:rPr>
        <w:t xml:space="preserve">. In: </w:t>
      </w:r>
      <w:r w:rsidR="00C51E58">
        <w:rPr>
          <w:rFonts w:ascii="Arial" w:eastAsia="Times New Roman" w:hAnsi="Arial" w:cs="Arial"/>
          <w:sz w:val="24"/>
          <w:szCs w:val="24"/>
          <w:lang w:val="pt-BR"/>
        </w:rPr>
        <w:t>RIBEIRO</w:t>
      </w:r>
      <w:r w:rsidR="00F22785" w:rsidRPr="00F22785">
        <w:rPr>
          <w:rFonts w:ascii="Arial" w:eastAsia="Times New Roman" w:hAnsi="Arial" w:cs="Arial"/>
          <w:sz w:val="24"/>
          <w:szCs w:val="24"/>
          <w:lang w:val="pt-BR"/>
        </w:rPr>
        <w:t>, Branca Telles; L</w:t>
      </w:r>
      <w:r w:rsidR="00C51E58">
        <w:rPr>
          <w:rFonts w:ascii="Arial" w:eastAsia="Times New Roman" w:hAnsi="Arial" w:cs="Arial"/>
          <w:sz w:val="24"/>
          <w:szCs w:val="24"/>
          <w:lang w:val="pt-BR"/>
        </w:rPr>
        <w:t>IMA</w:t>
      </w:r>
      <w:r w:rsidR="00F22785" w:rsidRPr="00F22785">
        <w:rPr>
          <w:rFonts w:ascii="Arial" w:eastAsia="Times New Roman" w:hAnsi="Arial" w:cs="Arial"/>
          <w:sz w:val="24"/>
          <w:szCs w:val="24"/>
          <w:lang w:val="pt-BR"/>
        </w:rPr>
        <w:t>,</w:t>
      </w:r>
      <w:r w:rsidR="00F22785">
        <w:rPr>
          <w:rFonts w:ascii="Arial" w:eastAsia="Times New Roman" w:hAnsi="Arial" w:cs="Arial"/>
          <w:sz w:val="24"/>
          <w:szCs w:val="24"/>
          <w:lang w:val="pt-BR"/>
        </w:rPr>
        <w:t xml:space="preserve"> </w:t>
      </w:r>
      <w:r w:rsidR="00F22785" w:rsidRPr="00F22785">
        <w:rPr>
          <w:rFonts w:ascii="Arial" w:eastAsia="Times New Roman" w:hAnsi="Arial" w:cs="Arial"/>
          <w:sz w:val="24"/>
          <w:szCs w:val="24"/>
          <w:lang w:val="pt-BR"/>
        </w:rPr>
        <w:t>Cristina Costa; D</w:t>
      </w:r>
      <w:r w:rsidR="00C51E58">
        <w:rPr>
          <w:rFonts w:ascii="Arial" w:eastAsia="Times New Roman" w:hAnsi="Arial" w:cs="Arial"/>
          <w:sz w:val="24"/>
          <w:szCs w:val="24"/>
          <w:lang w:val="pt-BR"/>
        </w:rPr>
        <w:t>ANTAS</w:t>
      </w:r>
      <w:r w:rsidR="00F22785" w:rsidRPr="00F22785">
        <w:rPr>
          <w:rFonts w:ascii="Arial" w:eastAsia="Times New Roman" w:hAnsi="Arial" w:cs="Arial"/>
          <w:sz w:val="24"/>
          <w:szCs w:val="24"/>
          <w:lang w:val="pt-BR"/>
        </w:rPr>
        <w:t>, Maria Tereza Lopes (</w:t>
      </w:r>
      <w:r w:rsidR="00AB757F">
        <w:rPr>
          <w:rFonts w:ascii="Arial" w:eastAsia="Times New Roman" w:hAnsi="Arial" w:cs="Arial"/>
          <w:sz w:val="24"/>
          <w:szCs w:val="24"/>
          <w:lang w:val="pt-BR"/>
        </w:rPr>
        <w:t>O</w:t>
      </w:r>
      <w:r w:rsidR="00F22785" w:rsidRPr="00F22785">
        <w:rPr>
          <w:rFonts w:ascii="Arial" w:eastAsia="Times New Roman" w:hAnsi="Arial" w:cs="Arial"/>
          <w:sz w:val="24"/>
          <w:szCs w:val="24"/>
          <w:lang w:val="pt-BR"/>
        </w:rPr>
        <w:t xml:space="preserve">rgs.). </w:t>
      </w:r>
      <w:r w:rsidR="00F22785" w:rsidRPr="00AB757F">
        <w:rPr>
          <w:rFonts w:ascii="Arial" w:eastAsia="Times New Roman" w:hAnsi="Arial" w:cs="Arial"/>
          <w:b/>
          <w:sz w:val="24"/>
          <w:szCs w:val="24"/>
          <w:lang w:val="pt-BR"/>
        </w:rPr>
        <w:t>Narrativa, identidade e clínica</w:t>
      </w:r>
      <w:r w:rsidR="00F22785" w:rsidRPr="00F22785">
        <w:rPr>
          <w:rFonts w:ascii="Arial" w:eastAsia="Times New Roman" w:hAnsi="Arial" w:cs="Arial"/>
          <w:sz w:val="24"/>
          <w:szCs w:val="24"/>
          <w:lang w:val="pt-BR"/>
        </w:rPr>
        <w:t>. Rio de Janeiro: Edições IPUB, 2001. p. 55-71.</w:t>
      </w:r>
    </w:p>
    <w:p w14:paraId="57F9F180" w14:textId="2AB2AA19" w:rsidR="004F73B7" w:rsidRDefault="004F73B7" w:rsidP="00AB757F">
      <w:pPr>
        <w:pStyle w:val="SemEspaamento"/>
        <w:jc w:val="both"/>
        <w:rPr>
          <w:rFonts w:ascii="Arial" w:eastAsia="Times New Roman" w:hAnsi="Arial" w:cs="Arial"/>
          <w:sz w:val="24"/>
          <w:szCs w:val="24"/>
          <w:lang w:val="pt-BR"/>
        </w:rPr>
      </w:pPr>
    </w:p>
    <w:p w14:paraId="23343875" w14:textId="005F9365" w:rsidR="004F73B7" w:rsidRDefault="004F73B7" w:rsidP="00AB757F">
      <w:pPr>
        <w:pStyle w:val="SemEspaamento"/>
        <w:jc w:val="both"/>
        <w:rPr>
          <w:rFonts w:ascii="Arial" w:eastAsia="Times New Roman" w:hAnsi="Arial" w:cs="Arial"/>
          <w:sz w:val="24"/>
          <w:szCs w:val="24"/>
          <w:lang w:val="pt-BR"/>
        </w:rPr>
      </w:pPr>
      <w:r>
        <w:rPr>
          <w:rFonts w:ascii="Arial" w:eastAsia="Times New Roman" w:hAnsi="Arial" w:cs="Arial"/>
          <w:sz w:val="24"/>
          <w:szCs w:val="24"/>
          <w:lang w:val="pt-BR"/>
        </w:rPr>
        <w:t xml:space="preserve">_______________. </w:t>
      </w:r>
      <w:r w:rsidRPr="004F73B7">
        <w:rPr>
          <w:rFonts w:ascii="Arial" w:eastAsia="Times New Roman" w:hAnsi="Arial" w:cs="Arial"/>
          <w:b/>
          <w:sz w:val="24"/>
          <w:szCs w:val="24"/>
          <w:lang w:val="pt-BR"/>
        </w:rPr>
        <w:t>Identidades fragmentadas</w:t>
      </w:r>
      <w:r w:rsidR="003E1E0B">
        <w:rPr>
          <w:rFonts w:ascii="Arial" w:eastAsia="Times New Roman" w:hAnsi="Arial" w:cs="Arial"/>
          <w:sz w:val="24"/>
          <w:szCs w:val="24"/>
          <w:lang w:val="pt-BR"/>
        </w:rPr>
        <w:t>: A construção discursiva de raça, gênero e sexualidade na escola.</w:t>
      </w:r>
      <w:r>
        <w:rPr>
          <w:rFonts w:ascii="Arial" w:eastAsia="Times New Roman" w:hAnsi="Arial" w:cs="Arial"/>
          <w:sz w:val="24"/>
          <w:szCs w:val="24"/>
          <w:lang w:val="pt-BR"/>
        </w:rPr>
        <w:t xml:space="preserve"> Campinas: Mercado de Letras, 2002.</w:t>
      </w:r>
    </w:p>
    <w:p w14:paraId="0C76E638" w14:textId="486AA48C" w:rsidR="0053242E" w:rsidRDefault="0053242E" w:rsidP="00AB757F">
      <w:pPr>
        <w:pStyle w:val="SemEspaamento"/>
        <w:jc w:val="both"/>
        <w:rPr>
          <w:rFonts w:ascii="Arial" w:eastAsia="Times New Roman" w:hAnsi="Arial" w:cs="Arial"/>
          <w:sz w:val="24"/>
          <w:szCs w:val="24"/>
          <w:lang w:val="pt-BR"/>
        </w:rPr>
      </w:pPr>
    </w:p>
    <w:p w14:paraId="3E375D29" w14:textId="3D3448C0" w:rsidR="0053242E" w:rsidRPr="0053242E" w:rsidRDefault="0053242E" w:rsidP="00AB757F">
      <w:pPr>
        <w:pStyle w:val="SemEspaamento"/>
        <w:jc w:val="both"/>
        <w:rPr>
          <w:rFonts w:ascii="Arial" w:eastAsia="Times New Roman" w:hAnsi="Arial" w:cs="Arial"/>
          <w:sz w:val="24"/>
          <w:szCs w:val="24"/>
        </w:rPr>
      </w:pPr>
      <w:r>
        <w:rPr>
          <w:rFonts w:ascii="Arial" w:eastAsia="Times New Roman" w:hAnsi="Arial" w:cs="Arial"/>
          <w:sz w:val="24"/>
          <w:szCs w:val="24"/>
          <w:lang w:val="pt-BR"/>
        </w:rPr>
        <w:t xml:space="preserve">_______________. Inglês no mundo contemporâneo: ampliando oportunidades sociais por meio da educação: In: Simpósio: Inglês no mundo contemporâneo: ampliando oportunidades sociais por meio da educação. </w:t>
      </w:r>
      <w:r w:rsidRPr="0053242E">
        <w:rPr>
          <w:rFonts w:ascii="Arial" w:eastAsia="Times New Roman" w:hAnsi="Arial" w:cs="Arial"/>
          <w:sz w:val="24"/>
          <w:szCs w:val="24"/>
        </w:rPr>
        <w:t xml:space="preserve">International Research Foundation for English Language Education – TIRF. São </w:t>
      </w:r>
      <w:r>
        <w:rPr>
          <w:rFonts w:ascii="Arial" w:eastAsia="Times New Roman" w:hAnsi="Arial" w:cs="Arial"/>
          <w:sz w:val="24"/>
          <w:szCs w:val="24"/>
        </w:rPr>
        <w:t xml:space="preserve">Paulo, 26 de </w:t>
      </w:r>
      <w:proofErr w:type="spellStart"/>
      <w:r>
        <w:rPr>
          <w:rFonts w:ascii="Arial" w:eastAsia="Times New Roman" w:hAnsi="Arial" w:cs="Arial"/>
          <w:sz w:val="24"/>
          <w:szCs w:val="24"/>
        </w:rPr>
        <w:t>abril</w:t>
      </w:r>
      <w:proofErr w:type="spellEnd"/>
      <w:r>
        <w:rPr>
          <w:rFonts w:ascii="Arial" w:eastAsia="Times New Roman" w:hAnsi="Arial" w:cs="Arial"/>
          <w:sz w:val="24"/>
          <w:szCs w:val="24"/>
        </w:rPr>
        <w:t xml:space="preserve"> de 2005.</w:t>
      </w:r>
    </w:p>
    <w:p w14:paraId="63745124" w14:textId="77777777" w:rsidR="0006422B" w:rsidRPr="0053242E" w:rsidRDefault="0006422B" w:rsidP="002A3BFD">
      <w:pPr>
        <w:pStyle w:val="SemEspaamento"/>
        <w:jc w:val="both"/>
        <w:rPr>
          <w:rFonts w:ascii="Arial" w:eastAsia="Times New Roman" w:hAnsi="Arial" w:cs="Arial"/>
          <w:sz w:val="24"/>
          <w:szCs w:val="24"/>
        </w:rPr>
      </w:pPr>
    </w:p>
    <w:p w14:paraId="0059C685" w14:textId="0A021BD2" w:rsidR="0006422B" w:rsidRDefault="00F22785" w:rsidP="0006422B">
      <w:pPr>
        <w:pStyle w:val="SemEspaamento"/>
        <w:jc w:val="both"/>
        <w:rPr>
          <w:rFonts w:ascii="Arial" w:hAnsi="Arial" w:cs="Arial"/>
          <w:sz w:val="24"/>
          <w:szCs w:val="24"/>
          <w:lang w:val="pt-BR"/>
        </w:rPr>
      </w:pPr>
      <w:r>
        <w:rPr>
          <w:rFonts w:ascii="Arial" w:hAnsi="Arial" w:cs="Arial"/>
          <w:sz w:val="24"/>
          <w:szCs w:val="24"/>
          <w:lang w:val="pt-BR"/>
        </w:rPr>
        <w:t>_______________</w:t>
      </w:r>
      <w:r w:rsidR="0006422B" w:rsidRPr="009E71BA">
        <w:rPr>
          <w:rFonts w:ascii="Arial" w:hAnsi="Arial" w:cs="Arial"/>
          <w:sz w:val="24"/>
          <w:szCs w:val="24"/>
          <w:lang w:val="pt-BR"/>
        </w:rPr>
        <w:t xml:space="preserve">. </w:t>
      </w:r>
      <w:r w:rsidR="00FE3BDF" w:rsidRPr="00AB757F">
        <w:rPr>
          <w:rFonts w:ascii="Arial" w:hAnsi="Arial" w:cs="Arial"/>
          <w:b/>
          <w:sz w:val="24"/>
          <w:szCs w:val="24"/>
          <w:lang w:val="pt-BR"/>
        </w:rPr>
        <w:t xml:space="preserve">Discursos de identidades: </w:t>
      </w:r>
      <w:r w:rsidR="00FE3BDF" w:rsidRPr="00E30C53">
        <w:rPr>
          <w:rFonts w:ascii="Arial" w:hAnsi="Arial" w:cs="Arial"/>
          <w:sz w:val="24"/>
          <w:szCs w:val="24"/>
          <w:lang w:val="pt-BR"/>
        </w:rPr>
        <w:t>discurso como espaço de construção de gênero, sexualidade, raça, idade e profissão na escola e na família</w:t>
      </w:r>
      <w:r w:rsidR="0006422B" w:rsidRPr="009E71BA">
        <w:rPr>
          <w:rFonts w:ascii="Arial" w:hAnsi="Arial" w:cs="Arial"/>
          <w:sz w:val="24"/>
          <w:szCs w:val="24"/>
          <w:lang w:val="pt-BR"/>
        </w:rPr>
        <w:t>.</w:t>
      </w:r>
      <w:r w:rsidR="00AF2FC5">
        <w:rPr>
          <w:rFonts w:ascii="Arial" w:hAnsi="Arial" w:cs="Arial"/>
          <w:sz w:val="24"/>
          <w:szCs w:val="24"/>
          <w:lang w:val="pt-BR"/>
        </w:rPr>
        <w:t xml:space="preserve"> MOITA</w:t>
      </w:r>
      <w:r w:rsidR="0006422B" w:rsidRPr="009E71BA">
        <w:rPr>
          <w:rFonts w:ascii="Arial" w:hAnsi="Arial" w:cs="Arial"/>
          <w:sz w:val="24"/>
          <w:szCs w:val="24"/>
          <w:lang w:val="pt-BR"/>
        </w:rPr>
        <w:t xml:space="preserve"> </w:t>
      </w:r>
      <w:r w:rsidR="00AF2FC5">
        <w:rPr>
          <w:rFonts w:ascii="Arial" w:hAnsi="Arial" w:cs="Arial"/>
          <w:sz w:val="24"/>
          <w:szCs w:val="24"/>
          <w:lang w:val="pt-BR"/>
        </w:rPr>
        <w:t xml:space="preserve">LOPES, </w:t>
      </w:r>
      <w:r w:rsidR="00FE3BDF">
        <w:rPr>
          <w:rFonts w:ascii="Arial" w:hAnsi="Arial" w:cs="Arial"/>
          <w:sz w:val="24"/>
          <w:szCs w:val="24"/>
          <w:lang w:val="pt-BR"/>
        </w:rPr>
        <w:t>L</w:t>
      </w:r>
      <w:r w:rsidR="00AF2FC5">
        <w:rPr>
          <w:rFonts w:ascii="Arial" w:hAnsi="Arial" w:cs="Arial"/>
          <w:sz w:val="24"/>
          <w:szCs w:val="24"/>
          <w:lang w:val="pt-BR"/>
        </w:rPr>
        <w:t>.</w:t>
      </w:r>
      <w:r w:rsidR="00FE3BDF">
        <w:rPr>
          <w:rFonts w:ascii="Arial" w:hAnsi="Arial" w:cs="Arial"/>
          <w:sz w:val="24"/>
          <w:szCs w:val="24"/>
          <w:lang w:val="pt-BR"/>
        </w:rPr>
        <w:t xml:space="preserve"> P</w:t>
      </w:r>
      <w:r w:rsidR="00AF2FC5">
        <w:rPr>
          <w:rFonts w:ascii="Arial" w:hAnsi="Arial" w:cs="Arial"/>
          <w:sz w:val="24"/>
          <w:szCs w:val="24"/>
          <w:lang w:val="pt-BR"/>
        </w:rPr>
        <w:t>.</w:t>
      </w:r>
      <w:r w:rsidR="00FE3BDF">
        <w:rPr>
          <w:rFonts w:ascii="Arial" w:hAnsi="Arial" w:cs="Arial"/>
          <w:sz w:val="24"/>
          <w:szCs w:val="24"/>
          <w:lang w:val="pt-BR"/>
        </w:rPr>
        <w:t xml:space="preserve"> (</w:t>
      </w:r>
      <w:r w:rsidR="00AB757F">
        <w:rPr>
          <w:rFonts w:ascii="Arial" w:hAnsi="Arial" w:cs="Arial"/>
          <w:sz w:val="24"/>
          <w:szCs w:val="24"/>
          <w:lang w:val="pt-BR"/>
        </w:rPr>
        <w:t>Org.</w:t>
      </w:r>
      <w:r w:rsidR="00FE3BDF">
        <w:rPr>
          <w:rFonts w:ascii="Arial" w:hAnsi="Arial" w:cs="Arial"/>
          <w:sz w:val="24"/>
          <w:szCs w:val="24"/>
          <w:lang w:val="pt-BR"/>
        </w:rPr>
        <w:t>). – Campinas, SP: Mercado d</w:t>
      </w:r>
      <w:r w:rsidR="00AF2FC5">
        <w:rPr>
          <w:rFonts w:ascii="Arial" w:hAnsi="Arial" w:cs="Arial"/>
          <w:sz w:val="24"/>
          <w:szCs w:val="24"/>
          <w:lang w:val="pt-BR"/>
        </w:rPr>
        <w:t>e</w:t>
      </w:r>
      <w:r w:rsidR="00FE3BDF">
        <w:rPr>
          <w:rFonts w:ascii="Arial" w:hAnsi="Arial" w:cs="Arial"/>
          <w:sz w:val="24"/>
          <w:szCs w:val="24"/>
          <w:lang w:val="pt-BR"/>
        </w:rPr>
        <w:t xml:space="preserve"> Letras, 2003.</w:t>
      </w:r>
    </w:p>
    <w:p w14:paraId="1722DE93" w14:textId="54A1F694" w:rsidR="00CF0D95" w:rsidRDefault="00CF0D95" w:rsidP="0006422B">
      <w:pPr>
        <w:pStyle w:val="SemEspaamento"/>
        <w:jc w:val="both"/>
        <w:rPr>
          <w:rFonts w:ascii="Arial" w:hAnsi="Arial" w:cs="Arial"/>
          <w:sz w:val="24"/>
          <w:szCs w:val="24"/>
          <w:lang w:val="pt-BR"/>
        </w:rPr>
      </w:pPr>
    </w:p>
    <w:p w14:paraId="797B727B" w14:textId="77777777" w:rsidR="00C51E58" w:rsidRPr="0053242E" w:rsidRDefault="00C51E58" w:rsidP="00C51E58">
      <w:pPr>
        <w:pStyle w:val="SemEspaamento"/>
        <w:jc w:val="both"/>
        <w:rPr>
          <w:rFonts w:ascii="Arial" w:eastAsia="Times New Roman" w:hAnsi="Arial" w:cs="Arial"/>
          <w:sz w:val="24"/>
          <w:szCs w:val="24"/>
        </w:rPr>
      </w:pPr>
      <w:r>
        <w:rPr>
          <w:rFonts w:ascii="Arial" w:eastAsia="Times New Roman" w:hAnsi="Arial" w:cs="Arial"/>
          <w:sz w:val="24"/>
          <w:szCs w:val="24"/>
          <w:lang w:val="pt-BR"/>
        </w:rPr>
        <w:t xml:space="preserve">_______________. Inglês no mundo contemporâneo: ampliando oportunidades sociais por meio da educação: In: Simpósio: Inglês no mundo contemporâneo: ampliando oportunidades sociais por meio da educação. </w:t>
      </w:r>
      <w:r w:rsidRPr="0053242E">
        <w:rPr>
          <w:rFonts w:ascii="Arial" w:eastAsia="Times New Roman" w:hAnsi="Arial" w:cs="Arial"/>
          <w:sz w:val="24"/>
          <w:szCs w:val="24"/>
        </w:rPr>
        <w:t xml:space="preserve">International Research Foundation for English Language Education – TIRF. São </w:t>
      </w:r>
      <w:r>
        <w:rPr>
          <w:rFonts w:ascii="Arial" w:eastAsia="Times New Roman" w:hAnsi="Arial" w:cs="Arial"/>
          <w:sz w:val="24"/>
          <w:szCs w:val="24"/>
        </w:rPr>
        <w:t xml:space="preserve">Paulo, 26 de </w:t>
      </w:r>
      <w:proofErr w:type="spellStart"/>
      <w:r>
        <w:rPr>
          <w:rFonts w:ascii="Arial" w:eastAsia="Times New Roman" w:hAnsi="Arial" w:cs="Arial"/>
          <w:sz w:val="24"/>
          <w:szCs w:val="24"/>
        </w:rPr>
        <w:t>abril</w:t>
      </w:r>
      <w:proofErr w:type="spellEnd"/>
      <w:r>
        <w:rPr>
          <w:rFonts w:ascii="Arial" w:eastAsia="Times New Roman" w:hAnsi="Arial" w:cs="Arial"/>
          <w:sz w:val="24"/>
          <w:szCs w:val="24"/>
        </w:rPr>
        <w:t xml:space="preserve"> de 2005.</w:t>
      </w:r>
    </w:p>
    <w:p w14:paraId="647D6C92" w14:textId="3ABB10F4" w:rsidR="00C51E58" w:rsidRPr="00C51E58" w:rsidRDefault="00C51E58" w:rsidP="0006422B">
      <w:pPr>
        <w:pStyle w:val="SemEspaamento"/>
        <w:jc w:val="both"/>
        <w:rPr>
          <w:rFonts w:ascii="Arial" w:hAnsi="Arial" w:cs="Arial"/>
          <w:sz w:val="24"/>
          <w:szCs w:val="24"/>
        </w:rPr>
      </w:pPr>
    </w:p>
    <w:p w14:paraId="35863A68" w14:textId="77777777" w:rsidR="00C51E58" w:rsidRPr="00C51E58" w:rsidRDefault="00C51E58" w:rsidP="0006422B">
      <w:pPr>
        <w:pStyle w:val="SemEspaamento"/>
        <w:jc w:val="both"/>
        <w:rPr>
          <w:rFonts w:ascii="Arial" w:hAnsi="Arial" w:cs="Arial"/>
          <w:sz w:val="24"/>
          <w:szCs w:val="24"/>
        </w:rPr>
      </w:pPr>
    </w:p>
    <w:p w14:paraId="2FC1758A" w14:textId="1DC0162D" w:rsidR="00CF0D95" w:rsidRPr="00806823" w:rsidRDefault="00CF0D95" w:rsidP="00CF0D95">
      <w:pPr>
        <w:pStyle w:val="SemEspaamento"/>
        <w:jc w:val="both"/>
        <w:rPr>
          <w:rFonts w:ascii="Arial" w:hAnsi="Arial" w:cs="Arial"/>
          <w:sz w:val="24"/>
          <w:szCs w:val="24"/>
        </w:rPr>
      </w:pPr>
      <w:r>
        <w:rPr>
          <w:rFonts w:ascii="Arial" w:hAnsi="Arial" w:cs="Arial"/>
          <w:sz w:val="24"/>
          <w:szCs w:val="24"/>
          <w:lang w:val="pt-BR"/>
        </w:rPr>
        <w:t>_______________</w:t>
      </w:r>
      <w:r w:rsidRPr="009E71BA">
        <w:rPr>
          <w:rFonts w:ascii="Arial" w:hAnsi="Arial" w:cs="Arial"/>
          <w:sz w:val="24"/>
          <w:szCs w:val="24"/>
          <w:lang w:val="pt-BR"/>
        </w:rPr>
        <w:t xml:space="preserve">. </w:t>
      </w:r>
      <w:r w:rsidRPr="00BC6B3B">
        <w:rPr>
          <w:rFonts w:ascii="Arial" w:hAnsi="Arial" w:cs="Arial"/>
          <w:sz w:val="24"/>
          <w:szCs w:val="24"/>
          <w:lang w:val="pt-BR"/>
        </w:rPr>
        <w:t>Uma linguística aplicada mestiça e ideológica – Interrogando o campo como linguista aplicado</w:t>
      </w:r>
      <w:r w:rsidRPr="009E71BA">
        <w:rPr>
          <w:rFonts w:ascii="Arial" w:hAnsi="Arial" w:cs="Arial"/>
          <w:sz w:val="24"/>
          <w:szCs w:val="24"/>
          <w:lang w:val="pt-BR"/>
        </w:rPr>
        <w:t xml:space="preserve">. In: MOITA LOPES, L. P. (Org.) </w:t>
      </w:r>
      <w:r w:rsidRPr="00AB757F">
        <w:rPr>
          <w:rFonts w:ascii="Arial" w:hAnsi="Arial" w:cs="Arial"/>
          <w:b/>
          <w:sz w:val="24"/>
          <w:szCs w:val="24"/>
          <w:lang w:val="pt-BR"/>
        </w:rPr>
        <w:t>Por uma Linguística Aplicada Indisciplinar</w:t>
      </w:r>
      <w:r w:rsidRPr="009E71BA">
        <w:rPr>
          <w:rFonts w:ascii="Arial" w:hAnsi="Arial" w:cs="Arial"/>
          <w:sz w:val="24"/>
          <w:szCs w:val="24"/>
          <w:lang w:val="pt-BR"/>
        </w:rPr>
        <w:t xml:space="preserve">. </w:t>
      </w:r>
      <w:r w:rsidRPr="00806823">
        <w:rPr>
          <w:rFonts w:ascii="Arial" w:hAnsi="Arial" w:cs="Arial"/>
          <w:sz w:val="24"/>
          <w:szCs w:val="24"/>
        </w:rPr>
        <w:t>São Paulo: Parábola Editorial, 2006.</w:t>
      </w:r>
    </w:p>
    <w:p w14:paraId="6D1F8A7F" w14:textId="6E111548" w:rsidR="00573857" w:rsidRPr="00806823" w:rsidRDefault="00573857" w:rsidP="00CF0D95">
      <w:pPr>
        <w:pStyle w:val="SemEspaamento"/>
        <w:jc w:val="both"/>
        <w:rPr>
          <w:rFonts w:ascii="Arial" w:hAnsi="Arial" w:cs="Arial"/>
          <w:sz w:val="24"/>
          <w:szCs w:val="24"/>
        </w:rPr>
      </w:pPr>
    </w:p>
    <w:p w14:paraId="206A61C5" w14:textId="1D17B1FA" w:rsidR="00573857" w:rsidRPr="009E71BA" w:rsidRDefault="00573857" w:rsidP="00CF0D95">
      <w:pPr>
        <w:pStyle w:val="SemEspaamento"/>
        <w:jc w:val="both"/>
        <w:rPr>
          <w:rFonts w:ascii="Arial" w:hAnsi="Arial" w:cs="Arial"/>
          <w:sz w:val="24"/>
          <w:szCs w:val="24"/>
          <w:lang w:val="pt-BR"/>
        </w:rPr>
      </w:pPr>
      <w:r w:rsidRPr="00E37D40">
        <w:rPr>
          <w:rFonts w:ascii="Arial" w:hAnsi="Arial" w:cs="Arial"/>
          <w:sz w:val="24"/>
          <w:szCs w:val="24"/>
        </w:rPr>
        <w:t>MONSLEY, M. That really hit me hard: moving beyond passive an</w:t>
      </w:r>
      <w:r>
        <w:rPr>
          <w:rFonts w:ascii="Arial" w:hAnsi="Arial" w:cs="Arial"/>
          <w:sz w:val="24"/>
          <w:szCs w:val="24"/>
        </w:rPr>
        <w:t>ti-racism to engage critical race literacy pedagogy.</w:t>
      </w:r>
      <w:r w:rsidRPr="00E37D40">
        <w:rPr>
          <w:rFonts w:ascii="Arial" w:hAnsi="Arial" w:cs="Arial"/>
          <w:sz w:val="24"/>
          <w:szCs w:val="24"/>
        </w:rPr>
        <w:t xml:space="preserve"> </w:t>
      </w:r>
      <w:proofErr w:type="spellStart"/>
      <w:r w:rsidRPr="00EF6BB9">
        <w:rPr>
          <w:rFonts w:ascii="Arial" w:hAnsi="Arial" w:cs="Arial"/>
          <w:b/>
          <w:sz w:val="24"/>
          <w:szCs w:val="24"/>
          <w:lang w:val="pt-BR"/>
        </w:rPr>
        <w:t>Race</w:t>
      </w:r>
      <w:proofErr w:type="spellEnd"/>
      <w:r w:rsidRPr="00EF6BB9">
        <w:rPr>
          <w:rFonts w:ascii="Arial" w:hAnsi="Arial" w:cs="Arial"/>
          <w:b/>
          <w:sz w:val="24"/>
          <w:szCs w:val="24"/>
          <w:lang w:val="pt-BR"/>
        </w:rPr>
        <w:t xml:space="preserve">, </w:t>
      </w:r>
      <w:proofErr w:type="spellStart"/>
      <w:r w:rsidRPr="00EF6BB9">
        <w:rPr>
          <w:rFonts w:ascii="Arial" w:hAnsi="Arial" w:cs="Arial"/>
          <w:b/>
          <w:sz w:val="24"/>
          <w:szCs w:val="24"/>
          <w:lang w:val="pt-BR"/>
        </w:rPr>
        <w:t>Ethnicity</w:t>
      </w:r>
      <w:proofErr w:type="spellEnd"/>
      <w:r w:rsidRPr="00EF6BB9">
        <w:rPr>
          <w:rFonts w:ascii="Arial" w:hAnsi="Arial" w:cs="Arial"/>
          <w:b/>
          <w:sz w:val="24"/>
          <w:szCs w:val="24"/>
          <w:lang w:val="pt-BR"/>
        </w:rPr>
        <w:t xml:space="preserve"> </w:t>
      </w:r>
      <w:proofErr w:type="spellStart"/>
      <w:r w:rsidRPr="00EF6BB9">
        <w:rPr>
          <w:rFonts w:ascii="Arial" w:hAnsi="Arial" w:cs="Arial"/>
          <w:b/>
          <w:sz w:val="24"/>
          <w:szCs w:val="24"/>
          <w:lang w:val="pt-BR"/>
        </w:rPr>
        <w:t>and</w:t>
      </w:r>
      <w:proofErr w:type="spellEnd"/>
      <w:r w:rsidRPr="00EF6BB9">
        <w:rPr>
          <w:rFonts w:ascii="Arial" w:hAnsi="Arial" w:cs="Arial"/>
          <w:b/>
          <w:sz w:val="24"/>
          <w:szCs w:val="24"/>
          <w:lang w:val="pt-BR"/>
        </w:rPr>
        <w:t xml:space="preserve"> </w:t>
      </w:r>
      <w:proofErr w:type="spellStart"/>
      <w:r w:rsidRPr="00EF6BB9">
        <w:rPr>
          <w:rFonts w:ascii="Arial" w:hAnsi="Arial" w:cs="Arial"/>
          <w:b/>
          <w:sz w:val="24"/>
          <w:szCs w:val="24"/>
          <w:lang w:val="pt-BR"/>
        </w:rPr>
        <w:t>Education</w:t>
      </w:r>
      <w:proofErr w:type="spellEnd"/>
      <w:r w:rsidRPr="00EF6BB9">
        <w:rPr>
          <w:rFonts w:ascii="Arial" w:hAnsi="Arial" w:cs="Arial"/>
          <w:sz w:val="24"/>
          <w:szCs w:val="24"/>
          <w:lang w:val="pt-BR"/>
        </w:rPr>
        <w:t>, v.13, n. 4, 2010.</w:t>
      </w:r>
    </w:p>
    <w:p w14:paraId="0E6749E8" w14:textId="77777777" w:rsidR="002A3BFD" w:rsidRDefault="002A3BFD" w:rsidP="002A3BFD">
      <w:pPr>
        <w:pStyle w:val="SemEspaamento"/>
        <w:jc w:val="both"/>
        <w:rPr>
          <w:rFonts w:ascii="Arial" w:eastAsia="Times New Roman" w:hAnsi="Arial" w:cs="Arial"/>
          <w:sz w:val="24"/>
          <w:szCs w:val="24"/>
          <w:lang w:val="pt-BR"/>
        </w:rPr>
      </w:pPr>
    </w:p>
    <w:p w14:paraId="2B8B03E0" w14:textId="4E84468D" w:rsidR="002A3BFD" w:rsidRPr="009E71BA" w:rsidRDefault="002A3BFD" w:rsidP="002A3BFD">
      <w:pPr>
        <w:pStyle w:val="SemEspaamento"/>
        <w:jc w:val="both"/>
        <w:rPr>
          <w:rFonts w:ascii="Arial" w:eastAsiaTheme="minorEastAsia" w:hAnsi="Arial" w:cs="Arial"/>
          <w:sz w:val="24"/>
          <w:szCs w:val="24"/>
          <w:lang w:val="pt-BR" w:eastAsia="pt-BR"/>
        </w:rPr>
      </w:pPr>
      <w:r w:rsidRPr="009E71BA">
        <w:rPr>
          <w:rFonts w:ascii="Arial" w:eastAsiaTheme="minorEastAsia" w:hAnsi="Arial" w:cs="Arial"/>
          <w:sz w:val="24"/>
          <w:szCs w:val="24"/>
          <w:lang w:val="pt-BR" w:eastAsia="pt-BR"/>
        </w:rPr>
        <w:t xml:space="preserve">MONTEIRO, D. C. </w:t>
      </w:r>
      <w:r w:rsidRPr="00BC6B3B">
        <w:rPr>
          <w:rFonts w:ascii="Arial" w:eastAsiaTheme="minorEastAsia" w:hAnsi="Arial" w:cs="Arial"/>
          <w:sz w:val="24"/>
          <w:szCs w:val="24"/>
          <w:lang w:val="pt-BR" w:eastAsia="pt-BR"/>
        </w:rPr>
        <w:t>Formando professores de EFL: uma reflexão sobre as décadas de 80 e 90</w:t>
      </w:r>
      <w:r w:rsidRPr="003777B8">
        <w:rPr>
          <w:rFonts w:ascii="Arial" w:eastAsiaTheme="minorEastAsia" w:hAnsi="Arial" w:cs="Arial"/>
          <w:b/>
          <w:sz w:val="24"/>
          <w:szCs w:val="24"/>
          <w:lang w:val="pt-BR" w:eastAsia="pt-BR"/>
        </w:rPr>
        <w:t>.</w:t>
      </w:r>
      <w:r w:rsidRPr="009E71BA">
        <w:rPr>
          <w:rFonts w:ascii="Arial" w:eastAsiaTheme="minorEastAsia" w:hAnsi="Arial" w:cs="Arial"/>
          <w:sz w:val="24"/>
          <w:szCs w:val="24"/>
          <w:lang w:val="pt-BR" w:eastAsia="pt-BR"/>
        </w:rPr>
        <w:t xml:space="preserve"> In: SILVA, K. A.; DANIEL, F. G.; MARQUES, S. M. K</w:t>
      </w:r>
      <w:proofErr w:type="gramStart"/>
      <w:r w:rsidRPr="009E71BA">
        <w:rPr>
          <w:rFonts w:ascii="Arial" w:eastAsiaTheme="minorEastAsia" w:hAnsi="Arial" w:cs="Arial"/>
          <w:sz w:val="24"/>
          <w:szCs w:val="24"/>
          <w:lang w:val="pt-BR" w:eastAsia="pt-BR"/>
        </w:rPr>
        <w:t>.;</w:t>
      </w:r>
      <w:proofErr w:type="gramEnd"/>
      <w:r w:rsidRPr="009E71BA">
        <w:rPr>
          <w:rFonts w:ascii="Arial" w:eastAsiaTheme="minorEastAsia" w:hAnsi="Arial" w:cs="Arial"/>
          <w:sz w:val="24"/>
          <w:szCs w:val="24"/>
          <w:lang w:val="pt-BR" w:eastAsia="pt-BR"/>
        </w:rPr>
        <w:t xml:space="preserve"> SALOMÃO,A. C. B. </w:t>
      </w:r>
      <w:r w:rsidRPr="00AB757F">
        <w:rPr>
          <w:rFonts w:ascii="Arial" w:eastAsiaTheme="minorEastAsia" w:hAnsi="Arial" w:cs="Arial"/>
          <w:b/>
          <w:sz w:val="24"/>
          <w:szCs w:val="24"/>
          <w:lang w:val="pt-BR" w:eastAsia="pt-BR"/>
        </w:rPr>
        <w:t>Formação de professores de línguas:</w:t>
      </w:r>
      <w:r w:rsidRPr="00BC6B3B">
        <w:rPr>
          <w:rFonts w:ascii="Arial" w:eastAsiaTheme="minorEastAsia" w:hAnsi="Arial" w:cs="Arial"/>
          <w:sz w:val="24"/>
          <w:szCs w:val="24"/>
          <w:lang w:val="pt-BR" w:eastAsia="pt-BR"/>
        </w:rPr>
        <w:t xml:space="preserve"> novos olhares</w:t>
      </w:r>
      <w:r w:rsidRPr="009E71BA">
        <w:rPr>
          <w:rFonts w:ascii="Arial" w:eastAsiaTheme="minorEastAsia" w:hAnsi="Arial" w:cs="Arial"/>
          <w:sz w:val="24"/>
          <w:szCs w:val="24"/>
          <w:lang w:val="pt-BR" w:eastAsia="pt-BR"/>
        </w:rPr>
        <w:t xml:space="preserve"> - </w:t>
      </w:r>
      <w:r w:rsidRPr="009E71BA">
        <w:rPr>
          <w:rFonts w:ascii="Arial" w:eastAsiaTheme="minorEastAsia" w:hAnsi="Arial" w:cs="Arial"/>
          <w:sz w:val="24"/>
          <w:szCs w:val="24"/>
          <w:lang w:val="pt-BR" w:eastAsia="pt-BR"/>
        </w:rPr>
        <w:lastRenderedPageBreak/>
        <w:t>volume I. Coleção: Novas Perspectivas em Linguística Aplicada</w:t>
      </w:r>
      <w:r w:rsidR="00BC6B3B">
        <w:rPr>
          <w:rFonts w:ascii="Arial" w:eastAsiaTheme="minorEastAsia" w:hAnsi="Arial" w:cs="Arial"/>
          <w:sz w:val="24"/>
          <w:szCs w:val="24"/>
          <w:lang w:val="pt-BR" w:eastAsia="pt-BR"/>
        </w:rPr>
        <w:t>, v. 11</w:t>
      </w:r>
      <w:r w:rsidRPr="009E71BA">
        <w:rPr>
          <w:rFonts w:ascii="Arial" w:eastAsiaTheme="minorEastAsia" w:hAnsi="Arial" w:cs="Arial"/>
          <w:sz w:val="24"/>
          <w:szCs w:val="24"/>
          <w:lang w:val="pt-BR" w:eastAsia="pt-BR"/>
        </w:rPr>
        <w:t xml:space="preserve"> Campinas, SP: Pontes Editores, 2011.</w:t>
      </w:r>
    </w:p>
    <w:p w14:paraId="0F2083DE" w14:textId="77777777" w:rsidR="002A3BFD" w:rsidRDefault="002A3BFD" w:rsidP="002A3BFD">
      <w:pPr>
        <w:pStyle w:val="SemEspaamento"/>
        <w:jc w:val="both"/>
        <w:rPr>
          <w:rFonts w:ascii="Arial" w:eastAsiaTheme="minorEastAsia" w:hAnsi="Arial" w:cs="Arial"/>
          <w:color w:val="000000"/>
          <w:sz w:val="24"/>
          <w:szCs w:val="24"/>
          <w:lang w:val="pt-BR" w:eastAsia="pt-BR"/>
        </w:rPr>
      </w:pPr>
    </w:p>
    <w:p w14:paraId="6D6F86CE" w14:textId="77777777" w:rsidR="0006422B" w:rsidRPr="0006422B" w:rsidRDefault="0006422B" w:rsidP="002A3BFD">
      <w:pPr>
        <w:pStyle w:val="SemEspaamento"/>
        <w:jc w:val="both"/>
        <w:rPr>
          <w:rFonts w:ascii="Arial" w:hAnsi="Arial" w:cs="Arial"/>
          <w:color w:val="000000" w:themeColor="text1"/>
          <w:sz w:val="24"/>
          <w:szCs w:val="24"/>
          <w:lang w:val="pt-BR"/>
        </w:rPr>
      </w:pPr>
      <w:r w:rsidRPr="009E71BA">
        <w:rPr>
          <w:rFonts w:ascii="Arial" w:hAnsi="Arial" w:cs="Arial"/>
          <w:color w:val="000000" w:themeColor="text1"/>
          <w:sz w:val="24"/>
          <w:szCs w:val="24"/>
          <w:lang w:val="pt-BR"/>
        </w:rPr>
        <w:t xml:space="preserve">MORAES BEZERRA, I. C. R. </w:t>
      </w:r>
      <w:r w:rsidRPr="00AB757F">
        <w:rPr>
          <w:rFonts w:ascii="Arial" w:hAnsi="Arial" w:cs="Arial"/>
          <w:b/>
          <w:color w:val="000000" w:themeColor="text1"/>
          <w:sz w:val="24"/>
          <w:szCs w:val="24"/>
          <w:lang w:val="pt-BR"/>
        </w:rPr>
        <w:t>Com quantos fios se tece uma reflexão? Narrativas e argumentações no tear da interação</w:t>
      </w:r>
      <w:r w:rsidRPr="009E71BA">
        <w:rPr>
          <w:rFonts w:ascii="Arial" w:hAnsi="Arial" w:cs="Arial"/>
          <w:color w:val="000000" w:themeColor="text1"/>
          <w:sz w:val="24"/>
          <w:szCs w:val="24"/>
          <w:lang w:val="pt-BR"/>
        </w:rPr>
        <w:t>. Tese (Doutorado em Letras) – Pontifícia Universidade Católica do Rio de Janeiro, Rio de Janeiro, 2007.</w:t>
      </w:r>
    </w:p>
    <w:p w14:paraId="376EA336" w14:textId="77777777" w:rsidR="002A3BFD" w:rsidRPr="009E71BA" w:rsidRDefault="002A3BFD" w:rsidP="002A3BFD">
      <w:pPr>
        <w:pStyle w:val="SemEspaamento"/>
        <w:jc w:val="both"/>
        <w:rPr>
          <w:rFonts w:ascii="Arial" w:eastAsia="Times New Roman" w:hAnsi="Arial" w:cs="Arial"/>
          <w:sz w:val="24"/>
          <w:szCs w:val="24"/>
          <w:lang w:val="pt-BR"/>
        </w:rPr>
      </w:pPr>
    </w:p>
    <w:p w14:paraId="75BA1A50" w14:textId="192193E1" w:rsidR="008A148A" w:rsidRPr="008A148A" w:rsidRDefault="008A148A" w:rsidP="008A148A">
      <w:pPr>
        <w:pStyle w:val="SemEspaamento"/>
        <w:jc w:val="both"/>
        <w:rPr>
          <w:rFonts w:ascii="Arial" w:eastAsia="Calibri" w:hAnsi="Arial" w:cs="Arial"/>
          <w:sz w:val="24"/>
          <w:szCs w:val="24"/>
          <w:lang w:val="pt-BR" w:eastAsia="zh-CN" w:bidi="hi-IN"/>
        </w:rPr>
      </w:pPr>
      <w:r w:rsidRPr="009E71BA">
        <w:rPr>
          <w:rFonts w:ascii="Arial" w:eastAsiaTheme="minorEastAsia" w:hAnsi="Arial" w:cs="Arial"/>
          <w:sz w:val="24"/>
          <w:szCs w:val="24"/>
          <w:lang w:val="pt-BR" w:eastAsia="pt-BR"/>
        </w:rPr>
        <w:t xml:space="preserve">______________________.: </w:t>
      </w:r>
      <w:r>
        <w:rPr>
          <w:rFonts w:ascii="Arial" w:eastAsiaTheme="minorEastAsia" w:hAnsi="Arial" w:cs="Arial"/>
          <w:sz w:val="24"/>
          <w:szCs w:val="24"/>
          <w:lang w:val="pt-BR" w:eastAsia="pt-BR"/>
        </w:rPr>
        <w:t xml:space="preserve">Prática Exploratória, espaços formativos e a educação crítica de professores de inglês: o olhar híbrido de uma professora formadora. </w:t>
      </w:r>
      <w:r w:rsidRPr="008A148A">
        <w:rPr>
          <w:rFonts w:ascii="Arial" w:eastAsiaTheme="minorEastAsia" w:hAnsi="Arial" w:cs="Arial"/>
          <w:b/>
          <w:sz w:val="24"/>
          <w:szCs w:val="24"/>
          <w:lang w:val="pt-BR" w:eastAsia="pt-BR"/>
        </w:rPr>
        <w:t>Revista X</w:t>
      </w:r>
      <w:r>
        <w:rPr>
          <w:rFonts w:ascii="Arial" w:eastAsiaTheme="minorEastAsia" w:hAnsi="Arial" w:cs="Arial"/>
          <w:sz w:val="24"/>
          <w:szCs w:val="24"/>
          <w:lang w:val="pt-BR" w:eastAsia="pt-BR"/>
        </w:rPr>
        <w:t>, v.2, n. [S.I.], 2011.</w:t>
      </w:r>
    </w:p>
    <w:p w14:paraId="5D870FC1" w14:textId="7DD861AB" w:rsidR="002A3BFD" w:rsidRDefault="002A3BFD" w:rsidP="002A3BFD">
      <w:pPr>
        <w:pStyle w:val="SemEspaamento"/>
        <w:jc w:val="both"/>
        <w:rPr>
          <w:rFonts w:ascii="Arial" w:eastAsia="Times New Roman" w:hAnsi="Arial" w:cs="Arial"/>
          <w:sz w:val="24"/>
          <w:szCs w:val="24"/>
          <w:lang w:val="pt-BR"/>
        </w:rPr>
      </w:pPr>
    </w:p>
    <w:p w14:paraId="7127DA06" w14:textId="77777777" w:rsidR="008A148A" w:rsidRPr="009E71BA" w:rsidRDefault="008A148A" w:rsidP="002A3BFD">
      <w:pPr>
        <w:pStyle w:val="SemEspaamento"/>
        <w:jc w:val="both"/>
        <w:rPr>
          <w:rFonts w:ascii="Arial" w:eastAsia="Times New Roman" w:hAnsi="Arial" w:cs="Arial"/>
          <w:sz w:val="24"/>
          <w:szCs w:val="24"/>
          <w:lang w:val="pt-BR"/>
        </w:rPr>
      </w:pPr>
    </w:p>
    <w:p w14:paraId="04438899" w14:textId="00831E27" w:rsidR="002A3BFD" w:rsidRDefault="002A3BFD" w:rsidP="002A3BFD">
      <w:pPr>
        <w:pStyle w:val="SemEspaamento"/>
        <w:jc w:val="both"/>
        <w:rPr>
          <w:rFonts w:ascii="Arial" w:eastAsia="Calibri" w:hAnsi="Arial" w:cs="Arial"/>
          <w:sz w:val="24"/>
          <w:szCs w:val="24"/>
          <w:lang w:val="pt-BR" w:eastAsia="zh-CN" w:bidi="hi-IN"/>
        </w:rPr>
      </w:pPr>
      <w:r w:rsidRPr="009E71BA">
        <w:rPr>
          <w:rFonts w:ascii="Arial" w:eastAsiaTheme="minorEastAsia" w:hAnsi="Arial" w:cs="Arial"/>
          <w:sz w:val="24"/>
          <w:szCs w:val="24"/>
          <w:lang w:val="pt-BR" w:eastAsia="pt-BR"/>
        </w:rPr>
        <w:t xml:space="preserve">______________________.: </w:t>
      </w:r>
      <w:r w:rsidRPr="00AB757F">
        <w:rPr>
          <w:rFonts w:ascii="Arial" w:eastAsiaTheme="minorEastAsia" w:hAnsi="Arial" w:cs="Arial"/>
          <w:b/>
          <w:sz w:val="24"/>
          <w:szCs w:val="24"/>
          <w:lang w:val="pt-BR" w:eastAsia="pt-BR"/>
        </w:rPr>
        <w:t>Afeto e aquisição de segunda língua</w:t>
      </w:r>
      <w:r w:rsidRPr="00BC6B3B">
        <w:rPr>
          <w:rFonts w:ascii="Arial" w:eastAsiaTheme="minorEastAsia" w:hAnsi="Arial" w:cs="Arial"/>
          <w:sz w:val="24"/>
          <w:szCs w:val="24"/>
          <w:lang w:val="pt-BR" w:eastAsia="pt-BR"/>
        </w:rPr>
        <w:t xml:space="preserve">: a </w:t>
      </w:r>
      <w:r w:rsidR="00447895">
        <w:rPr>
          <w:rFonts w:ascii="Arial" w:eastAsiaTheme="minorEastAsia" w:hAnsi="Arial" w:cs="Arial"/>
          <w:sz w:val="24"/>
          <w:szCs w:val="24"/>
          <w:lang w:val="pt-BR" w:eastAsia="pt-BR"/>
        </w:rPr>
        <w:t>história</w:t>
      </w:r>
      <w:r w:rsidRPr="00BC6B3B">
        <w:rPr>
          <w:rFonts w:ascii="Arial" w:eastAsiaTheme="minorEastAsia" w:hAnsi="Arial" w:cs="Arial"/>
          <w:sz w:val="24"/>
          <w:szCs w:val="24"/>
          <w:lang w:val="pt-BR" w:eastAsia="pt-BR"/>
        </w:rPr>
        <w:t xml:space="preserve"> de uma </w:t>
      </w:r>
      <w:proofErr w:type="spellStart"/>
      <w:r w:rsidRPr="00BC6B3B">
        <w:rPr>
          <w:rFonts w:ascii="Arial" w:eastAsiaTheme="minorEastAsia" w:hAnsi="Arial" w:cs="Arial"/>
          <w:sz w:val="24"/>
          <w:szCs w:val="24"/>
          <w:lang w:val="pt-BR" w:eastAsia="pt-BR"/>
        </w:rPr>
        <w:t>licencianda</w:t>
      </w:r>
      <w:proofErr w:type="spellEnd"/>
      <w:r w:rsidRPr="003777B8">
        <w:rPr>
          <w:rFonts w:ascii="Arial" w:eastAsiaTheme="minorEastAsia" w:hAnsi="Arial" w:cs="Arial"/>
          <w:b/>
          <w:i/>
          <w:sz w:val="24"/>
          <w:szCs w:val="24"/>
          <w:lang w:val="pt-BR" w:eastAsia="pt-BR"/>
        </w:rPr>
        <w:t>.</w:t>
      </w:r>
      <w:r w:rsidRPr="009E71BA">
        <w:rPr>
          <w:rFonts w:ascii="Arial" w:eastAsiaTheme="minorEastAsia" w:hAnsi="Arial" w:cs="Arial"/>
          <w:sz w:val="24"/>
          <w:szCs w:val="24"/>
          <w:lang w:val="pt-BR" w:eastAsia="pt-BR"/>
        </w:rPr>
        <w:t xml:space="preserve"> </w:t>
      </w:r>
      <w:r w:rsidR="00AB757F" w:rsidRPr="00AB757F">
        <w:rPr>
          <w:rFonts w:ascii="Arial" w:eastAsia="Calibri" w:hAnsi="Arial" w:cs="Arial"/>
          <w:sz w:val="24"/>
          <w:szCs w:val="24"/>
          <w:lang w:val="pt-BR" w:eastAsia="zh-CN" w:bidi="hi-IN"/>
        </w:rPr>
        <w:t xml:space="preserve">In: DE CARVALHO, G.; ROCHA, D.; VASCONCELLOS, Z. (Orgs.). </w:t>
      </w:r>
      <w:r w:rsidR="00AB757F" w:rsidRPr="00AB757F">
        <w:rPr>
          <w:rFonts w:ascii="Arial" w:eastAsia="Calibri" w:hAnsi="Arial" w:cs="Arial"/>
          <w:b/>
          <w:bCs/>
          <w:sz w:val="24"/>
          <w:szCs w:val="24"/>
          <w:lang w:val="pt-BR" w:eastAsia="zh-CN" w:bidi="hi-IN"/>
        </w:rPr>
        <w:t>Linguagem, Teoria, Análise e Aplicações</w:t>
      </w:r>
      <w:r w:rsidR="00AB757F" w:rsidRPr="00AB757F">
        <w:rPr>
          <w:rFonts w:ascii="Arial" w:eastAsia="Calibri" w:hAnsi="Arial" w:cs="Arial"/>
          <w:sz w:val="24"/>
          <w:szCs w:val="24"/>
          <w:lang w:val="pt-BR" w:eastAsia="zh-CN" w:bidi="hi-IN"/>
        </w:rPr>
        <w:t>. Rio de Janeiro, Programa de Pós-graduação em Letras, v. 7, p. 18-30, 2013</w:t>
      </w:r>
      <w:r w:rsidR="00AB757F">
        <w:rPr>
          <w:rFonts w:ascii="Arial" w:eastAsia="Calibri" w:hAnsi="Arial" w:cs="Arial"/>
          <w:sz w:val="24"/>
          <w:szCs w:val="24"/>
          <w:lang w:val="pt-BR" w:eastAsia="zh-CN" w:bidi="hi-IN"/>
        </w:rPr>
        <w:t>.</w:t>
      </w:r>
    </w:p>
    <w:p w14:paraId="7D5B27B4" w14:textId="2D0F2139" w:rsidR="008A148A" w:rsidRDefault="008A148A" w:rsidP="002A3BFD">
      <w:pPr>
        <w:pStyle w:val="SemEspaamento"/>
        <w:jc w:val="both"/>
        <w:rPr>
          <w:rFonts w:ascii="Arial" w:eastAsia="Calibri" w:hAnsi="Arial" w:cs="Arial"/>
          <w:sz w:val="24"/>
          <w:szCs w:val="24"/>
          <w:lang w:val="pt-BR" w:eastAsia="zh-CN" w:bidi="hi-IN"/>
        </w:rPr>
      </w:pPr>
    </w:p>
    <w:p w14:paraId="387A52DC" w14:textId="77777777" w:rsidR="008A148A" w:rsidRDefault="008A148A" w:rsidP="002A3BFD">
      <w:pPr>
        <w:pStyle w:val="SemEspaamento"/>
        <w:jc w:val="both"/>
        <w:rPr>
          <w:rFonts w:ascii="Arial" w:eastAsia="Calibri" w:hAnsi="Arial" w:cs="Arial"/>
          <w:sz w:val="24"/>
          <w:szCs w:val="24"/>
          <w:lang w:val="pt-BR" w:eastAsia="zh-CN" w:bidi="hi-IN"/>
        </w:rPr>
      </w:pPr>
    </w:p>
    <w:p w14:paraId="7CBD1B97" w14:textId="1B52D0CB" w:rsidR="008A148A" w:rsidRPr="009E71BA" w:rsidRDefault="008A148A" w:rsidP="008A148A">
      <w:pPr>
        <w:pStyle w:val="SemEspaamento"/>
        <w:jc w:val="both"/>
        <w:rPr>
          <w:rFonts w:ascii="Arial" w:eastAsia="Times New Roman" w:hAnsi="Arial" w:cs="Arial"/>
          <w:sz w:val="24"/>
          <w:szCs w:val="24"/>
          <w:lang w:val="pt-BR"/>
        </w:rPr>
      </w:pPr>
      <w:r w:rsidRPr="009E71BA">
        <w:rPr>
          <w:rFonts w:ascii="Arial" w:eastAsia="Times New Roman" w:hAnsi="Arial" w:cs="Arial"/>
          <w:sz w:val="24"/>
          <w:szCs w:val="24"/>
          <w:lang w:val="pt-BR"/>
        </w:rPr>
        <w:t xml:space="preserve">MORAES BEZERRA, I. C. R. </w:t>
      </w:r>
      <w:r w:rsidRPr="00BC6B3B">
        <w:rPr>
          <w:rFonts w:ascii="Arial" w:eastAsia="Times New Roman" w:hAnsi="Arial" w:cs="Arial"/>
          <w:i/>
          <w:sz w:val="24"/>
          <w:szCs w:val="24"/>
          <w:lang w:val="pt-BR"/>
        </w:rPr>
        <w:t xml:space="preserve">Desafios na formação do professor de </w:t>
      </w:r>
      <w:r w:rsidR="00430B11">
        <w:rPr>
          <w:rFonts w:ascii="Arial" w:eastAsia="Times New Roman" w:hAnsi="Arial" w:cs="Arial"/>
          <w:i/>
          <w:sz w:val="24"/>
          <w:szCs w:val="24"/>
          <w:lang w:val="pt-BR"/>
        </w:rPr>
        <w:t>i</w:t>
      </w:r>
      <w:r>
        <w:rPr>
          <w:rFonts w:ascii="Arial" w:eastAsia="Times New Roman" w:hAnsi="Arial" w:cs="Arial"/>
          <w:i/>
          <w:sz w:val="24"/>
          <w:szCs w:val="24"/>
          <w:lang w:val="pt-BR"/>
        </w:rPr>
        <w:t>nglês</w:t>
      </w:r>
      <w:r w:rsidRPr="00BC6B3B">
        <w:rPr>
          <w:rFonts w:ascii="Arial" w:eastAsia="Times New Roman" w:hAnsi="Arial" w:cs="Arial"/>
          <w:sz w:val="24"/>
          <w:szCs w:val="24"/>
          <w:lang w:val="pt-BR"/>
        </w:rPr>
        <w:t>: discurso, contexto sócio-histórico, prática e reflexão</w:t>
      </w:r>
      <w:r w:rsidRPr="009E71BA">
        <w:rPr>
          <w:rFonts w:ascii="Arial" w:eastAsia="Times New Roman" w:hAnsi="Arial" w:cs="Arial"/>
          <w:sz w:val="24"/>
          <w:szCs w:val="24"/>
          <w:lang w:val="pt-BR"/>
        </w:rPr>
        <w:t xml:space="preserve">. </w:t>
      </w:r>
      <w:r w:rsidRPr="00AB757F">
        <w:rPr>
          <w:rFonts w:ascii="Arial" w:eastAsia="Times New Roman" w:hAnsi="Arial" w:cs="Arial"/>
          <w:b/>
          <w:sz w:val="24"/>
          <w:szCs w:val="24"/>
          <w:lang w:val="pt-BR"/>
        </w:rPr>
        <w:t>Pensares em Revista</w:t>
      </w:r>
      <w:r w:rsidRPr="00AB757F">
        <w:rPr>
          <w:rFonts w:ascii="Arial" w:eastAsia="Times New Roman" w:hAnsi="Arial" w:cs="Arial"/>
          <w:sz w:val="24"/>
          <w:szCs w:val="24"/>
          <w:lang w:val="pt-BR"/>
        </w:rPr>
        <w:t>, [S.l.], n. 4, dez. 2014. ISSN 2317-2215</w:t>
      </w:r>
      <w:r>
        <w:rPr>
          <w:rFonts w:ascii="Arial" w:eastAsia="Times New Roman" w:hAnsi="Arial" w:cs="Arial"/>
          <w:sz w:val="24"/>
          <w:szCs w:val="24"/>
          <w:lang w:val="pt-BR"/>
        </w:rPr>
        <w:t>.</w:t>
      </w:r>
    </w:p>
    <w:p w14:paraId="03048C3A" w14:textId="77777777" w:rsidR="00AB757F" w:rsidRPr="009E71BA" w:rsidRDefault="00AB757F" w:rsidP="002A3BFD">
      <w:pPr>
        <w:pStyle w:val="SemEspaamento"/>
        <w:jc w:val="both"/>
        <w:rPr>
          <w:rFonts w:ascii="Arial" w:eastAsiaTheme="minorEastAsia" w:hAnsi="Arial" w:cs="Arial"/>
          <w:sz w:val="24"/>
          <w:szCs w:val="24"/>
          <w:lang w:val="pt-BR" w:eastAsia="pt-BR"/>
        </w:rPr>
      </w:pPr>
    </w:p>
    <w:p w14:paraId="2DDC1379" w14:textId="5C14EFC7" w:rsidR="002A3BFD" w:rsidRPr="009E71BA" w:rsidRDefault="002A3BFD" w:rsidP="002A3BFD">
      <w:pPr>
        <w:pStyle w:val="SemEspaamento"/>
        <w:jc w:val="both"/>
        <w:rPr>
          <w:rFonts w:ascii="Arial" w:eastAsiaTheme="minorEastAsia" w:hAnsi="Arial" w:cs="Arial"/>
          <w:sz w:val="24"/>
          <w:szCs w:val="24"/>
          <w:lang w:val="pt-BR" w:eastAsia="pt-BR"/>
        </w:rPr>
      </w:pPr>
      <w:r w:rsidRPr="009E71BA">
        <w:rPr>
          <w:rFonts w:ascii="Arial" w:eastAsiaTheme="minorEastAsia" w:hAnsi="Arial" w:cs="Arial"/>
          <w:sz w:val="24"/>
          <w:szCs w:val="24"/>
          <w:lang w:val="pt-BR" w:eastAsia="pt-BR"/>
        </w:rPr>
        <w:t>______________________.:</w:t>
      </w:r>
      <w:r w:rsidRPr="00E30C53">
        <w:rPr>
          <w:rFonts w:ascii="Arial" w:eastAsia="Times New Roman" w:hAnsi="Arial" w:cs="Arial"/>
          <w:sz w:val="24"/>
          <w:szCs w:val="24"/>
          <w:lang w:val="pt-BR" w:eastAsia="pt-BR"/>
        </w:rPr>
        <w:t>Eles eram capazes de refletir sobre questões importantes e delicadas: construindo saberes através de um projeto de iniciação à docência de LIC</w:t>
      </w:r>
      <w:r w:rsidRPr="009E71BA">
        <w:rPr>
          <w:rFonts w:ascii="Arial" w:eastAsia="Times New Roman" w:hAnsi="Arial" w:cs="Arial"/>
          <w:sz w:val="24"/>
          <w:szCs w:val="24"/>
          <w:lang w:val="pt-BR" w:eastAsia="pt-BR"/>
        </w:rPr>
        <w:t xml:space="preserve">. </w:t>
      </w:r>
      <w:r w:rsidR="00AB757F" w:rsidRPr="00E30C53">
        <w:rPr>
          <w:rFonts w:ascii="Arial" w:eastAsia="Times New Roman" w:hAnsi="Arial" w:cs="Arial"/>
          <w:b/>
          <w:sz w:val="24"/>
          <w:szCs w:val="24"/>
          <w:lang w:val="pt-BR" w:eastAsia="pt-BR"/>
        </w:rPr>
        <w:t>Revista Soletras</w:t>
      </w:r>
      <w:r w:rsidR="00AB757F">
        <w:rPr>
          <w:rFonts w:ascii="Arial" w:eastAsia="Times New Roman" w:hAnsi="Arial" w:cs="Arial"/>
          <w:sz w:val="24"/>
          <w:szCs w:val="24"/>
          <w:lang w:val="pt-BR" w:eastAsia="pt-BR"/>
        </w:rPr>
        <w:t>,</w:t>
      </w:r>
      <w:r w:rsidR="004A5AF0">
        <w:rPr>
          <w:rFonts w:ascii="Arial" w:eastAsia="Times New Roman" w:hAnsi="Arial" w:cs="Arial"/>
          <w:sz w:val="24"/>
          <w:szCs w:val="24"/>
          <w:lang w:val="pt-BR" w:eastAsia="pt-BR"/>
        </w:rPr>
        <w:t xml:space="preserve"> v.</w:t>
      </w:r>
      <w:r w:rsidR="00E30C53" w:rsidRPr="00E30C53">
        <w:rPr>
          <w:rFonts w:ascii="Arial" w:eastAsia="Times New Roman" w:hAnsi="Arial" w:cs="Arial"/>
          <w:sz w:val="24"/>
          <w:szCs w:val="24"/>
          <w:lang w:val="pt-BR"/>
        </w:rPr>
        <w:t xml:space="preserve"> </w:t>
      </w:r>
      <w:bookmarkStart w:id="77" w:name="_Hlk531330627"/>
      <w:r w:rsidR="00E30C53" w:rsidRPr="00AB757F">
        <w:rPr>
          <w:rFonts w:ascii="Arial" w:eastAsia="Times New Roman" w:hAnsi="Arial" w:cs="Arial"/>
          <w:sz w:val="24"/>
          <w:szCs w:val="24"/>
          <w:lang w:val="pt-BR"/>
        </w:rPr>
        <w:t>[S.l.]</w:t>
      </w:r>
      <w:r w:rsidR="00E30C53">
        <w:rPr>
          <w:rFonts w:ascii="Arial" w:eastAsia="Times New Roman" w:hAnsi="Arial" w:cs="Arial"/>
          <w:sz w:val="24"/>
          <w:szCs w:val="24"/>
          <w:lang w:val="pt-BR"/>
        </w:rPr>
        <w:t>,</w:t>
      </w:r>
      <w:r w:rsidR="00AB757F">
        <w:rPr>
          <w:rFonts w:ascii="Arial" w:eastAsia="Times New Roman" w:hAnsi="Arial" w:cs="Arial"/>
          <w:sz w:val="24"/>
          <w:szCs w:val="24"/>
          <w:lang w:val="pt-BR" w:eastAsia="pt-BR"/>
        </w:rPr>
        <w:t xml:space="preserve"> n.</w:t>
      </w:r>
      <w:r w:rsidR="00E30C53">
        <w:rPr>
          <w:rFonts w:ascii="Arial" w:eastAsia="Times New Roman" w:hAnsi="Arial" w:cs="Arial"/>
          <w:sz w:val="24"/>
          <w:szCs w:val="24"/>
          <w:lang w:val="pt-BR" w:eastAsia="pt-BR"/>
        </w:rPr>
        <w:t>35, 2018.</w:t>
      </w:r>
      <w:bookmarkEnd w:id="77"/>
    </w:p>
    <w:p w14:paraId="6EE3E424" w14:textId="77777777" w:rsidR="002A3BFD" w:rsidRPr="009E71BA" w:rsidRDefault="002A3BFD" w:rsidP="002A3BFD">
      <w:pPr>
        <w:pStyle w:val="SemEspaamento"/>
        <w:jc w:val="both"/>
        <w:rPr>
          <w:rFonts w:ascii="Arial" w:eastAsiaTheme="minorEastAsia" w:hAnsi="Arial" w:cs="Arial"/>
          <w:sz w:val="24"/>
          <w:szCs w:val="24"/>
          <w:lang w:val="pt-BR" w:eastAsia="pt-BR"/>
        </w:rPr>
      </w:pPr>
    </w:p>
    <w:p w14:paraId="1859AD15" w14:textId="4FF0608B" w:rsidR="00D905ED" w:rsidRDefault="00E30C53" w:rsidP="00E30C53">
      <w:pPr>
        <w:autoSpaceDE w:val="0"/>
        <w:autoSpaceDN w:val="0"/>
        <w:adjustRightInd w:val="0"/>
        <w:spacing w:after="0" w:line="360" w:lineRule="auto"/>
        <w:jc w:val="both"/>
        <w:rPr>
          <w:rFonts w:ascii="Arial" w:eastAsia="Calibri" w:hAnsi="Arial" w:cs="Arial"/>
          <w:sz w:val="24"/>
          <w:szCs w:val="24"/>
          <w:lang w:val="pt-BR" w:eastAsia="zh-CN" w:bidi="hi-IN"/>
        </w:rPr>
      </w:pPr>
      <w:r w:rsidRPr="00E30C53">
        <w:rPr>
          <w:rFonts w:ascii="Arial" w:eastAsia="Calibri" w:hAnsi="Arial" w:cs="Arial"/>
          <w:sz w:val="24"/>
          <w:szCs w:val="24"/>
          <w:lang w:val="pt-BR" w:eastAsia="zh-CN" w:bidi="hi-IN"/>
        </w:rPr>
        <w:t xml:space="preserve">__________________; RANGEL, A. de M.; RIBEIRO, P. G. V. L. </w:t>
      </w:r>
      <w:bookmarkStart w:id="78" w:name="_Hlk531330340"/>
      <w:r w:rsidRPr="00E30C53">
        <w:rPr>
          <w:rFonts w:ascii="Arial" w:eastAsia="Calibri" w:hAnsi="Arial" w:cs="Arial"/>
          <w:sz w:val="24"/>
          <w:szCs w:val="24"/>
          <w:lang w:val="pt-BR" w:eastAsia="zh-CN" w:bidi="hi-IN"/>
        </w:rPr>
        <w:t xml:space="preserve">Letramentos e reflexão: agentes de aprendizagem trabalhando para entender a vida em sala de aula. </w:t>
      </w:r>
      <w:r w:rsidRPr="00E30C53">
        <w:rPr>
          <w:rFonts w:ascii="Arial" w:eastAsia="Calibri" w:hAnsi="Arial" w:cs="Arial"/>
          <w:b/>
          <w:sz w:val="24"/>
          <w:szCs w:val="24"/>
          <w:lang w:val="pt-BR" w:eastAsia="zh-CN" w:bidi="hi-IN"/>
        </w:rPr>
        <w:t>Atas do Simpósio Internacional de Ensino de Língua Portuguesa – Fórum Ibero-Americano de Literacias</w:t>
      </w:r>
      <w:r w:rsidRPr="00E30C53">
        <w:rPr>
          <w:rFonts w:ascii="Arial" w:eastAsia="Calibri" w:hAnsi="Arial" w:cs="Arial"/>
          <w:sz w:val="24"/>
          <w:szCs w:val="24"/>
          <w:lang w:val="pt-BR" w:eastAsia="zh-CN" w:bidi="hi-IN"/>
        </w:rPr>
        <w:t>. Universidade do Minho, 2016.</w:t>
      </w:r>
      <w:bookmarkEnd w:id="78"/>
    </w:p>
    <w:p w14:paraId="53B48844" w14:textId="77777777" w:rsidR="00DF0E43" w:rsidRPr="00E30C53" w:rsidRDefault="00DF0E43" w:rsidP="00E30C53">
      <w:pPr>
        <w:autoSpaceDE w:val="0"/>
        <w:autoSpaceDN w:val="0"/>
        <w:adjustRightInd w:val="0"/>
        <w:spacing w:after="0" w:line="360" w:lineRule="auto"/>
        <w:jc w:val="both"/>
        <w:rPr>
          <w:rFonts w:ascii="Arial" w:eastAsia="Calibri" w:hAnsi="Arial" w:cs="Arial"/>
          <w:sz w:val="24"/>
          <w:szCs w:val="24"/>
          <w:lang w:val="pt-BR" w:eastAsia="zh-CN" w:bidi="hi-IN"/>
        </w:rPr>
      </w:pPr>
    </w:p>
    <w:p w14:paraId="46076943" w14:textId="496C91FE" w:rsidR="00EF6D37" w:rsidRPr="00E30C53" w:rsidRDefault="00EF6D37" w:rsidP="00D340A9">
      <w:pPr>
        <w:autoSpaceDE w:val="0"/>
        <w:autoSpaceDN w:val="0"/>
        <w:adjustRightInd w:val="0"/>
        <w:spacing w:after="0" w:line="240" w:lineRule="auto"/>
        <w:jc w:val="both"/>
        <w:rPr>
          <w:rFonts w:ascii="Arial" w:eastAsia="Calibri" w:hAnsi="Arial" w:cs="Arial"/>
          <w:sz w:val="24"/>
          <w:szCs w:val="24"/>
          <w:lang w:val="pt-BR" w:eastAsia="zh-CN" w:bidi="hi-IN"/>
        </w:rPr>
      </w:pPr>
      <w:r w:rsidRPr="00E30C53">
        <w:rPr>
          <w:rFonts w:ascii="Arial" w:eastAsia="Calibri" w:hAnsi="Arial" w:cs="Arial"/>
          <w:sz w:val="24"/>
          <w:szCs w:val="24"/>
          <w:lang w:val="pt-BR" w:eastAsia="zh-CN" w:bidi="hi-IN"/>
        </w:rPr>
        <w:t>__________________</w:t>
      </w:r>
      <w:proofErr w:type="gramStart"/>
      <w:r w:rsidRPr="00E30C53">
        <w:rPr>
          <w:rFonts w:ascii="Arial" w:eastAsia="Calibri" w:hAnsi="Arial" w:cs="Arial"/>
          <w:sz w:val="24"/>
          <w:szCs w:val="24"/>
          <w:lang w:val="pt-BR" w:eastAsia="zh-CN" w:bidi="hi-IN"/>
        </w:rPr>
        <w:t>;</w:t>
      </w:r>
      <w:proofErr w:type="gramEnd"/>
      <w:r>
        <w:rPr>
          <w:rFonts w:ascii="Arial" w:eastAsia="Calibri" w:hAnsi="Arial" w:cs="Arial"/>
          <w:sz w:val="24"/>
          <w:szCs w:val="24"/>
          <w:lang w:val="pt-BR" w:eastAsia="zh-CN" w:bidi="hi-IN"/>
        </w:rPr>
        <w:t>NASCIMENTO</w:t>
      </w:r>
      <w:r w:rsidRPr="00E30C53">
        <w:rPr>
          <w:rFonts w:ascii="Arial" w:eastAsia="Calibri" w:hAnsi="Arial" w:cs="Arial"/>
          <w:sz w:val="24"/>
          <w:szCs w:val="24"/>
          <w:lang w:val="pt-BR" w:eastAsia="zh-CN" w:bidi="hi-IN"/>
        </w:rPr>
        <w:t xml:space="preserve">, </w:t>
      </w:r>
      <w:r w:rsidR="00DF0E43">
        <w:rPr>
          <w:rFonts w:ascii="Arial" w:eastAsia="Calibri" w:hAnsi="Arial" w:cs="Arial"/>
          <w:sz w:val="24"/>
          <w:szCs w:val="24"/>
          <w:lang w:val="pt-BR" w:eastAsia="zh-CN" w:bidi="hi-IN"/>
        </w:rPr>
        <w:t>A</w:t>
      </w:r>
      <w:r w:rsidRPr="00E30C53">
        <w:rPr>
          <w:rFonts w:ascii="Arial" w:eastAsia="Calibri" w:hAnsi="Arial" w:cs="Arial"/>
          <w:sz w:val="24"/>
          <w:szCs w:val="24"/>
          <w:lang w:val="pt-BR" w:eastAsia="zh-CN" w:bidi="hi-IN"/>
        </w:rPr>
        <w:t xml:space="preserve">. </w:t>
      </w:r>
      <w:r w:rsidR="00DF0E43">
        <w:rPr>
          <w:rFonts w:ascii="Arial" w:eastAsia="Calibri" w:hAnsi="Arial" w:cs="Arial"/>
          <w:sz w:val="24"/>
          <w:szCs w:val="24"/>
          <w:lang w:val="pt-BR" w:eastAsia="zh-CN" w:bidi="hi-IN"/>
        </w:rPr>
        <w:t>B. C</w:t>
      </w:r>
      <w:r w:rsidRPr="00E30C53">
        <w:rPr>
          <w:rFonts w:ascii="Arial" w:eastAsia="Calibri" w:hAnsi="Arial" w:cs="Arial"/>
          <w:sz w:val="24"/>
          <w:szCs w:val="24"/>
          <w:lang w:val="pt-BR" w:eastAsia="zh-CN" w:bidi="hi-IN"/>
        </w:rPr>
        <w:t>.;</w:t>
      </w:r>
      <w:r w:rsidR="00DF0E43">
        <w:rPr>
          <w:rFonts w:ascii="Arial" w:eastAsia="Calibri" w:hAnsi="Arial" w:cs="Arial"/>
          <w:sz w:val="24"/>
          <w:szCs w:val="24"/>
          <w:lang w:val="pt-BR" w:eastAsia="zh-CN" w:bidi="hi-IN"/>
        </w:rPr>
        <w:t xml:space="preserve"> FERREIRA,</w:t>
      </w:r>
      <w:r w:rsidRPr="00E30C53">
        <w:rPr>
          <w:rFonts w:ascii="Arial" w:eastAsia="Calibri" w:hAnsi="Arial" w:cs="Arial"/>
          <w:sz w:val="24"/>
          <w:szCs w:val="24"/>
          <w:lang w:val="pt-BR" w:eastAsia="zh-CN" w:bidi="hi-IN"/>
        </w:rPr>
        <w:t xml:space="preserve"> </w:t>
      </w:r>
      <w:r w:rsidR="00DF0E43">
        <w:rPr>
          <w:rFonts w:ascii="Arial" w:eastAsia="Calibri" w:hAnsi="Arial" w:cs="Arial"/>
          <w:sz w:val="24"/>
          <w:szCs w:val="24"/>
          <w:lang w:val="pt-BR" w:eastAsia="zh-CN" w:bidi="hi-IN"/>
        </w:rPr>
        <w:t>W</w:t>
      </w:r>
      <w:r w:rsidRPr="00E30C53">
        <w:rPr>
          <w:rFonts w:ascii="Arial" w:eastAsia="Calibri" w:hAnsi="Arial" w:cs="Arial"/>
          <w:sz w:val="24"/>
          <w:szCs w:val="24"/>
          <w:lang w:val="pt-BR" w:eastAsia="zh-CN" w:bidi="hi-IN"/>
        </w:rPr>
        <w:t xml:space="preserve">. </w:t>
      </w:r>
      <w:r w:rsidR="00DF0E43">
        <w:rPr>
          <w:rFonts w:ascii="Arial" w:eastAsia="Calibri" w:hAnsi="Arial" w:cs="Arial"/>
          <w:sz w:val="24"/>
          <w:szCs w:val="24"/>
          <w:lang w:val="pt-BR" w:eastAsia="zh-CN" w:bidi="hi-IN"/>
        </w:rPr>
        <w:t>S</w:t>
      </w:r>
      <w:r w:rsidRPr="00E30C53">
        <w:rPr>
          <w:rFonts w:ascii="Arial" w:eastAsia="Calibri" w:hAnsi="Arial" w:cs="Arial"/>
          <w:sz w:val="24"/>
          <w:szCs w:val="24"/>
          <w:lang w:val="pt-BR" w:eastAsia="zh-CN" w:bidi="hi-IN"/>
        </w:rPr>
        <w:t xml:space="preserve">. </w:t>
      </w:r>
      <w:r w:rsidR="00DF0E43" w:rsidRPr="00DF0E43">
        <w:rPr>
          <w:rFonts w:ascii="Arial" w:eastAsia="Calibri" w:hAnsi="Arial" w:cs="Arial"/>
          <w:sz w:val="24"/>
          <w:szCs w:val="24"/>
          <w:lang w:val="pt-BR" w:eastAsia="zh-CN" w:bidi="hi-IN"/>
        </w:rPr>
        <w:t xml:space="preserve">Um livro didático de </w:t>
      </w:r>
      <w:r w:rsidR="00AC60AE">
        <w:rPr>
          <w:rFonts w:ascii="Arial" w:eastAsia="Calibri" w:hAnsi="Arial" w:cs="Arial"/>
          <w:sz w:val="24"/>
          <w:szCs w:val="24"/>
          <w:lang w:val="pt-BR" w:eastAsia="zh-CN" w:bidi="hi-IN"/>
        </w:rPr>
        <w:t>inglês</w:t>
      </w:r>
      <w:r w:rsidR="00DF0E43" w:rsidRPr="00DF0E43">
        <w:rPr>
          <w:rFonts w:ascii="Arial" w:eastAsia="Calibri" w:hAnsi="Arial" w:cs="Arial"/>
          <w:sz w:val="24"/>
          <w:szCs w:val="24"/>
          <w:lang w:val="pt-BR" w:eastAsia="zh-CN" w:bidi="hi-IN"/>
        </w:rPr>
        <w:t xml:space="preserve"> e a representação de pessoas negras: desenhando uma abordagem de ensino-aprendizagem crítica</w:t>
      </w:r>
      <w:r w:rsidRPr="00E30C53">
        <w:rPr>
          <w:rFonts w:ascii="Arial" w:eastAsia="Calibri" w:hAnsi="Arial" w:cs="Arial"/>
          <w:sz w:val="24"/>
          <w:szCs w:val="24"/>
          <w:lang w:val="pt-BR" w:eastAsia="zh-CN" w:bidi="hi-IN"/>
        </w:rPr>
        <w:t>.</w:t>
      </w:r>
      <w:r w:rsidR="00DF0E43">
        <w:rPr>
          <w:rFonts w:ascii="Arial" w:eastAsia="Calibri" w:hAnsi="Arial" w:cs="Arial"/>
          <w:b/>
          <w:sz w:val="24"/>
          <w:szCs w:val="24"/>
          <w:lang w:val="pt-BR" w:eastAsia="zh-CN" w:bidi="hi-IN"/>
        </w:rPr>
        <w:t xml:space="preserve"> Revista a Cor das Letras</w:t>
      </w:r>
      <w:r w:rsidR="00DF0E43">
        <w:rPr>
          <w:rFonts w:ascii="Arial" w:eastAsia="Calibri" w:hAnsi="Arial" w:cs="Arial"/>
          <w:sz w:val="24"/>
          <w:szCs w:val="24"/>
          <w:lang w:val="pt-BR" w:eastAsia="zh-CN" w:bidi="hi-IN"/>
        </w:rPr>
        <w:t>, v. 18, n. especial, out./dez., 2017</w:t>
      </w:r>
      <w:r w:rsidRPr="00E30C53">
        <w:rPr>
          <w:rFonts w:ascii="Arial" w:eastAsia="Calibri" w:hAnsi="Arial" w:cs="Arial"/>
          <w:sz w:val="24"/>
          <w:szCs w:val="24"/>
          <w:lang w:val="pt-BR" w:eastAsia="zh-CN" w:bidi="hi-IN"/>
        </w:rPr>
        <w:t>.</w:t>
      </w:r>
    </w:p>
    <w:p w14:paraId="4351AD3C" w14:textId="77777777" w:rsidR="00D905ED" w:rsidRPr="009E71BA" w:rsidRDefault="00D905ED" w:rsidP="009E71BA">
      <w:pPr>
        <w:pStyle w:val="SemEspaamento"/>
        <w:jc w:val="both"/>
        <w:rPr>
          <w:rFonts w:ascii="Arial" w:hAnsi="Arial" w:cs="Arial"/>
          <w:sz w:val="24"/>
          <w:szCs w:val="24"/>
          <w:lang w:val="pt-BR"/>
        </w:rPr>
      </w:pPr>
    </w:p>
    <w:p w14:paraId="2F6FAFE3" w14:textId="0DD449DF" w:rsidR="009E71BA" w:rsidRDefault="009E71BA" w:rsidP="009E71BA">
      <w:pPr>
        <w:pStyle w:val="SemEspaamento"/>
        <w:jc w:val="both"/>
        <w:rPr>
          <w:rFonts w:ascii="Arial" w:eastAsia="Times New Roman" w:hAnsi="Arial" w:cs="Arial"/>
          <w:sz w:val="24"/>
          <w:szCs w:val="24"/>
          <w:lang w:val="pt-BR" w:eastAsia="pt-BR"/>
        </w:rPr>
      </w:pPr>
      <w:r w:rsidRPr="009E71BA">
        <w:rPr>
          <w:rFonts w:ascii="Arial" w:hAnsi="Arial" w:cs="Arial"/>
          <w:sz w:val="24"/>
          <w:szCs w:val="24"/>
          <w:lang w:val="pt-BR"/>
        </w:rPr>
        <w:t xml:space="preserve">MUNANGA, K. </w:t>
      </w:r>
      <w:r w:rsidR="00E30C53" w:rsidRPr="00E30C53">
        <w:rPr>
          <w:rFonts w:ascii="Arial" w:hAnsi="Arial" w:cs="Arial"/>
          <w:sz w:val="24"/>
          <w:szCs w:val="24"/>
          <w:lang w:val="pt-BR"/>
        </w:rPr>
        <w:t>Algumas considerações sobre “raça”, ação afirmativa e identidade no Brasil:</w:t>
      </w:r>
      <w:r w:rsidR="00E30C53" w:rsidRPr="00E30C53">
        <w:rPr>
          <w:rFonts w:ascii="Arial" w:hAnsi="Arial" w:cs="Arial"/>
          <w:b/>
          <w:sz w:val="24"/>
          <w:szCs w:val="24"/>
          <w:lang w:val="pt-BR"/>
        </w:rPr>
        <w:t xml:space="preserve"> </w:t>
      </w:r>
      <w:r w:rsidR="00E30C53" w:rsidRPr="00E30C53">
        <w:rPr>
          <w:rFonts w:ascii="Arial" w:hAnsi="Arial" w:cs="Arial"/>
          <w:sz w:val="24"/>
          <w:szCs w:val="24"/>
          <w:lang w:val="pt-BR"/>
        </w:rPr>
        <w:t>fundamentos antropológicos</w:t>
      </w:r>
      <w:r w:rsidR="00E30C53" w:rsidRPr="00E30C53">
        <w:rPr>
          <w:rFonts w:ascii="Arial" w:hAnsi="Arial" w:cs="Arial"/>
          <w:b/>
          <w:sz w:val="24"/>
          <w:szCs w:val="24"/>
          <w:lang w:val="pt-BR"/>
        </w:rPr>
        <w:t>.</w:t>
      </w:r>
      <w:r w:rsidR="00E30C53">
        <w:rPr>
          <w:rFonts w:ascii="Arial" w:hAnsi="Arial" w:cs="Arial"/>
          <w:b/>
          <w:sz w:val="24"/>
          <w:szCs w:val="24"/>
          <w:lang w:val="pt-BR"/>
        </w:rPr>
        <w:t xml:space="preserve"> Revista da USP</w:t>
      </w:r>
      <w:r w:rsidR="00E30C53">
        <w:rPr>
          <w:rFonts w:ascii="Arial" w:hAnsi="Arial" w:cs="Arial"/>
          <w:sz w:val="24"/>
          <w:szCs w:val="24"/>
          <w:lang w:val="pt-BR"/>
        </w:rPr>
        <w:t xml:space="preserve">, </w:t>
      </w:r>
      <w:r w:rsidR="00E30C53" w:rsidRPr="00AB757F">
        <w:rPr>
          <w:rFonts w:ascii="Arial" w:eastAsia="Times New Roman" w:hAnsi="Arial" w:cs="Arial"/>
          <w:sz w:val="24"/>
          <w:szCs w:val="24"/>
          <w:lang w:val="pt-BR"/>
        </w:rPr>
        <w:t>[S.l.]</w:t>
      </w:r>
      <w:r w:rsidR="00E30C53">
        <w:rPr>
          <w:rFonts w:ascii="Arial" w:eastAsia="Times New Roman" w:hAnsi="Arial" w:cs="Arial"/>
          <w:sz w:val="24"/>
          <w:szCs w:val="24"/>
          <w:lang w:val="pt-BR"/>
        </w:rPr>
        <w:t>,</w:t>
      </w:r>
      <w:r w:rsidR="00E30C53">
        <w:rPr>
          <w:rFonts w:ascii="Arial" w:eastAsia="Times New Roman" w:hAnsi="Arial" w:cs="Arial"/>
          <w:sz w:val="24"/>
          <w:szCs w:val="24"/>
          <w:lang w:val="pt-BR" w:eastAsia="pt-BR"/>
        </w:rPr>
        <w:t xml:space="preserve"> n.68, 200</w:t>
      </w:r>
      <w:r w:rsidR="00573857">
        <w:rPr>
          <w:rFonts w:ascii="Arial" w:eastAsia="Times New Roman" w:hAnsi="Arial" w:cs="Arial"/>
          <w:sz w:val="24"/>
          <w:szCs w:val="24"/>
          <w:lang w:val="pt-BR" w:eastAsia="pt-BR"/>
        </w:rPr>
        <w:t>6</w:t>
      </w:r>
      <w:r w:rsidR="00E30C53">
        <w:rPr>
          <w:rFonts w:ascii="Arial" w:eastAsia="Times New Roman" w:hAnsi="Arial" w:cs="Arial"/>
          <w:sz w:val="24"/>
          <w:szCs w:val="24"/>
          <w:lang w:val="pt-BR" w:eastAsia="pt-BR"/>
        </w:rPr>
        <w:t>.</w:t>
      </w:r>
    </w:p>
    <w:p w14:paraId="2422A5AA" w14:textId="603A2054" w:rsidR="00573857" w:rsidRDefault="00573857" w:rsidP="009E71BA">
      <w:pPr>
        <w:pStyle w:val="SemEspaamento"/>
        <w:jc w:val="both"/>
        <w:rPr>
          <w:rFonts w:ascii="Arial" w:hAnsi="Arial" w:cs="Arial"/>
          <w:sz w:val="24"/>
          <w:szCs w:val="24"/>
          <w:lang w:val="pt-BR"/>
        </w:rPr>
      </w:pPr>
    </w:p>
    <w:p w14:paraId="30F731D9" w14:textId="555553EE" w:rsidR="00573857" w:rsidRPr="00E30C53" w:rsidRDefault="00573857" w:rsidP="009E71BA">
      <w:pPr>
        <w:pStyle w:val="SemEspaamento"/>
        <w:jc w:val="both"/>
        <w:rPr>
          <w:rFonts w:ascii="Arial" w:hAnsi="Arial" w:cs="Arial"/>
          <w:sz w:val="24"/>
          <w:szCs w:val="24"/>
          <w:lang w:val="pt-BR"/>
        </w:rPr>
      </w:pPr>
      <w:r w:rsidRPr="009E71BA">
        <w:rPr>
          <w:rFonts w:ascii="Arial" w:hAnsi="Arial" w:cs="Arial"/>
          <w:sz w:val="24"/>
          <w:szCs w:val="24"/>
          <w:lang w:val="pt-BR"/>
        </w:rPr>
        <w:t xml:space="preserve">MUNANGA, K.; GOMES, N. L. </w:t>
      </w:r>
      <w:r w:rsidRPr="00E30C53">
        <w:rPr>
          <w:rFonts w:ascii="Arial" w:hAnsi="Arial" w:cs="Arial"/>
          <w:b/>
          <w:sz w:val="24"/>
          <w:szCs w:val="24"/>
          <w:lang w:val="pt-BR"/>
        </w:rPr>
        <w:t>O negro no Brasil de hoje</w:t>
      </w:r>
      <w:r w:rsidRPr="009E71BA">
        <w:rPr>
          <w:rFonts w:ascii="Arial" w:hAnsi="Arial" w:cs="Arial"/>
          <w:sz w:val="24"/>
          <w:szCs w:val="24"/>
          <w:lang w:val="pt-BR"/>
        </w:rPr>
        <w:t>. – São Paulo: Global, 2006.</w:t>
      </w:r>
    </w:p>
    <w:p w14:paraId="6ABB702D" w14:textId="77777777" w:rsidR="009E71BA" w:rsidRPr="009E71BA" w:rsidRDefault="009E71BA" w:rsidP="009E71BA">
      <w:pPr>
        <w:pStyle w:val="SemEspaamento"/>
        <w:jc w:val="both"/>
        <w:rPr>
          <w:rFonts w:ascii="Arial" w:hAnsi="Arial" w:cs="Arial"/>
          <w:sz w:val="24"/>
          <w:szCs w:val="24"/>
          <w:lang w:val="pt-BR"/>
        </w:rPr>
      </w:pPr>
    </w:p>
    <w:p w14:paraId="33CB70F3" w14:textId="77777777" w:rsidR="009E71BA" w:rsidRPr="00806823" w:rsidRDefault="009E71BA" w:rsidP="009E71BA">
      <w:pPr>
        <w:pStyle w:val="SemEspaamento"/>
        <w:jc w:val="both"/>
        <w:rPr>
          <w:rFonts w:ascii="Arial" w:hAnsi="Arial" w:cs="Arial"/>
          <w:sz w:val="24"/>
          <w:szCs w:val="24"/>
          <w:lang w:val="pt-BR"/>
        </w:rPr>
      </w:pPr>
      <w:r w:rsidRPr="009E71BA">
        <w:rPr>
          <w:rFonts w:ascii="Arial" w:hAnsi="Arial" w:cs="Arial"/>
          <w:sz w:val="24"/>
          <w:szCs w:val="24"/>
          <w:lang w:val="pt-BR"/>
        </w:rPr>
        <w:t xml:space="preserve">___________. Prefácio. In: CARONE, I.; BENTO, M. A. S. (Orgs.). </w:t>
      </w:r>
      <w:r w:rsidRPr="00E30C53">
        <w:rPr>
          <w:rFonts w:ascii="Arial" w:hAnsi="Arial" w:cs="Arial"/>
          <w:b/>
          <w:sz w:val="24"/>
          <w:szCs w:val="24"/>
          <w:lang w:val="pt-BR"/>
        </w:rPr>
        <w:t>Psicologia Social do Racismo</w:t>
      </w:r>
      <w:r w:rsidRPr="00BC6B3B">
        <w:rPr>
          <w:rFonts w:ascii="Arial" w:hAnsi="Arial" w:cs="Arial"/>
          <w:sz w:val="24"/>
          <w:szCs w:val="24"/>
          <w:lang w:val="pt-BR"/>
        </w:rPr>
        <w:t>. Estudos de branquitude e branqueamento no Brasil.</w:t>
      </w:r>
      <w:r w:rsidRPr="009E71BA">
        <w:rPr>
          <w:rFonts w:ascii="Arial" w:hAnsi="Arial" w:cs="Arial"/>
          <w:sz w:val="24"/>
          <w:szCs w:val="24"/>
          <w:lang w:val="pt-BR"/>
        </w:rPr>
        <w:t xml:space="preserve"> </w:t>
      </w:r>
      <w:r w:rsidRPr="00806823">
        <w:rPr>
          <w:rFonts w:ascii="Arial" w:hAnsi="Arial" w:cs="Arial"/>
          <w:sz w:val="24"/>
          <w:szCs w:val="24"/>
          <w:lang w:val="pt-BR"/>
        </w:rPr>
        <w:t>6. Ed. – Petrópolis, RJ: Vozes, 2014.</w:t>
      </w:r>
    </w:p>
    <w:p w14:paraId="1EB8E4C2" w14:textId="51D5C69A" w:rsidR="009E71BA" w:rsidRDefault="009E71BA" w:rsidP="009E71BA">
      <w:pPr>
        <w:pStyle w:val="SemEspaamento"/>
        <w:jc w:val="both"/>
        <w:rPr>
          <w:rFonts w:ascii="Arial" w:hAnsi="Arial" w:cs="Arial"/>
          <w:sz w:val="24"/>
          <w:szCs w:val="24"/>
          <w:lang w:val="pt-BR"/>
        </w:rPr>
      </w:pPr>
    </w:p>
    <w:p w14:paraId="1130D724" w14:textId="28A06E7E" w:rsidR="00552319" w:rsidRDefault="00552319" w:rsidP="009E71BA">
      <w:pPr>
        <w:pStyle w:val="SemEspaamento"/>
        <w:jc w:val="both"/>
        <w:rPr>
          <w:rFonts w:ascii="Arial" w:hAnsi="Arial" w:cs="Arial"/>
          <w:sz w:val="24"/>
          <w:szCs w:val="24"/>
        </w:rPr>
      </w:pPr>
      <w:r w:rsidRPr="00552319">
        <w:rPr>
          <w:rFonts w:ascii="Arial" w:hAnsi="Arial" w:cs="Arial"/>
          <w:sz w:val="24"/>
          <w:szCs w:val="24"/>
        </w:rPr>
        <w:lastRenderedPageBreak/>
        <w:t>N</w:t>
      </w:r>
      <w:r>
        <w:rPr>
          <w:rFonts w:ascii="Arial" w:hAnsi="Arial" w:cs="Arial"/>
          <w:sz w:val="24"/>
          <w:szCs w:val="24"/>
        </w:rPr>
        <w:t xml:space="preserve">EISSER, U.; Nested structure in autobiographical memory: In: RUBIN, D. C. (ed.). </w:t>
      </w:r>
      <w:r w:rsidRPr="00552319">
        <w:rPr>
          <w:rFonts w:ascii="Arial" w:hAnsi="Arial" w:cs="Arial"/>
          <w:b/>
          <w:sz w:val="24"/>
          <w:szCs w:val="24"/>
        </w:rPr>
        <w:t>Autobiographical memory</w:t>
      </w:r>
      <w:r>
        <w:rPr>
          <w:rFonts w:ascii="Arial" w:hAnsi="Arial" w:cs="Arial"/>
          <w:sz w:val="24"/>
          <w:szCs w:val="24"/>
        </w:rPr>
        <w:t>: Cambridge University Press.</w:t>
      </w:r>
    </w:p>
    <w:p w14:paraId="2DBB9032" w14:textId="77777777" w:rsidR="00552319" w:rsidRPr="00552319" w:rsidRDefault="00552319" w:rsidP="009E71BA">
      <w:pPr>
        <w:pStyle w:val="SemEspaamento"/>
        <w:jc w:val="both"/>
        <w:rPr>
          <w:rFonts w:ascii="Arial" w:hAnsi="Arial" w:cs="Arial"/>
          <w:sz w:val="24"/>
          <w:szCs w:val="24"/>
        </w:rPr>
      </w:pPr>
    </w:p>
    <w:p w14:paraId="362CAF15" w14:textId="3A163251" w:rsidR="009E71BA" w:rsidRDefault="00C340F7" w:rsidP="009E71BA">
      <w:pPr>
        <w:pStyle w:val="SemEspaamento"/>
        <w:jc w:val="both"/>
        <w:rPr>
          <w:rFonts w:ascii="Arial" w:hAnsi="Arial" w:cs="Arial"/>
          <w:sz w:val="24"/>
          <w:szCs w:val="24"/>
        </w:rPr>
      </w:pPr>
      <w:r w:rsidRPr="00C340F7">
        <w:rPr>
          <w:rFonts w:ascii="Arial" w:hAnsi="Arial" w:cs="Arial"/>
          <w:sz w:val="24"/>
          <w:szCs w:val="24"/>
        </w:rPr>
        <w:t>OCHS</w:t>
      </w:r>
      <w:r w:rsidR="009E71BA" w:rsidRPr="00C340F7">
        <w:rPr>
          <w:rFonts w:ascii="Arial" w:hAnsi="Arial" w:cs="Arial"/>
          <w:sz w:val="24"/>
          <w:szCs w:val="24"/>
        </w:rPr>
        <w:t xml:space="preserve">, </w:t>
      </w:r>
      <w:r w:rsidR="00E30C53" w:rsidRPr="00C340F7">
        <w:rPr>
          <w:rFonts w:ascii="Arial" w:hAnsi="Arial" w:cs="Arial"/>
          <w:sz w:val="24"/>
          <w:szCs w:val="24"/>
        </w:rPr>
        <w:t>E.; CAPPS</w:t>
      </w:r>
      <w:r w:rsidR="009E71BA" w:rsidRPr="00C340F7">
        <w:rPr>
          <w:rFonts w:ascii="Arial" w:hAnsi="Arial" w:cs="Arial"/>
          <w:sz w:val="24"/>
          <w:szCs w:val="24"/>
        </w:rPr>
        <w:t xml:space="preserve">, L. </w:t>
      </w:r>
      <w:r w:rsidRPr="00E30C53">
        <w:rPr>
          <w:rFonts w:ascii="Arial" w:hAnsi="Arial" w:cs="Arial"/>
          <w:b/>
          <w:sz w:val="24"/>
          <w:szCs w:val="24"/>
        </w:rPr>
        <w:t>Living Narrative</w:t>
      </w:r>
      <w:r w:rsidRPr="00E30C53">
        <w:rPr>
          <w:rFonts w:ascii="Arial" w:hAnsi="Arial" w:cs="Arial"/>
          <w:sz w:val="24"/>
          <w:szCs w:val="24"/>
        </w:rPr>
        <w:t>:</w:t>
      </w:r>
      <w:r w:rsidR="00E30C53" w:rsidRPr="00E30C53">
        <w:rPr>
          <w:rFonts w:ascii="Arial" w:hAnsi="Arial" w:cs="Arial"/>
          <w:sz w:val="24"/>
          <w:szCs w:val="24"/>
        </w:rPr>
        <w:t xml:space="preserve"> </w:t>
      </w:r>
      <w:r w:rsidRPr="00E30C53">
        <w:rPr>
          <w:rFonts w:ascii="Arial" w:hAnsi="Arial" w:cs="Arial"/>
          <w:sz w:val="24"/>
          <w:szCs w:val="24"/>
        </w:rPr>
        <w:t>Creating Lives in Everyday Storytelling</w:t>
      </w:r>
      <w:r w:rsidRPr="00BC6B3B">
        <w:rPr>
          <w:rFonts w:ascii="Arial" w:hAnsi="Arial" w:cs="Arial"/>
          <w:sz w:val="24"/>
          <w:szCs w:val="24"/>
        </w:rPr>
        <w:t>.</w:t>
      </w:r>
      <w:r w:rsidR="009E71BA" w:rsidRPr="00C340F7">
        <w:rPr>
          <w:rFonts w:ascii="Arial" w:hAnsi="Arial" w:cs="Arial"/>
          <w:sz w:val="24"/>
          <w:szCs w:val="24"/>
        </w:rPr>
        <w:t xml:space="preserve"> – </w:t>
      </w:r>
      <w:r>
        <w:rPr>
          <w:rFonts w:ascii="Arial" w:hAnsi="Arial" w:cs="Arial"/>
          <w:sz w:val="24"/>
          <w:szCs w:val="24"/>
        </w:rPr>
        <w:t>London</w:t>
      </w:r>
      <w:r w:rsidR="009E71BA" w:rsidRPr="00C340F7">
        <w:rPr>
          <w:rFonts w:ascii="Arial" w:hAnsi="Arial" w:cs="Arial"/>
          <w:sz w:val="24"/>
          <w:szCs w:val="24"/>
        </w:rPr>
        <w:t xml:space="preserve">: </w:t>
      </w:r>
      <w:r w:rsidR="00BC6B3B">
        <w:rPr>
          <w:rFonts w:ascii="Arial" w:hAnsi="Arial" w:cs="Arial"/>
          <w:sz w:val="24"/>
          <w:szCs w:val="24"/>
        </w:rPr>
        <w:t>Harvard</w:t>
      </w:r>
      <w:r>
        <w:rPr>
          <w:rFonts w:ascii="Arial" w:hAnsi="Arial" w:cs="Arial"/>
          <w:sz w:val="24"/>
          <w:szCs w:val="24"/>
        </w:rPr>
        <w:t xml:space="preserve"> University Press</w:t>
      </w:r>
      <w:r w:rsidR="009E71BA" w:rsidRPr="00C340F7">
        <w:rPr>
          <w:rFonts w:ascii="Arial" w:hAnsi="Arial" w:cs="Arial"/>
          <w:sz w:val="24"/>
          <w:szCs w:val="24"/>
        </w:rPr>
        <w:t>, 200</w:t>
      </w:r>
      <w:r>
        <w:rPr>
          <w:rFonts w:ascii="Arial" w:hAnsi="Arial" w:cs="Arial"/>
          <w:sz w:val="24"/>
          <w:szCs w:val="24"/>
        </w:rPr>
        <w:t>2</w:t>
      </w:r>
      <w:r w:rsidR="009E71BA" w:rsidRPr="00C340F7">
        <w:rPr>
          <w:rFonts w:ascii="Arial" w:hAnsi="Arial" w:cs="Arial"/>
          <w:sz w:val="24"/>
          <w:szCs w:val="24"/>
        </w:rPr>
        <w:t>.</w:t>
      </w:r>
    </w:p>
    <w:p w14:paraId="0095203A" w14:textId="7401F987" w:rsidR="00E37D40" w:rsidRDefault="00E37D40" w:rsidP="009E71BA">
      <w:pPr>
        <w:pStyle w:val="SemEspaamento"/>
        <w:jc w:val="both"/>
        <w:rPr>
          <w:rFonts w:ascii="Arial" w:hAnsi="Arial" w:cs="Arial"/>
          <w:sz w:val="24"/>
          <w:szCs w:val="24"/>
        </w:rPr>
      </w:pPr>
    </w:p>
    <w:p w14:paraId="591C4856" w14:textId="77777777" w:rsidR="00C369E6" w:rsidRPr="00806823" w:rsidRDefault="00C369E6" w:rsidP="00C369E6">
      <w:pPr>
        <w:pStyle w:val="SemEspaamento"/>
        <w:jc w:val="both"/>
        <w:rPr>
          <w:rFonts w:ascii="Arial" w:eastAsiaTheme="minorEastAsia" w:hAnsi="Arial" w:cs="Arial"/>
          <w:sz w:val="24"/>
          <w:szCs w:val="24"/>
          <w:lang w:eastAsia="pt-BR"/>
        </w:rPr>
      </w:pPr>
    </w:p>
    <w:p w14:paraId="473B43D4" w14:textId="642DF8AD" w:rsidR="00C369E6" w:rsidRPr="00B52D84" w:rsidRDefault="00C369E6" w:rsidP="009E71BA">
      <w:pPr>
        <w:pStyle w:val="SemEspaamento"/>
        <w:jc w:val="both"/>
        <w:rPr>
          <w:rFonts w:ascii="Arial" w:eastAsiaTheme="minorEastAsia" w:hAnsi="Arial" w:cs="Arial"/>
          <w:sz w:val="24"/>
          <w:szCs w:val="24"/>
          <w:lang w:val="fr-FR" w:eastAsia="pt-BR"/>
        </w:rPr>
      </w:pPr>
      <w:r w:rsidRPr="00B52D84">
        <w:rPr>
          <w:rFonts w:ascii="Arial" w:eastAsiaTheme="minorEastAsia" w:hAnsi="Arial" w:cs="Arial"/>
          <w:sz w:val="24"/>
          <w:szCs w:val="24"/>
          <w:lang w:val="fr-FR" w:eastAsia="pt-BR"/>
        </w:rPr>
        <w:t xml:space="preserve">OLIVER, R.; ATMORE, A. </w:t>
      </w:r>
      <w:r w:rsidRPr="00B52D84">
        <w:rPr>
          <w:rFonts w:ascii="Arial" w:eastAsiaTheme="minorEastAsia" w:hAnsi="Arial" w:cs="Arial"/>
          <w:b/>
          <w:sz w:val="24"/>
          <w:szCs w:val="24"/>
          <w:lang w:val="fr-FR" w:eastAsia="pt-BR"/>
        </w:rPr>
        <w:t>L’Afrique depuis 1800</w:t>
      </w:r>
      <w:r w:rsidRPr="00B52D84">
        <w:rPr>
          <w:rFonts w:ascii="Arial" w:eastAsiaTheme="minorEastAsia" w:hAnsi="Arial" w:cs="Arial"/>
          <w:sz w:val="24"/>
          <w:szCs w:val="24"/>
          <w:lang w:val="fr-FR" w:eastAsia="pt-BR"/>
        </w:rPr>
        <w:t>.  Paris: Presses Universitaires de France, 1970.</w:t>
      </w:r>
    </w:p>
    <w:p w14:paraId="325F48D4" w14:textId="77777777" w:rsidR="002A3BFD" w:rsidRPr="00B52D84" w:rsidRDefault="002A3BFD" w:rsidP="009E71BA">
      <w:pPr>
        <w:pStyle w:val="SemEspaamento"/>
        <w:jc w:val="both"/>
        <w:rPr>
          <w:rFonts w:ascii="Arial" w:hAnsi="Arial" w:cs="Arial"/>
          <w:sz w:val="24"/>
          <w:szCs w:val="24"/>
          <w:lang w:val="fr-FR"/>
        </w:rPr>
      </w:pPr>
    </w:p>
    <w:p w14:paraId="0C79C968" w14:textId="2F72D032" w:rsidR="002A3BFD" w:rsidRDefault="002A3BFD" w:rsidP="002A3BFD">
      <w:pPr>
        <w:pStyle w:val="SemEspaamento"/>
        <w:jc w:val="both"/>
        <w:rPr>
          <w:rFonts w:ascii="Arial" w:eastAsiaTheme="minorEastAsia" w:hAnsi="Arial" w:cs="Arial"/>
          <w:sz w:val="24"/>
          <w:szCs w:val="24"/>
          <w:lang w:eastAsia="pt-BR"/>
        </w:rPr>
      </w:pPr>
      <w:r w:rsidRPr="009E71BA">
        <w:rPr>
          <w:rFonts w:ascii="Arial" w:eastAsiaTheme="minorEastAsia" w:hAnsi="Arial" w:cs="Arial"/>
          <w:sz w:val="24"/>
          <w:szCs w:val="24"/>
          <w:lang w:val="pt-BR" w:eastAsia="pt-BR"/>
        </w:rPr>
        <w:t xml:space="preserve">OLIVEIRA, L. F.; CANDAU, V.M.F. </w:t>
      </w:r>
      <w:r w:rsidRPr="00E30C53">
        <w:rPr>
          <w:rFonts w:ascii="Arial" w:eastAsiaTheme="minorEastAsia" w:hAnsi="Arial" w:cs="Arial"/>
          <w:sz w:val="24"/>
          <w:szCs w:val="24"/>
          <w:lang w:val="pt-BR" w:eastAsia="pt-BR"/>
        </w:rPr>
        <w:t>Pedagogia Decolonial e educação antirraci</w:t>
      </w:r>
      <w:r w:rsidR="00A056A0">
        <w:rPr>
          <w:rFonts w:ascii="Arial" w:eastAsiaTheme="minorEastAsia" w:hAnsi="Arial" w:cs="Arial"/>
          <w:sz w:val="24"/>
          <w:szCs w:val="24"/>
          <w:lang w:val="pt-BR" w:eastAsia="pt-BR"/>
        </w:rPr>
        <w:t xml:space="preserve">sta </w:t>
      </w:r>
      <w:r w:rsidRPr="00E30C53">
        <w:rPr>
          <w:rFonts w:ascii="Arial" w:eastAsiaTheme="minorEastAsia" w:hAnsi="Arial" w:cs="Arial"/>
          <w:sz w:val="24"/>
          <w:szCs w:val="24"/>
          <w:lang w:val="pt-BR" w:eastAsia="pt-BR"/>
        </w:rPr>
        <w:t>e intercultural no Brasil.</w:t>
      </w:r>
      <w:r w:rsidRPr="009E71BA">
        <w:rPr>
          <w:rFonts w:ascii="Arial" w:eastAsiaTheme="minorEastAsia" w:hAnsi="Arial" w:cs="Arial"/>
          <w:sz w:val="24"/>
          <w:szCs w:val="24"/>
          <w:lang w:val="pt-BR" w:eastAsia="pt-BR"/>
        </w:rPr>
        <w:t xml:space="preserve"> </w:t>
      </w:r>
      <w:proofErr w:type="spellStart"/>
      <w:r w:rsidRPr="00EF6BB9">
        <w:rPr>
          <w:rFonts w:ascii="Arial" w:eastAsiaTheme="minorEastAsia" w:hAnsi="Arial" w:cs="Arial"/>
          <w:b/>
          <w:sz w:val="24"/>
          <w:szCs w:val="24"/>
          <w:lang w:eastAsia="pt-BR"/>
        </w:rPr>
        <w:t>Educação</w:t>
      </w:r>
      <w:proofErr w:type="spellEnd"/>
      <w:r w:rsidRPr="00EF6BB9">
        <w:rPr>
          <w:rFonts w:ascii="Arial" w:eastAsiaTheme="minorEastAsia" w:hAnsi="Arial" w:cs="Arial"/>
          <w:b/>
          <w:sz w:val="24"/>
          <w:szCs w:val="24"/>
          <w:lang w:eastAsia="pt-BR"/>
        </w:rPr>
        <w:t xml:space="preserve"> </w:t>
      </w:r>
      <w:proofErr w:type="spellStart"/>
      <w:r w:rsidRPr="00EF6BB9">
        <w:rPr>
          <w:rFonts w:ascii="Arial" w:eastAsiaTheme="minorEastAsia" w:hAnsi="Arial" w:cs="Arial"/>
          <w:b/>
          <w:sz w:val="24"/>
          <w:szCs w:val="24"/>
          <w:lang w:eastAsia="pt-BR"/>
        </w:rPr>
        <w:t>em</w:t>
      </w:r>
      <w:proofErr w:type="spellEnd"/>
      <w:r w:rsidRPr="00EF6BB9">
        <w:rPr>
          <w:rFonts w:ascii="Arial" w:eastAsiaTheme="minorEastAsia" w:hAnsi="Arial" w:cs="Arial"/>
          <w:b/>
          <w:sz w:val="24"/>
          <w:szCs w:val="24"/>
          <w:lang w:eastAsia="pt-BR"/>
        </w:rPr>
        <w:t xml:space="preserve"> </w:t>
      </w:r>
      <w:proofErr w:type="spellStart"/>
      <w:r w:rsidRPr="00EF6BB9">
        <w:rPr>
          <w:rFonts w:ascii="Arial" w:eastAsiaTheme="minorEastAsia" w:hAnsi="Arial" w:cs="Arial"/>
          <w:b/>
          <w:sz w:val="24"/>
          <w:szCs w:val="24"/>
          <w:lang w:eastAsia="pt-BR"/>
        </w:rPr>
        <w:t>Revista</w:t>
      </w:r>
      <w:proofErr w:type="spellEnd"/>
      <w:r w:rsidRPr="00EF6BB9">
        <w:rPr>
          <w:rFonts w:ascii="Arial" w:eastAsiaTheme="minorEastAsia" w:hAnsi="Arial" w:cs="Arial"/>
          <w:sz w:val="24"/>
          <w:szCs w:val="24"/>
          <w:lang w:eastAsia="pt-BR"/>
        </w:rPr>
        <w:t>. Belo Horizonte. v. 26, n.01, abr. 2010</w:t>
      </w:r>
      <w:r w:rsidR="00C369E6" w:rsidRPr="00EF6BB9">
        <w:rPr>
          <w:rFonts w:ascii="Arial" w:eastAsiaTheme="minorEastAsia" w:hAnsi="Arial" w:cs="Arial"/>
          <w:sz w:val="24"/>
          <w:szCs w:val="24"/>
          <w:lang w:eastAsia="pt-BR"/>
        </w:rPr>
        <w:t>.</w:t>
      </w:r>
    </w:p>
    <w:p w14:paraId="2502E11E" w14:textId="7A82FDE8" w:rsidR="00A869E0" w:rsidRDefault="00A869E0" w:rsidP="002A3BFD">
      <w:pPr>
        <w:pStyle w:val="SemEspaamento"/>
        <w:jc w:val="both"/>
        <w:rPr>
          <w:rFonts w:ascii="Arial" w:eastAsiaTheme="minorEastAsia" w:hAnsi="Arial" w:cs="Arial"/>
          <w:sz w:val="24"/>
          <w:szCs w:val="24"/>
          <w:lang w:eastAsia="pt-BR"/>
        </w:rPr>
      </w:pPr>
    </w:p>
    <w:p w14:paraId="3B589E0A" w14:textId="75303B5A" w:rsidR="00A869E0" w:rsidRPr="00A869E0" w:rsidRDefault="00A869E0" w:rsidP="00A869E0">
      <w:pPr>
        <w:pStyle w:val="SemEspaamento"/>
        <w:jc w:val="both"/>
        <w:rPr>
          <w:rFonts w:ascii="Arial" w:hAnsi="Arial" w:cs="Arial"/>
          <w:color w:val="000000" w:themeColor="text1"/>
          <w:sz w:val="24"/>
          <w:szCs w:val="24"/>
        </w:rPr>
      </w:pPr>
      <w:r w:rsidRPr="00A869E0">
        <w:rPr>
          <w:rFonts w:ascii="Arial" w:hAnsi="Arial" w:cs="Arial"/>
          <w:color w:val="000000" w:themeColor="text1"/>
          <w:sz w:val="24"/>
          <w:szCs w:val="24"/>
        </w:rPr>
        <w:t>OL</w:t>
      </w:r>
      <w:r>
        <w:rPr>
          <w:rFonts w:ascii="Arial" w:hAnsi="Arial" w:cs="Arial"/>
          <w:color w:val="000000" w:themeColor="text1"/>
          <w:sz w:val="24"/>
          <w:szCs w:val="24"/>
        </w:rPr>
        <w:t>S</w:t>
      </w:r>
      <w:r w:rsidRPr="00A869E0">
        <w:rPr>
          <w:rFonts w:ascii="Arial" w:hAnsi="Arial" w:cs="Arial"/>
          <w:color w:val="000000" w:themeColor="text1"/>
          <w:sz w:val="24"/>
          <w:szCs w:val="24"/>
        </w:rPr>
        <w:t>ON, W. J.; HILDYARD, A</w:t>
      </w:r>
      <w:r>
        <w:rPr>
          <w:rFonts w:ascii="Arial" w:hAnsi="Arial" w:cs="Arial"/>
          <w:color w:val="000000" w:themeColor="text1"/>
          <w:sz w:val="24"/>
          <w:szCs w:val="24"/>
        </w:rPr>
        <w:t xml:space="preserve">. Writing and literal meaning. In: MARTLEW, M. (org.). </w:t>
      </w:r>
      <w:r w:rsidRPr="00A869E0">
        <w:rPr>
          <w:rFonts w:ascii="Arial" w:hAnsi="Arial" w:cs="Arial"/>
          <w:b/>
          <w:color w:val="000000" w:themeColor="text1"/>
          <w:sz w:val="24"/>
          <w:szCs w:val="24"/>
        </w:rPr>
        <w:t>The psychology of written language:</w:t>
      </w:r>
      <w:r>
        <w:rPr>
          <w:rFonts w:ascii="Arial" w:hAnsi="Arial" w:cs="Arial"/>
          <w:color w:val="000000" w:themeColor="text1"/>
          <w:sz w:val="24"/>
          <w:szCs w:val="24"/>
        </w:rPr>
        <w:t xml:space="preserve"> developmental and educational perspectives. New York, John Wiley and Sons, 1983.</w:t>
      </w:r>
    </w:p>
    <w:p w14:paraId="0E53AE76" w14:textId="77777777" w:rsidR="00A869E0" w:rsidRPr="00EF6BB9" w:rsidRDefault="00A869E0" w:rsidP="002A3BFD">
      <w:pPr>
        <w:pStyle w:val="SemEspaamento"/>
        <w:jc w:val="both"/>
        <w:rPr>
          <w:rFonts w:ascii="Arial" w:eastAsiaTheme="minorEastAsia" w:hAnsi="Arial" w:cs="Arial"/>
          <w:sz w:val="24"/>
          <w:szCs w:val="24"/>
          <w:lang w:eastAsia="pt-BR"/>
        </w:rPr>
      </w:pPr>
    </w:p>
    <w:p w14:paraId="3B1EDEEC" w14:textId="2A5AC78C" w:rsidR="00F77E98" w:rsidRPr="00EF6BB9" w:rsidRDefault="00F77E98" w:rsidP="002A3BFD">
      <w:pPr>
        <w:pStyle w:val="SemEspaamento"/>
        <w:jc w:val="both"/>
        <w:rPr>
          <w:rFonts w:ascii="Arial" w:eastAsiaTheme="minorEastAsia" w:hAnsi="Arial" w:cs="Arial"/>
          <w:sz w:val="24"/>
          <w:szCs w:val="24"/>
          <w:lang w:eastAsia="pt-BR"/>
        </w:rPr>
      </w:pPr>
    </w:p>
    <w:p w14:paraId="37917070" w14:textId="05D68FC0" w:rsidR="00F77E98" w:rsidRPr="00EF6BB9" w:rsidRDefault="00F77E98" w:rsidP="00F77E98">
      <w:pPr>
        <w:pStyle w:val="SemEspaamento"/>
        <w:jc w:val="both"/>
        <w:rPr>
          <w:rFonts w:ascii="Arial" w:eastAsiaTheme="minorEastAsia" w:hAnsi="Arial" w:cs="Arial"/>
          <w:sz w:val="24"/>
          <w:szCs w:val="24"/>
          <w:lang w:val="pt-BR" w:eastAsia="pt-BR"/>
        </w:rPr>
      </w:pPr>
      <w:r w:rsidRPr="00F77E98">
        <w:rPr>
          <w:rFonts w:ascii="Arial" w:eastAsiaTheme="minorEastAsia" w:hAnsi="Arial" w:cs="Arial"/>
          <w:sz w:val="24"/>
          <w:szCs w:val="24"/>
          <w:lang w:eastAsia="pt-BR"/>
        </w:rPr>
        <w:t xml:space="preserve">ONG, W. J.; </w:t>
      </w:r>
      <w:r w:rsidRPr="00F77E98">
        <w:rPr>
          <w:rFonts w:ascii="Arial" w:eastAsiaTheme="minorEastAsia" w:hAnsi="Arial" w:cs="Arial"/>
          <w:b/>
          <w:sz w:val="24"/>
          <w:szCs w:val="24"/>
          <w:lang w:eastAsia="pt-BR"/>
        </w:rPr>
        <w:t>Orality and Literacy:  the technologizing of the world</w:t>
      </w:r>
      <w:r>
        <w:rPr>
          <w:rFonts w:ascii="Arial" w:eastAsiaTheme="minorEastAsia" w:hAnsi="Arial" w:cs="Arial"/>
          <w:sz w:val="24"/>
          <w:szCs w:val="24"/>
          <w:lang w:eastAsia="pt-BR"/>
        </w:rPr>
        <w:t xml:space="preserve">. </w:t>
      </w:r>
      <w:r w:rsidRPr="00EF6BB9">
        <w:rPr>
          <w:rFonts w:ascii="Arial" w:eastAsiaTheme="minorEastAsia" w:hAnsi="Arial" w:cs="Arial"/>
          <w:sz w:val="24"/>
          <w:szCs w:val="24"/>
          <w:lang w:val="pt-BR" w:eastAsia="pt-BR"/>
        </w:rPr>
        <w:t xml:space="preserve">London: </w:t>
      </w:r>
      <w:proofErr w:type="spellStart"/>
      <w:r w:rsidRPr="00EF6BB9">
        <w:rPr>
          <w:rFonts w:ascii="Arial" w:eastAsiaTheme="minorEastAsia" w:hAnsi="Arial" w:cs="Arial"/>
          <w:sz w:val="24"/>
          <w:szCs w:val="24"/>
          <w:lang w:val="pt-BR" w:eastAsia="pt-BR"/>
        </w:rPr>
        <w:t>Meuthen</w:t>
      </w:r>
      <w:proofErr w:type="spellEnd"/>
      <w:r w:rsidRPr="00EF6BB9">
        <w:rPr>
          <w:rFonts w:ascii="Arial" w:eastAsiaTheme="minorEastAsia" w:hAnsi="Arial" w:cs="Arial"/>
          <w:sz w:val="24"/>
          <w:szCs w:val="24"/>
          <w:lang w:val="pt-BR" w:eastAsia="pt-BR"/>
        </w:rPr>
        <w:t>, 1982.</w:t>
      </w:r>
    </w:p>
    <w:p w14:paraId="226693BC" w14:textId="77777777" w:rsidR="00025258" w:rsidRPr="0091415D" w:rsidRDefault="00025258" w:rsidP="0006422B">
      <w:pPr>
        <w:pStyle w:val="SemEspaamento"/>
        <w:jc w:val="both"/>
        <w:rPr>
          <w:rFonts w:ascii="Arial" w:hAnsi="Arial" w:cs="Arial"/>
          <w:sz w:val="24"/>
          <w:szCs w:val="24"/>
          <w:lang w:val="pt-BR"/>
        </w:rPr>
      </w:pPr>
    </w:p>
    <w:p w14:paraId="393A1C7C" w14:textId="77777777" w:rsidR="00392053" w:rsidRDefault="00392053" w:rsidP="0006422B">
      <w:pPr>
        <w:pStyle w:val="SemEspaamento"/>
        <w:jc w:val="both"/>
        <w:rPr>
          <w:rFonts w:ascii="Arial" w:hAnsi="Arial" w:cs="Arial"/>
          <w:sz w:val="24"/>
          <w:szCs w:val="24"/>
          <w:lang w:val="pt-BR"/>
        </w:rPr>
      </w:pPr>
    </w:p>
    <w:p w14:paraId="0DD14B74" w14:textId="5CD00872" w:rsidR="00392053" w:rsidRDefault="00392053" w:rsidP="00392053">
      <w:pPr>
        <w:pStyle w:val="SemEspaamento"/>
        <w:jc w:val="both"/>
        <w:rPr>
          <w:rFonts w:ascii="Arial" w:hAnsi="Arial" w:cs="Arial"/>
          <w:sz w:val="24"/>
          <w:szCs w:val="24"/>
          <w:lang w:val="pt-BR"/>
        </w:rPr>
      </w:pPr>
      <w:r w:rsidRPr="009E71BA">
        <w:rPr>
          <w:rFonts w:ascii="Arial" w:hAnsi="Arial" w:cs="Arial"/>
          <w:sz w:val="24"/>
          <w:szCs w:val="24"/>
          <w:lang w:val="pt-BR"/>
        </w:rPr>
        <w:t xml:space="preserve">PENNYCOOK, A. </w:t>
      </w:r>
      <w:r w:rsidRPr="00BC6B3B">
        <w:rPr>
          <w:rFonts w:ascii="Arial" w:hAnsi="Arial" w:cs="Arial"/>
          <w:sz w:val="24"/>
          <w:szCs w:val="24"/>
          <w:lang w:val="pt-BR"/>
        </w:rPr>
        <w:t xml:space="preserve">Uma linguística aplicada </w:t>
      </w:r>
      <w:r>
        <w:rPr>
          <w:rFonts w:ascii="Arial" w:hAnsi="Arial" w:cs="Arial"/>
          <w:sz w:val="24"/>
          <w:szCs w:val="24"/>
          <w:lang w:val="pt-BR"/>
        </w:rPr>
        <w:t xml:space="preserve">nos anos 90: em defesa de uma abordagem crítica. In: SIGNORINI, I; CAVALCANTI, M. C. (Orgs.) </w:t>
      </w:r>
      <w:r w:rsidRPr="00392053">
        <w:rPr>
          <w:rFonts w:ascii="Arial" w:hAnsi="Arial" w:cs="Arial"/>
          <w:b/>
          <w:sz w:val="24"/>
          <w:szCs w:val="24"/>
          <w:lang w:val="pt-BR"/>
        </w:rPr>
        <w:t>Linguística aplicada e transdisciplinaridade</w:t>
      </w:r>
      <w:r>
        <w:rPr>
          <w:rFonts w:ascii="Arial" w:hAnsi="Arial" w:cs="Arial"/>
          <w:sz w:val="24"/>
          <w:szCs w:val="24"/>
          <w:lang w:val="pt-BR"/>
        </w:rPr>
        <w:t>: questões e perspectivas. Campinas, Mercado de Letras, 1998, p. 24-49.</w:t>
      </w:r>
    </w:p>
    <w:p w14:paraId="33E0F2AE" w14:textId="57CABAF3" w:rsidR="004F73B7" w:rsidRDefault="004F73B7" w:rsidP="00392053">
      <w:pPr>
        <w:pStyle w:val="SemEspaamento"/>
        <w:jc w:val="both"/>
        <w:rPr>
          <w:rFonts w:ascii="Arial" w:hAnsi="Arial" w:cs="Arial"/>
          <w:sz w:val="24"/>
          <w:szCs w:val="24"/>
          <w:lang w:val="pt-BR"/>
        </w:rPr>
      </w:pPr>
    </w:p>
    <w:p w14:paraId="1772EFE5" w14:textId="2B003015" w:rsidR="004F73B7" w:rsidRPr="00527CF2" w:rsidRDefault="004F73B7" w:rsidP="00392053">
      <w:pPr>
        <w:pStyle w:val="SemEspaamento"/>
        <w:jc w:val="both"/>
        <w:rPr>
          <w:rFonts w:ascii="Arial" w:hAnsi="Arial" w:cs="Arial"/>
          <w:sz w:val="24"/>
          <w:szCs w:val="24"/>
          <w:lang w:val="pt-BR"/>
        </w:rPr>
      </w:pPr>
      <w:r w:rsidRPr="00527CF2">
        <w:rPr>
          <w:rFonts w:ascii="Arial" w:hAnsi="Arial" w:cs="Arial"/>
          <w:sz w:val="24"/>
          <w:szCs w:val="24"/>
          <w:lang w:val="pt-BR"/>
        </w:rPr>
        <w:t xml:space="preserve">_____________. </w:t>
      </w:r>
      <w:proofErr w:type="spellStart"/>
      <w:r w:rsidR="003E1E0B" w:rsidRPr="00527CF2">
        <w:rPr>
          <w:rFonts w:ascii="Arial" w:hAnsi="Arial" w:cs="Arial"/>
          <w:b/>
          <w:sz w:val="24"/>
          <w:szCs w:val="24"/>
          <w:lang w:val="pt-BR"/>
        </w:rPr>
        <w:t>Critical</w:t>
      </w:r>
      <w:proofErr w:type="spellEnd"/>
      <w:r w:rsidR="003E1E0B" w:rsidRPr="00527CF2">
        <w:rPr>
          <w:rFonts w:ascii="Arial" w:hAnsi="Arial" w:cs="Arial"/>
          <w:b/>
          <w:sz w:val="24"/>
          <w:szCs w:val="24"/>
          <w:lang w:val="pt-BR"/>
        </w:rPr>
        <w:t xml:space="preserve"> </w:t>
      </w:r>
      <w:proofErr w:type="spellStart"/>
      <w:r w:rsidR="003E1E0B" w:rsidRPr="00527CF2">
        <w:rPr>
          <w:rFonts w:ascii="Arial" w:hAnsi="Arial" w:cs="Arial"/>
          <w:b/>
          <w:sz w:val="24"/>
          <w:szCs w:val="24"/>
          <w:lang w:val="pt-BR"/>
        </w:rPr>
        <w:t>Applied</w:t>
      </w:r>
      <w:proofErr w:type="spellEnd"/>
      <w:r w:rsidR="003E1E0B" w:rsidRPr="00527CF2">
        <w:rPr>
          <w:rFonts w:ascii="Arial" w:hAnsi="Arial" w:cs="Arial"/>
          <w:b/>
          <w:sz w:val="24"/>
          <w:szCs w:val="24"/>
          <w:lang w:val="pt-BR"/>
        </w:rPr>
        <w:t xml:space="preserve"> </w:t>
      </w:r>
      <w:proofErr w:type="spellStart"/>
      <w:r w:rsidR="003E1E0B" w:rsidRPr="00527CF2">
        <w:rPr>
          <w:rFonts w:ascii="Arial" w:hAnsi="Arial" w:cs="Arial"/>
          <w:b/>
          <w:sz w:val="24"/>
          <w:szCs w:val="24"/>
          <w:lang w:val="pt-BR"/>
        </w:rPr>
        <w:t>Linguistics</w:t>
      </w:r>
      <w:proofErr w:type="spellEnd"/>
      <w:r w:rsidR="003E1E0B" w:rsidRPr="00527CF2">
        <w:rPr>
          <w:rFonts w:ascii="Arial" w:hAnsi="Arial" w:cs="Arial"/>
          <w:b/>
          <w:sz w:val="24"/>
          <w:szCs w:val="24"/>
          <w:lang w:val="pt-BR"/>
        </w:rPr>
        <w:t xml:space="preserve">. A </w:t>
      </w:r>
      <w:proofErr w:type="spellStart"/>
      <w:r w:rsidR="003E1E0B" w:rsidRPr="00527CF2">
        <w:rPr>
          <w:rFonts w:ascii="Arial" w:hAnsi="Arial" w:cs="Arial"/>
          <w:b/>
          <w:sz w:val="24"/>
          <w:szCs w:val="24"/>
          <w:lang w:val="pt-BR"/>
        </w:rPr>
        <w:t>Critical</w:t>
      </w:r>
      <w:proofErr w:type="spellEnd"/>
      <w:r w:rsidR="003E1E0B" w:rsidRPr="00527CF2">
        <w:rPr>
          <w:rFonts w:ascii="Arial" w:hAnsi="Arial" w:cs="Arial"/>
          <w:b/>
          <w:sz w:val="24"/>
          <w:szCs w:val="24"/>
          <w:lang w:val="pt-BR"/>
        </w:rPr>
        <w:t xml:space="preserve"> </w:t>
      </w:r>
      <w:proofErr w:type="spellStart"/>
      <w:r w:rsidR="003E1E0B" w:rsidRPr="00527CF2">
        <w:rPr>
          <w:rFonts w:ascii="Arial" w:hAnsi="Arial" w:cs="Arial"/>
          <w:b/>
          <w:sz w:val="24"/>
          <w:szCs w:val="24"/>
          <w:lang w:val="pt-BR"/>
        </w:rPr>
        <w:t>Introduction</w:t>
      </w:r>
      <w:proofErr w:type="spellEnd"/>
      <w:r w:rsidR="003E1E0B" w:rsidRPr="00527CF2">
        <w:rPr>
          <w:rFonts w:ascii="Arial" w:hAnsi="Arial" w:cs="Arial"/>
          <w:sz w:val="24"/>
          <w:szCs w:val="24"/>
          <w:lang w:val="pt-BR"/>
        </w:rPr>
        <w:t xml:space="preserve">. </w:t>
      </w:r>
      <w:proofErr w:type="spellStart"/>
      <w:r w:rsidR="003E1E0B" w:rsidRPr="00527CF2">
        <w:rPr>
          <w:rFonts w:ascii="Arial" w:hAnsi="Arial" w:cs="Arial"/>
          <w:sz w:val="24"/>
          <w:szCs w:val="24"/>
          <w:lang w:val="pt-BR"/>
        </w:rPr>
        <w:t>Mahwah</w:t>
      </w:r>
      <w:proofErr w:type="spellEnd"/>
      <w:r w:rsidR="003E1E0B" w:rsidRPr="00527CF2">
        <w:rPr>
          <w:rFonts w:ascii="Arial" w:hAnsi="Arial" w:cs="Arial"/>
          <w:sz w:val="24"/>
          <w:szCs w:val="24"/>
          <w:lang w:val="pt-BR"/>
        </w:rPr>
        <w:t xml:space="preserve">: Lawrence </w:t>
      </w:r>
      <w:proofErr w:type="spellStart"/>
      <w:r w:rsidR="003E1E0B" w:rsidRPr="00527CF2">
        <w:rPr>
          <w:rFonts w:ascii="Arial" w:hAnsi="Arial" w:cs="Arial"/>
          <w:sz w:val="24"/>
          <w:szCs w:val="24"/>
          <w:lang w:val="pt-BR"/>
        </w:rPr>
        <w:t>Erlbaum</w:t>
      </w:r>
      <w:proofErr w:type="spellEnd"/>
      <w:r w:rsidR="003E1E0B" w:rsidRPr="00527CF2">
        <w:rPr>
          <w:rFonts w:ascii="Arial" w:hAnsi="Arial" w:cs="Arial"/>
          <w:sz w:val="24"/>
          <w:szCs w:val="24"/>
          <w:lang w:val="pt-BR"/>
        </w:rPr>
        <w:t xml:space="preserve">, </w:t>
      </w:r>
      <w:r w:rsidR="00EF3FEA" w:rsidRPr="00527CF2">
        <w:rPr>
          <w:rFonts w:ascii="Arial" w:hAnsi="Arial" w:cs="Arial"/>
          <w:sz w:val="24"/>
          <w:szCs w:val="24"/>
          <w:lang w:val="pt-BR"/>
        </w:rPr>
        <w:t>Associates, 2001.</w:t>
      </w:r>
    </w:p>
    <w:p w14:paraId="57DDF7C9" w14:textId="77777777" w:rsidR="00392053" w:rsidRPr="00527CF2" w:rsidRDefault="00392053" w:rsidP="0006422B">
      <w:pPr>
        <w:pStyle w:val="SemEspaamento"/>
        <w:jc w:val="both"/>
        <w:rPr>
          <w:rFonts w:ascii="Arial" w:hAnsi="Arial" w:cs="Arial"/>
          <w:sz w:val="24"/>
          <w:szCs w:val="24"/>
          <w:lang w:val="pt-BR"/>
        </w:rPr>
      </w:pPr>
    </w:p>
    <w:p w14:paraId="0027B181" w14:textId="77777777" w:rsidR="00392053" w:rsidRPr="00527CF2" w:rsidRDefault="00392053" w:rsidP="0006422B">
      <w:pPr>
        <w:pStyle w:val="SemEspaamento"/>
        <w:jc w:val="both"/>
        <w:rPr>
          <w:rFonts w:ascii="Arial" w:hAnsi="Arial" w:cs="Arial"/>
          <w:sz w:val="24"/>
          <w:szCs w:val="24"/>
          <w:lang w:val="pt-BR"/>
        </w:rPr>
      </w:pPr>
    </w:p>
    <w:p w14:paraId="528CDCC5" w14:textId="1DAC62E8" w:rsidR="0006422B" w:rsidRPr="009E71BA" w:rsidRDefault="00392053" w:rsidP="0006422B">
      <w:pPr>
        <w:pStyle w:val="SemEspaamento"/>
        <w:jc w:val="both"/>
        <w:rPr>
          <w:rFonts w:ascii="Arial" w:hAnsi="Arial" w:cs="Arial"/>
          <w:sz w:val="24"/>
          <w:szCs w:val="24"/>
          <w:lang w:val="pt-BR"/>
        </w:rPr>
      </w:pPr>
      <w:r w:rsidRPr="00527CF2">
        <w:rPr>
          <w:rFonts w:ascii="Arial" w:hAnsi="Arial" w:cs="Arial"/>
          <w:sz w:val="24"/>
          <w:szCs w:val="24"/>
          <w:lang w:val="pt-BR"/>
        </w:rPr>
        <w:t>__________</w:t>
      </w:r>
      <w:r w:rsidR="003E1E0B" w:rsidRPr="00527CF2">
        <w:rPr>
          <w:rFonts w:ascii="Arial" w:hAnsi="Arial" w:cs="Arial"/>
          <w:sz w:val="24"/>
          <w:szCs w:val="24"/>
          <w:lang w:val="pt-BR"/>
        </w:rPr>
        <w:t>___</w:t>
      </w:r>
      <w:r w:rsidR="0006422B" w:rsidRPr="00527CF2">
        <w:rPr>
          <w:rFonts w:ascii="Arial" w:hAnsi="Arial" w:cs="Arial"/>
          <w:sz w:val="24"/>
          <w:szCs w:val="24"/>
          <w:lang w:val="pt-BR"/>
        </w:rPr>
        <w:t xml:space="preserve">. </w:t>
      </w:r>
      <w:r w:rsidR="0006422B" w:rsidRPr="00BC6B3B">
        <w:rPr>
          <w:rFonts w:ascii="Arial" w:hAnsi="Arial" w:cs="Arial"/>
          <w:sz w:val="24"/>
          <w:szCs w:val="24"/>
          <w:lang w:val="pt-BR"/>
        </w:rPr>
        <w:t>Uma linguística aplicada transgressiva</w:t>
      </w:r>
      <w:r w:rsidR="0006422B" w:rsidRPr="009E71BA">
        <w:rPr>
          <w:rFonts w:ascii="Arial" w:hAnsi="Arial" w:cs="Arial"/>
          <w:sz w:val="24"/>
          <w:szCs w:val="24"/>
          <w:lang w:val="pt-BR"/>
        </w:rPr>
        <w:t xml:space="preserve">. </w:t>
      </w:r>
      <w:r w:rsidR="0006422B" w:rsidRPr="001D3202">
        <w:rPr>
          <w:rFonts w:ascii="Arial" w:hAnsi="Arial" w:cs="Arial"/>
          <w:sz w:val="24"/>
          <w:szCs w:val="24"/>
        </w:rPr>
        <w:t xml:space="preserve">In: MOITA LOPES, L. P. (Org.) </w:t>
      </w:r>
      <w:r w:rsidR="0006422B" w:rsidRPr="00E30C53">
        <w:rPr>
          <w:rFonts w:ascii="Arial" w:hAnsi="Arial" w:cs="Arial"/>
          <w:b/>
          <w:sz w:val="24"/>
          <w:szCs w:val="24"/>
          <w:lang w:val="pt-BR"/>
        </w:rPr>
        <w:t>Por uma Linguística Aplicada Indisciplinar</w:t>
      </w:r>
      <w:r w:rsidR="0075296A">
        <w:rPr>
          <w:rFonts w:ascii="Arial" w:hAnsi="Arial" w:cs="Arial"/>
          <w:sz w:val="24"/>
          <w:szCs w:val="24"/>
          <w:lang w:val="pt-BR"/>
        </w:rPr>
        <w:t xml:space="preserve"> – São </w:t>
      </w:r>
      <w:r w:rsidR="0075296A" w:rsidRPr="009E71BA">
        <w:rPr>
          <w:rFonts w:ascii="Arial" w:hAnsi="Arial" w:cs="Arial"/>
          <w:sz w:val="24"/>
          <w:szCs w:val="24"/>
          <w:lang w:val="pt-BR"/>
        </w:rPr>
        <w:t>Paulo</w:t>
      </w:r>
      <w:r w:rsidR="0006422B" w:rsidRPr="009E71BA">
        <w:rPr>
          <w:rFonts w:ascii="Arial" w:hAnsi="Arial" w:cs="Arial"/>
          <w:sz w:val="24"/>
          <w:szCs w:val="24"/>
          <w:lang w:val="pt-BR"/>
        </w:rPr>
        <w:t>: Parábola Editorial, 2006.</w:t>
      </w:r>
    </w:p>
    <w:p w14:paraId="4612FC70" w14:textId="739BB595" w:rsidR="00DF0E43" w:rsidRDefault="00DF0E43" w:rsidP="00DF0E43">
      <w:pPr>
        <w:pStyle w:val="SemEspaamento"/>
        <w:jc w:val="both"/>
        <w:rPr>
          <w:rFonts w:ascii="Arial" w:eastAsiaTheme="minorEastAsia" w:hAnsi="Arial" w:cs="Arial"/>
          <w:sz w:val="24"/>
          <w:szCs w:val="24"/>
          <w:lang w:val="pt-BR" w:eastAsia="pt-BR"/>
        </w:rPr>
      </w:pPr>
    </w:p>
    <w:p w14:paraId="379203A6" w14:textId="4DBC79A8" w:rsidR="002E6FED" w:rsidRDefault="002E6FED" w:rsidP="002E6FED">
      <w:pPr>
        <w:pStyle w:val="SemEspaamento"/>
        <w:jc w:val="both"/>
        <w:rPr>
          <w:rFonts w:ascii="Arial" w:eastAsiaTheme="minorEastAsia" w:hAnsi="Arial" w:cs="Arial"/>
          <w:sz w:val="24"/>
          <w:szCs w:val="24"/>
          <w:lang w:val="pt-BR" w:eastAsia="pt-BR"/>
        </w:rPr>
      </w:pPr>
      <w:r>
        <w:rPr>
          <w:rFonts w:ascii="Arial" w:eastAsiaTheme="minorEastAsia" w:hAnsi="Arial" w:cs="Arial"/>
          <w:sz w:val="24"/>
          <w:szCs w:val="24"/>
          <w:lang w:val="pt-BR" w:eastAsia="pt-BR"/>
        </w:rPr>
        <w:t>____________.</w:t>
      </w:r>
      <w:r w:rsidRPr="002E6FED">
        <w:rPr>
          <w:rFonts w:ascii="Arial" w:eastAsiaTheme="minorEastAsia" w:hAnsi="Arial" w:cs="Arial"/>
          <w:sz w:val="24"/>
          <w:szCs w:val="24"/>
          <w:lang w:val="pt-BR" w:eastAsia="pt-BR"/>
        </w:rPr>
        <w:t xml:space="preserve"> A linguística aplicada dos anos 90: em defesa de uma abordagem crítica.</w:t>
      </w:r>
      <w:r>
        <w:rPr>
          <w:rFonts w:ascii="Arial" w:eastAsiaTheme="minorEastAsia" w:hAnsi="Arial" w:cs="Arial"/>
          <w:sz w:val="24"/>
          <w:szCs w:val="24"/>
          <w:lang w:val="pt-BR" w:eastAsia="pt-BR"/>
        </w:rPr>
        <w:t xml:space="preserve"> </w:t>
      </w:r>
      <w:r w:rsidRPr="002E6FED">
        <w:rPr>
          <w:rFonts w:ascii="Arial" w:eastAsiaTheme="minorEastAsia" w:hAnsi="Arial" w:cs="Arial"/>
          <w:sz w:val="24"/>
          <w:szCs w:val="24"/>
          <w:lang w:val="pt-BR" w:eastAsia="pt-BR"/>
        </w:rPr>
        <w:t xml:space="preserve">In: SIGNORINI, I; CAVALCANTI, M. C. (Orgs.). </w:t>
      </w:r>
      <w:r w:rsidRPr="002E6FED">
        <w:rPr>
          <w:rFonts w:ascii="Arial" w:eastAsiaTheme="minorEastAsia" w:hAnsi="Arial" w:cs="Arial"/>
          <w:b/>
          <w:sz w:val="24"/>
          <w:szCs w:val="24"/>
          <w:lang w:val="pt-BR" w:eastAsia="pt-BR"/>
        </w:rPr>
        <w:t>Linguística aplicada e transdisciplinaridade:</w:t>
      </w:r>
      <w:r w:rsidRPr="002E6FED">
        <w:rPr>
          <w:rFonts w:ascii="Arial" w:eastAsiaTheme="minorEastAsia" w:hAnsi="Arial" w:cs="Arial"/>
          <w:sz w:val="24"/>
          <w:szCs w:val="24"/>
          <w:lang w:val="pt-BR" w:eastAsia="pt-BR"/>
        </w:rPr>
        <w:t xml:space="preserve"> questões e perspectivas. Campinas: Mercado de Letras, 1998. p. 23-49.</w:t>
      </w:r>
    </w:p>
    <w:p w14:paraId="3BCB4F49" w14:textId="77777777" w:rsidR="002E6FED" w:rsidRDefault="002E6FED" w:rsidP="00DF0E43">
      <w:pPr>
        <w:pStyle w:val="SemEspaamento"/>
        <w:jc w:val="both"/>
        <w:rPr>
          <w:rFonts w:ascii="Arial" w:eastAsiaTheme="minorEastAsia" w:hAnsi="Arial" w:cs="Arial"/>
          <w:sz w:val="24"/>
          <w:szCs w:val="24"/>
          <w:lang w:val="pt-BR" w:eastAsia="pt-BR"/>
        </w:rPr>
      </w:pPr>
    </w:p>
    <w:p w14:paraId="616B266F" w14:textId="1B29A96B" w:rsidR="00DF0E43" w:rsidRDefault="00DF0E43" w:rsidP="00DF0E43">
      <w:pPr>
        <w:pStyle w:val="SemEspaamento"/>
        <w:jc w:val="both"/>
        <w:rPr>
          <w:rFonts w:ascii="Arial" w:hAnsi="Arial" w:cs="Arial"/>
          <w:sz w:val="24"/>
          <w:szCs w:val="24"/>
          <w:lang w:val="pt-BR"/>
        </w:rPr>
      </w:pPr>
      <w:r w:rsidRPr="009E71BA">
        <w:rPr>
          <w:rFonts w:ascii="Arial" w:hAnsi="Arial" w:cs="Arial"/>
          <w:sz w:val="24"/>
          <w:szCs w:val="24"/>
          <w:lang w:val="pt-BR"/>
        </w:rPr>
        <w:t>P</w:t>
      </w:r>
      <w:r>
        <w:rPr>
          <w:rFonts w:ascii="Arial" w:hAnsi="Arial" w:cs="Arial"/>
          <w:sz w:val="24"/>
          <w:szCs w:val="24"/>
          <w:lang w:val="pt-BR"/>
        </w:rPr>
        <w:t>IZA</w:t>
      </w:r>
      <w:r w:rsidRPr="009E71BA">
        <w:rPr>
          <w:rFonts w:ascii="Arial" w:hAnsi="Arial" w:cs="Arial"/>
          <w:sz w:val="24"/>
          <w:szCs w:val="24"/>
          <w:lang w:val="pt-BR"/>
        </w:rPr>
        <w:t xml:space="preserve">, </w:t>
      </w:r>
      <w:r>
        <w:rPr>
          <w:rFonts w:ascii="Arial" w:hAnsi="Arial" w:cs="Arial"/>
          <w:sz w:val="24"/>
          <w:szCs w:val="24"/>
          <w:lang w:val="pt-BR"/>
        </w:rPr>
        <w:t>E. S. P</w:t>
      </w:r>
      <w:r w:rsidRPr="009E71BA">
        <w:rPr>
          <w:rFonts w:ascii="Arial" w:hAnsi="Arial" w:cs="Arial"/>
          <w:sz w:val="24"/>
          <w:szCs w:val="24"/>
          <w:lang w:val="pt-BR"/>
        </w:rPr>
        <w:t xml:space="preserve">. </w:t>
      </w:r>
      <w:r w:rsidRPr="0075296A">
        <w:rPr>
          <w:rFonts w:ascii="Arial" w:hAnsi="Arial" w:cs="Arial"/>
          <w:b/>
          <w:sz w:val="24"/>
          <w:szCs w:val="24"/>
          <w:lang w:val="pt-BR"/>
        </w:rPr>
        <w:t xml:space="preserve">O </w:t>
      </w:r>
      <w:r w:rsidR="0075296A" w:rsidRPr="0075296A">
        <w:rPr>
          <w:rFonts w:ascii="Arial" w:hAnsi="Arial" w:cs="Arial"/>
          <w:b/>
          <w:sz w:val="24"/>
          <w:szCs w:val="24"/>
          <w:lang w:val="pt-BR"/>
        </w:rPr>
        <w:t>C</w:t>
      </w:r>
      <w:r w:rsidRPr="0075296A">
        <w:rPr>
          <w:rFonts w:ascii="Arial" w:hAnsi="Arial" w:cs="Arial"/>
          <w:b/>
          <w:sz w:val="24"/>
          <w:szCs w:val="24"/>
          <w:lang w:val="pt-BR"/>
        </w:rPr>
        <w:t xml:space="preserve">aminho das </w:t>
      </w:r>
      <w:r w:rsidR="0075296A" w:rsidRPr="0075296A">
        <w:rPr>
          <w:rFonts w:ascii="Arial" w:hAnsi="Arial" w:cs="Arial"/>
          <w:b/>
          <w:sz w:val="24"/>
          <w:szCs w:val="24"/>
          <w:lang w:val="pt-BR"/>
        </w:rPr>
        <w:t>Águas: Estereótipos de Personagens Negras por Escritoras Brancas</w:t>
      </w:r>
      <w:r w:rsidR="0075296A">
        <w:rPr>
          <w:rFonts w:ascii="Arial" w:hAnsi="Arial" w:cs="Arial"/>
          <w:sz w:val="24"/>
          <w:szCs w:val="24"/>
          <w:lang w:val="pt-BR"/>
        </w:rPr>
        <w:t>. – São Paulo: Editora da Universidade de São Paulo: Com-Arte, 1998.</w:t>
      </w:r>
    </w:p>
    <w:p w14:paraId="28551D01" w14:textId="64466C81" w:rsidR="00E27227" w:rsidRDefault="00E27227" w:rsidP="00DF0E43">
      <w:pPr>
        <w:pStyle w:val="SemEspaamento"/>
        <w:jc w:val="both"/>
        <w:rPr>
          <w:rFonts w:ascii="Arial" w:hAnsi="Arial" w:cs="Arial"/>
          <w:sz w:val="24"/>
          <w:szCs w:val="24"/>
          <w:lang w:val="pt-BR"/>
        </w:rPr>
      </w:pPr>
    </w:p>
    <w:p w14:paraId="7CBD7317" w14:textId="77777777" w:rsidR="00E27227" w:rsidRPr="009E71BA" w:rsidRDefault="00E27227" w:rsidP="00DF0E43">
      <w:pPr>
        <w:pStyle w:val="SemEspaamento"/>
        <w:jc w:val="both"/>
        <w:rPr>
          <w:rFonts w:ascii="Arial" w:hAnsi="Arial" w:cs="Arial"/>
          <w:sz w:val="24"/>
          <w:szCs w:val="24"/>
          <w:lang w:val="pt-BR"/>
        </w:rPr>
      </w:pPr>
    </w:p>
    <w:p w14:paraId="3990C492" w14:textId="6977EB33" w:rsidR="009E71BA" w:rsidRPr="00B52D84" w:rsidRDefault="00E27227" w:rsidP="00E27227">
      <w:pPr>
        <w:pStyle w:val="SemEspaamento"/>
        <w:jc w:val="both"/>
        <w:rPr>
          <w:rFonts w:ascii="Arial" w:hAnsi="Arial" w:cs="Arial"/>
          <w:sz w:val="24"/>
          <w:szCs w:val="24"/>
          <w:lang w:val="es-CL"/>
        </w:rPr>
      </w:pPr>
      <w:r w:rsidRPr="00B52D84">
        <w:rPr>
          <w:rFonts w:ascii="Arial" w:hAnsi="Arial" w:cs="Arial"/>
          <w:sz w:val="24"/>
          <w:szCs w:val="24"/>
          <w:lang w:val="es-CL"/>
        </w:rPr>
        <w:t>QUIJANO, A. Colonialidad del pode</w:t>
      </w:r>
      <w:r w:rsidR="006244DB" w:rsidRPr="00B52D84">
        <w:rPr>
          <w:rFonts w:ascii="Arial" w:hAnsi="Arial" w:cs="Arial"/>
          <w:sz w:val="24"/>
          <w:szCs w:val="24"/>
          <w:lang w:val="es-CL"/>
        </w:rPr>
        <w:t xml:space="preserve">r </w:t>
      </w:r>
      <w:r w:rsidRPr="00B52D84">
        <w:rPr>
          <w:rFonts w:ascii="Arial" w:hAnsi="Arial" w:cs="Arial"/>
          <w:sz w:val="24"/>
          <w:szCs w:val="24"/>
          <w:lang w:val="es-CL"/>
        </w:rPr>
        <w:t xml:space="preserve">y </w:t>
      </w:r>
      <w:proofErr w:type="spellStart"/>
      <w:r w:rsidR="007A4C93" w:rsidRPr="00B52D84">
        <w:rPr>
          <w:rFonts w:ascii="Arial" w:hAnsi="Arial" w:cs="Arial"/>
          <w:sz w:val="24"/>
          <w:szCs w:val="24"/>
          <w:lang w:val="es-CL"/>
        </w:rPr>
        <w:t>classificación</w:t>
      </w:r>
      <w:proofErr w:type="spellEnd"/>
      <w:r w:rsidR="007A4C93" w:rsidRPr="00B52D84">
        <w:rPr>
          <w:rFonts w:ascii="Arial" w:hAnsi="Arial" w:cs="Arial"/>
          <w:sz w:val="24"/>
          <w:szCs w:val="24"/>
          <w:lang w:val="es-CL"/>
        </w:rPr>
        <w:t xml:space="preserve"> social</w:t>
      </w:r>
      <w:r w:rsidRPr="00B52D84">
        <w:rPr>
          <w:rFonts w:ascii="Arial" w:hAnsi="Arial" w:cs="Arial"/>
          <w:sz w:val="24"/>
          <w:szCs w:val="24"/>
          <w:lang w:val="es-CL"/>
        </w:rPr>
        <w:t xml:space="preserve">. In: </w:t>
      </w:r>
      <w:r w:rsidR="007A4C93" w:rsidRPr="00B52D84">
        <w:rPr>
          <w:rFonts w:ascii="Arial" w:hAnsi="Arial" w:cs="Arial"/>
          <w:sz w:val="24"/>
          <w:szCs w:val="24"/>
          <w:lang w:val="es-CL"/>
        </w:rPr>
        <w:t xml:space="preserve">CASTRO- GÓMES, S.; GROSFOGUEL, R. (Orgs.). </w:t>
      </w:r>
      <w:r w:rsidR="007A4C93" w:rsidRPr="00B52D84">
        <w:rPr>
          <w:rFonts w:ascii="Arial" w:hAnsi="Arial" w:cs="Arial"/>
          <w:b/>
          <w:sz w:val="24"/>
          <w:szCs w:val="24"/>
          <w:lang w:val="es-CL"/>
        </w:rPr>
        <w:t>El giro decolonial</w:t>
      </w:r>
      <w:r w:rsidR="007A4C93" w:rsidRPr="00B52D84">
        <w:rPr>
          <w:rFonts w:ascii="Arial" w:hAnsi="Arial" w:cs="Arial"/>
          <w:sz w:val="24"/>
          <w:szCs w:val="24"/>
          <w:lang w:val="es-CL"/>
        </w:rPr>
        <w:t>. Reflexiones para u</w:t>
      </w:r>
      <w:r w:rsidR="006244DB" w:rsidRPr="00B52D84">
        <w:rPr>
          <w:rFonts w:ascii="Arial" w:hAnsi="Arial" w:cs="Arial"/>
          <w:sz w:val="24"/>
          <w:szCs w:val="24"/>
          <w:lang w:val="es-CL"/>
        </w:rPr>
        <w:t>n</w:t>
      </w:r>
      <w:r w:rsidR="007A4C93" w:rsidRPr="00B52D84">
        <w:rPr>
          <w:rFonts w:ascii="Arial" w:hAnsi="Arial" w:cs="Arial"/>
          <w:sz w:val="24"/>
          <w:szCs w:val="24"/>
          <w:lang w:val="es-CL"/>
        </w:rPr>
        <w:t>a diversidad</w:t>
      </w:r>
      <w:r w:rsidR="006244DB" w:rsidRPr="00B52D84">
        <w:rPr>
          <w:rFonts w:ascii="Arial" w:hAnsi="Arial" w:cs="Arial"/>
          <w:sz w:val="24"/>
          <w:szCs w:val="24"/>
          <w:lang w:val="es-CL"/>
        </w:rPr>
        <w:t xml:space="preserve"> </w:t>
      </w:r>
      <w:r w:rsidR="007A4C93" w:rsidRPr="00B52D84">
        <w:rPr>
          <w:rFonts w:ascii="Arial" w:hAnsi="Arial" w:cs="Arial"/>
          <w:sz w:val="24"/>
          <w:szCs w:val="24"/>
          <w:lang w:val="es-CL"/>
        </w:rPr>
        <w:t>epist</w:t>
      </w:r>
      <w:r w:rsidR="006244DB" w:rsidRPr="00B52D84">
        <w:rPr>
          <w:rFonts w:ascii="Arial" w:hAnsi="Arial" w:cs="Arial"/>
          <w:sz w:val="24"/>
          <w:szCs w:val="24"/>
          <w:lang w:val="es-CL"/>
        </w:rPr>
        <w:t>é</w:t>
      </w:r>
      <w:r w:rsidR="007A4C93" w:rsidRPr="00B52D84">
        <w:rPr>
          <w:rFonts w:ascii="Arial" w:hAnsi="Arial" w:cs="Arial"/>
          <w:sz w:val="24"/>
          <w:szCs w:val="24"/>
          <w:lang w:val="es-CL"/>
        </w:rPr>
        <w:t>mica</w:t>
      </w:r>
      <w:r w:rsidR="006244DB" w:rsidRPr="00B52D84">
        <w:rPr>
          <w:rFonts w:ascii="Arial" w:hAnsi="Arial" w:cs="Arial"/>
          <w:sz w:val="24"/>
          <w:szCs w:val="24"/>
          <w:lang w:val="es-CL"/>
        </w:rPr>
        <w:t xml:space="preserve"> más allá del capitalismo global. Bogotá: Universidad </w:t>
      </w:r>
      <w:r w:rsidR="006244DB" w:rsidRPr="00B52D84">
        <w:rPr>
          <w:rFonts w:ascii="Arial" w:hAnsi="Arial" w:cs="Arial"/>
          <w:sz w:val="24"/>
          <w:szCs w:val="24"/>
          <w:lang w:val="es-CL"/>
        </w:rPr>
        <w:lastRenderedPageBreak/>
        <w:t>Javeriana-Instituto Pensar, Universidad Central-IESCO, Siglo del Hombre Editores, 2007, p.93-126.</w:t>
      </w:r>
    </w:p>
    <w:p w14:paraId="388700A9" w14:textId="7D03E7DB" w:rsidR="003E1E0B" w:rsidRPr="00B52D84" w:rsidRDefault="003E1E0B" w:rsidP="00E27227">
      <w:pPr>
        <w:pStyle w:val="SemEspaamento"/>
        <w:jc w:val="both"/>
        <w:rPr>
          <w:rFonts w:ascii="Arial" w:hAnsi="Arial" w:cs="Arial"/>
          <w:sz w:val="24"/>
          <w:szCs w:val="24"/>
          <w:lang w:val="es-CL"/>
        </w:rPr>
      </w:pPr>
    </w:p>
    <w:p w14:paraId="19E2B831" w14:textId="12065B5E" w:rsidR="00EF3FEA" w:rsidRPr="00EF3FEA" w:rsidRDefault="00EF3FEA" w:rsidP="00E27227">
      <w:pPr>
        <w:pStyle w:val="SemEspaamento"/>
        <w:jc w:val="both"/>
        <w:rPr>
          <w:rFonts w:ascii="Arial" w:hAnsi="Arial" w:cs="Arial"/>
          <w:sz w:val="24"/>
          <w:szCs w:val="24"/>
        </w:rPr>
      </w:pPr>
      <w:r w:rsidRPr="00EF3FEA">
        <w:rPr>
          <w:rFonts w:ascii="Arial" w:hAnsi="Arial" w:cs="Arial"/>
          <w:sz w:val="24"/>
          <w:szCs w:val="24"/>
        </w:rPr>
        <w:t>RAMPTON, B. Retuning in A</w:t>
      </w:r>
      <w:r>
        <w:rPr>
          <w:rFonts w:ascii="Arial" w:hAnsi="Arial" w:cs="Arial"/>
          <w:sz w:val="24"/>
          <w:szCs w:val="24"/>
        </w:rPr>
        <w:t xml:space="preserve">pplied Linguistics. </w:t>
      </w:r>
      <w:r w:rsidRPr="00EF3FEA">
        <w:rPr>
          <w:rFonts w:ascii="Arial" w:hAnsi="Arial" w:cs="Arial"/>
          <w:b/>
          <w:sz w:val="24"/>
          <w:szCs w:val="24"/>
        </w:rPr>
        <w:t>International Journal of Applied Linguistics</w:t>
      </w:r>
      <w:r>
        <w:rPr>
          <w:rFonts w:ascii="Arial" w:hAnsi="Arial" w:cs="Arial"/>
          <w:sz w:val="24"/>
          <w:szCs w:val="24"/>
        </w:rPr>
        <w:t>, v. 16, n. 2, 1997.</w:t>
      </w:r>
    </w:p>
    <w:p w14:paraId="2BD5942F" w14:textId="77777777" w:rsidR="003E1E0B" w:rsidRPr="00EF3FEA" w:rsidRDefault="003E1E0B" w:rsidP="00E27227">
      <w:pPr>
        <w:pStyle w:val="SemEspaamento"/>
        <w:jc w:val="both"/>
        <w:rPr>
          <w:rFonts w:ascii="Arial" w:hAnsi="Arial" w:cs="Arial"/>
          <w:sz w:val="24"/>
          <w:szCs w:val="24"/>
        </w:rPr>
      </w:pPr>
    </w:p>
    <w:p w14:paraId="319F710E" w14:textId="77777777" w:rsidR="00E27227" w:rsidRPr="00EF3FEA" w:rsidRDefault="00E27227" w:rsidP="00E27227">
      <w:pPr>
        <w:pStyle w:val="SemEspaamento"/>
        <w:jc w:val="both"/>
        <w:rPr>
          <w:rFonts w:ascii="Arial" w:hAnsi="Arial" w:cs="Arial"/>
          <w:sz w:val="24"/>
          <w:szCs w:val="24"/>
        </w:rPr>
      </w:pPr>
    </w:p>
    <w:p w14:paraId="01D1E8E4" w14:textId="77777777" w:rsidR="009E71BA" w:rsidRPr="009E71BA" w:rsidRDefault="009E71BA" w:rsidP="009E71BA">
      <w:pPr>
        <w:pStyle w:val="SemEspaamento"/>
        <w:jc w:val="both"/>
        <w:rPr>
          <w:rFonts w:ascii="Arial" w:hAnsi="Arial" w:cs="Arial"/>
          <w:sz w:val="24"/>
          <w:szCs w:val="24"/>
          <w:lang w:val="pt-BR"/>
        </w:rPr>
      </w:pPr>
      <w:r w:rsidRPr="009E71BA">
        <w:rPr>
          <w:rFonts w:ascii="Arial" w:hAnsi="Arial" w:cs="Arial"/>
          <w:sz w:val="24"/>
          <w:szCs w:val="24"/>
          <w:lang w:val="pt-BR"/>
        </w:rPr>
        <w:t>RIBEIR</w:t>
      </w:r>
      <w:r w:rsidR="002A3BFD">
        <w:rPr>
          <w:rFonts w:ascii="Arial" w:hAnsi="Arial" w:cs="Arial"/>
          <w:sz w:val="24"/>
          <w:szCs w:val="24"/>
          <w:lang w:val="pt-BR"/>
        </w:rPr>
        <w:t>O</w:t>
      </w:r>
      <w:r w:rsidRPr="009E71BA">
        <w:rPr>
          <w:rFonts w:ascii="Arial" w:hAnsi="Arial" w:cs="Arial"/>
          <w:sz w:val="24"/>
          <w:szCs w:val="24"/>
          <w:lang w:val="pt-BR"/>
        </w:rPr>
        <w:t xml:space="preserve">, D. </w:t>
      </w:r>
      <w:r w:rsidRPr="00E30C53">
        <w:rPr>
          <w:rFonts w:ascii="Arial" w:hAnsi="Arial" w:cs="Arial"/>
          <w:b/>
          <w:sz w:val="24"/>
          <w:szCs w:val="24"/>
          <w:lang w:val="pt-BR"/>
        </w:rPr>
        <w:t>O que é o lugar de fala?</w:t>
      </w:r>
      <w:r w:rsidRPr="009E71BA">
        <w:rPr>
          <w:rFonts w:ascii="Arial" w:hAnsi="Arial" w:cs="Arial"/>
          <w:sz w:val="24"/>
          <w:szCs w:val="24"/>
          <w:lang w:val="pt-BR"/>
        </w:rPr>
        <w:t xml:space="preserve"> – Belo Horizonte (MG): Letramento: Justificando, 2017.</w:t>
      </w:r>
    </w:p>
    <w:p w14:paraId="6CE01538" w14:textId="77777777" w:rsidR="009E71BA" w:rsidRPr="009E71BA" w:rsidRDefault="009E71BA" w:rsidP="009E71BA">
      <w:pPr>
        <w:pStyle w:val="SemEspaamento"/>
        <w:jc w:val="both"/>
        <w:rPr>
          <w:rFonts w:ascii="Arial" w:hAnsi="Arial" w:cs="Arial"/>
          <w:sz w:val="24"/>
          <w:szCs w:val="24"/>
          <w:lang w:val="pt-BR"/>
        </w:rPr>
      </w:pPr>
    </w:p>
    <w:p w14:paraId="6B9AED7E" w14:textId="5AC339CB" w:rsidR="009E71BA" w:rsidRDefault="009E71BA" w:rsidP="009E71BA">
      <w:pPr>
        <w:pStyle w:val="SemEspaamento"/>
        <w:jc w:val="both"/>
        <w:rPr>
          <w:rFonts w:ascii="Arial" w:hAnsi="Arial" w:cs="Arial"/>
          <w:sz w:val="24"/>
          <w:szCs w:val="24"/>
          <w:lang w:val="pt-BR"/>
        </w:rPr>
      </w:pPr>
      <w:r w:rsidRPr="009E71BA">
        <w:rPr>
          <w:rFonts w:ascii="Arial" w:hAnsi="Arial" w:cs="Arial"/>
          <w:sz w:val="24"/>
          <w:szCs w:val="24"/>
          <w:lang w:val="pt-BR"/>
        </w:rPr>
        <w:t xml:space="preserve">RIBEIRO, M. </w:t>
      </w:r>
      <w:r w:rsidRPr="00E30C53">
        <w:rPr>
          <w:rFonts w:ascii="Arial" w:hAnsi="Arial" w:cs="Arial"/>
          <w:b/>
          <w:sz w:val="24"/>
          <w:szCs w:val="24"/>
          <w:lang w:val="pt-BR"/>
        </w:rPr>
        <w:t xml:space="preserve">Políticas de promoção de igualdade </w:t>
      </w:r>
      <w:r w:rsidR="00D25303">
        <w:rPr>
          <w:rFonts w:ascii="Arial" w:hAnsi="Arial" w:cs="Arial"/>
          <w:b/>
          <w:sz w:val="24"/>
          <w:szCs w:val="24"/>
          <w:lang w:val="pt-BR"/>
        </w:rPr>
        <w:t xml:space="preserve">racial </w:t>
      </w:r>
      <w:r w:rsidRPr="00E30C53">
        <w:rPr>
          <w:rFonts w:ascii="Arial" w:hAnsi="Arial" w:cs="Arial"/>
          <w:b/>
          <w:sz w:val="24"/>
          <w:szCs w:val="24"/>
          <w:lang w:val="pt-BR"/>
        </w:rPr>
        <w:t>no Brasil (1986- 2010)</w:t>
      </w:r>
      <w:r w:rsidRPr="009E71BA">
        <w:rPr>
          <w:rFonts w:ascii="Arial" w:hAnsi="Arial" w:cs="Arial"/>
          <w:sz w:val="24"/>
          <w:szCs w:val="24"/>
          <w:lang w:val="pt-BR"/>
        </w:rPr>
        <w:t>. – 1. ed. – Rio de Janeiro: Garamond, 2014.</w:t>
      </w:r>
    </w:p>
    <w:p w14:paraId="4158575A" w14:textId="751BDE93" w:rsidR="009404BF" w:rsidRDefault="009404BF" w:rsidP="009E71BA">
      <w:pPr>
        <w:pStyle w:val="SemEspaamento"/>
        <w:jc w:val="both"/>
        <w:rPr>
          <w:rFonts w:ascii="Arial" w:hAnsi="Arial" w:cs="Arial"/>
          <w:sz w:val="24"/>
          <w:szCs w:val="24"/>
          <w:lang w:val="pt-BR"/>
        </w:rPr>
      </w:pPr>
    </w:p>
    <w:p w14:paraId="4936A729" w14:textId="50B7B02D" w:rsidR="009404BF" w:rsidRDefault="009404BF" w:rsidP="009E71BA">
      <w:pPr>
        <w:pStyle w:val="SemEspaamento"/>
        <w:jc w:val="both"/>
        <w:rPr>
          <w:rFonts w:ascii="Arial" w:hAnsi="Arial" w:cs="Arial"/>
          <w:sz w:val="24"/>
          <w:szCs w:val="24"/>
          <w:lang w:val="pt-BR"/>
        </w:rPr>
      </w:pPr>
    </w:p>
    <w:p w14:paraId="29443015" w14:textId="06384C7B" w:rsidR="009404BF" w:rsidRPr="00207D74" w:rsidRDefault="009404BF" w:rsidP="009404BF">
      <w:pPr>
        <w:pStyle w:val="SemEspaamento"/>
        <w:jc w:val="both"/>
        <w:rPr>
          <w:rFonts w:ascii="Arial" w:hAnsi="Arial" w:cs="Arial"/>
          <w:sz w:val="24"/>
          <w:szCs w:val="24"/>
        </w:rPr>
      </w:pPr>
      <w:r w:rsidRPr="00207D74">
        <w:rPr>
          <w:rFonts w:ascii="Arial" w:hAnsi="Arial" w:cs="Arial"/>
          <w:sz w:val="24"/>
          <w:szCs w:val="24"/>
        </w:rPr>
        <w:t>S</w:t>
      </w:r>
      <w:r>
        <w:rPr>
          <w:rFonts w:ascii="Arial" w:hAnsi="Arial" w:cs="Arial"/>
          <w:sz w:val="24"/>
          <w:szCs w:val="24"/>
        </w:rPr>
        <w:t>ACKS</w:t>
      </w:r>
      <w:r w:rsidRPr="00207D74">
        <w:rPr>
          <w:rFonts w:ascii="Arial" w:hAnsi="Arial" w:cs="Arial"/>
          <w:sz w:val="24"/>
          <w:szCs w:val="24"/>
        </w:rPr>
        <w:t xml:space="preserve">, </w:t>
      </w:r>
      <w:r>
        <w:rPr>
          <w:rFonts w:ascii="Arial" w:hAnsi="Arial" w:cs="Arial"/>
          <w:sz w:val="24"/>
          <w:szCs w:val="24"/>
        </w:rPr>
        <w:t>H</w:t>
      </w:r>
      <w:r w:rsidRPr="00207D74">
        <w:rPr>
          <w:rFonts w:ascii="Arial" w:hAnsi="Arial" w:cs="Arial"/>
          <w:sz w:val="24"/>
          <w:szCs w:val="24"/>
        </w:rPr>
        <w:t>.</w:t>
      </w:r>
      <w:r>
        <w:rPr>
          <w:rFonts w:ascii="Arial" w:hAnsi="Arial" w:cs="Arial"/>
          <w:sz w:val="24"/>
          <w:szCs w:val="24"/>
        </w:rPr>
        <w:t xml:space="preserve"> On the analyzability of stories by children. In: GUMPERZ, J. HYMES, D. (Orgs.) </w:t>
      </w:r>
      <w:r w:rsidRPr="009404BF">
        <w:rPr>
          <w:rFonts w:ascii="Arial" w:hAnsi="Arial" w:cs="Arial"/>
          <w:b/>
          <w:sz w:val="24"/>
          <w:szCs w:val="24"/>
        </w:rPr>
        <w:t>Directions of Sociolinguistics</w:t>
      </w:r>
      <w:r>
        <w:rPr>
          <w:rFonts w:ascii="Arial" w:hAnsi="Arial" w:cs="Arial"/>
          <w:sz w:val="24"/>
          <w:szCs w:val="24"/>
        </w:rPr>
        <w:t>. The Ethnography of Communication. Oxford, New York, Basil, Blackwell, p.325-345, 1972.</w:t>
      </w:r>
    </w:p>
    <w:p w14:paraId="31EE97D9" w14:textId="38DABAF0" w:rsidR="009404BF" w:rsidRDefault="009404BF" w:rsidP="009E71BA">
      <w:pPr>
        <w:pStyle w:val="SemEspaamento"/>
        <w:jc w:val="both"/>
        <w:rPr>
          <w:rFonts w:ascii="Arial" w:hAnsi="Arial" w:cs="Arial"/>
          <w:sz w:val="24"/>
          <w:szCs w:val="24"/>
        </w:rPr>
      </w:pPr>
    </w:p>
    <w:p w14:paraId="3A426221" w14:textId="3376A4BC" w:rsidR="009404BF" w:rsidRPr="009404BF" w:rsidRDefault="009404BF" w:rsidP="009E71BA">
      <w:pPr>
        <w:pStyle w:val="SemEspaamento"/>
        <w:jc w:val="both"/>
        <w:rPr>
          <w:rFonts w:ascii="Arial" w:hAnsi="Arial" w:cs="Arial"/>
          <w:sz w:val="24"/>
          <w:szCs w:val="24"/>
        </w:rPr>
      </w:pPr>
      <w:r>
        <w:rPr>
          <w:rFonts w:ascii="Arial" w:hAnsi="Arial" w:cs="Arial"/>
          <w:sz w:val="24"/>
          <w:szCs w:val="24"/>
        </w:rPr>
        <w:t xml:space="preserve">________. On doing “being ordinary”. In: ATKISON, J. </w:t>
      </w:r>
      <w:proofErr w:type="spellStart"/>
      <w:r>
        <w:rPr>
          <w:rFonts w:ascii="Arial" w:hAnsi="Arial" w:cs="Arial"/>
          <w:sz w:val="24"/>
          <w:szCs w:val="24"/>
        </w:rPr>
        <w:t>M e</w:t>
      </w:r>
      <w:proofErr w:type="spellEnd"/>
      <w:r>
        <w:rPr>
          <w:rFonts w:ascii="Arial" w:hAnsi="Arial" w:cs="Arial"/>
          <w:sz w:val="24"/>
          <w:szCs w:val="24"/>
        </w:rPr>
        <w:t xml:space="preserve"> HERITAGE, J. (Orgs.), </w:t>
      </w:r>
      <w:r w:rsidRPr="009404BF">
        <w:rPr>
          <w:rFonts w:ascii="Arial" w:hAnsi="Arial" w:cs="Arial"/>
          <w:b/>
          <w:sz w:val="24"/>
          <w:szCs w:val="24"/>
        </w:rPr>
        <w:t>Structures of Social Action</w:t>
      </w:r>
      <w:r>
        <w:rPr>
          <w:rFonts w:ascii="Arial" w:hAnsi="Arial" w:cs="Arial"/>
          <w:sz w:val="24"/>
          <w:szCs w:val="24"/>
        </w:rPr>
        <w:t>. Cambridge University Press, p. 413-429, 1984.</w:t>
      </w:r>
    </w:p>
    <w:p w14:paraId="5B3C6EE9" w14:textId="673F8350" w:rsidR="00207D74" w:rsidRPr="009404BF" w:rsidRDefault="00207D74" w:rsidP="009E71BA">
      <w:pPr>
        <w:pStyle w:val="SemEspaamento"/>
        <w:jc w:val="both"/>
        <w:rPr>
          <w:rFonts w:ascii="Arial" w:hAnsi="Arial" w:cs="Arial"/>
          <w:sz w:val="24"/>
          <w:szCs w:val="24"/>
        </w:rPr>
      </w:pPr>
    </w:p>
    <w:p w14:paraId="32CA33E5" w14:textId="75D384AC" w:rsidR="00ED69A5" w:rsidRPr="00207D74" w:rsidRDefault="009404BF" w:rsidP="00ED69A5">
      <w:pPr>
        <w:pStyle w:val="SemEspaamento"/>
        <w:jc w:val="both"/>
        <w:rPr>
          <w:rFonts w:ascii="Arial" w:hAnsi="Arial" w:cs="Arial"/>
          <w:sz w:val="24"/>
          <w:szCs w:val="24"/>
        </w:rPr>
      </w:pPr>
      <w:r>
        <w:rPr>
          <w:rFonts w:ascii="Arial" w:hAnsi="Arial" w:cs="Arial"/>
          <w:sz w:val="24"/>
          <w:szCs w:val="24"/>
        </w:rPr>
        <w:t>__________</w:t>
      </w:r>
      <w:r w:rsidR="00ED69A5" w:rsidRPr="00207D74">
        <w:rPr>
          <w:rFonts w:ascii="Arial" w:hAnsi="Arial" w:cs="Arial"/>
          <w:sz w:val="24"/>
          <w:szCs w:val="24"/>
        </w:rPr>
        <w:t xml:space="preserve">. </w:t>
      </w:r>
      <w:r w:rsidR="00D010A5">
        <w:rPr>
          <w:rFonts w:ascii="Arial" w:hAnsi="Arial" w:cs="Arial"/>
          <w:sz w:val="24"/>
          <w:szCs w:val="24"/>
        </w:rPr>
        <w:t xml:space="preserve">Lecture 1. Second Stories: “Mm hm”. Story prefaces. Sequential location </w:t>
      </w:r>
      <w:proofErr w:type="gramStart"/>
      <w:r w:rsidR="00D010A5">
        <w:rPr>
          <w:rFonts w:ascii="Arial" w:hAnsi="Arial" w:cs="Arial"/>
          <w:sz w:val="24"/>
          <w:szCs w:val="24"/>
        </w:rPr>
        <w:t>terms :</w:t>
      </w:r>
      <w:proofErr w:type="gramEnd"/>
      <w:r w:rsidR="00D010A5">
        <w:rPr>
          <w:rFonts w:ascii="Arial" w:hAnsi="Arial" w:cs="Arial"/>
          <w:sz w:val="24"/>
          <w:szCs w:val="24"/>
        </w:rPr>
        <w:t xml:space="preserve"> Lawful interruption.  In: </w:t>
      </w:r>
      <w:r w:rsidR="00D010A5" w:rsidRPr="00D010A5">
        <w:rPr>
          <w:rFonts w:ascii="Arial" w:hAnsi="Arial" w:cs="Arial"/>
          <w:sz w:val="24"/>
          <w:szCs w:val="24"/>
        </w:rPr>
        <w:t>SACHS, H</w:t>
      </w:r>
      <w:r w:rsidR="00D010A5">
        <w:rPr>
          <w:rFonts w:ascii="Arial" w:hAnsi="Arial" w:cs="Arial"/>
          <w:sz w:val="24"/>
          <w:szCs w:val="24"/>
        </w:rPr>
        <w:t xml:space="preserve">: </w:t>
      </w:r>
      <w:r w:rsidR="00D010A5" w:rsidRPr="00D010A5">
        <w:rPr>
          <w:rFonts w:ascii="Arial" w:hAnsi="Arial" w:cs="Arial"/>
          <w:b/>
          <w:sz w:val="24"/>
          <w:szCs w:val="24"/>
        </w:rPr>
        <w:t>Lectures on conversation</w:t>
      </w:r>
      <w:r w:rsidR="00D010A5">
        <w:rPr>
          <w:rFonts w:ascii="Arial" w:hAnsi="Arial" w:cs="Arial"/>
          <w:sz w:val="24"/>
          <w:szCs w:val="24"/>
        </w:rPr>
        <w:t>, v.1 Oxford, Brazil, Blackwell, p. 17-31</w:t>
      </w:r>
      <w:r w:rsidR="00B759B9">
        <w:rPr>
          <w:rFonts w:ascii="Arial" w:hAnsi="Arial" w:cs="Arial"/>
          <w:sz w:val="24"/>
          <w:szCs w:val="24"/>
        </w:rPr>
        <w:t>, [1968] 1992</w:t>
      </w:r>
      <w:r w:rsidR="00D010A5">
        <w:rPr>
          <w:rFonts w:ascii="Arial" w:hAnsi="Arial" w:cs="Arial"/>
          <w:sz w:val="24"/>
          <w:szCs w:val="24"/>
        </w:rPr>
        <w:t>.</w:t>
      </w:r>
    </w:p>
    <w:p w14:paraId="45A56B73" w14:textId="77777777" w:rsidR="00ED69A5" w:rsidRPr="00D010A5" w:rsidRDefault="00ED69A5" w:rsidP="009E71BA">
      <w:pPr>
        <w:pStyle w:val="SemEspaamento"/>
        <w:jc w:val="both"/>
        <w:rPr>
          <w:rFonts w:ascii="Arial" w:hAnsi="Arial" w:cs="Arial"/>
          <w:sz w:val="24"/>
          <w:szCs w:val="24"/>
        </w:rPr>
      </w:pPr>
    </w:p>
    <w:p w14:paraId="76F31A29" w14:textId="48110D81" w:rsidR="00ED69A5" w:rsidRPr="00527CF2" w:rsidRDefault="009404BF" w:rsidP="00207D74">
      <w:pPr>
        <w:pStyle w:val="SemEspaamento"/>
        <w:jc w:val="both"/>
        <w:rPr>
          <w:rFonts w:ascii="Arial" w:hAnsi="Arial" w:cs="Arial"/>
          <w:sz w:val="24"/>
          <w:szCs w:val="24"/>
        </w:rPr>
      </w:pPr>
      <w:r>
        <w:rPr>
          <w:rFonts w:ascii="Arial" w:hAnsi="Arial" w:cs="Arial"/>
          <w:sz w:val="24"/>
          <w:szCs w:val="24"/>
        </w:rPr>
        <w:t>__________</w:t>
      </w:r>
      <w:r w:rsidR="00207D74" w:rsidRPr="00207D74">
        <w:rPr>
          <w:rFonts w:ascii="Arial" w:hAnsi="Arial" w:cs="Arial"/>
          <w:sz w:val="24"/>
          <w:szCs w:val="24"/>
        </w:rPr>
        <w:t>. Teacher professional identity: competing discourses, competing outcomes.</w:t>
      </w:r>
      <w:r w:rsidR="00207D74">
        <w:rPr>
          <w:rFonts w:ascii="Arial" w:hAnsi="Arial" w:cs="Arial"/>
          <w:sz w:val="24"/>
          <w:szCs w:val="24"/>
        </w:rPr>
        <w:t xml:space="preserve"> </w:t>
      </w:r>
      <w:r w:rsidR="00207D74" w:rsidRPr="00527CF2">
        <w:rPr>
          <w:rFonts w:ascii="Arial" w:hAnsi="Arial" w:cs="Arial"/>
          <w:b/>
          <w:sz w:val="24"/>
          <w:szCs w:val="24"/>
        </w:rPr>
        <w:t>Journal of Education Policy</w:t>
      </w:r>
      <w:r w:rsidR="00207D74" w:rsidRPr="00527CF2">
        <w:rPr>
          <w:rFonts w:ascii="Arial" w:hAnsi="Arial" w:cs="Arial"/>
          <w:sz w:val="24"/>
          <w:szCs w:val="24"/>
        </w:rPr>
        <w:t>, London: Routledge Journals, v. 16, n. 2, 2001.</w:t>
      </w:r>
    </w:p>
    <w:p w14:paraId="3195FE20" w14:textId="255D2C95" w:rsidR="009E71BA" w:rsidRPr="00527CF2" w:rsidRDefault="009E71BA" w:rsidP="009E71BA">
      <w:pPr>
        <w:pStyle w:val="SemEspaamento"/>
        <w:jc w:val="both"/>
        <w:rPr>
          <w:rFonts w:ascii="Arial" w:hAnsi="Arial" w:cs="Arial"/>
          <w:sz w:val="24"/>
          <w:szCs w:val="24"/>
        </w:rPr>
      </w:pPr>
    </w:p>
    <w:p w14:paraId="0284088E" w14:textId="2CFA9E14" w:rsidR="00655449" w:rsidRPr="00284BF7" w:rsidRDefault="00655449" w:rsidP="009E71BA">
      <w:pPr>
        <w:pStyle w:val="SemEspaamento"/>
        <w:jc w:val="both"/>
        <w:rPr>
          <w:rFonts w:ascii="Arial" w:hAnsi="Arial" w:cs="Arial"/>
          <w:sz w:val="24"/>
          <w:szCs w:val="24"/>
        </w:rPr>
      </w:pPr>
      <w:r w:rsidRPr="00284BF7">
        <w:rPr>
          <w:rFonts w:ascii="Arial" w:hAnsi="Arial" w:cs="Arial"/>
          <w:sz w:val="24"/>
          <w:szCs w:val="24"/>
        </w:rPr>
        <w:t>SAEGERT,</w:t>
      </w:r>
      <w:r w:rsidR="00284BF7" w:rsidRPr="00284BF7">
        <w:rPr>
          <w:rFonts w:ascii="Arial" w:hAnsi="Arial" w:cs="Arial"/>
          <w:sz w:val="24"/>
          <w:szCs w:val="24"/>
        </w:rPr>
        <w:t xml:space="preserve"> S. </w:t>
      </w:r>
      <w:r w:rsidR="00284BF7" w:rsidRPr="00284BF7">
        <w:rPr>
          <w:rFonts w:ascii="Arial" w:hAnsi="Arial" w:cs="Arial"/>
          <w:b/>
          <w:sz w:val="24"/>
          <w:szCs w:val="24"/>
        </w:rPr>
        <w:t>Schools and the ecology of gender</w:t>
      </w:r>
      <w:r w:rsidR="00284BF7">
        <w:rPr>
          <w:rFonts w:ascii="Arial" w:hAnsi="Arial" w:cs="Arial"/>
          <w:sz w:val="24"/>
          <w:szCs w:val="24"/>
        </w:rPr>
        <w:t>. Paper presented at the Schools and the Urban Environment Conference, National Taiwan University, Taipei, 1997.</w:t>
      </w:r>
    </w:p>
    <w:p w14:paraId="49D85386" w14:textId="0B090AF5" w:rsidR="00655449" w:rsidRPr="00284BF7" w:rsidRDefault="00655449" w:rsidP="009E71BA">
      <w:pPr>
        <w:pStyle w:val="SemEspaamento"/>
        <w:jc w:val="both"/>
        <w:rPr>
          <w:rFonts w:ascii="Arial" w:hAnsi="Arial" w:cs="Arial"/>
          <w:sz w:val="24"/>
          <w:szCs w:val="24"/>
        </w:rPr>
      </w:pPr>
    </w:p>
    <w:p w14:paraId="74F61338" w14:textId="77777777" w:rsidR="00655449" w:rsidRPr="00284BF7" w:rsidRDefault="00655449" w:rsidP="009E71BA">
      <w:pPr>
        <w:pStyle w:val="SemEspaamento"/>
        <w:jc w:val="both"/>
        <w:rPr>
          <w:rFonts w:ascii="Arial" w:hAnsi="Arial" w:cs="Arial"/>
          <w:sz w:val="24"/>
          <w:szCs w:val="24"/>
        </w:rPr>
      </w:pPr>
    </w:p>
    <w:p w14:paraId="6242D522" w14:textId="04D08D85" w:rsidR="009E71BA" w:rsidRDefault="009E71BA" w:rsidP="009E71BA">
      <w:pPr>
        <w:pStyle w:val="SemEspaamento"/>
        <w:jc w:val="both"/>
        <w:rPr>
          <w:rFonts w:ascii="Arial" w:hAnsi="Arial" w:cs="Arial"/>
          <w:sz w:val="24"/>
          <w:szCs w:val="24"/>
          <w:lang w:val="pt-BR"/>
        </w:rPr>
      </w:pPr>
      <w:r w:rsidRPr="009E71BA">
        <w:rPr>
          <w:rFonts w:ascii="Arial" w:hAnsi="Arial" w:cs="Arial"/>
          <w:sz w:val="24"/>
          <w:szCs w:val="24"/>
          <w:lang w:val="pt-BR"/>
        </w:rPr>
        <w:t xml:space="preserve">SANTOS, </w:t>
      </w:r>
      <w:r w:rsidR="0083790C">
        <w:rPr>
          <w:rFonts w:ascii="Arial" w:hAnsi="Arial" w:cs="Arial"/>
          <w:sz w:val="24"/>
          <w:szCs w:val="24"/>
          <w:lang w:val="pt-BR"/>
        </w:rPr>
        <w:t>I</w:t>
      </w:r>
      <w:r w:rsidRPr="009E71BA">
        <w:rPr>
          <w:rFonts w:ascii="Arial" w:hAnsi="Arial" w:cs="Arial"/>
          <w:sz w:val="24"/>
          <w:szCs w:val="24"/>
          <w:lang w:val="pt-BR"/>
        </w:rPr>
        <w:t xml:space="preserve">. </w:t>
      </w:r>
      <w:r w:rsidR="0083790C">
        <w:rPr>
          <w:rFonts w:ascii="Arial" w:hAnsi="Arial" w:cs="Arial"/>
          <w:sz w:val="24"/>
          <w:szCs w:val="24"/>
          <w:lang w:val="pt-BR"/>
        </w:rPr>
        <w:t>A</w:t>
      </w:r>
      <w:r w:rsidRPr="009E71BA">
        <w:rPr>
          <w:rFonts w:ascii="Arial" w:hAnsi="Arial" w:cs="Arial"/>
          <w:sz w:val="24"/>
          <w:szCs w:val="24"/>
          <w:lang w:val="pt-BR"/>
        </w:rPr>
        <w:t>.</w:t>
      </w:r>
      <w:r w:rsidR="0083790C">
        <w:rPr>
          <w:rFonts w:ascii="Arial" w:hAnsi="Arial" w:cs="Arial"/>
          <w:sz w:val="24"/>
          <w:szCs w:val="24"/>
          <w:lang w:val="pt-BR"/>
        </w:rPr>
        <w:t xml:space="preserve"> A.</w:t>
      </w:r>
      <w:r w:rsidRPr="009E71BA">
        <w:rPr>
          <w:rFonts w:ascii="Arial" w:hAnsi="Arial" w:cs="Arial"/>
          <w:sz w:val="24"/>
          <w:szCs w:val="24"/>
          <w:lang w:val="pt-BR"/>
        </w:rPr>
        <w:t xml:space="preserve"> </w:t>
      </w:r>
      <w:r w:rsidR="0083790C">
        <w:rPr>
          <w:rFonts w:ascii="Arial" w:hAnsi="Arial" w:cs="Arial"/>
          <w:sz w:val="24"/>
          <w:szCs w:val="24"/>
          <w:lang w:val="pt-BR"/>
        </w:rPr>
        <w:t>O Movimento Negro e o Estado (1983- 1987)</w:t>
      </w:r>
      <w:r w:rsidRPr="00E30C53">
        <w:rPr>
          <w:rFonts w:ascii="Arial" w:hAnsi="Arial" w:cs="Arial"/>
          <w:i/>
          <w:sz w:val="24"/>
          <w:szCs w:val="24"/>
          <w:lang w:val="pt-BR"/>
        </w:rPr>
        <w:t>:</w:t>
      </w:r>
      <w:r w:rsidR="0083790C">
        <w:rPr>
          <w:rFonts w:ascii="Arial" w:hAnsi="Arial" w:cs="Arial"/>
          <w:sz w:val="24"/>
          <w:szCs w:val="24"/>
          <w:lang w:val="pt-BR"/>
        </w:rPr>
        <w:t xml:space="preserve"> o caso do Conselho de Participação e Desenvolvimento da Comunidade Negra no Governo de São Paulo. Prefeitura de São Paulo, 2010.</w:t>
      </w:r>
    </w:p>
    <w:p w14:paraId="30D53DA5" w14:textId="2F150FD5" w:rsidR="0083790C" w:rsidRDefault="0083790C" w:rsidP="009E71BA">
      <w:pPr>
        <w:pStyle w:val="SemEspaamento"/>
        <w:jc w:val="both"/>
        <w:rPr>
          <w:rFonts w:ascii="Arial" w:hAnsi="Arial" w:cs="Arial"/>
          <w:sz w:val="24"/>
          <w:szCs w:val="24"/>
          <w:lang w:val="pt-BR"/>
        </w:rPr>
      </w:pPr>
    </w:p>
    <w:p w14:paraId="5ECEAB8E" w14:textId="399847FE" w:rsidR="00C362BC" w:rsidRDefault="00C362BC" w:rsidP="009E71BA">
      <w:pPr>
        <w:pStyle w:val="SemEspaamento"/>
        <w:jc w:val="both"/>
        <w:rPr>
          <w:rFonts w:ascii="Arial" w:hAnsi="Arial" w:cs="Arial"/>
          <w:sz w:val="24"/>
          <w:szCs w:val="24"/>
          <w:lang w:val="pt-BR"/>
        </w:rPr>
      </w:pPr>
    </w:p>
    <w:p w14:paraId="220EBA36" w14:textId="099F3377" w:rsidR="00C362BC" w:rsidRPr="00C362BC" w:rsidRDefault="00C362BC" w:rsidP="009E71BA">
      <w:pPr>
        <w:pStyle w:val="SemEspaamento"/>
        <w:jc w:val="both"/>
        <w:rPr>
          <w:rFonts w:ascii="Arial" w:hAnsi="Arial" w:cs="Arial"/>
          <w:sz w:val="24"/>
          <w:szCs w:val="24"/>
          <w:lang w:val="pt-BR"/>
        </w:rPr>
      </w:pPr>
      <w:r w:rsidRPr="00527CF2">
        <w:rPr>
          <w:rFonts w:ascii="Arial" w:hAnsi="Arial" w:cs="Arial"/>
          <w:sz w:val="24"/>
          <w:szCs w:val="24"/>
          <w:lang w:val="pt-BR"/>
        </w:rPr>
        <w:t xml:space="preserve">SARANGI, S. </w:t>
      </w:r>
      <w:proofErr w:type="spellStart"/>
      <w:r w:rsidRPr="00527CF2">
        <w:rPr>
          <w:rFonts w:ascii="Arial" w:hAnsi="Arial" w:cs="Arial"/>
          <w:sz w:val="24"/>
          <w:szCs w:val="24"/>
          <w:lang w:val="pt-BR"/>
        </w:rPr>
        <w:t>Applied</w:t>
      </w:r>
      <w:proofErr w:type="spellEnd"/>
      <w:r w:rsidRPr="00527CF2">
        <w:rPr>
          <w:rFonts w:ascii="Arial" w:hAnsi="Arial" w:cs="Arial"/>
          <w:sz w:val="24"/>
          <w:szCs w:val="24"/>
          <w:lang w:val="pt-BR"/>
        </w:rPr>
        <w:t xml:space="preserve"> </w:t>
      </w:r>
      <w:proofErr w:type="spellStart"/>
      <w:r w:rsidRPr="00527CF2">
        <w:rPr>
          <w:rFonts w:ascii="Arial" w:hAnsi="Arial" w:cs="Arial"/>
          <w:sz w:val="24"/>
          <w:szCs w:val="24"/>
          <w:lang w:val="pt-BR"/>
        </w:rPr>
        <w:t>Linguistics</w:t>
      </w:r>
      <w:proofErr w:type="spellEnd"/>
      <w:r w:rsidRPr="00527CF2">
        <w:rPr>
          <w:rFonts w:ascii="Arial" w:hAnsi="Arial" w:cs="Arial"/>
          <w:sz w:val="24"/>
          <w:szCs w:val="24"/>
          <w:lang w:val="pt-BR"/>
        </w:rPr>
        <w:t xml:space="preserve"> </w:t>
      </w:r>
      <w:proofErr w:type="spellStart"/>
      <w:r w:rsidRPr="00527CF2">
        <w:rPr>
          <w:rFonts w:ascii="Arial" w:hAnsi="Arial" w:cs="Arial"/>
          <w:sz w:val="24"/>
          <w:szCs w:val="24"/>
          <w:lang w:val="pt-BR"/>
        </w:rPr>
        <w:t>and</w:t>
      </w:r>
      <w:proofErr w:type="spellEnd"/>
      <w:r w:rsidRPr="00527CF2">
        <w:rPr>
          <w:rFonts w:ascii="Arial" w:hAnsi="Arial" w:cs="Arial"/>
          <w:sz w:val="24"/>
          <w:szCs w:val="24"/>
          <w:lang w:val="pt-BR"/>
        </w:rPr>
        <w:t xml:space="preserve"> Professional </w:t>
      </w:r>
      <w:proofErr w:type="spellStart"/>
      <w:r w:rsidRPr="00527CF2">
        <w:rPr>
          <w:rFonts w:ascii="Arial" w:hAnsi="Arial" w:cs="Arial"/>
          <w:sz w:val="24"/>
          <w:szCs w:val="24"/>
          <w:lang w:val="pt-BR"/>
        </w:rPr>
        <w:t>Discourse</w:t>
      </w:r>
      <w:proofErr w:type="spellEnd"/>
      <w:r w:rsidRPr="00527CF2">
        <w:rPr>
          <w:rFonts w:ascii="Arial" w:hAnsi="Arial" w:cs="Arial"/>
          <w:sz w:val="24"/>
          <w:szCs w:val="24"/>
          <w:lang w:val="pt-BR"/>
        </w:rPr>
        <w:t xml:space="preserve"> </w:t>
      </w:r>
      <w:proofErr w:type="spellStart"/>
      <w:r w:rsidRPr="00527CF2">
        <w:rPr>
          <w:rFonts w:ascii="Arial" w:hAnsi="Arial" w:cs="Arial"/>
          <w:sz w:val="24"/>
          <w:szCs w:val="24"/>
          <w:lang w:val="pt-BR"/>
        </w:rPr>
        <w:t>Studies</w:t>
      </w:r>
      <w:proofErr w:type="spellEnd"/>
      <w:r w:rsidRPr="00527CF2">
        <w:rPr>
          <w:rFonts w:ascii="Arial" w:hAnsi="Arial" w:cs="Arial"/>
          <w:sz w:val="24"/>
          <w:szCs w:val="24"/>
          <w:lang w:val="pt-BR"/>
        </w:rPr>
        <w:t xml:space="preserve">. </w:t>
      </w:r>
      <w:r w:rsidRPr="00C362BC">
        <w:rPr>
          <w:rFonts w:ascii="Arial" w:hAnsi="Arial" w:cs="Arial"/>
          <w:b/>
          <w:sz w:val="24"/>
          <w:szCs w:val="24"/>
          <w:lang w:val="pt-BR"/>
        </w:rPr>
        <w:t xml:space="preserve">Veredas On-line </w:t>
      </w:r>
      <w:r w:rsidRPr="00C362BC">
        <w:rPr>
          <w:rFonts w:ascii="Arial" w:hAnsi="Arial" w:cs="Arial"/>
          <w:sz w:val="24"/>
          <w:szCs w:val="24"/>
          <w:lang w:val="pt-BR"/>
        </w:rPr>
        <w:t>– Temática – Linguística Aplicada das Profissões, v. 16, n</w:t>
      </w:r>
      <w:r>
        <w:rPr>
          <w:rFonts w:ascii="Arial" w:hAnsi="Arial" w:cs="Arial"/>
          <w:sz w:val="24"/>
          <w:szCs w:val="24"/>
          <w:lang w:val="pt-BR"/>
        </w:rPr>
        <w:t>.1, 2002.</w:t>
      </w:r>
    </w:p>
    <w:p w14:paraId="38F76C71" w14:textId="45B5C48D" w:rsidR="009E71BA" w:rsidRPr="00C362BC" w:rsidRDefault="009E71BA" w:rsidP="009E71BA">
      <w:pPr>
        <w:pStyle w:val="SemEspaamento"/>
        <w:jc w:val="both"/>
        <w:rPr>
          <w:rFonts w:ascii="Arial" w:hAnsi="Arial" w:cs="Arial"/>
          <w:sz w:val="24"/>
          <w:szCs w:val="24"/>
          <w:lang w:val="pt-BR"/>
        </w:rPr>
      </w:pPr>
    </w:p>
    <w:p w14:paraId="6942314F" w14:textId="57F9F83C" w:rsidR="00490A03" w:rsidRPr="00527CF2" w:rsidRDefault="00490A03" w:rsidP="009E71BA">
      <w:pPr>
        <w:pStyle w:val="SemEspaamento"/>
        <w:jc w:val="both"/>
        <w:rPr>
          <w:rFonts w:ascii="Arial" w:hAnsi="Arial" w:cs="Arial"/>
          <w:sz w:val="24"/>
          <w:szCs w:val="24"/>
          <w:lang w:val="pt-BR"/>
        </w:rPr>
      </w:pPr>
      <w:r>
        <w:rPr>
          <w:rFonts w:ascii="Arial" w:hAnsi="Arial" w:cs="Arial"/>
          <w:sz w:val="24"/>
          <w:szCs w:val="24"/>
          <w:lang w:val="pt-BR"/>
        </w:rPr>
        <w:t xml:space="preserve">SCHUCMAN, L. V. </w:t>
      </w:r>
      <w:r w:rsidRPr="00E30C53">
        <w:rPr>
          <w:rFonts w:ascii="Arial" w:hAnsi="Arial" w:cs="Arial"/>
          <w:b/>
          <w:sz w:val="24"/>
          <w:szCs w:val="24"/>
          <w:lang w:val="pt-BR"/>
        </w:rPr>
        <w:t>Entre o "encardido", o "branco" e o "branquíssimo": raça, hierarquia e poder na construção da branquitude paulistana</w:t>
      </w:r>
      <w:r>
        <w:rPr>
          <w:rFonts w:ascii="Arial" w:hAnsi="Arial" w:cs="Arial"/>
          <w:sz w:val="24"/>
          <w:szCs w:val="24"/>
          <w:lang w:val="pt-BR"/>
        </w:rPr>
        <w:t xml:space="preserve">. </w:t>
      </w:r>
      <w:r w:rsidRPr="00527CF2">
        <w:rPr>
          <w:rFonts w:ascii="Arial" w:hAnsi="Arial" w:cs="Arial"/>
          <w:sz w:val="24"/>
          <w:szCs w:val="24"/>
          <w:lang w:val="pt-BR"/>
        </w:rPr>
        <w:t>Tese de doutorado. Catálogo, USP, 2012.</w:t>
      </w:r>
    </w:p>
    <w:p w14:paraId="2BB4F3FC" w14:textId="5800CA62" w:rsidR="00C362BC" w:rsidRPr="00527CF2" w:rsidRDefault="00C362BC" w:rsidP="009E71BA">
      <w:pPr>
        <w:pStyle w:val="SemEspaamento"/>
        <w:jc w:val="both"/>
        <w:rPr>
          <w:rFonts w:ascii="Arial" w:hAnsi="Arial" w:cs="Arial"/>
          <w:sz w:val="24"/>
          <w:szCs w:val="24"/>
          <w:lang w:val="pt-BR"/>
        </w:rPr>
      </w:pPr>
    </w:p>
    <w:p w14:paraId="31610884" w14:textId="72906D8B" w:rsidR="00C362BC" w:rsidRPr="0075057F" w:rsidRDefault="00C362BC" w:rsidP="009E71BA">
      <w:pPr>
        <w:pStyle w:val="SemEspaamento"/>
        <w:jc w:val="both"/>
        <w:rPr>
          <w:rFonts w:ascii="Arial" w:hAnsi="Arial" w:cs="Arial"/>
          <w:sz w:val="24"/>
          <w:szCs w:val="24"/>
        </w:rPr>
      </w:pPr>
      <w:r w:rsidRPr="003C7B24">
        <w:rPr>
          <w:rFonts w:ascii="Arial" w:hAnsi="Arial" w:cs="Arial"/>
          <w:sz w:val="24"/>
          <w:szCs w:val="24"/>
          <w:lang w:val="pt-BR"/>
        </w:rPr>
        <w:t>SANTOS, M</w:t>
      </w:r>
      <w:r>
        <w:rPr>
          <w:rFonts w:ascii="Arial" w:hAnsi="Arial" w:cs="Arial"/>
          <w:sz w:val="24"/>
          <w:szCs w:val="24"/>
          <w:lang w:val="pt-BR"/>
        </w:rPr>
        <w:t>.</w:t>
      </w:r>
      <w:r w:rsidRPr="003C7B24">
        <w:rPr>
          <w:rFonts w:ascii="Arial" w:hAnsi="Arial" w:cs="Arial"/>
          <w:sz w:val="24"/>
          <w:szCs w:val="24"/>
          <w:lang w:val="pt-BR"/>
        </w:rPr>
        <w:t xml:space="preserve"> A</w:t>
      </w:r>
      <w:r>
        <w:rPr>
          <w:rFonts w:ascii="Arial" w:hAnsi="Arial" w:cs="Arial"/>
          <w:sz w:val="24"/>
          <w:szCs w:val="24"/>
          <w:lang w:val="pt-BR"/>
        </w:rPr>
        <w:t>.</w:t>
      </w:r>
      <w:r w:rsidRPr="003C7B24">
        <w:rPr>
          <w:rFonts w:ascii="Arial" w:hAnsi="Arial" w:cs="Arial"/>
          <w:sz w:val="24"/>
          <w:szCs w:val="24"/>
          <w:lang w:val="pt-BR"/>
        </w:rPr>
        <w:t xml:space="preserve"> dos. Negritudes posicionadas: as muitas formas da identidade negra</w:t>
      </w:r>
      <w:r>
        <w:rPr>
          <w:rFonts w:ascii="Arial" w:hAnsi="Arial" w:cs="Arial"/>
          <w:sz w:val="24"/>
          <w:szCs w:val="24"/>
          <w:lang w:val="pt-BR"/>
        </w:rPr>
        <w:t xml:space="preserve">, 2005.  Disponível em: &lt; http:// scholar. google.com.br/scholar? hl= </w:t>
      </w:r>
      <w:proofErr w:type="spellStart"/>
      <w:r>
        <w:rPr>
          <w:rFonts w:ascii="Arial" w:hAnsi="Arial" w:cs="Arial"/>
          <w:sz w:val="24"/>
          <w:szCs w:val="24"/>
          <w:lang w:val="pt-BR"/>
        </w:rPr>
        <w:t>pt</w:t>
      </w:r>
      <w:proofErr w:type="spellEnd"/>
      <w:r w:rsidRPr="003C7B24">
        <w:rPr>
          <w:rFonts w:ascii="Arial" w:hAnsi="Arial" w:cs="Arial"/>
          <w:sz w:val="24"/>
          <w:szCs w:val="24"/>
          <w:lang w:val="pt-BR"/>
        </w:rPr>
        <w:t xml:space="preserve"> </w:t>
      </w:r>
      <w:r w:rsidRPr="003C7B24">
        <w:rPr>
          <w:rFonts w:ascii="Arial" w:hAnsi="Arial" w:cs="Arial"/>
          <w:sz w:val="24"/>
          <w:szCs w:val="24"/>
          <w:lang w:val="pt-BR"/>
        </w:rPr>
        <w:lastRenderedPageBreak/>
        <w:t xml:space="preserve">BR&amp;q=marcio+andre%C2%B4dos+santos+negritudes+posicionadas+2005&amp;btnG=&amp;lr=&gt;. </w:t>
      </w:r>
      <w:proofErr w:type="spellStart"/>
      <w:r w:rsidRPr="00EF6BB9">
        <w:rPr>
          <w:rFonts w:ascii="Arial" w:hAnsi="Arial" w:cs="Arial"/>
          <w:sz w:val="24"/>
          <w:szCs w:val="24"/>
        </w:rPr>
        <w:t>Acesso</w:t>
      </w:r>
      <w:proofErr w:type="spellEnd"/>
      <w:r w:rsidRPr="00EF6BB9">
        <w:rPr>
          <w:rFonts w:ascii="Arial" w:hAnsi="Arial" w:cs="Arial"/>
          <w:sz w:val="24"/>
          <w:szCs w:val="24"/>
        </w:rPr>
        <w:t xml:space="preserve"> </w:t>
      </w:r>
      <w:proofErr w:type="spellStart"/>
      <w:r w:rsidRPr="00EF6BB9">
        <w:rPr>
          <w:rFonts w:ascii="Arial" w:hAnsi="Arial" w:cs="Arial"/>
          <w:sz w:val="24"/>
          <w:szCs w:val="24"/>
        </w:rPr>
        <w:t>em</w:t>
      </w:r>
      <w:proofErr w:type="spellEnd"/>
      <w:r w:rsidRPr="00EF6BB9">
        <w:rPr>
          <w:rFonts w:ascii="Arial" w:hAnsi="Arial" w:cs="Arial"/>
          <w:sz w:val="24"/>
          <w:szCs w:val="24"/>
        </w:rPr>
        <w:t>: 28. 10. 2018</w:t>
      </w:r>
    </w:p>
    <w:p w14:paraId="00B5C20B" w14:textId="57E1CD7A" w:rsidR="00D20C69" w:rsidRPr="0075057F" w:rsidRDefault="00D20C69" w:rsidP="009E71BA">
      <w:pPr>
        <w:pStyle w:val="SemEspaamento"/>
        <w:jc w:val="both"/>
        <w:rPr>
          <w:rFonts w:ascii="Arial" w:hAnsi="Arial" w:cs="Arial"/>
          <w:sz w:val="24"/>
          <w:szCs w:val="24"/>
        </w:rPr>
      </w:pPr>
    </w:p>
    <w:p w14:paraId="0C94A4FB" w14:textId="4237A1CB" w:rsidR="00D20C69" w:rsidRPr="00D20C69" w:rsidRDefault="00D20C69" w:rsidP="009E71BA">
      <w:pPr>
        <w:pStyle w:val="SemEspaamento"/>
        <w:jc w:val="both"/>
        <w:rPr>
          <w:rFonts w:ascii="Arial" w:hAnsi="Arial" w:cs="Arial"/>
          <w:sz w:val="24"/>
          <w:szCs w:val="24"/>
        </w:rPr>
      </w:pPr>
      <w:r w:rsidRPr="00D20C69">
        <w:rPr>
          <w:rFonts w:ascii="Arial" w:hAnsi="Arial" w:cs="Arial"/>
          <w:sz w:val="24"/>
          <w:szCs w:val="24"/>
        </w:rPr>
        <w:t>SCRUTON, R. “Authority and allegi</w:t>
      </w:r>
      <w:r>
        <w:rPr>
          <w:rFonts w:ascii="Arial" w:hAnsi="Arial" w:cs="Arial"/>
          <w:sz w:val="24"/>
          <w:szCs w:val="24"/>
        </w:rPr>
        <w:t>ance”. In: DONALD,</w:t>
      </w:r>
      <w:r w:rsidR="00C81072">
        <w:rPr>
          <w:rFonts w:ascii="Arial" w:hAnsi="Arial" w:cs="Arial"/>
          <w:sz w:val="24"/>
          <w:szCs w:val="24"/>
        </w:rPr>
        <w:t xml:space="preserve"> </w:t>
      </w:r>
      <w:r>
        <w:rPr>
          <w:rFonts w:ascii="Arial" w:hAnsi="Arial" w:cs="Arial"/>
          <w:sz w:val="24"/>
          <w:szCs w:val="24"/>
        </w:rPr>
        <w:t>J</w:t>
      </w:r>
      <w:r w:rsidR="00C81072">
        <w:rPr>
          <w:rFonts w:ascii="Arial" w:hAnsi="Arial" w:cs="Arial"/>
          <w:sz w:val="24"/>
          <w:szCs w:val="24"/>
        </w:rPr>
        <w:t>.</w:t>
      </w:r>
      <w:r>
        <w:rPr>
          <w:rFonts w:ascii="Arial" w:hAnsi="Arial" w:cs="Arial"/>
          <w:sz w:val="24"/>
          <w:szCs w:val="24"/>
        </w:rPr>
        <w:t xml:space="preserve"> &amp; STUART, H. (Orgs.)</w:t>
      </w:r>
      <w:r w:rsidR="00C81072">
        <w:rPr>
          <w:rFonts w:ascii="Arial" w:hAnsi="Arial" w:cs="Arial"/>
          <w:sz w:val="24"/>
          <w:szCs w:val="24"/>
        </w:rPr>
        <w:t xml:space="preserve">, </w:t>
      </w:r>
      <w:r w:rsidR="00C81072" w:rsidRPr="00C81072">
        <w:rPr>
          <w:rFonts w:ascii="Arial" w:hAnsi="Arial" w:cs="Arial"/>
          <w:b/>
          <w:sz w:val="24"/>
          <w:szCs w:val="24"/>
        </w:rPr>
        <w:t>Politics and ideology</w:t>
      </w:r>
      <w:r w:rsidR="00C81072">
        <w:rPr>
          <w:rFonts w:ascii="Arial" w:hAnsi="Arial" w:cs="Arial"/>
          <w:sz w:val="24"/>
          <w:szCs w:val="24"/>
        </w:rPr>
        <w:t>, KEYNES, M: Open University Press, 1968.</w:t>
      </w:r>
    </w:p>
    <w:p w14:paraId="0ED1004A" w14:textId="77777777" w:rsidR="003C7B24" w:rsidRPr="00EF6BB9" w:rsidRDefault="003C7B24" w:rsidP="009E71BA">
      <w:pPr>
        <w:pStyle w:val="SemEspaamento"/>
        <w:jc w:val="both"/>
        <w:rPr>
          <w:rFonts w:ascii="Arial" w:hAnsi="Arial" w:cs="Arial"/>
          <w:sz w:val="24"/>
          <w:szCs w:val="24"/>
        </w:rPr>
      </w:pPr>
    </w:p>
    <w:p w14:paraId="2A687C34" w14:textId="4F2A736C" w:rsidR="00437A74" w:rsidRPr="001D3202" w:rsidRDefault="00437A74" w:rsidP="00437A74">
      <w:pPr>
        <w:pStyle w:val="SemEspaamento"/>
        <w:jc w:val="both"/>
        <w:rPr>
          <w:rFonts w:ascii="Arial" w:hAnsi="Arial" w:cs="Arial"/>
          <w:sz w:val="24"/>
          <w:szCs w:val="24"/>
          <w:lang w:val="pt-BR"/>
        </w:rPr>
      </w:pPr>
      <w:r w:rsidRPr="003C7097">
        <w:rPr>
          <w:rFonts w:ascii="Arial" w:hAnsi="Arial" w:cs="Arial"/>
          <w:sz w:val="24"/>
          <w:szCs w:val="24"/>
        </w:rPr>
        <w:t>SEIDLH</w:t>
      </w:r>
      <w:r w:rsidR="003C7097" w:rsidRPr="003C7097">
        <w:rPr>
          <w:rFonts w:ascii="Arial" w:hAnsi="Arial" w:cs="Arial"/>
          <w:sz w:val="24"/>
          <w:szCs w:val="24"/>
        </w:rPr>
        <w:t>OFER</w:t>
      </w:r>
      <w:r w:rsidRPr="003C7097">
        <w:rPr>
          <w:rFonts w:ascii="Arial" w:hAnsi="Arial" w:cs="Arial"/>
          <w:sz w:val="24"/>
          <w:szCs w:val="24"/>
        </w:rPr>
        <w:t xml:space="preserve">, </w:t>
      </w:r>
      <w:r w:rsidR="003C7097" w:rsidRPr="003C7097">
        <w:rPr>
          <w:rFonts w:ascii="Arial" w:hAnsi="Arial" w:cs="Arial"/>
          <w:sz w:val="24"/>
          <w:szCs w:val="24"/>
        </w:rPr>
        <w:t>B</w:t>
      </w:r>
      <w:r w:rsidRPr="003C7097">
        <w:rPr>
          <w:rFonts w:ascii="Arial" w:hAnsi="Arial" w:cs="Arial"/>
          <w:sz w:val="24"/>
          <w:szCs w:val="24"/>
        </w:rPr>
        <w:t xml:space="preserve">. </w:t>
      </w:r>
      <w:r w:rsidR="003C7097" w:rsidRPr="003C7097">
        <w:rPr>
          <w:rFonts w:ascii="Arial" w:hAnsi="Arial" w:cs="Arial"/>
          <w:i/>
          <w:sz w:val="24"/>
          <w:szCs w:val="24"/>
        </w:rPr>
        <w:t xml:space="preserve">Research </w:t>
      </w:r>
      <w:r w:rsidR="001F1D8B">
        <w:rPr>
          <w:rFonts w:ascii="Arial" w:hAnsi="Arial" w:cs="Arial"/>
          <w:i/>
          <w:sz w:val="24"/>
          <w:szCs w:val="24"/>
        </w:rPr>
        <w:t>p</w:t>
      </w:r>
      <w:r w:rsidR="003C7097" w:rsidRPr="003C7097">
        <w:rPr>
          <w:rFonts w:ascii="Arial" w:hAnsi="Arial" w:cs="Arial"/>
          <w:i/>
          <w:sz w:val="24"/>
          <w:szCs w:val="24"/>
        </w:rPr>
        <w:t xml:space="preserve">erspectives on </w:t>
      </w:r>
      <w:r w:rsidR="001F1D8B">
        <w:rPr>
          <w:rFonts w:ascii="Arial" w:hAnsi="Arial" w:cs="Arial"/>
          <w:i/>
          <w:sz w:val="24"/>
          <w:szCs w:val="24"/>
        </w:rPr>
        <w:t>t</w:t>
      </w:r>
      <w:r w:rsidR="003C7097" w:rsidRPr="003C7097">
        <w:rPr>
          <w:rFonts w:ascii="Arial" w:hAnsi="Arial" w:cs="Arial"/>
          <w:i/>
          <w:sz w:val="24"/>
          <w:szCs w:val="24"/>
        </w:rPr>
        <w:t xml:space="preserve">eaching </w:t>
      </w:r>
      <w:proofErr w:type="spellStart"/>
      <w:r w:rsidR="001F1D8B">
        <w:rPr>
          <w:rFonts w:ascii="Arial" w:hAnsi="Arial" w:cs="Arial"/>
          <w:i/>
          <w:sz w:val="24"/>
          <w:szCs w:val="24"/>
        </w:rPr>
        <w:t>e</w:t>
      </w:r>
      <w:r w:rsidR="003C7097" w:rsidRPr="003C7097">
        <w:rPr>
          <w:rFonts w:ascii="Arial" w:hAnsi="Arial" w:cs="Arial"/>
          <w:i/>
          <w:sz w:val="24"/>
          <w:szCs w:val="24"/>
        </w:rPr>
        <w:t>nglish</w:t>
      </w:r>
      <w:proofErr w:type="spellEnd"/>
      <w:r w:rsidR="003C7097" w:rsidRPr="003C7097">
        <w:rPr>
          <w:rFonts w:ascii="Arial" w:hAnsi="Arial" w:cs="Arial"/>
          <w:i/>
          <w:sz w:val="24"/>
          <w:szCs w:val="24"/>
        </w:rPr>
        <w:t xml:space="preserve"> as a l</w:t>
      </w:r>
      <w:r w:rsidR="003C7097">
        <w:rPr>
          <w:rFonts w:ascii="Arial" w:hAnsi="Arial" w:cs="Arial"/>
          <w:i/>
          <w:sz w:val="24"/>
          <w:szCs w:val="24"/>
        </w:rPr>
        <w:t>i</w:t>
      </w:r>
      <w:r w:rsidR="003C7097" w:rsidRPr="003C7097">
        <w:rPr>
          <w:rFonts w:ascii="Arial" w:hAnsi="Arial" w:cs="Arial"/>
          <w:i/>
          <w:sz w:val="24"/>
          <w:szCs w:val="24"/>
        </w:rPr>
        <w:t>ngua franca</w:t>
      </w:r>
      <w:r w:rsidRPr="003C7097">
        <w:rPr>
          <w:rFonts w:ascii="Arial" w:hAnsi="Arial" w:cs="Arial"/>
          <w:sz w:val="24"/>
          <w:szCs w:val="24"/>
        </w:rPr>
        <w:t xml:space="preserve">. </w:t>
      </w:r>
      <w:proofErr w:type="spellStart"/>
      <w:r w:rsidR="003C7097" w:rsidRPr="001D3202">
        <w:rPr>
          <w:rFonts w:ascii="Arial" w:hAnsi="Arial" w:cs="Arial"/>
          <w:sz w:val="24"/>
          <w:szCs w:val="24"/>
          <w:lang w:val="pt-BR"/>
        </w:rPr>
        <w:t>Annual</w:t>
      </w:r>
      <w:proofErr w:type="spellEnd"/>
      <w:r w:rsidR="003C7097" w:rsidRPr="001D3202">
        <w:rPr>
          <w:rFonts w:ascii="Arial" w:hAnsi="Arial" w:cs="Arial"/>
          <w:sz w:val="24"/>
          <w:szCs w:val="24"/>
          <w:lang w:val="pt-BR"/>
        </w:rPr>
        <w:t xml:space="preserve"> </w:t>
      </w:r>
      <w:proofErr w:type="spellStart"/>
      <w:r w:rsidR="003C7097" w:rsidRPr="001D3202">
        <w:rPr>
          <w:rFonts w:ascii="Arial" w:hAnsi="Arial" w:cs="Arial"/>
          <w:sz w:val="24"/>
          <w:szCs w:val="24"/>
          <w:lang w:val="pt-BR"/>
        </w:rPr>
        <w:t>review</w:t>
      </w:r>
      <w:proofErr w:type="spellEnd"/>
      <w:r w:rsidR="003C7097" w:rsidRPr="001D3202">
        <w:rPr>
          <w:rFonts w:ascii="Arial" w:hAnsi="Arial" w:cs="Arial"/>
          <w:sz w:val="24"/>
          <w:szCs w:val="24"/>
          <w:lang w:val="pt-BR"/>
        </w:rPr>
        <w:t xml:space="preserve"> </w:t>
      </w:r>
      <w:proofErr w:type="spellStart"/>
      <w:r w:rsidR="003C7097" w:rsidRPr="001D3202">
        <w:rPr>
          <w:rFonts w:ascii="Arial" w:hAnsi="Arial" w:cs="Arial"/>
          <w:sz w:val="24"/>
          <w:szCs w:val="24"/>
          <w:lang w:val="pt-BR"/>
        </w:rPr>
        <w:t>of</w:t>
      </w:r>
      <w:proofErr w:type="spellEnd"/>
      <w:r w:rsidR="003C7097" w:rsidRPr="001D3202">
        <w:rPr>
          <w:rFonts w:ascii="Arial" w:hAnsi="Arial" w:cs="Arial"/>
          <w:sz w:val="24"/>
          <w:szCs w:val="24"/>
          <w:lang w:val="pt-BR"/>
        </w:rPr>
        <w:t xml:space="preserve"> </w:t>
      </w:r>
      <w:proofErr w:type="spellStart"/>
      <w:r w:rsidR="003C7097" w:rsidRPr="001D3202">
        <w:rPr>
          <w:rFonts w:ascii="Arial" w:hAnsi="Arial" w:cs="Arial"/>
          <w:sz w:val="24"/>
          <w:szCs w:val="24"/>
          <w:lang w:val="pt-BR"/>
        </w:rPr>
        <w:t>applied</w:t>
      </w:r>
      <w:proofErr w:type="spellEnd"/>
      <w:r w:rsidR="003C7097" w:rsidRPr="001D3202">
        <w:rPr>
          <w:rFonts w:ascii="Arial" w:hAnsi="Arial" w:cs="Arial"/>
          <w:sz w:val="24"/>
          <w:szCs w:val="24"/>
          <w:lang w:val="pt-BR"/>
        </w:rPr>
        <w:t xml:space="preserve"> </w:t>
      </w:r>
      <w:proofErr w:type="spellStart"/>
      <w:r w:rsidR="003C7097" w:rsidRPr="001D3202">
        <w:rPr>
          <w:rFonts w:ascii="Arial" w:hAnsi="Arial" w:cs="Arial"/>
          <w:sz w:val="24"/>
          <w:szCs w:val="24"/>
          <w:lang w:val="pt-BR"/>
        </w:rPr>
        <w:t>linguistics</w:t>
      </w:r>
      <w:proofErr w:type="spellEnd"/>
      <w:r w:rsidRPr="001D3202">
        <w:rPr>
          <w:rFonts w:ascii="Arial" w:hAnsi="Arial" w:cs="Arial"/>
          <w:sz w:val="24"/>
          <w:szCs w:val="24"/>
          <w:lang w:val="pt-BR"/>
        </w:rPr>
        <w:t>. Ca</w:t>
      </w:r>
      <w:r w:rsidR="003C7097" w:rsidRPr="001D3202">
        <w:rPr>
          <w:rFonts w:ascii="Arial" w:hAnsi="Arial" w:cs="Arial"/>
          <w:sz w:val="24"/>
          <w:szCs w:val="24"/>
          <w:lang w:val="pt-BR"/>
        </w:rPr>
        <w:t>mbridge: Cambridge University Press</w:t>
      </w:r>
      <w:r w:rsidRPr="001D3202">
        <w:rPr>
          <w:rFonts w:ascii="Arial" w:hAnsi="Arial" w:cs="Arial"/>
          <w:sz w:val="24"/>
          <w:szCs w:val="24"/>
          <w:lang w:val="pt-BR"/>
        </w:rPr>
        <w:t>, 20</w:t>
      </w:r>
      <w:r w:rsidR="003C7097" w:rsidRPr="001D3202">
        <w:rPr>
          <w:rFonts w:ascii="Arial" w:hAnsi="Arial" w:cs="Arial"/>
          <w:sz w:val="24"/>
          <w:szCs w:val="24"/>
          <w:lang w:val="pt-BR"/>
        </w:rPr>
        <w:t>04</w:t>
      </w:r>
      <w:r w:rsidRPr="001D3202">
        <w:rPr>
          <w:rFonts w:ascii="Arial" w:hAnsi="Arial" w:cs="Arial"/>
          <w:sz w:val="24"/>
          <w:szCs w:val="24"/>
          <w:lang w:val="pt-BR"/>
        </w:rPr>
        <w:t>.</w:t>
      </w:r>
    </w:p>
    <w:p w14:paraId="2A9ADD1D" w14:textId="38B15301" w:rsidR="004F73B7" w:rsidRPr="001D3202" w:rsidRDefault="004F73B7" w:rsidP="00437A74">
      <w:pPr>
        <w:pStyle w:val="SemEspaamento"/>
        <w:jc w:val="both"/>
        <w:rPr>
          <w:rFonts w:ascii="Arial" w:hAnsi="Arial" w:cs="Arial"/>
          <w:sz w:val="24"/>
          <w:szCs w:val="24"/>
          <w:lang w:val="pt-BR"/>
        </w:rPr>
      </w:pPr>
    </w:p>
    <w:p w14:paraId="05CA1D04" w14:textId="6112040A" w:rsidR="00950191" w:rsidRPr="001D3202" w:rsidRDefault="00950191" w:rsidP="00437A74">
      <w:pPr>
        <w:pStyle w:val="SemEspaamento"/>
        <w:jc w:val="both"/>
        <w:rPr>
          <w:rFonts w:ascii="Arial" w:hAnsi="Arial" w:cs="Arial"/>
          <w:sz w:val="24"/>
          <w:szCs w:val="24"/>
          <w:lang w:val="pt-BR"/>
        </w:rPr>
      </w:pPr>
    </w:p>
    <w:p w14:paraId="434A9321" w14:textId="3F5C7254" w:rsidR="00950191" w:rsidRPr="001D3202" w:rsidRDefault="00950191" w:rsidP="00950191">
      <w:pPr>
        <w:pStyle w:val="SemEspaamento"/>
        <w:jc w:val="both"/>
        <w:rPr>
          <w:rFonts w:ascii="Arial" w:hAnsi="Arial" w:cs="Arial"/>
          <w:sz w:val="24"/>
          <w:szCs w:val="24"/>
          <w:lang w:val="pt-BR"/>
        </w:rPr>
      </w:pPr>
      <w:r w:rsidRPr="001D3202">
        <w:rPr>
          <w:rFonts w:ascii="Arial" w:hAnsi="Arial" w:cs="Arial"/>
          <w:sz w:val="24"/>
          <w:szCs w:val="24"/>
          <w:lang w:val="pt-BR"/>
        </w:rPr>
        <w:t xml:space="preserve">SIGNORINI, I. e CAVALCANTI, M. </w:t>
      </w:r>
      <w:r w:rsidRPr="001D3202">
        <w:rPr>
          <w:rFonts w:ascii="Arial" w:hAnsi="Arial" w:cs="Arial"/>
          <w:b/>
          <w:sz w:val="24"/>
          <w:szCs w:val="24"/>
          <w:lang w:val="pt-BR"/>
        </w:rPr>
        <w:t>Linguística Aplicada e transdisciplinaridade</w:t>
      </w:r>
      <w:r w:rsidRPr="001D3202">
        <w:rPr>
          <w:rFonts w:ascii="Arial" w:hAnsi="Arial" w:cs="Arial"/>
          <w:sz w:val="24"/>
          <w:szCs w:val="24"/>
          <w:lang w:val="pt-BR"/>
        </w:rPr>
        <w:t>. Campinas: Mercado de Letras, 1998.</w:t>
      </w:r>
    </w:p>
    <w:p w14:paraId="0B31D1F9" w14:textId="1150E4DF" w:rsidR="00950191" w:rsidRPr="001D3202" w:rsidRDefault="00950191" w:rsidP="00437A74">
      <w:pPr>
        <w:pStyle w:val="SemEspaamento"/>
        <w:jc w:val="both"/>
        <w:rPr>
          <w:rFonts w:ascii="Arial" w:hAnsi="Arial" w:cs="Arial"/>
          <w:sz w:val="24"/>
          <w:szCs w:val="24"/>
          <w:lang w:val="pt-BR"/>
        </w:rPr>
      </w:pPr>
    </w:p>
    <w:p w14:paraId="67690751" w14:textId="77777777" w:rsidR="00950191" w:rsidRPr="001D3202" w:rsidRDefault="00950191" w:rsidP="00437A74">
      <w:pPr>
        <w:pStyle w:val="SemEspaamento"/>
        <w:jc w:val="both"/>
        <w:rPr>
          <w:rFonts w:ascii="Arial" w:hAnsi="Arial" w:cs="Arial"/>
          <w:sz w:val="24"/>
          <w:szCs w:val="24"/>
          <w:lang w:val="pt-BR"/>
        </w:rPr>
      </w:pPr>
    </w:p>
    <w:p w14:paraId="315F2703" w14:textId="27B7B452" w:rsidR="00437A74" w:rsidRPr="003E1E0B" w:rsidRDefault="00950191" w:rsidP="009E71BA">
      <w:pPr>
        <w:pStyle w:val="SemEspaamento"/>
        <w:jc w:val="both"/>
        <w:rPr>
          <w:rFonts w:ascii="Arial" w:hAnsi="Arial" w:cs="Arial"/>
          <w:sz w:val="24"/>
          <w:szCs w:val="24"/>
          <w:lang w:val="pt-BR"/>
        </w:rPr>
      </w:pPr>
      <w:r>
        <w:rPr>
          <w:rFonts w:ascii="Arial" w:hAnsi="Arial" w:cs="Arial"/>
          <w:sz w:val="24"/>
          <w:szCs w:val="24"/>
          <w:lang w:val="pt-BR"/>
        </w:rPr>
        <w:t>_____________________________________</w:t>
      </w:r>
      <w:r w:rsidR="004F73B7" w:rsidRPr="004F73B7">
        <w:rPr>
          <w:rFonts w:ascii="Arial" w:hAnsi="Arial" w:cs="Arial"/>
          <w:sz w:val="24"/>
          <w:szCs w:val="24"/>
          <w:lang w:val="pt-BR"/>
        </w:rPr>
        <w:t xml:space="preserve"> </w:t>
      </w:r>
      <w:r w:rsidR="003E1E0B">
        <w:rPr>
          <w:rFonts w:ascii="Arial" w:hAnsi="Arial" w:cs="Arial"/>
          <w:sz w:val="24"/>
          <w:szCs w:val="24"/>
          <w:lang w:val="pt-BR"/>
        </w:rPr>
        <w:t>Do residual ao múltiplo e ao complexo: o objeto da pesquisa em Linguística aplicada</w:t>
      </w:r>
      <w:r w:rsidR="004F73B7">
        <w:rPr>
          <w:rFonts w:ascii="Arial" w:hAnsi="Arial" w:cs="Arial"/>
          <w:sz w:val="24"/>
          <w:szCs w:val="24"/>
          <w:lang w:val="pt-BR"/>
        </w:rPr>
        <w:t xml:space="preserve">. </w:t>
      </w:r>
      <w:r w:rsidR="003E1E0B" w:rsidRPr="003E1E0B">
        <w:rPr>
          <w:rFonts w:ascii="Arial" w:hAnsi="Arial" w:cs="Arial"/>
          <w:sz w:val="24"/>
          <w:szCs w:val="24"/>
          <w:lang w:val="pt-BR"/>
        </w:rPr>
        <w:t>In: SIGNORINI, I. e CAVALCANTI, M.</w:t>
      </w:r>
      <w:r w:rsidR="003E1E0B">
        <w:rPr>
          <w:rFonts w:ascii="Arial" w:hAnsi="Arial" w:cs="Arial"/>
          <w:sz w:val="24"/>
          <w:szCs w:val="24"/>
          <w:lang w:val="pt-BR"/>
        </w:rPr>
        <w:t xml:space="preserve"> (Orgs.). </w:t>
      </w:r>
      <w:r w:rsidR="003E1E0B" w:rsidRPr="003E1E0B">
        <w:rPr>
          <w:rFonts w:ascii="Arial" w:hAnsi="Arial" w:cs="Arial"/>
          <w:b/>
          <w:sz w:val="24"/>
          <w:szCs w:val="24"/>
          <w:lang w:val="pt-BR"/>
        </w:rPr>
        <w:t>Linguística Aplicada e transdisciplinaridade</w:t>
      </w:r>
      <w:r w:rsidR="003E1E0B">
        <w:rPr>
          <w:rFonts w:ascii="Arial" w:hAnsi="Arial" w:cs="Arial"/>
          <w:sz w:val="24"/>
          <w:szCs w:val="24"/>
          <w:lang w:val="pt-BR"/>
        </w:rPr>
        <w:t>. Campinas: Mercado de Letras, 1998.</w:t>
      </w:r>
    </w:p>
    <w:p w14:paraId="56F15F76" w14:textId="04E8045E" w:rsidR="003E1E0B" w:rsidRPr="003E1E0B" w:rsidRDefault="003E1E0B" w:rsidP="009E71BA">
      <w:pPr>
        <w:pStyle w:val="SemEspaamento"/>
        <w:jc w:val="both"/>
        <w:rPr>
          <w:rFonts w:ascii="Arial" w:hAnsi="Arial" w:cs="Arial"/>
          <w:sz w:val="24"/>
          <w:szCs w:val="24"/>
          <w:lang w:val="pt-BR"/>
        </w:rPr>
      </w:pPr>
    </w:p>
    <w:p w14:paraId="53FC3D19" w14:textId="77777777" w:rsidR="003E1E0B" w:rsidRPr="003E1E0B" w:rsidRDefault="003E1E0B" w:rsidP="009E71BA">
      <w:pPr>
        <w:pStyle w:val="SemEspaamento"/>
        <w:jc w:val="both"/>
        <w:rPr>
          <w:rFonts w:ascii="Arial" w:hAnsi="Arial" w:cs="Arial"/>
          <w:sz w:val="24"/>
          <w:szCs w:val="24"/>
          <w:lang w:val="pt-BR"/>
        </w:rPr>
      </w:pPr>
    </w:p>
    <w:p w14:paraId="070804E5" w14:textId="1B8AF01D" w:rsidR="002A3BFD" w:rsidRPr="00EF6BB9" w:rsidRDefault="004A736C" w:rsidP="004A736C">
      <w:pPr>
        <w:pStyle w:val="SemEspaamento"/>
        <w:jc w:val="both"/>
        <w:rPr>
          <w:rFonts w:ascii="Arial" w:hAnsi="Arial" w:cs="Arial"/>
          <w:sz w:val="24"/>
          <w:szCs w:val="24"/>
          <w:lang w:val="pt-BR"/>
        </w:rPr>
      </w:pPr>
      <w:r w:rsidRPr="003E1E0B">
        <w:rPr>
          <w:rFonts w:ascii="Arial" w:hAnsi="Arial" w:cs="Arial"/>
          <w:sz w:val="24"/>
          <w:szCs w:val="24"/>
          <w:lang w:val="pt-BR"/>
        </w:rPr>
        <w:t xml:space="preserve">SILVA, A. C. </w:t>
      </w:r>
      <w:r w:rsidRPr="003E1E0B">
        <w:rPr>
          <w:rFonts w:ascii="Arial" w:hAnsi="Arial" w:cs="Arial"/>
          <w:b/>
          <w:sz w:val="24"/>
          <w:szCs w:val="24"/>
          <w:lang w:val="pt-BR"/>
        </w:rPr>
        <w:t>Desconstruindo a discriminação do negro no livro didático</w:t>
      </w:r>
      <w:r w:rsidRPr="003E1E0B">
        <w:rPr>
          <w:rFonts w:ascii="Arial" w:hAnsi="Arial" w:cs="Arial"/>
          <w:sz w:val="24"/>
          <w:szCs w:val="24"/>
          <w:lang w:val="pt-BR"/>
        </w:rPr>
        <w:t xml:space="preserve">. </w:t>
      </w:r>
      <w:r w:rsidRPr="00EF6BB9">
        <w:rPr>
          <w:rFonts w:ascii="Arial" w:hAnsi="Arial" w:cs="Arial"/>
          <w:sz w:val="24"/>
          <w:szCs w:val="24"/>
          <w:lang w:val="pt-BR"/>
        </w:rPr>
        <w:t xml:space="preserve">1. ed.,2ª </w:t>
      </w:r>
      <w:r w:rsidR="00E37D40" w:rsidRPr="00EF6BB9">
        <w:rPr>
          <w:rFonts w:ascii="Arial" w:hAnsi="Arial" w:cs="Arial"/>
          <w:sz w:val="24"/>
          <w:szCs w:val="24"/>
          <w:lang w:val="pt-BR"/>
        </w:rPr>
        <w:t>ed</w:t>
      </w:r>
      <w:r w:rsidRPr="00EF6BB9">
        <w:rPr>
          <w:rFonts w:ascii="Arial" w:hAnsi="Arial" w:cs="Arial"/>
          <w:sz w:val="24"/>
          <w:szCs w:val="24"/>
          <w:lang w:val="pt-BR"/>
        </w:rPr>
        <w:t>.  Salvador: EDUFBA, 2003.</w:t>
      </w:r>
    </w:p>
    <w:p w14:paraId="2820B49E" w14:textId="77777777" w:rsidR="004A736C" w:rsidRPr="00EF6BB9" w:rsidRDefault="004A736C" w:rsidP="004A736C">
      <w:pPr>
        <w:pStyle w:val="SemEspaamento"/>
        <w:jc w:val="both"/>
        <w:rPr>
          <w:rFonts w:ascii="Arial" w:hAnsi="Arial" w:cs="Arial"/>
          <w:sz w:val="24"/>
          <w:szCs w:val="24"/>
          <w:lang w:val="pt-BR"/>
        </w:rPr>
      </w:pPr>
    </w:p>
    <w:p w14:paraId="59B07080" w14:textId="041DA302" w:rsidR="002A3BFD" w:rsidRPr="00EF6BB9" w:rsidRDefault="002A3BFD" w:rsidP="002A3BFD">
      <w:pPr>
        <w:pStyle w:val="SemEspaamento"/>
        <w:jc w:val="both"/>
        <w:rPr>
          <w:rFonts w:ascii="Arial" w:eastAsiaTheme="minorEastAsia" w:hAnsi="Arial" w:cs="Arial"/>
          <w:sz w:val="24"/>
          <w:szCs w:val="24"/>
          <w:lang w:eastAsia="pt-BR"/>
        </w:rPr>
      </w:pPr>
      <w:r w:rsidRPr="009E71BA">
        <w:rPr>
          <w:rFonts w:ascii="Arial" w:eastAsiaTheme="minorEastAsia" w:hAnsi="Arial" w:cs="Arial"/>
          <w:sz w:val="24"/>
          <w:szCs w:val="24"/>
          <w:lang w:val="pt-BR" w:eastAsia="pt-BR"/>
        </w:rPr>
        <w:t xml:space="preserve">SILVA, P. A. </w:t>
      </w:r>
      <w:r w:rsidRPr="00666CA3">
        <w:rPr>
          <w:rFonts w:ascii="Arial" w:eastAsiaTheme="minorEastAsia" w:hAnsi="Arial" w:cs="Arial"/>
          <w:sz w:val="24"/>
          <w:szCs w:val="24"/>
          <w:lang w:val="pt-BR" w:eastAsia="pt-BR"/>
        </w:rPr>
        <w:t xml:space="preserve">Estratégias de combate ao racismo em aulas de </w:t>
      </w:r>
      <w:r w:rsidR="00392053">
        <w:rPr>
          <w:rFonts w:ascii="Arial" w:eastAsiaTheme="minorEastAsia" w:hAnsi="Arial" w:cs="Arial"/>
          <w:sz w:val="24"/>
          <w:szCs w:val="24"/>
          <w:lang w:val="pt-BR" w:eastAsia="pt-BR"/>
        </w:rPr>
        <w:t>i</w:t>
      </w:r>
      <w:r w:rsidR="00AC60AE">
        <w:rPr>
          <w:rFonts w:ascii="Arial" w:eastAsiaTheme="minorEastAsia" w:hAnsi="Arial" w:cs="Arial"/>
          <w:sz w:val="24"/>
          <w:szCs w:val="24"/>
          <w:lang w:val="pt-BR" w:eastAsia="pt-BR"/>
        </w:rPr>
        <w:t>nglês</w:t>
      </w:r>
      <w:r w:rsidRPr="00666CA3">
        <w:rPr>
          <w:rFonts w:ascii="Arial" w:eastAsiaTheme="minorEastAsia" w:hAnsi="Arial" w:cs="Arial"/>
          <w:sz w:val="24"/>
          <w:szCs w:val="24"/>
          <w:lang w:val="pt-BR" w:eastAsia="pt-BR"/>
        </w:rPr>
        <w:t>: os caminhos, conflitos e reflexões de duas professoras negras</w:t>
      </w:r>
      <w:r w:rsidRPr="00BC6B3B">
        <w:rPr>
          <w:rFonts w:ascii="Arial" w:eastAsiaTheme="minorEastAsia" w:hAnsi="Arial" w:cs="Arial"/>
          <w:sz w:val="24"/>
          <w:szCs w:val="24"/>
          <w:lang w:val="pt-BR" w:eastAsia="pt-BR"/>
        </w:rPr>
        <w:t>.</w:t>
      </w:r>
      <w:r w:rsidRPr="009E71BA">
        <w:rPr>
          <w:rFonts w:ascii="Arial" w:eastAsiaTheme="minorEastAsia" w:hAnsi="Arial" w:cs="Arial"/>
          <w:sz w:val="24"/>
          <w:szCs w:val="24"/>
          <w:lang w:val="pt-BR" w:eastAsia="pt-BR"/>
        </w:rPr>
        <w:t xml:space="preserve"> </w:t>
      </w:r>
      <w:r w:rsidRPr="00EF6BB9">
        <w:rPr>
          <w:rFonts w:ascii="Arial" w:eastAsiaTheme="minorEastAsia" w:hAnsi="Arial" w:cs="Arial"/>
          <w:b/>
          <w:sz w:val="24"/>
          <w:szCs w:val="24"/>
          <w:lang w:eastAsia="pt-BR"/>
        </w:rPr>
        <w:t>Anais do SILEL</w:t>
      </w:r>
      <w:r w:rsidRPr="00EF6BB9">
        <w:rPr>
          <w:rFonts w:ascii="Arial" w:eastAsiaTheme="minorEastAsia" w:hAnsi="Arial" w:cs="Arial"/>
          <w:sz w:val="24"/>
          <w:szCs w:val="24"/>
          <w:lang w:eastAsia="pt-BR"/>
        </w:rPr>
        <w:t xml:space="preserve">. </w:t>
      </w:r>
      <w:r w:rsidR="00666CA3" w:rsidRPr="00EF6BB9">
        <w:rPr>
          <w:rFonts w:ascii="Arial" w:eastAsiaTheme="minorEastAsia" w:hAnsi="Arial" w:cs="Arial"/>
          <w:sz w:val="24"/>
          <w:szCs w:val="24"/>
          <w:lang w:eastAsia="pt-BR"/>
        </w:rPr>
        <w:t>v.</w:t>
      </w:r>
      <w:r w:rsidRPr="00EF6BB9">
        <w:rPr>
          <w:rFonts w:ascii="Arial" w:eastAsiaTheme="minorEastAsia" w:hAnsi="Arial" w:cs="Arial"/>
          <w:sz w:val="24"/>
          <w:szCs w:val="24"/>
          <w:lang w:eastAsia="pt-BR"/>
        </w:rPr>
        <w:t xml:space="preserve"> 2. </w:t>
      </w:r>
      <w:r w:rsidR="00666CA3" w:rsidRPr="00EF6BB9">
        <w:rPr>
          <w:rFonts w:ascii="Arial" w:eastAsiaTheme="minorEastAsia" w:hAnsi="Arial" w:cs="Arial"/>
          <w:sz w:val="24"/>
          <w:szCs w:val="24"/>
          <w:lang w:eastAsia="pt-BR"/>
        </w:rPr>
        <w:t>n.</w:t>
      </w:r>
      <w:r w:rsidRPr="00EF6BB9">
        <w:rPr>
          <w:rFonts w:ascii="Arial" w:eastAsiaTheme="minorEastAsia" w:hAnsi="Arial" w:cs="Arial"/>
          <w:sz w:val="24"/>
          <w:szCs w:val="24"/>
          <w:lang w:eastAsia="pt-BR"/>
        </w:rPr>
        <w:t xml:space="preserve"> 2. EDUFU, 2011.</w:t>
      </w:r>
    </w:p>
    <w:p w14:paraId="22A64763" w14:textId="600D7209" w:rsidR="00E37D40" w:rsidRPr="00EF6BB9" w:rsidRDefault="00E37D40" w:rsidP="009E71BA">
      <w:pPr>
        <w:pStyle w:val="SemEspaamento"/>
        <w:jc w:val="both"/>
        <w:rPr>
          <w:rFonts w:ascii="Arial" w:hAnsi="Arial" w:cs="Arial"/>
          <w:sz w:val="24"/>
          <w:szCs w:val="24"/>
        </w:rPr>
      </w:pPr>
    </w:p>
    <w:p w14:paraId="7397A968" w14:textId="5BBE1395" w:rsidR="00E37D40" w:rsidRPr="00E37D40" w:rsidRDefault="00E37D40" w:rsidP="00E37D40">
      <w:pPr>
        <w:pStyle w:val="SemEspaamento"/>
        <w:jc w:val="both"/>
        <w:rPr>
          <w:rFonts w:ascii="Arial" w:hAnsi="Arial" w:cs="Arial"/>
          <w:sz w:val="24"/>
          <w:szCs w:val="24"/>
        </w:rPr>
      </w:pPr>
      <w:r>
        <w:rPr>
          <w:rFonts w:ascii="Arial" w:hAnsi="Arial" w:cs="Arial"/>
          <w:sz w:val="24"/>
          <w:szCs w:val="24"/>
        </w:rPr>
        <w:t>SKERRETT</w:t>
      </w:r>
      <w:r w:rsidRPr="00E37D40">
        <w:rPr>
          <w:rFonts w:ascii="Arial" w:hAnsi="Arial" w:cs="Arial"/>
          <w:sz w:val="24"/>
          <w:szCs w:val="24"/>
        </w:rPr>
        <w:t xml:space="preserve">, </w:t>
      </w:r>
      <w:r>
        <w:rPr>
          <w:rFonts w:ascii="Arial" w:hAnsi="Arial" w:cs="Arial"/>
          <w:sz w:val="24"/>
          <w:szCs w:val="24"/>
        </w:rPr>
        <w:t>A</w:t>
      </w:r>
      <w:r w:rsidRPr="00E37D40">
        <w:rPr>
          <w:rFonts w:ascii="Arial" w:hAnsi="Arial" w:cs="Arial"/>
          <w:sz w:val="24"/>
          <w:szCs w:val="24"/>
        </w:rPr>
        <w:t xml:space="preserve">. </w:t>
      </w:r>
      <w:r>
        <w:rPr>
          <w:rFonts w:ascii="Arial" w:hAnsi="Arial" w:cs="Arial"/>
          <w:sz w:val="24"/>
          <w:szCs w:val="24"/>
        </w:rPr>
        <w:t xml:space="preserve">English Teachers racial knowledge and practice. </w:t>
      </w:r>
      <w:r>
        <w:rPr>
          <w:rFonts w:ascii="Arial" w:hAnsi="Arial" w:cs="Arial"/>
          <w:b/>
          <w:sz w:val="24"/>
          <w:szCs w:val="24"/>
        </w:rPr>
        <w:t>Race, Ethnicity and Education</w:t>
      </w:r>
      <w:r>
        <w:rPr>
          <w:rFonts w:ascii="Arial" w:hAnsi="Arial" w:cs="Arial"/>
          <w:sz w:val="24"/>
          <w:szCs w:val="24"/>
        </w:rPr>
        <w:t>, v. 14, n.3, 2011.</w:t>
      </w:r>
    </w:p>
    <w:p w14:paraId="7EDCB1A3" w14:textId="77777777" w:rsidR="00E37D40" w:rsidRPr="00E37D40" w:rsidRDefault="00E37D40" w:rsidP="009E71BA">
      <w:pPr>
        <w:pStyle w:val="SemEspaamento"/>
        <w:jc w:val="both"/>
        <w:rPr>
          <w:rFonts w:ascii="Arial" w:hAnsi="Arial" w:cs="Arial"/>
          <w:sz w:val="24"/>
          <w:szCs w:val="24"/>
        </w:rPr>
      </w:pPr>
    </w:p>
    <w:p w14:paraId="7513740D" w14:textId="77777777" w:rsidR="00D905ED" w:rsidRPr="00E37D40" w:rsidRDefault="00D905ED" w:rsidP="009E71BA">
      <w:pPr>
        <w:pStyle w:val="SemEspaamento"/>
        <w:jc w:val="both"/>
        <w:rPr>
          <w:rFonts w:ascii="Arial" w:hAnsi="Arial" w:cs="Arial"/>
          <w:sz w:val="24"/>
          <w:szCs w:val="24"/>
        </w:rPr>
      </w:pPr>
    </w:p>
    <w:p w14:paraId="065808D8" w14:textId="61713285" w:rsidR="00D905ED" w:rsidRPr="009E71BA" w:rsidRDefault="00D905ED" w:rsidP="00D905ED">
      <w:pPr>
        <w:pStyle w:val="SemEspaamento"/>
        <w:jc w:val="both"/>
        <w:rPr>
          <w:rFonts w:ascii="Arial" w:hAnsi="Arial" w:cs="Arial"/>
          <w:color w:val="000000" w:themeColor="text1"/>
          <w:sz w:val="24"/>
          <w:szCs w:val="24"/>
          <w:lang w:val="pt-BR"/>
        </w:rPr>
      </w:pPr>
      <w:bookmarkStart w:id="79" w:name="_Hlk531423665"/>
      <w:r w:rsidRPr="009E71BA">
        <w:rPr>
          <w:rFonts w:ascii="Arial" w:hAnsi="Arial" w:cs="Arial"/>
          <w:color w:val="000000" w:themeColor="text1"/>
          <w:sz w:val="24"/>
          <w:szCs w:val="24"/>
          <w:lang w:val="pt-BR"/>
        </w:rPr>
        <w:t xml:space="preserve">SOARES, M. </w:t>
      </w:r>
      <w:r w:rsidRPr="00666CA3">
        <w:rPr>
          <w:rFonts w:ascii="Arial" w:hAnsi="Arial" w:cs="Arial"/>
          <w:b/>
          <w:color w:val="000000" w:themeColor="text1"/>
          <w:sz w:val="24"/>
          <w:szCs w:val="24"/>
          <w:lang w:val="pt-BR"/>
        </w:rPr>
        <w:t>Letramento:</w:t>
      </w:r>
      <w:r w:rsidRPr="00BC6B3B">
        <w:rPr>
          <w:rFonts w:ascii="Arial" w:hAnsi="Arial" w:cs="Arial"/>
          <w:color w:val="000000" w:themeColor="text1"/>
          <w:sz w:val="24"/>
          <w:szCs w:val="24"/>
          <w:lang w:val="pt-BR"/>
        </w:rPr>
        <w:t xml:space="preserve"> um tema em três gêneros.</w:t>
      </w:r>
      <w:r w:rsidRPr="009E71BA">
        <w:rPr>
          <w:rFonts w:ascii="Arial" w:hAnsi="Arial" w:cs="Arial"/>
          <w:color w:val="000000" w:themeColor="text1"/>
          <w:sz w:val="24"/>
          <w:szCs w:val="24"/>
          <w:lang w:val="pt-BR"/>
        </w:rPr>
        <w:t xml:space="preserve"> Belo Horizonte: Autêntica, </w:t>
      </w:r>
      <w:r w:rsidR="00666CA3">
        <w:rPr>
          <w:rFonts w:ascii="Arial" w:hAnsi="Arial" w:cs="Arial"/>
          <w:color w:val="000000" w:themeColor="text1"/>
          <w:sz w:val="24"/>
          <w:szCs w:val="24"/>
          <w:lang w:val="pt-BR"/>
        </w:rPr>
        <w:t xml:space="preserve">São Paulo, </w:t>
      </w:r>
      <w:r w:rsidRPr="009E71BA">
        <w:rPr>
          <w:rFonts w:ascii="Arial" w:hAnsi="Arial" w:cs="Arial"/>
          <w:color w:val="000000" w:themeColor="text1"/>
          <w:sz w:val="24"/>
          <w:szCs w:val="24"/>
          <w:lang w:val="pt-BR"/>
        </w:rPr>
        <w:t>2001.</w:t>
      </w:r>
    </w:p>
    <w:bookmarkEnd w:id="79"/>
    <w:p w14:paraId="7A57EC28" w14:textId="77777777" w:rsidR="00D905ED" w:rsidRPr="009E71BA" w:rsidRDefault="00D905ED" w:rsidP="00D905ED">
      <w:pPr>
        <w:pStyle w:val="SemEspaamento"/>
        <w:jc w:val="both"/>
        <w:rPr>
          <w:rFonts w:ascii="Arial" w:hAnsi="Arial" w:cs="Arial"/>
          <w:color w:val="000000" w:themeColor="text1"/>
          <w:sz w:val="24"/>
          <w:szCs w:val="24"/>
          <w:lang w:val="pt-BR"/>
        </w:rPr>
      </w:pPr>
    </w:p>
    <w:p w14:paraId="1A0BA262" w14:textId="72CE9414" w:rsidR="00D905ED" w:rsidRDefault="00D905ED" w:rsidP="00D905ED">
      <w:pPr>
        <w:pStyle w:val="SemEspaamento"/>
        <w:jc w:val="both"/>
        <w:rPr>
          <w:rFonts w:ascii="Arial" w:hAnsi="Arial" w:cs="Arial"/>
          <w:color w:val="000000" w:themeColor="text1"/>
          <w:sz w:val="24"/>
          <w:szCs w:val="24"/>
          <w:lang w:val="pt-BR"/>
        </w:rPr>
      </w:pPr>
      <w:r w:rsidRPr="009E71BA">
        <w:rPr>
          <w:rFonts w:ascii="Arial" w:hAnsi="Arial" w:cs="Arial"/>
          <w:color w:val="000000" w:themeColor="text1"/>
          <w:sz w:val="24"/>
          <w:szCs w:val="24"/>
          <w:lang w:val="pt-BR"/>
        </w:rPr>
        <w:t xml:space="preserve">SOARES, M. </w:t>
      </w:r>
      <w:r w:rsidRPr="00666CA3">
        <w:rPr>
          <w:rFonts w:ascii="Arial" w:hAnsi="Arial" w:cs="Arial"/>
          <w:color w:val="000000" w:themeColor="text1"/>
          <w:sz w:val="24"/>
          <w:szCs w:val="24"/>
          <w:lang w:val="pt-BR"/>
        </w:rPr>
        <w:t>O que é letramento e alfabetização?</w:t>
      </w:r>
      <w:r w:rsidR="00C663ED" w:rsidRPr="00C663ED">
        <w:rPr>
          <w:rFonts w:ascii="Arial" w:eastAsia="Times New Roman" w:hAnsi="Arial" w:cs="Arial"/>
          <w:sz w:val="24"/>
          <w:szCs w:val="24"/>
          <w:lang w:val="pt-BR"/>
        </w:rPr>
        <w:t xml:space="preserve"> </w:t>
      </w:r>
      <w:r w:rsidR="00C663ED" w:rsidRPr="00AB757F">
        <w:rPr>
          <w:rFonts w:ascii="Arial" w:eastAsia="Times New Roman" w:hAnsi="Arial" w:cs="Arial"/>
          <w:sz w:val="24"/>
          <w:szCs w:val="24"/>
          <w:lang w:val="pt-BR"/>
        </w:rPr>
        <w:t>[S.l.]</w:t>
      </w:r>
      <w:r w:rsidR="00C663ED">
        <w:rPr>
          <w:rFonts w:ascii="Arial" w:eastAsia="Times New Roman" w:hAnsi="Arial" w:cs="Arial"/>
          <w:sz w:val="24"/>
          <w:szCs w:val="24"/>
          <w:lang w:val="pt-BR"/>
        </w:rPr>
        <w:t>,</w:t>
      </w:r>
      <w:r w:rsidR="00C663ED">
        <w:rPr>
          <w:rFonts w:ascii="Arial" w:eastAsia="Times New Roman" w:hAnsi="Arial" w:cs="Arial"/>
          <w:sz w:val="24"/>
          <w:szCs w:val="24"/>
          <w:lang w:val="pt-BR" w:eastAsia="pt-BR"/>
        </w:rPr>
        <w:t xml:space="preserve"> </w:t>
      </w:r>
      <w:r w:rsidRPr="009E71BA">
        <w:rPr>
          <w:rFonts w:ascii="Arial" w:hAnsi="Arial" w:cs="Arial"/>
          <w:color w:val="000000" w:themeColor="text1"/>
          <w:sz w:val="24"/>
          <w:szCs w:val="24"/>
          <w:lang w:val="pt-BR"/>
        </w:rPr>
        <w:t xml:space="preserve">Disponível em: </w:t>
      </w:r>
      <w:hyperlink r:id="rId11" w:history="1">
        <w:r w:rsidRPr="009E71BA">
          <w:rPr>
            <w:rStyle w:val="Hyperlink"/>
            <w:rFonts w:ascii="Arial" w:hAnsi="Arial" w:cs="Arial"/>
            <w:sz w:val="24"/>
            <w:szCs w:val="24"/>
            <w:lang w:val="pt-BR"/>
          </w:rPr>
          <w:t>http://smeduquedecaxias.rj.gov.br/nead/Biblioteca/Forma%C3%A7%C3%A3o%20Continuada/Artigos%20Diversos/O%20que%20%C3%A9%20letramento%20e%20alfabetiza%C3%A7%C3%A3o.pdf</w:t>
        </w:r>
      </w:hyperlink>
      <w:r w:rsidRPr="009E71BA">
        <w:rPr>
          <w:rFonts w:ascii="Arial" w:hAnsi="Arial" w:cs="Arial"/>
          <w:color w:val="000000" w:themeColor="text1"/>
          <w:sz w:val="24"/>
          <w:szCs w:val="24"/>
          <w:lang w:val="pt-BR"/>
        </w:rPr>
        <w:t>.</w:t>
      </w:r>
      <w:r w:rsidR="00C663ED">
        <w:rPr>
          <w:rFonts w:ascii="Arial" w:hAnsi="Arial" w:cs="Arial"/>
          <w:color w:val="000000" w:themeColor="text1"/>
          <w:sz w:val="24"/>
          <w:szCs w:val="24"/>
          <w:lang w:val="pt-BR"/>
        </w:rPr>
        <w:t xml:space="preserve"> </w:t>
      </w:r>
      <w:r w:rsidRPr="009E71BA">
        <w:rPr>
          <w:rFonts w:ascii="Arial" w:hAnsi="Arial" w:cs="Arial"/>
          <w:color w:val="000000" w:themeColor="text1"/>
          <w:sz w:val="24"/>
          <w:szCs w:val="24"/>
          <w:lang w:val="pt-BR"/>
        </w:rPr>
        <w:t xml:space="preserve"> Acesso em: 22.09. 2018.</w:t>
      </w:r>
    </w:p>
    <w:p w14:paraId="7A13CA5C" w14:textId="64471871" w:rsidR="000C281E" w:rsidRDefault="000C281E" w:rsidP="00D905ED">
      <w:pPr>
        <w:pStyle w:val="SemEspaamento"/>
        <w:jc w:val="both"/>
        <w:rPr>
          <w:rFonts w:ascii="Arial" w:hAnsi="Arial" w:cs="Arial"/>
          <w:color w:val="000000" w:themeColor="text1"/>
          <w:sz w:val="24"/>
          <w:szCs w:val="24"/>
          <w:lang w:val="pt-BR"/>
        </w:rPr>
      </w:pPr>
    </w:p>
    <w:p w14:paraId="47713E11" w14:textId="67C55E0B" w:rsidR="000C281E" w:rsidRPr="004045A8" w:rsidRDefault="000C281E" w:rsidP="000C281E">
      <w:pPr>
        <w:pStyle w:val="SemEspaamento"/>
        <w:jc w:val="both"/>
        <w:rPr>
          <w:rFonts w:ascii="Arial" w:hAnsi="Arial" w:cs="Arial"/>
          <w:color w:val="000000" w:themeColor="text1"/>
          <w:sz w:val="24"/>
          <w:szCs w:val="24"/>
        </w:rPr>
      </w:pPr>
      <w:r w:rsidRPr="008D76F2">
        <w:rPr>
          <w:rFonts w:ascii="Arial" w:hAnsi="Arial" w:cs="Arial"/>
          <w:color w:val="000000" w:themeColor="text1"/>
          <w:sz w:val="24"/>
          <w:szCs w:val="24"/>
          <w:lang w:val="pt-BR"/>
        </w:rPr>
        <w:t xml:space="preserve">SOJOURNER, </w:t>
      </w:r>
      <w:r>
        <w:rPr>
          <w:rFonts w:ascii="Arial" w:hAnsi="Arial" w:cs="Arial"/>
          <w:color w:val="000000" w:themeColor="text1"/>
          <w:sz w:val="24"/>
          <w:szCs w:val="24"/>
          <w:lang w:val="pt-BR"/>
        </w:rPr>
        <w:t>T</w:t>
      </w:r>
      <w:r w:rsidRPr="008D76F2">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 xml:space="preserve">E eu não sou uma mulher? </w:t>
      </w:r>
      <w:r w:rsidRPr="00AB757F">
        <w:rPr>
          <w:rFonts w:ascii="Arial" w:eastAsia="Times New Roman" w:hAnsi="Arial" w:cs="Arial"/>
          <w:sz w:val="24"/>
          <w:szCs w:val="24"/>
          <w:lang w:val="pt-BR"/>
        </w:rPr>
        <w:t>[S.l.]</w:t>
      </w:r>
      <w:r>
        <w:rPr>
          <w:rFonts w:ascii="Arial" w:eastAsia="Times New Roman" w:hAnsi="Arial" w:cs="Arial"/>
          <w:sz w:val="24"/>
          <w:szCs w:val="24"/>
          <w:lang w:val="pt-BR"/>
        </w:rPr>
        <w:t>,</w:t>
      </w:r>
      <w:r>
        <w:rPr>
          <w:rFonts w:ascii="Arial" w:eastAsia="Times New Roman" w:hAnsi="Arial" w:cs="Arial"/>
          <w:sz w:val="24"/>
          <w:szCs w:val="24"/>
          <w:lang w:val="pt-BR" w:eastAsia="pt-BR"/>
        </w:rPr>
        <w:t xml:space="preserve"> </w:t>
      </w:r>
      <w:r w:rsidRPr="009E71BA">
        <w:rPr>
          <w:rFonts w:ascii="Arial" w:hAnsi="Arial" w:cs="Arial"/>
          <w:color w:val="000000" w:themeColor="text1"/>
          <w:sz w:val="24"/>
          <w:szCs w:val="24"/>
          <w:lang w:val="pt-BR"/>
        </w:rPr>
        <w:t xml:space="preserve">Disponível em: </w:t>
      </w:r>
      <w:r w:rsidRPr="000C281E">
        <w:rPr>
          <w:rStyle w:val="Hyperlink"/>
          <w:rFonts w:ascii="Arial" w:hAnsi="Arial" w:cs="Arial"/>
          <w:sz w:val="24"/>
          <w:szCs w:val="24"/>
          <w:lang w:val="pt-BR"/>
        </w:rPr>
        <w:t>https://www.geledes.org.br/e-nao-sou-uma-mulher-sojourner-truth/</w:t>
      </w:r>
      <w:r w:rsidRPr="009E71BA">
        <w:rPr>
          <w:rFonts w:ascii="Arial" w:hAnsi="Arial" w:cs="Arial"/>
          <w:color w:val="000000" w:themeColor="text1"/>
          <w:sz w:val="24"/>
          <w:szCs w:val="24"/>
          <w:lang w:val="pt-BR"/>
        </w:rPr>
        <w:t>.</w:t>
      </w:r>
      <w:r>
        <w:rPr>
          <w:rFonts w:ascii="Arial" w:hAnsi="Arial" w:cs="Arial"/>
          <w:color w:val="000000" w:themeColor="text1"/>
          <w:sz w:val="24"/>
          <w:szCs w:val="24"/>
          <w:lang w:val="pt-BR"/>
        </w:rPr>
        <w:t xml:space="preserve"> </w:t>
      </w:r>
      <w:r w:rsidRPr="009E71BA">
        <w:rPr>
          <w:rFonts w:ascii="Arial" w:hAnsi="Arial" w:cs="Arial"/>
          <w:color w:val="000000" w:themeColor="text1"/>
          <w:sz w:val="24"/>
          <w:szCs w:val="24"/>
          <w:lang w:val="pt-BR"/>
        </w:rPr>
        <w:t xml:space="preserve"> </w:t>
      </w:r>
      <w:proofErr w:type="spellStart"/>
      <w:r w:rsidRPr="004045A8">
        <w:rPr>
          <w:rFonts w:ascii="Arial" w:hAnsi="Arial" w:cs="Arial"/>
          <w:color w:val="000000" w:themeColor="text1"/>
          <w:sz w:val="24"/>
          <w:szCs w:val="24"/>
        </w:rPr>
        <w:t>Acesso</w:t>
      </w:r>
      <w:proofErr w:type="spellEnd"/>
      <w:r w:rsidRPr="004045A8">
        <w:rPr>
          <w:rFonts w:ascii="Arial" w:hAnsi="Arial" w:cs="Arial"/>
          <w:color w:val="000000" w:themeColor="text1"/>
          <w:sz w:val="24"/>
          <w:szCs w:val="24"/>
        </w:rPr>
        <w:t xml:space="preserve"> </w:t>
      </w:r>
      <w:proofErr w:type="spellStart"/>
      <w:r w:rsidRPr="004045A8">
        <w:rPr>
          <w:rFonts w:ascii="Arial" w:hAnsi="Arial" w:cs="Arial"/>
          <w:color w:val="000000" w:themeColor="text1"/>
          <w:sz w:val="24"/>
          <w:szCs w:val="24"/>
        </w:rPr>
        <w:t>em</w:t>
      </w:r>
      <w:proofErr w:type="spellEnd"/>
      <w:r w:rsidRPr="004045A8">
        <w:rPr>
          <w:rFonts w:ascii="Arial" w:hAnsi="Arial" w:cs="Arial"/>
          <w:color w:val="000000" w:themeColor="text1"/>
          <w:sz w:val="24"/>
          <w:szCs w:val="24"/>
        </w:rPr>
        <w:t>: 23.10. 2018.</w:t>
      </w:r>
    </w:p>
    <w:p w14:paraId="19B5B6EC" w14:textId="19226DC0" w:rsidR="008D76F2" w:rsidRDefault="008D76F2" w:rsidP="000C281E">
      <w:pPr>
        <w:pStyle w:val="SemEspaamento"/>
        <w:jc w:val="both"/>
        <w:rPr>
          <w:rFonts w:ascii="Arial" w:hAnsi="Arial" w:cs="Arial"/>
          <w:color w:val="000000" w:themeColor="text1"/>
          <w:sz w:val="24"/>
          <w:szCs w:val="24"/>
        </w:rPr>
      </w:pPr>
    </w:p>
    <w:p w14:paraId="06A59831" w14:textId="076C2BB9" w:rsidR="00CC646E" w:rsidRPr="00CC646E" w:rsidRDefault="00CC646E" w:rsidP="00CC646E">
      <w:pPr>
        <w:spacing w:after="0" w:line="240" w:lineRule="auto"/>
        <w:jc w:val="both"/>
        <w:rPr>
          <w:rFonts w:ascii="Arial" w:hAnsi="Arial" w:cs="Arial"/>
          <w:sz w:val="24"/>
          <w:szCs w:val="24"/>
        </w:rPr>
      </w:pPr>
      <w:bookmarkStart w:id="80" w:name="_Hlk531430950"/>
      <w:r w:rsidRPr="00CC646E">
        <w:rPr>
          <w:rFonts w:ascii="Arial" w:hAnsi="Arial" w:cs="Arial"/>
          <w:sz w:val="24"/>
          <w:szCs w:val="24"/>
        </w:rPr>
        <w:t>SOLÓRZARNO, D.G.</w:t>
      </w:r>
      <w:r>
        <w:rPr>
          <w:rFonts w:ascii="Arial" w:hAnsi="Arial" w:cs="Arial"/>
          <w:sz w:val="24"/>
          <w:szCs w:val="24"/>
        </w:rPr>
        <w:t xml:space="preserve"> Images and words that wound: critical race theory, racial stereotyping, and teacher education</w:t>
      </w:r>
      <w:r w:rsidRPr="00CC646E">
        <w:rPr>
          <w:rFonts w:ascii="Arial" w:hAnsi="Arial" w:cs="Arial"/>
          <w:sz w:val="24"/>
          <w:szCs w:val="24"/>
        </w:rPr>
        <w:t xml:space="preserve">. </w:t>
      </w:r>
      <w:r w:rsidRPr="00CC646E">
        <w:rPr>
          <w:rFonts w:ascii="Arial" w:hAnsi="Arial" w:cs="Arial"/>
          <w:b/>
          <w:sz w:val="24"/>
          <w:szCs w:val="24"/>
        </w:rPr>
        <w:t>Teacher Education Quarterly</w:t>
      </w:r>
      <w:proofErr w:type="gramStart"/>
      <w:r w:rsidRPr="00CC646E">
        <w:rPr>
          <w:rFonts w:ascii="Arial" w:hAnsi="Arial" w:cs="Arial"/>
          <w:sz w:val="24"/>
          <w:szCs w:val="24"/>
        </w:rPr>
        <w:t>;,</w:t>
      </w:r>
      <w:proofErr w:type="gramEnd"/>
      <w:r w:rsidRPr="00CC646E">
        <w:rPr>
          <w:rFonts w:ascii="Arial" w:hAnsi="Arial" w:cs="Arial"/>
          <w:sz w:val="24"/>
          <w:szCs w:val="24"/>
        </w:rPr>
        <w:t xml:space="preserve"> v. </w:t>
      </w:r>
      <w:r>
        <w:rPr>
          <w:rFonts w:ascii="Arial" w:hAnsi="Arial" w:cs="Arial"/>
          <w:sz w:val="24"/>
          <w:szCs w:val="24"/>
        </w:rPr>
        <w:t>24</w:t>
      </w:r>
      <w:r w:rsidRPr="00CC646E">
        <w:rPr>
          <w:rFonts w:ascii="Arial" w:hAnsi="Arial" w:cs="Arial"/>
          <w:sz w:val="24"/>
          <w:szCs w:val="24"/>
        </w:rPr>
        <w:t xml:space="preserve">, </w:t>
      </w:r>
      <w:r>
        <w:rPr>
          <w:rFonts w:ascii="Arial" w:hAnsi="Arial" w:cs="Arial"/>
          <w:sz w:val="24"/>
          <w:szCs w:val="24"/>
        </w:rPr>
        <w:t>n.3</w:t>
      </w:r>
      <w:r w:rsidRPr="00CC646E">
        <w:rPr>
          <w:rFonts w:ascii="Arial" w:hAnsi="Arial" w:cs="Arial"/>
          <w:sz w:val="24"/>
          <w:szCs w:val="24"/>
        </w:rPr>
        <w:t xml:space="preserve">. 4, </w:t>
      </w:r>
      <w:r>
        <w:rPr>
          <w:rFonts w:ascii="Arial" w:hAnsi="Arial" w:cs="Arial"/>
          <w:sz w:val="24"/>
          <w:szCs w:val="24"/>
        </w:rPr>
        <w:t>1997</w:t>
      </w:r>
    </w:p>
    <w:bookmarkEnd w:id="80"/>
    <w:p w14:paraId="58D91E96" w14:textId="77777777" w:rsidR="00CC646E" w:rsidRPr="00CC646E" w:rsidRDefault="00CC646E" w:rsidP="000C281E">
      <w:pPr>
        <w:pStyle w:val="SemEspaamento"/>
        <w:jc w:val="both"/>
        <w:rPr>
          <w:rFonts w:ascii="Arial" w:hAnsi="Arial" w:cs="Arial"/>
          <w:color w:val="000000" w:themeColor="text1"/>
          <w:sz w:val="24"/>
          <w:szCs w:val="24"/>
        </w:rPr>
      </w:pPr>
    </w:p>
    <w:p w14:paraId="523E084C" w14:textId="77777777" w:rsidR="00647D6F" w:rsidRPr="00CC646E" w:rsidRDefault="00647D6F" w:rsidP="00647D6F">
      <w:pPr>
        <w:pStyle w:val="SemEspaamento"/>
        <w:jc w:val="both"/>
        <w:rPr>
          <w:rFonts w:ascii="Arial" w:hAnsi="Arial" w:cs="Arial"/>
          <w:color w:val="000000" w:themeColor="text1"/>
          <w:sz w:val="24"/>
          <w:szCs w:val="24"/>
        </w:rPr>
      </w:pPr>
    </w:p>
    <w:p w14:paraId="52EF2812" w14:textId="6D2562EC" w:rsidR="00647D6F" w:rsidRPr="00D340A9" w:rsidRDefault="00647D6F" w:rsidP="00D905ED">
      <w:pPr>
        <w:pStyle w:val="SemEspaamento"/>
        <w:jc w:val="both"/>
        <w:rPr>
          <w:rFonts w:ascii="Arial" w:hAnsi="Arial" w:cs="Arial"/>
          <w:color w:val="000000" w:themeColor="text1"/>
          <w:sz w:val="24"/>
          <w:szCs w:val="24"/>
        </w:rPr>
      </w:pPr>
      <w:r w:rsidRPr="00647D6F">
        <w:rPr>
          <w:rFonts w:ascii="Arial" w:hAnsi="Arial" w:cs="Arial"/>
          <w:color w:val="000000" w:themeColor="text1"/>
          <w:sz w:val="24"/>
          <w:szCs w:val="24"/>
        </w:rPr>
        <w:lastRenderedPageBreak/>
        <w:t xml:space="preserve">SOLTIS, J. F. The ethics of qualitative research: In: EISNER, E. W.; PESHKIN, A. (Eds.) </w:t>
      </w:r>
      <w:r w:rsidRPr="00647D6F">
        <w:rPr>
          <w:rFonts w:ascii="Arial" w:hAnsi="Arial" w:cs="Arial"/>
          <w:b/>
          <w:color w:val="000000" w:themeColor="text1"/>
          <w:sz w:val="24"/>
          <w:szCs w:val="24"/>
        </w:rPr>
        <w:t>Qualitative inquiry in education:</w:t>
      </w:r>
      <w:r w:rsidRPr="00647D6F">
        <w:rPr>
          <w:rFonts w:ascii="Arial" w:hAnsi="Arial" w:cs="Arial"/>
          <w:color w:val="000000" w:themeColor="text1"/>
          <w:sz w:val="24"/>
          <w:szCs w:val="24"/>
        </w:rPr>
        <w:t xml:space="preserve"> the continuing debate. New York, NY: Teachers College Press, 1990, p. 243-257.</w:t>
      </w:r>
    </w:p>
    <w:p w14:paraId="4B615A26" w14:textId="2EEEB28E" w:rsidR="002A3BFD" w:rsidRDefault="002A3BFD" w:rsidP="00D905ED">
      <w:pPr>
        <w:pStyle w:val="SemEspaamento"/>
        <w:jc w:val="both"/>
        <w:rPr>
          <w:rFonts w:ascii="Arial" w:hAnsi="Arial" w:cs="Arial"/>
          <w:color w:val="000000" w:themeColor="text1"/>
          <w:sz w:val="24"/>
          <w:szCs w:val="24"/>
        </w:rPr>
      </w:pPr>
    </w:p>
    <w:p w14:paraId="1644B7CC" w14:textId="654BC827" w:rsidR="001D1C27" w:rsidRDefault="001D1C27" w:rsidP="00D905ED">
      <w:pPr>
        <w:pStyle w:val="SemEspaamento"/>
        <w:jc w:val="both"/>
        <w:rPr>
          <w:rFonts w:ascii="Arial" w:hAnsi="Arial" w:cs="Arial"/>
          <w:color w:val="000000" w:themeColor="text1"/>
          <w:sz w:val="24"/>
          <w:szCs w:val="24"/>
        </w:rPr>
      </w:pPr>
    </w:p>
    <w:p w14:paraId="6B2F479A" w14:textId="77777777" w:rsidR="001D1C27" w:rsidRDefault="001D1C27" w:rsidP="001D1C27">
      <w:pPr>
        <w:pStyle w:val="SemEspaamento"/>
        <w:jc w:val="both"/>
        <w:rPr>
          <w:rFonts w:ascii="Arial" w:hAnsi="Arial" w:cs="Arial"/>
          <w:sz w:val="24"/>
          <w:szCs w:val="24"/>
          <w:lang w:val="pt-BR"/>
        </w:rPr>
      </w:pPr>
      <w:r w:rsidRPr="009E71BA">
        <w:rPr>
          <w:rFonts w:ascii="Arial" w:hAnsi="Arial" w:cs="Arial"/>
          <w:sz w:val="24"/>
          <w:szCs w:val="24"/>
          <w:lang w:val="pt-BR"/>
        </w:rPr>
        <w:t>S</w:t>
      </w:r>
      <w:r>
        <w:rPr>
          <w:rFonts w:ascii="Arial" w:hAnsi="Arial" w:cs="Arial"/>
          <w:sz w:val="24"/>
          <w:szCs w:val="24"/>
          <w:lang w:val="pt-BR"/>
        </w:rPr>
        <w:t>OUZA</w:t>
      </w:r>
      <w:r w:rsidRPr="009E71BA">
        <w:rPr>
          <w:rFonts w:ascii="Arial" w:hAnsi="Arial" w:cs="Arial"/>
          <w:sz w:val="24"/>
          <w:szCs w:val="24"/>
          <w:lang w:val="pt-BR"/>
        </w:rPr>
        <w:t xml:space="preserve">, </w:t>
      </w:r>
      <w:r>
        <w:rPr>
          <w:rFonts w:ascii="Arial" w:hAnsi="Arial" w:cs="Arial"/>
          <w:sz w:val="24"/>
          <w:szCs w:val="24"/>
          <w:lang w:val="pt-BR"/>
        </w:rPr>
        <w:t>N. S</w:t>
      </w:r>
      <w:r w:rsidRPr="009E71BA">
        <w:rPr>
          <w:rFonts w:ascii="Arial" w:hAnsi="Arial" w:cs="Arial"/>
          <w:sz w:val="24"/>
          <w:szCs w:val="24"/>
          <w:lang w:val="pt-BR"/>
        </w:rPr>
        <w:t xml:space="preserve">. </w:t>
      </w:r>
      <w:r w:rsidRPr="00E30C53">
        <w:rPr>
          <w:rFonts w:ascii="Arial" w:hAnsi="Arial" w:cs="Arial"/>
          <w:b/>
          <w:sz w:val="24"/>
          <w:szCs w:val="24"/>
          <w:lang w:val="pt-BR"/>
        </w:rPr>
        <w:t xml:space="preserve">Tornar-se </w:t>
      </w:r>
      <w:r w:rsidRPr="0083790C">
        <w:rPr>
          <w:rFonts w:ascii="Arial" w:hAnsi="Arial" w:cs="Arial"/>
          <w:b/>
          <w:sz w:val="24"/>
          <w:szCs w:val="24"/>
          <w:lang w:val="pt-BR"/>
        </w:rPr>
        <w:t>negro</w:t>
      </w:r>
      <w:r w:rsidRPr="00E30C53">
        <w:rPr>
          <w:rFonts w:ascii="Arial" w:hAnsi="Arial" w:cs="Arial"/>
          <w:i/>
          <w:sz w:val="24"/>
          <w:szCs w:val="24"/>
          <w:lang w:val="pt-BR"/>
        </w:rPr>
        <w:t>:</w:t>
      </w:r>
      <w:r w:rsidRPr="00BC6B3B">
        <w:rPr>
          <w:rFonts w:ascii="Arial" w:hAnsi="Arial" w:cs="Arial"/>
          <w:sz w:val="24"/>
          <w:szCs w:val="24"/>
          <w:lang w:val="pt-BR"/>
        </w:rPr>
        <w:t xml:space="preserve"> as vicissitudes da identidade do negro brasileiro em ascensão social</w:t>
      </w:r>
      <w:r w:rsidRPr="009E71BA">
        <w:rPr>
          <w:rFonts w:ascii="Arial" w:hAnsi="Arial" w:cs="Arial"/>
          <w:sz w:val="24"/>
          <w:szCs w:val="24"/>
          <w:lang w:val="pt-BR"/>
        </w:rPr>
        <w:t>. Rio de Janeiro: Edições Graal, 1983, p. 1-23.</w:t>
      </w:r>
    </w:p>
    <w:p w14:paraId="274A5F1B" w14:textId="77777777" w:rsidR="001D1C27" w:rsidRPr="00527CF2" w:rsidRDefault="001D1C27" w:rsidP="00D905ED">
      <w:pPr>
        <w:pStyle w:val="SemEspaamento"/>
        <w:jc w:val="both"/>
        <w:rPr>
          <w:rFonts w:ascii="Arial" w:hAnsi="Arial" w:cs="Arial"/>
          <w:color w:val="000000" w:themeColor="text1"/>
          <w:sz w:val="24"/>
          <w:szCs w:val="24"/>
          <w:lang w:val="pt-BR"/>
        </w:rPr>
      </w:pPr>
    </w:p>
    <w:p w14:paraId="0DF09BBE" w14:textId="53C570DB" w:rsidR="00D905ED" w:rsidRPr="00527CF2" w:rsidRDefault="00D905ED" w:rsidP="009E71BA">
      <w:pPr>
        <w:pStyle w:val="SemEspaamento"/>
        <w:jc w:val="both"/>
        <w:rPr>
          <w:rFonts w:ascii="Arial" w:hAnsi="Arial" w:cs="Arial"/>
          <w:sz w:val="24"/>
          <w:szCs w:val="24"/>
          <w:lang w:val="pt-BR"/>
        </w:rPr>
      </w:pPr>
    </w:p>
    <w:p w14:paraId="7E200AF0" w14:textId="1A93FD32" w:rsidR="00647D6F" w:rsidRPr="0075057F" w:rsidRDefault="00647D6F" w:rsidP="00647D6F">
      <w:pPr>
        <w:pStyle w:val="SemEspaamento"/>
        <w:jc w:val="both"/>
        <w:rPr>
          <w:rFonts w:ascii="Arial" w:hAnsi="Arial" w:cs="Arial"/>
          <w:color w:val="000000" w:themeColor="text1"/>
          <w:sz w:val="24"/>
          <w:szCs w:val="24"/>
          <w:lang w:val="pt-BR"/>
        </w:rPr>
      </w:pPr>
      <w:bookmarkStart w:id="81" w:name="_Hlk531423839"/>
      <w:r w:rsidRPr="009E71BA">
        <w:rPr>
          <w:rFonts w:ascii="Arial" w:hAnsi="Arial" w:cs="Arial"/>
          <w:color w:val="000000" w:themeColor="text1"/>
          <w:sz w:val="24"/>
          <w:szCs w:val="24"/>
          <w:lang w:val="pt-BR"/>
        </w:rPr>
        <w:t>S</w:t>
      </w:r>
      <w:r>
        <w:rPr>
          <w:rFonts w:ascii="Arial" w:hAnsi="Arial" w:cs="Arial"/>
          <w:color w:val="000000" w:themeColor="text1"/>
          <w:sz w:val="24"/>
          <w:szCs w:val="24"/>
          <w:lang w:val="pt-BR"/>
        </w:rPr>
        <w:t>OU</w:t>
      </w:r>
      <w:r w:rsidR="00F35C9B">
        <w:rPr>
          <w:rFonts w:ascii="Arial" w:hAnsi="Arial" w:cs="Arial"/>
          <w:color w:val="000000" w:themeColor="text1"/>
          <w:sz w:val="24"/>
          <w:szCs w:val="24"/>
          <w:lang w:val="pt-BR"/>
        </w:rPr>
        <w:t>S</w:t>
      </w:r>
      <w:r>
        <w:rPr>
          <w:rFonts w:ascii="Arial" w:hAnsi="Arial" w:cs="Arial"/>
          <w:color w:val="000000" w:themeColor="text1"/>
          <w:sz w:val="24"/>
          <w:szCs w:val="24"/>
          <w:lang w:val="pt-BR"/>
        </w:rPr>
        <w:t>A SANTOS B</w:t>
      </w:r>
      <w:r w:rsidRPr="009E71BA">
        <w:rPr>
          <w:rFonts w:ascii="Arial" w:hAnsi="Arial" w:cs="Arial"/>
          <w:color w:val="000000" w:themeColor="text1"/>
          <w:sz w:val="24"/>
          <w:szCs w:val="24"/>
          <w:lang w:val="pt-BR"/>
        </w:rPr>
        <w:t xml:space="preserve">. </w:t>
      </w:r>
      <w:r>
        <w:rPr>
          <w:rFonts w:ascii="Arial" w:hAnsi="Arial" w:cs="Arial"/>
          <w:b/>
          <w:color w:val="000000" w:themeColor="text1"/>
          <w:sz w:val="24"/>
          <w:szCs w:val="24"/>
          <w:lang w:val="pt-BR"/>
        </w:rPr>
        <w:t xml:space="preserve">Renovar a teoria crítica e </w:t>
      </w:r>
      <w:r w:rsidR="00C963C6">
        <w:rPr>
          <w:rFonts w:ascii="Arial" w:hAnsi="Arial" w:cs="Arial"/>
          <w:b/>
          <w:color w:val="000000" w:themeColor="text1"/>
          <w:sz w:val="24"/>
          <w:szCs w:val="24"/>
          <w:lang w:val="pt-BR"/>
        </w:rPr>
        <w:t>reinventar</w:t>
      </w:r>
      <w:r>
        <w:rPr>
          <w:rFonts w:ascii="Arial" w:hAnsi="Arial" w:cs="Arial"/>
          <w:b/>
          <w:color w:val="000000" w:themeColor="text1"/>
          <w:sz w:val="24"/>
          <w:szCs w:val="24"/>
          <w:lang w:val="pt-BR"/>
        </w:rPr>
        <w:t xml:space="preserve"> a emancipação social</w:t>
      </w:r>
      <w:r w:rsidR="00C963C6">
        <w:rPr>
          <w:rFonts w:ascii="Arial" w:hAnsi="Arial" w:cs="Arial"/>
          <w:color w:val="000000" w:themeColor="text1"/>
          <w:sz w:val="24"/>
          <w:szCs w:val="24"/>
          <w:lang w:val="pt-BR"/>
        </w:rPr>
        <w:t>.</w:t>
      </w:r>
      <w:r w:rsidRPr="00BC6B3B">
        <w:rPr>
          <w:rFonts w:ascii="Arial" w:hAnsi="Arial" w:cs="Arial"/>
          <w:color w:val="000000" w:themeColor="text1"/>
          <w:sz w:val="24"/>
          <w:szCs w:val="24"/>
          <w:lang w:val="pt-BR"/>
        </w:rPr>
        <w:t xml:space="preserve"> </w:t>
      </w:r>
      <w:r w:rsidR="00C963C6">
        <w:rPr>
          <w:rFonts w:ascii="Arial" w:hAnsi="Arial" w:cs="Arial"/>
          <w:color w:val="000000" w:themeColor="text1"/>
          <w:sz w:val="24"/>
          <w:szCs w:val="24"/>
          <w:lang w:val="pt-BR"/>
        </w:rPr>
        <w:t xml:space="preserve"> </w:t>
      </w:r>
      <w:r w:rsidR="00C963C6" w:rsidRPr="0075057F">
        <w:rPr>
          <w:rFonts w:ascii="Arial" w:hAnsi="Arial" w:cs="Arial"/>
          <w:color w:val="000000" w:themeColor="text1"/>
          <w:sz w:val="24"/>
          <w:szCs w:val="24"/>
          <w:lang w:val="pt-BR"/>
        </w:rPr>
        <w:t>São Paulo</w:t>
      </w:r>
      <w:r w:rsidRPr="0075057F">
        <w:rPr>
          <w:rFonts w:ascii="Arial" w:hAnsi="Arial" w:cs="Arial"/>
          <w:color w:val="000000" w:themeColor="text1"/>
          <w:sz w:val="24"/>
          <w:szCs w:val="24"/>
          <w:lang w:val="pt-BR"/>
        </w:rPr>
        <w:t xml:space="preserve">: </w:t>
      </w:r>
      <w:r w:rsidR="00C963C6" w:rsidRPr="0075057F">
        <w:rPr>
          <w:rFonts w:ascii="Arial" w:hAnsi="Arial" w:cs="Arial"/>
          <w:color w:val="000000" w:themeColor="text1"/>
          <w:sz w:val="24"/>
          <w:szCs w:val="24"/>
          <w:lang w:val="pt-BR"/>
        </w:rPr>
        <w:t>Boitempo</w:t>
      </w:r>
      <w:r w:rsidRPr="0075057F">
        <w:rPr>
          <w:rFonts w:ascii="Arial" w:hAnsi="Arial" w:cs="Arial"/>
          <w:color w:val="000000" w:themeColor="text1"/>
          <w:sz w:val="24"/>
          <w:szCs w:val="24"/>
          <w:lang w:val="pt-BR"/>
        </w:rPr>
        <w:t>, 200</w:t>
      </w:r>
      <w:r w:rsidR="00C963C6" w:rsidRPr="0075057F">
        <w:rPr>
          <w:rFonts w:ascii="Arial" w:hAnsi="Arial" w:cs="Arial"/>
          <w:color w:val="000000" w:themeColor="text1"/>
          <w:sz w:val="24"/>
          <w:szCs w:val="24"/>
          <w:lang w:val="pt-BR"/>
        </w:rPr>
        <w:t>7</w:t>
      </w:r>
      <w:r w:rsidRPr="0075057F">
        <w:rPr>
          <w:rFonts w:ascii="Arial" w:hAnsi="Arial" w:cs="Arial"/>
          <w:color w:val="000000" w:themeColor="text1"/>
          <w:sz w:val="24"/>
          <w:szCs w:val="24"/>
          <w:lang w:val="pt-BR"/>
        </w:rPr>
        <w:t>.</w:t>
      </w:r>
    </w:p>
    <w:p w14:paraId="37E309D2" w14:textId="1BFC7E08" w:rsidR="00F35C9B" w:rsidRPr="0075057F" w:rsidRDefault="00F35C9B" w:rsidP="00647D6F">
      <w:pPr>
        <w:pStyle w:val="SemEspaamento"/>
        <w:jc w:val="both"/>
        <w:rPr>
          <w:rFonts w:ascii="Arial" w:hAnsi="Arial" w:cs="Arial"/>
          <w:color w:val="000000" w:themeColor="text1"/>
          <w:sz w:val="24"/>
          <w:szCs w:val="24"/>
          <w:lang w:val="pt-BR"/>
        </w:rPr>
      </w:pPr>
    </w:p>
    <w:p w14:paraId="407BC0FD" w14:textId="15DABB3E" w:rsidR="00F35C9B" w:rsidRDefault="00F35C9B" w:rsidP="00647D6F">
      <w:pPr>
        <w:pStyle w:val="SemEspaamento"/>
        <w:jc w:val="both"/>
        <w:rPr>
          <w:rFonts w:ascii="Arial" w:hAnsi="Arial" w:cs="Arial"/>
          <w:color w:val="000000" w:themeColor="text1"/>
          <w:sz w:val="24"/>
          <w:szCs w:val="24"/>
        </w:rPr>
      </w:pPr>
      <w:r>
        <w:rPr>
          <w:rFonts w:ascii="Arial" w:hAnsi="Arial" w:cs="Arial"/>
          <w:color w:val="000000" w:themeColor="text1"/>
          <w:sz w:val="24"/>
          <w:szCs w:val="24"/>
          <w:lang w:val="pt-BR"/>
        </w:rPr>
        <w:t>________________</w:t>
      </w:r>
      <w:r w:rsidRPr="00F35C9B">
        <w:rPr>
          <w:rFonts w:ascii="Arial" w:hAnsi="Arial" w:cs="Arial"/>
          <w:color w:val="000000" w:themeColor="text1"/>
          <w:sz w:val="24"/>
          <w:szCs w:val="24"/>
          <w:lang w:val="pt-BR"/>
        </w:rPr>
        <w:t xml:space="preserve">. Para além do pensamento abissal: das linhas globais a uma ecologia de saberes. </w:t>
      </w:r>
      <w:r w:rsidRPr="00F35C9B">
        <w:rPr>
          <w:rFonts w:ascii="Arial" w:hAnsi="Arial" w:cs="Arial"/>
          <w:b/>
          <w:color w:val="000000" w:themeColor="text1"/>
          <w:sz w:val="24"/>
          <w:szCs w:val="24"/>
          <w:lang w:val="pt-BR"/>
        </w:rPr>
        <w:t>Novos estudos. - CEBRAP,</w:t>
      </w:r>
      <w:r w:rsidRPr="00F35C9B">
        <w:rPr>
          <w:rFonts w:ascii="Arial" w:hAnsi="Arial" w:cs="Arial"/>
          <w:color w:val="000000" w:themeColor="text1"/>
          <w:sz w:val="24"/>
          <w:szCs w:val="24"/>
          <w:lang w:val="pt-BR"/>
        </w:rPr>
        <w:t xml:space="preserve"> São Paulo, v. [S.I.]  n. 79, Nov.  </w:t>
      </w:r>
      <w:r w:rsidRPr="0075057F">
        <w:rPr>
          <w:rFonts w:ascii="Arial" w:hAnsi="Arial" w:cs="Arial"/>
          <w:color w:val="000000" w:themeColor="text1"/>
          <w:sz w:val="24"/>
          <w:szCs w:val="24"/>
        </w:rPr>
        <w:t>2007.</w:t>
      </w:r>
    </w:p>
    <w:p w14:paraId="034E0129" w14:textId="628F27E2" w:rsidR="00FD5B30" w:rsidRDefault="00FD5B30" w:rsidP="00647D6F">
      <w:pPr>
        <w:pStyle w:val="SemEspaamento"/>
        <w:jc w:val="both"/>
        <w:rPr>
          <w:rFonts w:ascii="Arial" w:hAnsi="Arial" w:cs="Arial"/>
          <w:color w:val="000000" w:themeColor="text1"/>
          <w:sz w:val="24"/>
          <w:szCs w:val="24"/>
        </w:rPr>
      </w:pPr>
    </w:p>
    <w:p w14:paraId="28F9E677" w14:textId="42167085" w:rsidR="00FD5B30" w:rsidRPr="00FD5B30" w:rsidRDefault="00FD5B30" w:rsidP="00647D6F">
      <w:pPr>
        <w:pStyle w:val="SemEspaamento"/>
        <w:jc w:val="both"/>
        <w:rPr>
          <w:rFonts w:ascii="Arial" w:hAnsi="Arial" w:cs="Arial"/>
          <w:color w:val="000000" w:themeColor="text1"/>
          <w:sz w:val="24"/>
          <w:szCs w:val="24"/>
        </w:rPr>
      </w:pPr>
      <w:r>
        <w:rPr>
          <w:rFonts w:ascii="Arial" w:hAnsi="Arial" w:cs="Arial"/>
          <w:color w:val="000000" w:themeColor="text1"/>
          <w:sz w:val="24"/>
          <w:szCs w:val="24"/>
        </w:rPr>
        <w:t xml:space="preserve">STACEY, J. Can be there a feminist ethnography? </w:t>
      </w:r>
      <w:r w:rsidRPr="00FD5B30">
        <w:rPr>
          <w:rFonts w:ascii="Arial" w:hAnsi="Arial" w:cs="Arial"/>
          <w:color w:val="000000" w:themeColor="text1"/>
          <w:sz w:val="24"/>
          <w:szCs w:val="24"/>
        </w:rPr>
        <w:t>In: GLUCKM S. B. &amp; PATAU, D. (Ed</w:t>
      </w:r>
      <w:r>
        <w:rPr>
          <w:rFonts w:ascii="Arial" w:hAnsi="Arial" w:cs="Arial"/>
          <w:color w:val="000000" w:themeColor="text1"/>
          <w:sz w:val="24"/>
          <w:szCs w:val="24"/>
        </w:rPr>
        <w:t xml:space="preserve">s.), </w:t>
      </w:r>
      <w:r w:rsidRPr="00FD5B30">
        <w:rPr>
          <w:rFonts w:ascii="Arial" w:hAnsi="Arial" w:cs="Arial"/>
          <w:b/>
          <w:color w:val="000000" w:themeColor="text1"/>
          <w:sz w:val="24"/>
          <w:szCs w:val="24"/>
        </w:rPr>
        <w:t>Women’s words: The feminist practice of oral history</w:t>
      </w:r>
      <w:r>
        <w:rPr>
          <w:rFonts w:ascii="Arial" w:hAnsi="Arial" w:cs="Arial"/>
          <w:color w:val="000000" w:themeColor="text1"/>
          <w:sz w:val="24"/>
          <w:szCs w:val="24"/>
        </w:rPr>
        <w:t xml:space="preserve"> (11-119). New York: Routeldge, 1991.</w:t>
      </w:r>
    </w:p>
    <w:p w14:paraId="7B22F9E7" w14:textId="24AF3EC2" w:rsidR="002D6102" w:rsidRPr="00FD5B30" w:rsidRDefault="002D6102" w:rsidP="00647D6F">
      <w:pPr>
        <w:pStyle w:val="SemEspaamento"/>
        <w:jc w:val="both"/>
        <w:rPr>
          <w:rFonts w:ascii="Arial" w:hAnsi="Arial" w:cs="Arial"/>
          <w:color w:val="000000" w:themeColor="text1"/>
          <w:sz w:val="24"/>
          <w:szCs w:val="24"/>
        </w:rPr>
      </w:pPr>
    </w:p>
    <w:p w14:paraId="787C1135" w14:textId="53D1C891" w:rsidR="002D6102" w:rsidRPr="002D6102" w:rsidRDefault="002D6102" w:rsidP="002D6102">
      <w:pPr>
        <w:pStyle w:val="SemEspaamento"/>
        <w:jc w:val="both"/>
        <w:rPr>
          <w:rFonts w:ascii="Arial" w:hAnsi="Arial" w:cs="Arial"/>
          <w:color w:val="000000" w:themeColor="text1"/>
          <w:sz w:val="24"/>
          <w:szCs w:val="24"/>
        </w:rPr>
      </w:pPr>
      <w:r w:rsidRPr="002D6102">
        <w:rPr>
          <w:rFonts w:ascii="Arial" w:hAnsi="Arial" w:cs="Arial"/>
          <w:color w:val="000000" w:themeColor="text1"/>
          <w:sz w:val="24"/>
          <w:szCs w:val="24"/>
        </w:rPr>
        <w:t xml:space="preserve">STREET, B. </w:t>
      </w:r>
      <w:r w:rsidRPr="002D6102">
        <w:rPr>
          <w:rFonts w:ascii="Arial" w:hAnsi="Arial" w:cs="Arial"/>
          <w:b/>
          <w:color w:val="000000" w:themeColor="text1"/>
          <w:sz w:val="24"/>
          <w:szCs w:val="24"/>
        </w:rPr>
        <w:t xml:space="preserve">Literacy in </w:t>
      </w:r>
      <w:r w:rsidR="00025258">
        <w:rPr>
          <w:rFonts w:ascii="Arial" w:hAnsi="Arial" w:cs="Arial"/>
          <w:b/>
          <w:color w:val="000000" w:themeColor="text1"/>
          <w:sz w:val="24"/>
          <w:szCs w:val="24"/>
        </w:rPr>
        <w:t>t</w:t>
      </w:r>
      <w:r w:rsidRPr="002D6102">
        <w:rPr>
          <w:rFonts w:ascii="Arial" w:hAnsi="Arial" w:cs="Arial"/>
          <w:b/>
          <w:color w:val="000000" w:themeColor="text1"/>
          <w:sz w:val="24"/>
          <w:szCs w:val="24"/>
        </w:rPr>
        <w:t>heory and practice</w:t>
      </w:r>
      <w:r>
        <w:rPr>
          <w:rFonts w:ascii="Arial" w:hAnsi="Arial" w:cs="Arial"/>
          <w:color w:val="000000" w:themeColor="text1"/>
          <w:sz w:val="24"/>
          <w:szCs w:val="24"/>
        </w:rPr>
        <w:t>. Cambridge</w:t>
      </w:r>
      <w:r w:rsidR="00025258">
        <w:rPr>
          <w:rFonts w:ascii="Arial" w:hAnsi="Arial" w:cs="Arial"/>
          <w:color w:val="000000" w:themeColor="text1"/>
          <w:sz w:val="24"/>
          <w:szCs w:val="24"/>
        </w:rPr>
        <w:t>. Cambridge University Press, 1984.</w:t>
      </w:r>
    </w:p>
    <w:p w14:paraId="72075B76" w14:textId="11B5603A" w:rsidR="002D6102" w:rsidRDefault="002D6102" w:rsidP="00647D6F">
      <w:pPr>
        <w:pStyle w:val="SemEspaamento"/>
        <w:jc w:val="both"/>
        <w:rPr>
          <w:rFonts w:ascii="Arial" w:hAnsi="Arial" w:cs="Arial"/>
          <w:color w:val="000000" w:themeColor="text1"/>
          <w:sz w:val="24"/>
          <w:szCs w:val="24"/>
        </w:rPr>
      </w:pPr>
    </w:p>
    <w:p w14:paraId="62364C36" w14:textId="61D100D9" w:rsidR="00215A41" w:rsidRPr="0091415D" w:rsidRDefault="00F75E21" w:rsidP="00215A41">
      <w:pPr>
        <w:pStyle w:val="SemEspaamento"/>
        <w:jc w:val="both"/>
        <w:rPr>
          <w:rFonts w:ascii="Arial" w:hAnsi="Arial" w:cs="Arial"/>
          <w:color w:val="000000" w:themeColor="text1"/>
          <w:sz w:val="24"/>
          <w:szCs w:val="24"/>
          <w:lang w:val="pt-BR"/>
        </w:rPr>
      </w:pPr>
      <w:r w:rsidRPr="0091415D">
        <w:rPr>
          <w:rFonts w:ascii="Arial" w:hAnsi="Arial" w:cs="Arial"/>
          <w:color w:val="000000" w:themeColor="text1"/>
          <w:sz w:val="24"/>
          <w:szCs w:val="24"/>
        </w:rPr>
        <w:t xml:space="preserve">_________. </w:t>
      </w:r>
      <w:r w:rsidR="00215A41" w:rsidRPr="00215A41">
        <w:rPr>
          <w:rFonts w:ascii="Arial" w:hAnsi="Arial" w:cs="Arial"/>
          <w:color w:val="000000" w:themeColor="text1"/>
          <w:sz w:val="24"/>
          <w:szCs w:val="24"/>
        </w:rPr>
        <w:t xml:space="preserve">(org.) Cross-cultural approaches to Literacy. </w:t>
      </w:r>
      <w:r w:rsidR="00215A41" w:rsidRPr="0091415D">
        <w:rPr>
          <w:rFonts w:ascii="Arial" w:hAnsi="Arial" w:cs="Arial"/>
          <w:color w:val="000000" w:themeColor="text1"/>
          <w:sz w:val="24"/>
          <w:szCs w:val="24"/>
          <w:lang w:val="pt-BR"/>
        </w:rPr>
        <w:t>Cambridge. Cambridge University Press, 1993.</w:t>
      </w:r>
    </w:p>
    <w:p w14:paraId="76395960" w14:textId="77777777" w:rsidR="00F75E21" w:rsidRPr="0091415D" w:rsidRDefault="00F75E21" w:rsidP="00647D6F">
      <w:pPr>
        <w:pStyle w:val="SemEspaamento"/>
        <w:jc w:val="both"/>
        <w:rPr>
          <w:rFonts w:ascii="Arial" w:hAnsi="Arial" w:cs="Arial"/>
          <w:color w:val="000000" w:themeColor="text1"/>
          <w:sz w:val="24"/>
          <w:szCs w:val="24"/>
          <w:lang w:val="pt-BR"/>
        </w:rPr>
      </w:pPr>
    </w:p>
    <w:bookmarkEnd w:id="81"/>
    <w:p w14:paraId="2C27B2D2" w14:textId="77777777" w:rsidR="00647D6F" w:rsidRPr="0091415D" w:rsidRDefault="00647D6F" w:rsidP="009E71BA">
      <w:pPr>
        <w:pStyle w:val="SemEspaamento"/>
        <w:jc w:val="both"/>
        <w:rPr>
          <w:rFonts w:ascii="Arial" w:hAnsi="Arial" w:cs="Arial"/>
          <w:sz w:val="24"/>
          <w:szCs w:val="24"/>
          <w:lang w:val="pt-BR"/>
        </w:rPr>
      </w:pPr>
    </w:p>
    <w:p w14:paraId="4415CB55" w14:textId="025E96BF" w:rsidR="00D905ED" w:rsidRPr="00C663ED" w:rsidRDefault="002D6102" w:rsidP="009E71BA">
      <w:pPr>
        <w:pStyle w:val="SemEspaamento"/>
        <w:jc w:val="both"/>
        <w:rPr>
          <w:rFonts w:ascii="Arial" w:hAnsi="Arial" w:cs="Arial"/>
          <w:color w:val="000000" w:themeColor="text1"/>
          <w:sz w:val="24"/>
          <w:szCs w:val="24"/>
          <w:lang w:val="pt-BR"/>
        </w:rPr>
      </w:pPr>
      <w:r w:rsidRPr="0091415D">
        <w:rPr>
          <w:rFonts w:ascii="Arial" w:hAnsi="Arial" w:cs="Arial"/>
          <w:color w:val="000000" w:themeColor="text1"/>
          <w:sz w:val="24"/>
          <w:szCs w:val="24"/>
          <w:lang w:val="pt-BR"/>
        </w:rPr>
        <w:t>_________</w:t>
      </w:r>
      <w:r w:rsidR="00D905ED" w:rsidRPr="0091415D">
        <w:rPr>
          <w:rFonts w:ascii="Arial" w:hAnsi="Arial" w:cs="Arial"/>
          <w:color w:val="000000" w:themeColor="text1"/>
          <w:sz w:val="24"/>
          <w:szCs w:val="24"/>
          <w:lang w:val="pt-BR"/>
        </w:rPr>
        <w:t xml:space="preserve">. </w:t>
      </w:r>
      <w:r w:rsidR="00D905ED" w:rsidRPr="00C663ED">
        <w:rPr>
          <w:rFonts w:ascii="Arial" w:hAnsi="Arial" w:cs="Arial"/>
          <w:b/>
          <w:color w:val="000000" w:themeColor="text1"/>
          <w:sz w:val="24"/>
          <w:szCs w:val="24"/>
          <w:lang w:val="pt-BR"/>
        </w:rPr>
        <w:t>Letramentos Sociais: Abordagens críticas do letramento no desenvolvimento, na etnografia e na educação</w:t>
      </w:r>
      <w:r w:rsidR="00D905ED" w:rsidRPr="009E71BA">
        <w:rPr>
          <w:rFonts w:ascii="Arial" w:hAnsi="Arial" w:cs="Arial"/>
          <w:color w:val="000000" w:themeColor="text1"/>
          <w:sz w:val="24"/>
          <w:szCs w:val="24"/>
          <w:lang w:val="pt-BR"/>
        </w:rPr>
        <w:t>/ tradução Bagno</w:t>
      </w:r>
      <w:r w:rsidR="00970E85">
        <w:rPr>
          <w:rFonts w:ascii="Arial" w:hAnsi="Arial" w:cs="Arial"/>
          <w:color w:val="000000" w:themeColor="text1"/>
          <w:sz w:val="24"/>
          <w:szCs w:val="24"/>
          <w:lang w:val="pt-BR"/>
        </w:rPr>
        <w:t>, M</w:t>
      </w:r>
      <w:r w:rsidR="00D905ED" w:rsidRPr="009E71BA">
        <w:rPr>
          <w:rFonts w:ascii="Arial" w:hAnsi="Arial" w:cs="Arial"/>
          <w:color w:val="000000" w:themeColor="text1"/>
          <w:sz w:val="24"/>
          <w:szCs w:val="24"/>
          <w:lang w:val="pt-BR"/>
        </w:rPr>
        <w:t>. - 1 ed. – São Paulo: Parábola Editorial, 2014.</w:t>
      </w:r>
    </w:p>
    <w:p w14:paraId="0E688591" w14:textId="77777777" w:rsidR="00E37D40" w:rsidRDefault="00E37D40" w:rsidP="009E71BA">
      <w:pPr>
        <w:pStyle w:val="SemEspaamento"/>
        <w:jc w:val="both"/>
        <w:rPr>
          <w:rFonts w:ascii="Arial" w:hAnsi="Arial" w:cs="Arial"/>
          <w:sz w:val="24"/>
          <w:szCs w:val="24"/>
          <w:lang w:val="pt-BR"/>
        </w:rPr>
      </w:pPr>
    </w:p>
    <w:p w14:paraId="18C73B88" w14:textId="13470FDF" w:rsidR="00E37D40" w:rsidRDefault="00E37D40" w:rsidP="009E71BA">
      <w:pPr>
        <w:pStyle w:val="SemEspaamento"/>
        <w:jc w:val="both"/>
        <w:rPr>
          <w:rFonts w:ascii="Arial" w:hAnsi="Arial" w:cs="Arial"/>
          <w:sz w:val="24"/>
          <w:szCs w:val="24"/>
        </w:rPr>
      </w:pPr>
      <w:r w:rsidRPr="00EF6BB9">
        <w:rPr>
          <w:rFonts w:ascii="Arial" w:hAnsi="Arial" w:cs="Arial"/>
          <w:sz w:val="24"/>
          <w:szCs w:val="24"/>
        </w:rPr>
        <w:t xml:space="preserve">TATE, W. F.  </w:t>
      </w:r>
      <w:r w:rsidRPr="00E37D40">
        <w:rPr>
          <w:rFonts w:ascii="Arial" w:hAnsi="Arial" w:cs="Arial"/>
          <w:sz w:val="24"/>
          <w:szCs w:val="24"/>
        </w:rPr>
        <w:t xml:space="preserve">Critical Race </w:t>
      </w:r>
      <w:r w:rsidR="008D76F2" w:rsidRPr="00E37D40">
        <w:rPr>
          <w:rFonts w:ascii="Arial" w:hAnsi="Arial" w:cs="Arial"/>
          <w:sz w:val="24"/>
          <w:szCs w:val="24"/>
        </w:rPr>
        <w:t>Theory and</w:t>
      </w:r>
      <w:r w:rsidRPr="00E37D40">
        <w:rPr>
          <w:rFonts w:ascii="Arial" w:hAnsi="Arial" w:cs="Arial"/>
          <w:sz w:val="24"/>
          <w:szCs w:val="24"/>
        </w:rPr>
        <w:t xml:space="preserve"> education: history, Theory, and implicatio</w:t>
      </w:r>
      <w:r>
        <w:rPr>
          <w:rFonts w:ascii="Arial" w:hAnsi="Arial" w:cs="Arial"/>
          <w:sz w:val="24"/>
          <w:szCs w:val="24"/>
        </w:rPr>
        <w:t>n</w:t>
      </w:r>
      <w:r w:rsidR="008D76F2">
        <w:rPr>
          <w:rFonts w:ascii="Arial" w:hAnsi="Arial" w:cs="Arial"/>
          <w:sz w:val="24"/>
          <w:szCs w:val="24"/>
        </w:rPr>
        <w:t xml:space="preserve">. </w:t>
      </w:r>
      <w:r w:rsidR="008D76F2" w:rsidRPr="008D76F2">
        <w:rPr>
          <w:rFonts w:ascii="Arial" w:hAnsi="Arial" w:cs="Arial"/>
          <w:sz w:val="24"/>
          <w:szCs w:val="24"/>
        </w:rPr>
        <w:t xml:space="preserve">In: APPLE, M. W. </w:t>
      </w:r>
      <w:r w:rsidR="00D340A9" w:rsidRPr="008D76F2">
        <w:rPr>
          <w:rFonts w:ascii="Arial" w:hAnsi="Arial" w:cs="Arial"/>
          <w:b/>
          <w:sz w:val="24"/>
          <w:szCs w:val="24"/>
        </w:rPr>
        <w:t>Review of</w:t>
      </w:r>
      <w:r w:rsidR="008D76F2" w:rsidRPr="008D76F2">
        <w:rPr>
          <w:rFonts w:ascii="Arial" w:hAnsi="Arial" w:cs="Arial"/>
          <w:b/>
          <w:sz w:val="24"/>
          <w:szCs w:val="24"/>
        </w:rPr>
        <w:t xml:space="preserve"> Research in Education, </w:t>
      </w:r>
      <w:r w:rsidR="008D76F2" w:rsidRPr="008D76F2">
        <w:rPr>
          <w:rFonts w:ascii="Arial" w:hAnsi="Arial" w:cs="Arial"/>
          <w:sz w:val="24"/>
          <w:szCs w:val="24"/>
        </w:rPr>
        <w:t>v.</w:t>
      </w:r>
      <w:r w:rsidR="008D76F2">
        <w:rPr>
          <w:rFonts w:ascii="Arial" w:hAnsi="Arial" w:cs="Arial"/>
          <w:sz w:val="24"/>
          <w:szCs w:val="24"/>
        </w:rPr>
        <w:t xml:space="preserve"> 22, n. </w:t>
      </w:r>
      <w:r w:rsidR="00817707">
        <w:rPr>
          <w:rFonts w:ascii="Arial" w:hAnsi="Arial" w:cs="Arial"/>
          <w:sz w:val="24"/>
          <w:szCs w:val="24"/>
        </w:rPr>
        <w:t xml:space="preserve">[S.I.] </w:t>
      </w:r>
      <w:r w:rsidR="008D76F2">
        <w:rPr>
          <w:rFonts w:ascii="Arial" w:hAnsi="Arial" w:cs="Arial"/>
          <w:sz w:val="24"/>
          <w:szCs w:val="24"/>
        </w:rPr>
        <w:t>199</w:t>
      </w:r>
      <w:r w:rsidR="008D76F2" w:rsidRPr="00D340A9">
        <w:rPr>
          <w:rFonts w:ascii="Arial" w:hAnsi="Arial" w:cs="Arial"/>
          <w:sz w:val="24"/>
          <w:szCs w:val="24"/>
        </w:rPr>
        <w:t>7.</w:t>
      </w:r>
    </w:p>
    <w:p w14:paraId="3F9E816F" w14:textId="3ED86514" w:rsidR="003C3918" w:rsidRDefault="003C3918" w:rsidP="009E71BA">
      <w:pPr>
        <w:pStyle w:val="SemEspaamento"/>
        <w:jc w:val="both"/>
        <w:rPr>
          <w:rFonts w:ascii="Arial" w:hAnsi="Arial" w:cs="Arial"/>
          <w:sz w:val="24"/>
          <w:szCs w:val="24"/>
        </w:rPr>
      </w:pPr>
    </w:p>
    <w:p w14:paraId="0EAA7D5F" w14:textId="1F8A3834" w:rsidR="003C3918" w:rsidRPr="003C3918" w:rsidRDefault="003C3918" w:rsidP="009E71BA">
      <w:pPr>
        <w:pStyle w:val="SemEspaamento"/>
        <w:jc w:val="both"/>
        <w:rPr>
          <w:rFonts w:ascii="Arial" w:hAnsi="Arial" w:cs="Arial"/>
          <w:sz w:val="24"/>
          <w:szCs w:val="24"/>
          <w:lang w:val="pt-BR"/>
        </w:rPr>
      </w:pPr>
      <w:r w:rsidRPr="003C3918">
        <w:rPr>
          <w:rFonts w:ascii="Arial" w:hAnsi="Arial" w:cs="Arial"/>
          <w:sz w:val="24"/>
          <w:szCs w:val="24"/>
          <w:lang w:val="pt-BR"/>
        </w:rPr>
        <w:t xml:space="preserve">TOURAINE, A. </w:t>
      </w:r>
      <w:r w:rsidRPr="003C3918">
        <w:rPr>
          <w:rFonts w:ascii="Arial" w:hAnsi="Arial" w:cs="Arial"/>
          <w:b/>
          <w:sz w:val="24"/>
          <w:szCs w:val="24"/>
          <w:lang w:val="pt-BR"/>
        </w:rPr>
        <w:t>Um novo paradigma</w:t>
      </w:r>
      <w:r>
        <w:rPr>
          <w:rFonts w:ascii="Arial" w:hAnsi="Arial" w:cs="Arial"/>
          <w:sz w:val="24"/>
          <w:szCs w:val="24"/>
          <w:lang w:val="pt-BR"/>
        </w:rPr>
        <w:t>. Para compreender o mundo hoje. Rio de Janeiro: Editora Vozes, 2006.</w:t>
      </w:r>
    </w:p>
    <w:p w14:paraId="1AE16C12" w14:textId="77777777" w:rsidR="00E37D40" w:rsidRPr="003C3918" w:rsidRDefault="00E37D40" w:rsidP="009E71BA">
      <w:pPr>
        <w:pStyle w:val="SemEspaamento"/>
        <w:jc w:val="both"/>
        <w:rPr>
          <w:rFonts w:ascii="Arial" w:hAnsi="Arial" w:cs="Arial"/>
          <w:sz w:val="24"/>
          <w:szCs w:val="24"/>
          <w:lang w:val="pt-BR"/>
        </w:rPr>
      </w:pPr>
    </w:p>
    <w:p w14:paraId="3EE19A77" w14:textId="00F28D21" w:rsidR="009E71BA" w:rsidRPr="00EF6BB9" w:rsidRDefault="009E71BA" w:rsidP="009E71BA">
      <w:pPr>
        <w:pStyle w:val="SemEspaamento"/>
        <w:jc w:val="both"/>
        <w:rPr>
          <w:rFonts w:ascii="Arial" w:hAnsi="Arial" w:cs="Arial"/>
          <w:sz w:val="24"/>
          <w:szCs w:val="24"/>
        </w:rPr>
      </w:pPr>
      <w:r w:rsidRPr="009E71BA">
        <w:rPr>
          <w:rFonts w:ascii="Arial" w:hAnsi="Arial" w:cs="Arial"/>
          <w:sz w:val="24"/>
          <w:szCs w:val="24"/>
          <w:lang w:val="pt-BR"/>
        </w:rPr>
        <w:t xml:space="preserve">VALENTIM, D. F.D. </w:t>
      </w:r>
      <w:r w:rsidR="00CB03EF" w:rsidRPr="00C663ED">
        <w:rPr>
          <w:rFonts w:ascii="Arial" w:hAnsi="Arial" w:cs="Arial"/>
          <w:b/>
          <w:sz w:val="24"/>
          <w:szCs w:val="24"/>
          <w:lang w:val="pt-BR"/>
        </w:rPr>
        <w:t>Ex-alunos</w:t>
      </w:r>
      <w:r w:rsidRPr="00C663ED">
        <w:rPr>
          <w:rFonts w:ascii="Arial" w:hAnsi="Arial" w:cs="Arial"/>
          <w:b/>
          <w:sz w:val="24"/>
          <w:szCs w:val="24"/>
          <w:lang w:val="pt-BR"/>
        </w:rPr>
        <w:t xml:space="preserve"> negros cotistas da UERJ:</w:t>
      </w:r>
      <w:r w:rsidRPr="003777B8">
        <w:rPr>
          <w:rFonts w:ascii="Arial" w:hAnsi="Arial" w:cs="Arial"/>
          <w:b/>
          <w:sz w:val="24"/>
          <w:szCs w:val="24"/>
          <w:lang w:val="pt-BR"/>
        </w:rPr>
        <w:t xml:space="preserve"> </w:t>
      </w:r>
      <w:r w:rsidRPr="00BC6B3B">
        <w:rPr>
          <w:rFonts w:ascii="Arial" w:hAnsi="Arial" w:cs="Arial"/>
          <w:sz w:val="24"/>
          <w:szCs w:val="24"/>
          <w:lang w:val="pt-BR"/>
        </w:rPr>
        <w:t>os desacreditados e o sucesso acadêmico</w:t>
      </w:r>
      <w:r w:rsidRPr="009E71BA">
        <w:rPr>
          <w:rFonts w:ascii="Arial" w:hAnsi="Arial" w:cs="Arial"/>
          <w:sz w:val="24"/>
          <w:szCs w:val="24"/>
          <w:lang w:val="pt-BR"/>
        </w:rPr>
        <w:t xml:space="preserve"> – Rio de Janeiro: Quartet: Faperj. </w:t>
      </w:r>
      <w:r w:rsidRPr="00EF6BB9">
        <w:rPr>
          <w:rFonts w:ascii="Arial" w:hAnsi="Arial" w:cs="Arial"/>
          <w:sz w:val="24"/>
          <w:szCs w:val="24"/>
        </w:rPr>
        <w:t>2012.</w:t>
      </w:r>
    </w:p>
    <w:p w14:paraId="6FEFB00D" w14:textId="77777777" w:rsidR="009E71BA" w:rsidRPr="00EF6BB9" w:rsidRDefault="009E71BA" w:rsidP="009E71BA">
      <w:pPr>
        <w:pStyle w:val="SemEspaamento"/>
        <w:jc w:val="both"/>
        <w:rPr>
          <w:rFonts w:ascii="Arial" w:hAnsi="Arial" w:cs="Arial"/>
          <w:sz w:val="24"/>
          <w:szCs w:val="24"/>
        </w:rPr>
      </w:pPr>
    </w:p>
    <w:p w14:paraId="247B8B5B" w14:textId="1369FD46" w:rsidR="00B708BD" w:rsidRDefault="00B708BD" w:rsidP="00B708BD">
      <w:pPr>
        <w:pStyle w:val="SemEspaamento"/>
        <w:jc w:val="both"/>
        <w:rPr>
          <w:rFonts w:ascii="Arial" w:hAnsi="Arial" w:cs="Arial"/>
          <w:sz w:val="24"/>
          <w:szCs w:val="24"/>
          <w:lang w:val="pt-BR"/>
        </w:rPr>
      </w:pPr>
      <w:r w:rsidRPr="00B708BD">
        <w:rPr>
          <w:rFonts w:ascii="Arial" w:hAnsi="Arial" w:cs="Arial"/>
          <w:sz w:val="24"/>
          <w:szCs w:val="24"/>
        </w:rPr>
        <w:t>VAN DIJK, T. A.</w:t>
      </w:r>
      <w:r w:rsidRPr="00B708BD">
        <w:rPr>
          <w:rFonts w:ascii="Arial" w:hAnsi="Arial" w:cs="Arial"/>
          <w:b/>
          <w:sz w:val="24"/>
          <w:szCs w:val="24"/>
        </w:rPr>
        <w:t xml:space="preserve"> </w:t>
      </w:r>
      <w:r w:rsidRPr="00B708BD">
        <w:rPr>
          <w:rFonts w:ascii="Arial" w:hAnsi="Arial" w:cs="Arial"/>
          <w:sz w:val="24"/>
          <w:szCs w:val="24"/>
        </w:rPr>
        <w:t>Discourse as interaction in society</w:t>
      </w:r>
      <w:r>
        <w:rPr>
          <w:rFonts w:ascii="Arial" w:hAnsi="Arial" w:cs="Arial"/>
          <w:sz w:val="24"/>
          <w:szCs w:val="24"/>
        </w:rPr>
        <w:t xml:space="preserve">. In: VAN DIJK, T. A. (Ed.) </w:t>
      </w:r>
      <w:proofErr w:type="spellStart"/>
      <w:r w:rsidRPr="00EF6BB9">
        <w:rPr>
          <w:rFonts w:ascii="Arial" w:hAnsi="Arial" w:cs="Arial"/>
          <w:b/>
          <w:sz w:val="24"/>
          <w:szCs w:val="24"/>
          <w:lang w:val="pt-BR"/>
        </w:rPr>
        <w:t>Discourse</w:t>
      </w:r>
      <w:proofErr w:type="spellEnd"/>
      <w:r w:rsidRPr="00EF6BB9">
        <w:rPr>
          <w:rFonts w:ascii="Arial" w:hAnsi="Arial" w:cs="Arial"/>
          <w:b/>
          <w:sz w:val="24"/>
          <w:szCs w:val="24"/>
          <w:lang w:val="pt-BR"/>
        </w:rPr>
        <w:t xml:space="preserve"> as social </w:t>
      </w:r>
      <w:proofErr w:type="spellStart"/>
      <w:r w:rsidRPr="00EF6BB9">
        <w:rPr>
          <w:rFonts w:ascii="Arial" w:hAnsi="Arial" w:cs="Arial"/>
          <w:b/>
          <w:sz w:val="24"/>
          <w:szCs w:val="24"/>
          <w:lang w:val="pt-BR"/>
        </w:rPr>
        <w:t>interaction</w:t>
      </w:r>
      <w:proofErr w:type="spellEnd"/>
      <w:r w:rsidRPr="00EF6BB9">
        <w:rPr>
          <w:rFonts w:ascii="Arial" w:hAnsi="Arial" w:cs="Arial"/>
          <w:sz w:val="24"/>
          <w:szCs w:val="24"/>
          <w:lang w:val="pt-BR"/>
        </w:rPr>
        <w:t xml:space="preserve">. London: </w:t>
      </w:r>
      <w:proofErr w:type="spellStart"/>
      <w:r w:rsidRPr="00EF6BB9">
        <w:rPr>
          <w:rFonts w:ascii="Arial" w:hAnsi="Arial" w:cs="Arial"/>
          <w:sz w:val="24"/>
          <w:szCs w:val="24"/>
          <w:lang w:val="pt-BR"/>
        </w:rPr>
        <w:t>Sage</w:t>
      </w:r>
      <w:proofErr w:type="spellEnd"/>
      <w:r w:rsidR="00762669">
        <w:rPr>
          <w:rFonts w:ascii="Arial" w:hAnsi="Arial" w:cs="Arial"/>
          <w:sz w:val="24"/>
          <w:szCs w:val="24"/>
          <w:lang w:val="pt-BR"/>
        </w:rPr>
        <w:t>, 1997.</w:t>
      </w:r>
    </w:p>
    <w:p w14:paraId="64261243" w14:textId="77777777" w:rsidR="001C5C8B" w:rsidRPr="00EF6BB9" w:rsidRDefault="001C5C8B" w:rsidP="00B708BD">
      <w:pPr>
        <w:pStyle w:val="SemEspaamento"/>
        <w:jc w:val="both"/>
        <w:rPr>
          <w:rFonts w:ascii="Arial" w:hAnsi="Arial" w:cs="Arial"/>
          <w:sz w:val="24"/>
          <w:szCs w:val="24"/>
          <w:lang w:val="pt-BR"/>
        </w:rPr>
      </w:pPr>
    </w:p>
    <w:p w14:paraId="1F83F5DB" w14:textId="77777777" w:rsidR="00B708BD" w:rsidRPr="00EF6BB9" w:rsidRDefault="00B708BD" w:rsidP="009E71BA">
      <w:pPr>
        <w:pStyle w:val="SemEspaamento"/>
        <w:jc w:val="both"/>
        <w:rPr>
          <w:rFonts w:ascii="Arial" w:hAnsi="Arial" w:cs="Arial"/>
          <w:sz w:val="24"/>
          <w:szCs w:val="24"/>
          <w:lang w:val="pt-BR"/>
        </w:rPr>
      </w:pPr>
    </w:p>
    <w:p w14:paraId="5055084A" w14:textId="478F3D3A" w:rsidR="009E71BA" w:rsidRDefault="00B708BD" w:rsidP="009E71BA">
      <w:pPr>
        <w:pStyle w:val="SemEspaamento"/>
        <w:jc w:val="both"/>
        <w:rPr>
          <w:rFonts w:ascii="Arial" w:hAnsi="Arial" w:cs="Arial"/>
          <w:sz w:val="24"/>
          <w:szCs w:val="24"/>
          <w:lang w:val="pt-BR"/>
        </w:rPr>
      </w:pPr>
      <w:r w:rsidRPr="00EF6BB9">
        <w:rPr>
          <w:rFonts w:ascii="Arial" w:hAnsi="Arial" w:cs="Arial"/>
          <w:sz w:val="24"/>
          <w:szCs w:val="24"/>
          <w:lang w:val="pt-BR"/>
        </w:rPr>
        <w:t>____________</w:t>
      </w:r>
      <w:r w:rsidR="009E71BA" w:rsidRPr="00EF6BB9">
        <w:rPr>
          <w:rFonts w:ascii="Arial" w:hAnsi="Arial" w:cs="Arial"/>
          <w:sz w:val="24"/>
          <w:szCs w:val="24"/>
          <w:lang w:val="pt-BR"/>
        </w:rPr>
        <w:t xml:space="preserve">. </w:t>
      </w:r>
      <w:bookmarkStart w:id="82" w:name="_Hlk531422751"/>
      <w:r w:rsidR="009E71BA" w:rsidRPr="00EF6BB9">
        <w:rPr>
          <w:rFonts w:ascii="Arial" w:hAnsi="Arial" w:cs="Arial"/>
          <w:sz w:val="24"/>
          <w:szCs w:val="24"/>
          <w:lang w:val="pt-BR"/>
        </w:rPr>
        <w:t xml:space="preserve">Ideologia. </w:t>
      </w:r>
      <w:r w:rsidR="009E71BA" w:rsidRPr="00C663ED">
        <w:rPr>
          <w:rFonts w:ascii="Arial" w:hAnsi="Arial" w:cs="Arial"/>
          <w:b/>
          <w:sz w:val="24"/>
          <w:szCs w:val="24"/>
          <w:lang w:val="pt-BR"/>
        </w:rPr>
        <w:t>Letras de Hoje</w:t>
      </w:r>
      <w:r w:rsidR="009E71BA" w:rsidRPr="009E71BA">
        <w:rPr>
          <w:rFonts w:ascii="Arial" w:hAnsi="Arial" w:cs="Arial"/>
          <w:sz w:val="24"/>
          <w:szCs w:val="24"/>
          <w:lang w:val="pt-BR"/>
        </w:rPr>
        <w:t>. Porto Alegre, v. 50, n. (supl.), s53-s61, dez. 2015.</w:t>
      </w:r>
      <w:bookmarkEnd w:id="82"/>
    </w:p>
    <w:p w14:paraId="0A7F14FF" w14:textId="77777777" w:rsidR="00C663ED" w:rsidRPr="009E71BA" w:rsidRDefault="00C663ED" w:rsidP="009E71BA">
      <w:pPr>
        <w:pStyle w:val="SemEspaamento"/>
        <w:jc w:val="both"/>
        <w:rPr>
          <w:rFonts w:ascii="Arial" w:hAnsi="Arial" w:cs="Arial"/>
          <w:sz w:val="24"/>
          <w:szCs w:val="24"/>
          <w:lang w:val="pt-BR"/>
        </w:rPr>
      </w:pPr>
    </w:p>
    <w:p w14:paraId="692BD93F" w14:textId="5E69AFEA" w:rsidR="009E71BA" w:rsidRPr="001D3202" w:rsidRDefault="009E71BA" w:rsidP="009E71BA">
      <w:pPr>
        <w:pStyle w:val="SemEspaamento"/>
        <w:jc w:val="both"/>
        <w:rPr>
          <w:rFonts w:ascii="Arial" w:hAnsi="Arial" w:cs="Arial"/>
          <w:sz w:val="24"/>
          <w:szCs w:val="24"/>
          <w:lang w:val="pt-BR"/>
        </w:rPr>
      </w:pPr>
      <w:bookmarkStart w:id="83" w:name="_Hlk531415580"/>
      <w:r w:rsidRPr="00D340A9">
        <w:rPr>
          <w:rFonts w:ascii="Arial" w:hAnsi="Arial" w:cs="Arial"/>
          <w:sz w:val="24"/>
          <w:szCs w:val="24"/>
          <w:lang w:val="pt-BR"/>
        </w:rPr>
        <w:lastRenderedPageBreak/>
        <w:t xml:space="preserve">____________. Discurso das elites e racismo institucional. </w:t>
      </w:r>
      <w:r w:rsidRPr="001D3202">
        <w:rPr>
          <w:rFonts w:ascii="Arial" w:hAnsi="Arial" w:cs="Arial"/>
          <w:sz w:val="24"/>
          <w:szCs w:val="24"/>
        </w:rPr>
        <w:t xml:space="preserve">In: LARA, G. P.; LIMBERTI, R. P. (Orgs.). </w:t>
      </w:r>
      <w:r w:rsidRPr="00D340A9">
        <w:rPr>
          <w:rFonts w:ascii="Arial" w:hAnsi="Arial" w:cs="Arial"/>
          <w:b/>
          <w:sz w:val="24"/>
          <w:szCs w:val="24"/>
          <w:lang w:val="pt-BR"/>
        </w:rPr>
        <w:t>Discurso e (des)igualdade social</w:t>
      </w:r>
      <w:r w:rsidRPr="00D340A9">
        <w:rPr>
          <w:rFonts w:ascii="Arial" w:hAnsi="Arial" w:cs="Arial"/>
          <w:i/>
          <w:sz w:val="24"/>
          <w:szCs w:val="24"/>
          <w:lang w:val="pt-BR"/>
        </w:rPr>
        <w:t xml:space="preserve">. </w:t>
      </w:r>
      <w:bookmarkStart w:id="84" w:name="_Hlk531418695"/>
      <w:r w:rsidRPr="00D340A9">
        <w:rPr>
          <w:rFonts w:ascii="Arial" w:hAnsi="Arial" w:cs="Arial"/>
          <w:sz w:val="24"/>
          <w:szCs w:val="24"/>
          <w:lang w:val="pt-BR"/>
        </w:rPr>
        <w:t xml:space="preserve">– </w:t>
      </w:r>
      <w:bookmarkEnd w:id="84"/>
      <w:r w:rsidRPr="00D340A9">
        <w:rPr>
          <w:rFonts w:ascii="Arial" w:hAnsi="Arial" w:cs="Arial"/>
          <w:sz w:val="24"/>
          <w:szCs w:val="24"/>
          <w:lang w:val="pt-BR"/>
        </w:rPr>
        <w:t xml:space="preserve">1. </w:t>
      </w:r>
      <w:r w:rsidRPr="001D3202">
        <w:rPr>
          <w:rFonts w:ascii="Arial" w:hAnsi="Arial" w:cs="Arial"/>
          <w:sz w:val="24"/>
          <w:szCs w:val="24"/>
          <w:lang w:val="pt-BR"/>
        </w:rPr>
        <w:t>Ed., 1ª reimpressão</w:t>
      </w:r>
      <w:r w:rsidR="00FD17AF" w:rsidRPr="001D3202">
        <w:rPr>
          <w:rFonts w:ascii="Arial" w:hAnsi="Arial" w:cs="Arial"/>
          <w:sz w:val="24"/>
          <w:szCs w:val="24"/>
          <w:lang w:val="pt-BR"/>
        </w:rPr>
        <w:t xml:space="preserve"> – S</w:t>
      </w:r>
      <w:r w:rsidRPr="001D3202">
        <w:rPr>
          <w:rFonts w:ascii="Arial" w:hAnsi="Arial" w:cs="Arial"/>
          <w:sz w:val="24"/>
          <w:szCs w:val="24"/>
          <w:lang w:val="pt-BR"/>
        </w:rPr>
        <w:t>ão Paulo: Contexto, 2015.</w:t>
      </w:r>
    </w:p>
    <w:p w14:paraId="71E7F3AF" w14:textId="77777777" w:rsidR="00CB03EF" w:rsidRPr="001D3202" w:rsidRDefault="00CB03EF" w:rsidP="009E71BA">
      <w:pPr>
        <w:pStyle w:val="SemEspaamento"/>
        <w:jc w:val="both"/>
        <w:rPr>
          <w:rFonts w:ascii="Arial" w:hAnsi="Arial" w:cs="Arial"/>
          <w:sz w:val="24"/>
          <w:szCs w:val="24"/>
          <w:lang w:val="pt-BR"/>
        </w:rPr>
      </w:pPr>
    </w:p>
    <w:p w14:paraId="178E8F28" w14:textId="388530FC" w:rsidR="008525E9" w:rsidRPr="00CB03EF" w:rsidRDefault="00CB03EF" w:rsidP="009E71BA">
      <w:pPr>
        <w:pStyle w:val="SemEspaamento"/>
        <w:jc w:val="both"/>
        <w:rPr>
          <w:rFonts w:ascii="Arial" w:hAnsi="Arial" w:cs="Arial"/>
          <w:sz w:val="24"/>
          <w:szCs w:val="24"/>
        </w:rPr>
      </w:pPr>
      <w:r w:rsidRPr="00CB03EF">
        <w:rPr>
          <w:rFonts w:ascii="Arial" w:hAnsi="Arial" w:cs="Arial"/>
          <w:sz w:val="24"/>
          <w:szCs w:val="24"/>
        </w:rPr>
        <w:t xml:space="preserve">VENN, C. </w:t>
      </w:r>
      <w:r w:rsidRPr="00CB03EF">
        <w:rPr>
          <w:rFonts w:ascii="Arial" w:hAnsi="Arial" w:cs="Arial"/>
          <w:b/>
          <w:sz w:val="24"/>
          <w:szCs w:val="24"/>
        </w:rPr>
        <w:t>Occidentalism. Modernity and Subjectivity</w:t>
      </w:r>
      <w:r>
        <w:rPr>
          <w:rFonts w:ascii="Arial" w:hAnsi="Arial" w:cs="Arial"/>
          <w:sz w:val="24"/>
          <w:szCs w:val="24"/>
        </w:rPr>
        <w:t>. London, Sage, 2000.</w:t>
      </w:r>
    </w:p>
    <w:p w14:paraId="5FAD6924" w14:textId="1AA76B7D" w:rsidR="00CB03EF" w:rsidRPr="00CB03EF" w:rsidRDefault="00CB03EF" w:rsidP="009E71BA">
      <w:pPr>
        <w:pStyle w:val="SemEspaamento"/>
        <w:jc w:val="both"/>
        <w:rPr>
          <w:rFonts w:ascii="Arial" w:hAnsi="Arial" w:cs="Arial"/>
          <w:sz w:val="24"/>
          <w:szCs w:val="24"/>
        </w:rPr>
      </w:pPr>
    </w:p>
    <w:p w14:paraId="23D352FC" w14:textId="77777777" w:rsidR="00CB03EF" w:rsidRPr="00CB03EF" w:rsidRDefault="00CB03EF" w:rsidP="009E71BA">
      <w:pPr>
        <w:pStyle w:val="SemEspaamento"/>
        <w:jc w:val="both"/>
        <w:rPr>
          <w:rFonts w:ascii="Arial" w:hAnsi="Arial" w:cs="Arial"/>
          <w:sz w:val="24"/>
          <w:szCs w:val="24"/>
        </w:rPr>
      </w:pPr>
    </w:p>
    <w:p w14:paraId="47763270" w14:textId="492DB977" w:rsidR="008525E9" w:rsidRPr="008525E9" w:rsidRDefault="008525E9" w:rsidP="009E71BA">
      <w:pPr>
        <w:pStyle w:val="SemEspaamento"/>
        <w:jc w:val="both"/>
        <w:rPr>
          <w:rFonts w:ascii="Arial" w:hAnsi="Arial" w:cs="Arial"/>
          <w:sz w:val="24"/>
          <w:szCs w:val="24"/>
        </w:rPr>
      </w:pPr>
      <w:r w:rsidRPr="008525E9">
        <w:rPr>
          <w:rFonts w:ascii="Arial" w:hAnsi="Arial" w:cs="Arial"/>
          <w:color w:val="000000" w:themeColor="text1"/>
          <w:sz w:val="24"/>
          <w:szCs w:val="24"/>
        </w:rPr>
        <w:t xml:space="preserve">VILLEGAS, A. M.; LUCAS, T. </w:t>
      </w:r>
      <w:r w:rsidRPr="008525E9">
        <w:rPr>
          <w:rFonts w:ascii="Arial" w:hAnsi="Arial" w:cs="Arial"/>
          <w:sz w:val="24"/>
          <w:szCs w:val="24"/>
        </w:rPr>
        <w:t>Preparing culturally responsive teacher</w:t>
      </w:r>
      <w:r w:rsidR="00E01BC0">
        <w:rPr>
          <w:rFonts w:ascii="Arial" w:hAnsi="Arial" w:cs="Arial"/>
          <w:sz w:val="24"/>
          <w:szCs w:val="24"/>
        </w:rPr>
        <w:t>s</w:t>
      </w:r>
      <w:r w:rsidRPr="008525E9">
        <w:rPr>
          <w:rFonts w:ascii="Arial" w:hAnsi="Arial" w:cs="Arial"/>
          <w:sz w:val="24"/>
          <w:szCs w:val="24"/>
        </w:rPr>
        <w:t>; Rethinking the curriculu</w:t>
      </w:r>
      <w:r>
        <w:rPr>
          <w:rFonts w:ascii="Arial" w:hAnsi="Arial" w:cs="Arial"/>
          <w:sz w:val="24"/>
          <w:szCs w:val="24"/>
        </w:rPr>
        <w:t>m</w:t>
      </w:r>
      <w:r w:rsidRPr="008525E9">
        <w:rPr>
          <w:rFonts w:ascii="Arial" w:hAnsi="Arial" w:cs="Arial"/>
          <w:sz w:val="24"/>
          <w:szCs w:val="24"/>
        </w:rPr>
        <w:t xml:space="preserve">. </w:t>
      </w:r>
      <w:r w:rsidRPr="008525E9">
        <w:rPr>
          <w:rFonts w:ascii="Arial" w:hAnsi="Arial" w:cs="Arial"/>
          <w:b/>
          <w:sz w:val="24"/>
          <w:szCs w:val="24"/>
        </w:rPr>
        <w:t>Journal of Teacher Education</w:t>
      </w:r>
      <w:r w:rsidRPr="008525E9">
        <w:rPr>
          <w:rFonts w:ascii="Arial" w:hAnsi="Arial" w:cs="Arial"/>
          <w:sz w:val="24"/>
          <w:szCs w:val="24"/>
        </w:rPr>
        <w:t>., v. 5</w:t>
      </w:r>
      <w:r>
        <w:rPr>
          <w:rFonts w:ascii="Arial" w:hAnsi="Arial" w:cs="Arial"/>
          <w:sz w:val="24"/>
          <w:szCs w:val="24"/>
        </w:rPr>
        <w:t>3</w:t>
      </w:r>
      <w:r w:rsidRPr="008525E9">
        <w:rPr>
          <w:rFonts w:ascii="Arial" w:hAnsi="Arial" w:cs="Arial"/>
          <w:sz w:val="24"/>
          <w:szCs w:val="24"/>
        </w:rPr>
        <w:t xml:space="preserve">, n. </w:t>
      </w:r>
      <w:r>
        <w:rPr>
          <w:rFonts w:ascii="Arial" w:hAnsi="Arial" w:cs="Arial"/>
          <w:sz w:val="24"/>
          <w:szCs w:val="24"/>
        </w:rPr>
        <w:t>1</w:t>
      </w:r>
      <w:r w:rsidRPr="008525E9">
        <w:rPr>
          <w:rFonts w:ascii="Arial" w:hAnsi="Arial" w:cs="Arial"/>
          <w:sz w:val="24"/>
          <w:szCs w:val="24"/>
        </w:rPr>
        <w:t>,</w:t>
      </w:r>
      <w:r>
        <w:rPr>
          <w:rFonts w:ascii="Arial" w:hAnsi="Arial" w:cs="Arial"/>
          <w:sz w:val="24"/>
          <w:szCs w:val="24"/>
        </w:rPr>
        <w:t xml:space="preserve"> 2002.</w:t>
      </w:r>
    </w:p>
    <w:bookmarkEnd w:id="83"/>
    <w:p w14:paraId="37F9D328" w14:textId="77777777" w:rsidR="00003C0F" w:rsidRPr="008525E9" w:rsidRDefault="00003C0F" w:rsidP="009E71BA">
      <w:pPr>
        <w:pStyle w:val="SemEspaamento"/>
        <w:jc w:val="both"/>
        <w:rPr>
          <w:rFonts w:ascii="Arial" w:hAnsi="Arial" w:cs="Arial"/>
          <w:sz w:val="24"/>
          <w:szCs w:val="24"/>
        </w:rPr>
      </w:pPr>
    </w:p>
    <w:p w14:paraId="38E77230" w14:textId="3A8F93DA" w:rsidR="007D65BB" w:rsidRDefault="007D65BB" w:rsidP="007D65BB">
      <w:pPr>
        <w:pStyle w:val="SemEspaamento"/>
        <w:jc w:val="both"/>
        <w:rPr>
          <w:rFonts w:ascii="Arial" w:hAnsi="Arial" w:cs="Arial"/>
          <w:color w:val="000000" w:themeColor="text1"/>
          <w:sz w:val="24"/>
          <w:szCs w:val="24"/>
        </w:rPr>
      </w:pPr>
      <w:r w:rsidRPr="00FD17AF">
        <w:rPr>
          <w:rFonts w:ascii="Arial" w:hAnsi="Arial" w:cs="Arial"/>
          <w:color w:val="000000" w:themeColor="text1"/>
          <w:sz w:val="24"/>
          <w:szCs w:val="24"/>
        </w:rPr>
        <w:t xml:space="preserve">WATKINS, </w:t>
      </w:r>
      <w:r w:rsidR="00FD17AF" w:rsidRPr="00FD17AF">
        <w:rPr>
          <w:rFonts w:ascii="Arial" w:hAnsi="Arial" w:cs="Arial"/>
          <w:color w:val="000000" w:themeColor="text1"/>
          <w:sz w:val="24"/>
          <w:szCs w:val="24"/>
        </w:rPr>
        <w:t>M;</w:t>
      </w:r>
      <w:r w:rsidRPr="00FD17AF">
        <w:rPr>
          <w:rFonts w:ascii="Arial" w:hAnsi="Arial" w:cs="Arial"/>
          <w:color w:val="000000" w:themeColor="text1"/>
          <w:sz w:val="24"/>
          <w:szCs w:val="24"/>
        </w:rPr>
        <w:t xml:space="preserve"> JAY, D. </w:t>
      </w:r>
      <w:r w:rsidRPr="00FD17AF">
        <w:rPr>
          <w:rFonts w:ascii="Arial" w:hAnsi="Arial" w:cs="Arial"/>
          <w:b/>
          <w:color w:val="000000" w:themeColor="text1"/>
          <w:sz w:val="24"/>
          <w:szCs w:val="24"/>
        </w:rPr>
        <w:t xml:space="preserve">To be a Black Woman: </w:t>
      </w:r>
      <w:r w:rsidR="00FD17AF" w:rsidRPr="00FD17AF">
        <w:rPr>
          <w:rFonts w:ascii="Arial" w:hAnsi="Arial" w:cs="Arial"/>
          <w:b/>
          <w:color w:val="000000" w:themeColor="text1"/>
          <w:sz w:val="24"/>
          <w:szCs w:val="24"/>
        </w:rPr>
        <w:t xml:space="preserve"> Portraits in Fact a</w:t>
      </w:r>
      <w:r w:rsidR="00FD17AF">
        <w:rPr>
          <w:rFonts w:ascii="Arial" w:hAnsi="Arial" w:cs="Arial"/>
          <w:b/>
          <w:color w:val="000000" w:themeColor="text1"/>
          <w:sz w:val="24"/>
          <w:szCs w:val="24"/>
        </w:rPr>
        <w:t xml:space="preserve">nd Fiction </w:t>
      </w:r>
      <w:r w:rsidRPr="00FD17AF">
        <w:rPr>
          <w:rFonts w:ascii="Arial" w:hAnsi="Arial" w:cs="Arial"/>
          <w:color w:val="000000" w:themeColor="text1"/>
          <w:sz w:val="24"/>
          <w:szCs w:val="24"/>
        </w:rPr>
        <w:t xml:space="preserve">– </w:t>
      </w:r>
      <w:r w:rsidR="00FD17AF">
        <w:rPr>
          <w:rFonts w:ascii="Arial" w:hAnsi="Arial" w:cs="Arial"/>
          <w:color w:val="000000" w:themeColor="text1"/>
          <w:sz w:val="24"/>
          <w:szCs w:val="24"/>
        </w:rPr>
        <w:t>New York</w:t>
      </w:r>
      <w:r w:rsidRPr="00FD17AF">
        <w:rPr>
          <w:rFonts w:ascii="Arial" w:hAnsi="Arial" w:cs="Arial"/>
          <w:color w:val="000000" w:themeColor="text1"/>
          <w:sz w:val="24"/>
          <w:szCs w:val="24"/>
        </w:rPr>
        <w:t xml:space="preserve">: </w:t>
      </w:r>
      <w:proofErr w:type="spellStart"/>
      <w:r w:rsidR="00FD17AF">
        <w:rPr>
          <w:rFonts w:ascii="Arial" w:hAnsi="Arial" w:cs="Arial"/>
          <w:color w:val="000000" w:themeColor="text1"/>
          <w:sz w:val="24"/>
          <w:szCs w:val="24"/>
        </w:rPr>
        <w:t>Wiliam</w:t>
      </w:r>
      <w:proofErr w:type="spellEnd"/>
      <w:r w:rsidR="00FD17AF">
        <w:rPr>
          <w:rFonts w:ascii="Arial" w:hAnsi="Arial" w:cs="Arial"/>
          <w:color w:val="000000" w:themeColor="text1"/>
          <w:sz w:val="24"/>
          <w:szCs w:val="24"/>
        </w:rPr>
        <w:t xml:space="preserve"> </w:t>
      </w:r>
      <w:proofErr w:type="spellStart"/>
      <w:r w:rsidR="00FD17AF">
        <w:rPr>
          <w:rFonts w:ascii="Arial" w:hAnsi="Arial" w:cs="Arial"/>
          <w:color w:val="000000" w:themeColor="text1"/>
          <w:sz w:val="24"/>
          <w:szCs w:val="24"/>
        </w:rPr>
        <w:t>Morrrow</w:t>
      </w:r>
      <w:proofErr w:type="spellEnd"/>
      <w:r w:rsidRPr="00FD17AF">
        <w:rPr>
          <w:rFonts w:ascii="Arial" w:hAnsi="Arial" w:cs="Arial"/>
          <w:color w:val="000000" w:themeColor="text1"/>
          <w:sz w:val="24"/>
          <w:szCs w:val="24"/>
        </w:rPr>
        <w:t>,</w:t>
      </w:r>
      <w:r w:rsidR="00FD17AF">
        <w:rPr>
          <w:rFonts w:ascii="Arial" w:hAnsi="Arial" w:cs="Arial"/>
          <w:color w:val="000000" w:themeColor="text1"/>
          <w:sz w:val="24"/>
          <w:szCs w:val="24"/>
        </w:rPr>
        <w:t xml:space="preserve"> 1970</w:t>
      </w:r>
      <w:r w:rsidRPr="00FD17AF">
        <w:rPr>
          <w:rFonts w:ascii="Arial" w:hAnsi="Arial" w:cs="Arial"/>
          <w:color w:val="000000" w:themeColor="text1"/>
          <w:sz w:val="24"/>
          <w:szCs w:val="24"/>
        </w:rPr>
        <w:t>.</w:t>
      </w:r>
    </w:p>
    <w:p w14:paraId="3127F0E8" w14:textId="6451BE89" w:rsidR="001F509F" w:rsidRDefault="001F509F" w:rsidP="007D65BB">
      <w:pPr>
        <w:pStyle w:val="SemEspaamento"/>
        <w:jc w:val="both"/>
        <w:rPr>
          <w:rFonts w:ascii="Arial" w:hAnsi="Arial" w:cs="Arial"/>
          <w:color w:val="000000" w:themeColor="text1"/>
          <w:sz w:val="24"/>
          <w:szCs w:val="24"/>
        </w:rPr>
      </w:pPr>
    </w:p>
    <w:p w14:paraId="2F0767D6" w14:textId="2354909A" w:rsidR="001F509F" w:rsidRPr="00B52D84" w:rsidRDefault="001F509F" w:rsidP="001F509F">
      <w:pPr>
        <w:pStyle w:val="SemEspaamento"/>
        <w:jc w:val="both"/>
        <w:rPr>
          <w:rFonts w:ascii="Arial" w:hAnsi="Arial" w:cs="Arial"/>
          <w:color w:val="000000" w:themeColor="text1"/>
          <w:sz w:val="24"/>
          <w:szCs w:val="24"/>
          <w:lang w:val="es-CL"/>
        </w:rPr>
      </w:pPr>
      <w:r w:rsidRPr="00B52D84">
        <w:rPr>
          <w:rFonts w:ascii="Arial" w:hAnsi="Arial" w:cs="Arial"/>
          <w:color w:val="000000" w:themeColor="text1"/>
          <w:sz w:val="24"/>
          <w:szCs w:val="24"/>
          <w:lang w:val="es-CL"/>
        </w:rPr>
        <w:t>WALSH, C.</w:t>
      </w:r>
      <w:r w:rsidR="00C62397" w:rsidRPr="00B52D84">
        <w:rPr>
          <w:rFonts w:ascii="Arial" w:hAnsi="Arial" w:cs="Arial"/>
          <w:color w:val="000000" w:themeColor="text1"/>
          <w:sz w:val="24"/>
          <w:szCs w:val="24"/>
          <w:lang w:val="es-CL"/>
        </w:rPr>
        <w:t xml:space="preserve"> </w:t>
      </w:r>
      <w:proofErr w:type="spellStart"/>
      <w:r w:rsidR="00C62397" w:rsidRPr="00B52D84">
        <w:rPr>
          <w:rFonts w:ascii="Arial" w:hAnsi="Arial" w:cs="Arial"/>
          <w:color w:val="000000" w:themeColor="text1"/>
          <w:sz w:val="24"/>
          <w:szCs w:val="24"/>
          <w:lang w:val="es-CL"/>
        </w:rPr>
        <w:t>Introducion</w:t>
      </w:r>
      <w:proofErr w:type="spellEnd"/>
      <w:r w:rsidR="00C62397" w:rsidRPr="00B52D84">
        <w:rPr>
          <w:rFonts w:ascii="Arial" w:hAnsi="Arial" w:cs="Arial"/>
          <w:color w:val="000000" w:themeColor="text1"/>
          <w:sz w:val="24"/>
          <w:szCs w:val="24"/>
          <w:lang w:val="es-CL"/>
        </w:rPr>
        <w:t xml:space="preserve"> – (Re) </w:t>
      </w:r>
      <w:proofErr w:type="spellStart"/>
      <w:r w:rsidR="00C62397" w:rsidRPr="00B52D84">
        <w:rPr>
          <w:rFonts w:ascii="Arial" w:hAnsi="Arial" w:cs="Arial"/>
          <w:color w:val="000000" w:themeColor="text1"/>
          <w:sz w:val="24"/>
          <w:szCs w:val="24"/>
          <w:lang w:val="es-CL"/>
        </w:rPr>
        <w:t>pensamento</w:t>
      </w:r>
      <w:proofErr w:type="spellEnd"/>
      <w:r w:rsidR="00C62397" w:rsidRPr="00B52D84">
        <w:rPr>
          <w:rFonts w:ascii="Arial" w:hAnsi="Arial" w:cs="Arial"/>
          <w:color w:val="000000" w:themeColor="text1"/>
          <w:sz w:val="24"/>
          <w:szCs w:val="24"/>
          <w:lang w:val="es-CL"/>
        </w:rPr>
        <w:t xml:space="preserve"> crítico e (de) </w:t>
      </w:r>
      <w:proofErr w:type="spellStart"/>
      <w:r w:rsidR="00C62397" w:rsidRPr="00B52D84">
        <w:rPr>
          <w:rFonts w:ascii="Arial" w:hAnsi="Arial" w:cs="Arial"/>
          <w:color w:val="000000" w:themeColor="text1"/>
          <w:sz w:val="24"/>
          <w:szCs w:val="24"/>
          <w:lang w:val="es-CL"/>
        </w:rPr>
        <w:t>colonilialidad</w:t>
      </w:r>
      <w:proofErr w:type="spellEnd"/>
      <w:r w:rsidR="00C62397" w:rsidRPr="00B52D84">
        <w:rPr>
          <w:rFonts w:ascii="Arial" w:hAnsi="Arial" w:cs="Arial"/>
          <w:color w:val="000000" w:themeColor="text1"/>
          <w:sz w:val="24"/>
          <w:szCs w:val="24"/>
          <w:lang w:val="es-CL"/>
        </w:rPr>
        <w:t xml:space="preserve">. In: WALSH, C. </w:t>
      </w:r>
      <w:r w:rsidRPr="00B52D84">
        <w:rPr>
          <w:rFonts w:ascii="Arial" w:hAnsi="Arial" w:cs="Arial"/>
          <w:b/>
          <w:color w:val="000000" w:themeColor="text1"/>
          <w:sz w:val="24"/>
          <w:szCs w:val="24"/>
          <w:lang w:val="es-CL"/>
        </w:rPr>
        <w:t>Pensamiento crítico y matriz (de)colonial</w:t>
      </w:r>
      <w:r w:rsidRPr="00B52D84">
        <w:rPr>
          <w:rFonts w:ascii="Arial" w:hAnsi="Arial" w:cs="Arial"/>
          <w:color w:val="000000" w:themeColor="text1"/>
          <w:sz w:val="24"/>
          <w:szCs w:val="24"/>
          <w:lang w:val="es-CL"/>
        </w:rPr>
        <w:t xml:space="preserve">. Reflexiones latinoamericanas. Quito: Ediciones </w:t>
      </w:r>
      <w:proofErr w:type="spellStart"/>
      <w:r w:rsidRPr="00B52D84">
        <w:rPr>
          <w:rFonts w:ascii="Arial" w:hAnsi="Arial" w:cs="Arial"/>
          <w:color w:val="000000" w:themeColor="text1"/>
          <w:sz w:val="24"/>
          <w:szCs w:val="24"/>
          <w:lang w:val="es-CL"/>
        </w:rPr>
        <w:t>Abya-yala</w:t>
      </w:r>
      <w:proofErr w:type="spellEnd"/>
      <w:r w:rsidRPr="00B52D84">
        <w:rPr>
          <w:rFonts w:ascii="Arial" w:hAnsi="Arial" w:cs="Arial"/>
          <w:color w:val="000000" w:themeColor="text1"/>
          <w:sz w:val="24"/>
          <w:szCs w:val="24"/>
          <w:lang w:val="es-CL"/>
        </w:rPr>
        <w:t>, 2005. p. 13-35.</w:t>
      </w:r>
    </w:p>
    <w:p w14:paraId="5BB2AB51" w14:textId="706332F7" w:rsidR="00E27227" w:rsidRPr="00B52D84" w:rsidRDefault="00E27227" w:rsidP="001F509F">
      <w:pPr>
        <w:pStyle w:val="SemEspaamento"/>
        <w:jc w:val="both"/>
        <w:rPr>
          <w:rFonts w:ascii="Arial" w:hAnsi="Arial" w:cs="Arial"/>
          <w:color w:val="000000" w:themeColor="text1"/>
          <w:sz w:val="24"/>
          <w:szCs w:val="24"/>
          <w:lang w:val="es-CL"/>
        </w:rPr>
      </w:pPr>
    </w:p>
    <w:p w14:paraId="28A72731" w14:textId="132D5423" w:rsidR="00E27227" w:rsidRPr="00B52D84" w:rsidRDefault="00E27227" w:rsidP="00E27227">
      <w:pPr>
        <w:pStyle w:val="SemEspaamento"/>
        <w:jc w:val="both"/>
        <w:rPr>
          <w:rFonts w:ascii="Arial" w:hAnsi="Arial" w:cs="Arial"/>
          <w:color w:val="000000" w:themeColor="text1"/>
          <w:sz w:val="24"/>
          <w:szCs w:val="24"/>
          <w:lang w:val="es-CL"/>
        </w:rPr>
      </w:pPr>
      <w:r w:rsidRPr="00B52D84">
        <w:rPr>
          <w:rFonts w:ascii="Arial" w:hAnsi="Arial" w:cs="Arial"/>
          <w:color w:val="000000" w:themeColor="text1"/>
          <w:sz w:val="24"/>
          <w:szCs w:val="24"/>
          <w:lang w:val="es-CL"/>
        </w:rPr>
        <w:t>WALSH, C. Interculturalidad Crítica/</w:t>
      </w:r>
      <w:proofErr w:type="spellStart"/>
      <w:r w:rsidRPr="00B52D84">
        <w:rPr>
          <w:rFonts w:ascii="Arial" w:hAnsi="Arial" w:cs="Arial"/>
          <w:color w:val="000000" w:themeColor="text1"/>
          <w:sz w:val="24"/>
          <w:szCs w:val="24"/>
          <w:lang w:val="es-CL"/>
        </w:rPr>
        <w:t>Pedagogia</w:t>
      </w:r>
      <w:proofErr w:type="spellEnd"/>
      <w:r w:rsidRPr="00B52D84">
        <w:rPr>
          <w:rFonts w:ascii="Arial" w:hAnsi="Arial" w:cs="Arial"/>
          <w:color w:val="000000" w:themeColor="text1"/>
          <w:sz w:val="24"/>
          <w:szCs w:val="24"/>
          <w:lang w:val="es-CL"/>
        </w:rPr>
        <w:t xml:space="preserve"> </w:t>
      </w:r>
      <w:proofErr w:type="spellStart"/>
      <w:r w:rsidRPr="00B52D84">
        <w:rPr>
          <w:rFonts w:ascii="Arial" w:hAnsi="Arial" w:cs="Arial"/>
          <w:color w:val="000000" w:themeColor="text1"/>
          <w:sz w:val="24"/>
          <w:szCs w:val="24"/>
          <w:lang w:val="es-CL"/>
        </w:rPr>
        <w:t>decolonial</w:t>
      </w:r>
      <w:proofErr w:type="spellEnd"/>
      <w:r w:rsidRPr="00B52D84">
        <w:rPr>
          <w:rFonts w:ascii="Arial" w:hAnsi="Arial" w:cs="Arial"/>
          <w:color w:val="000000" w:themeColor="text1"/>
          <w:sz w:val="24"/>
          <w:szCs w:val="24"/>
          <w:lang w:val="es-CL"/>
        </w:rPr>
        <w:t xml:space="preserve">. </w:t>
      </w:r>
      <w:proofErr w:type="spellStart"/>
      <w:r w:rsidRPr="00B52D84">
        <w:rPr>
          <w:rFonts w:ascii="Arial" w:hAnsi="Arial" w:cs="Arial"/>
          <w:color w:val="000000" w:themeColor="text1"/>
          <w:sz w:val="24"/>
          <w:szCs w:val="24"/>
          <w:lang w:val="es-CL"/>
        </w:rPr>
        <w:t>Memórias</w:t>
      </w:r>
      <w:proofErr w:type="spellEnd"/>
      <w:r w:rsidRPr="00B52D84">
        <w:rPr>
          <w:rFonts w:ascii="Arial" w:hAnsi="Arial" w:cs="Arial"/>
          <w:color w:val="000000" w:themeColor="text1"/>
          <w:sz w:val="24"/>
          <w:szCs w:val="24"/>
          <w:lang w:val="es-CL"/>
        </w:rPr>
        <w:t xml:space="preserve"> del </w:t>
      </w:r>
      <w:proofErr w:type="spellStart"/>
      <w:r w:rsidRPr="00B52D84">
        <w:rPr>
          <w:rFonts w:ascii="Arial" w:hAnsi="Arial" w:cs="Arial"/>
          <w:color w:val="000000" w:themeColor="text1"/>
          <w:sz w:val="24"/>
          <w:szCs w:val="24"/>
          <w:lang w:val="es-CL"/>
        </w:rPr>
        <w:t>Seminário</w:t>
      </w:r>
      <w:proofErr w:type="spellEnd"/>
      <w:r w:rsidRPr="00B52D84">
        <w:rPr>
          <w:rFonts w:ascii="Arial" w:hAnsi="Arial" w:cs="Arial"/>
          <w:color w:val="000000" w:themeColor="text1"/>
          <w:sz w:val="24"/>
          <w:szCs w:val="24"/>
          <w:lang w:val="es-CL"/>
        </w:rPr>
        <w:t xml:space="preserve"> Internacional “Diversidad, Interculturalidad y Construcción de Ciudad”, Bogotá: Universidad Pedagógica Nacional 17-19 de abril de 2007.</w:t>
      </w:r>
    </w:p>
    <w:p w14:paraId="109F711E" w14:textId="4FC22DF8" w:rsidR="00987427" w:rsidRPr="00B52D84" w:rsidRDefault="00987427" w:rsidP="007D65BB">
      <w:pPr>
        <w:pStyle w:val="SemEspaamento"/>
        <w:jc w:val="both"/>
        <w:rPr>
          <w:rFonts w:ascii="Arial" w:hAnsi="Arial" w:cs="Arial"/>
          <w:color w:val="000000" w:themeColor="text1"/>
          <w:sz w:val="24"/>
          <w:szCs w:val="24"/>
          <w:lang w:val="es-CL"/>
        </w:rPr>
      </w:pPr>
    </w:p>
    <w:p w14:paraId="79E3074F" w14:textId="56A05266" w:rsidR="00267C42" w:rsidRDefault="00267C42" w:rsidP="00267C42">
      <w:pPr>
        <w:pStyle w:val="SemEspaamento"/>
        <w:jc w:val="both"/>
        <w:rPr>
          <w:rFonts w:ascii="Arial" w:hAnsi="Arial" w:cs="Arial"/>
          <w:sz w:val="24"/>
          <w:szCs w:val="24"/>
          <w:lang w:val="pt-BR"/>
        </w:rPr>
      </w:pPr>
      <w:r>
        <w:rPr>
          <w:rFonts w:ascii="Arial" w:hAnsi="Arial" w:cs="Arial"/>
          <w:sz w:val="24"/>
          <w:szCs w:val="24"/>
          <w:lang w:val="pt-BR"/>
        </w:rPr>
        <w:t xml:space="preserve">WEFFORT F. C. </w:t>
      </w:r>
      <w:r w:rsidRPr="00267C42">
        <w:rPr>
          <w:rFonts w:ascii="Arial" w:hAnsi="Arial" w:cs="Arial"/>
          <w:sz w:val="24"/>
          <w:szCs w:val="24"/>
          <w:lang w:val="pt-BR"/>
        </w:rPr>
        <w:t>Educação e Política</w:t>
      </w:r>
      <w:r>
        <w:rPr>
          <w:rFonts w:ascii="Arial" w:hAnsi="Arial" w:cs="Arial"/>
          <w:sz w:val="24"/>
          <w:szCs w:val="24"/>
          <w:lang w:val="pt-BR"/>
        </w:rPr>
        <w:t xml:space="preserve"> </w:t>
      </w:r>
      <w:r w:rsidRPr="00267C42">
        <w:rPr>
          <w:rFonts w:ascii="Arial" w:hAnsi="Arial" w:cs="Arial"/>
          <w:sz w:val="24"/>
          <w:szCs w:val="24"/>
          <w:lang w:val="pt-BR"/>
        </w:rPr>
        <w:t>(Reflexões sociológicas sobre</w:t>
      </w:r>
      <w:r>
        <w:rPr>
          <w:rFonts w:ascii="Arial" w:hAnsi="Arial" w:cs="Arial"/>
          <w:sz w:val="24"/>
          <w:szCs w:val="24"/>
          <w:lang w:val="pt-BR"/>
        </w:rPr>
        <w:t xml:space="preserve"> </w:t>
      </w:r>
      <w:r w:rsidRPr="00267C42">
        <w:rPr>
          <w:rFonts w:ascii="Arial" w:hAnsi="Arial" w:cs="Arial"/>
          <w:sz w:val="24"/>
          <w:szCs w:val="24"/>
          <w:lang w:val="pt-BR"/>
        </w:rPr>
        <w:t xml:space="preserve">uma pedagogia da </w:t>
      </w:r>
      <w:r w:rsidR="00D340A9" w:rsidRPr="00267C42">
        <w:rPr>
          <w:rFonts w:ascii="Arial" w:hAnsi="Arial" w:cs="Arial"/>
          <w:sz w:val="24"/>
          <w:szCs w:val="24"/>
          <w:lang w:val="pt-BR"/>
        </w:rPr>
        <w:t xml:space="preserve">Liberdade) </w:t>
      </w:r>
      <w:r w:rsidR="00D340A9">
        <w:rPr>
          <w:rFonts w:ascii="Arial" w:hAnsi="Arial" w:cs="Arial"/>
          <w:sz w:val="24"/>
          <w:szCs w:val="24"/>
          <w:lang w:val="pt-BR"/>
        </w:rPr>
        <w:t>In</w:t>
      </w:r>
      <w:r>
        <w:rPr>
          <w:rFonts w:ascii="Arial" w:hAnsi="Arial" w:cs="Arial"/>
          <w:sz w:val="24"/>
          <w:szCs w:val="24"/>
          <w:lang w:val="pt-BR"/>
        </w:rPr>
        <w:t xml:space="preserve">: </w:t>
      </w:r>
      <w:r w:rsidRPr="009E71BA">
        <w:rPr>
          <w:rFonts w:ascii="Arial" w:hAnsi="Arial" w:cs="Arial"/>
          <w:sz w:val="24"/>
          <w:szCs w:val="24"/>
          <w:lang w:val="pt-BR"/>
        </w:rPr>
        <w:t xml:space="preserve">FREIRE, P. </w:t>
      </w:r>
      <w:r w:rsidRPr="00E56316">
        <w:rPr>
          <w:rFonts w:ascii="Arial" w:hAnsi="Arial" w:cs="Arial"/>
          <w:b/>
          <w:sz w:val="24"/>
          <w:szCs w:val="24"/>
          <w:lang w:val="pt-BR"/>
        </w:rPr>
        <w:t>Educação como prática de liberdade</w:t>
      </w:r>
      <w:r w:rsidRPr="009E71BA">
        <w:rPr>
          <w:rFonts w:ascii="Arial" w:hAnsi="Arial" w:cs="Arial"/>
          <w:sz w:val="24"/>
          <w:szCs w:val="24"/>
          <w:lang w:val="pt-BR"/>
        </w:rPr>
        <w:t>-Rio de Janeiro, Paz e Terra, 1967.</w:t>
      </w:r>
    </w:p>
    <w:p w14:paraId="5F860A0A" w14:textId="343C0C8E" w:rsidR="00F36920" w:rsidRDefault="00F36920" w:rsidP="00267C42">
      <w:pPr>
        <w:pStyle w:val="SemEspaamento"/>
        <w:jc w:val="both"/>
        <w:rPr>
          <w:rFonts w:ascii="Arial" w:hAnsi="Arial" w:cs="Arial"/>
          <w:sz w:val="24"/>
          <w:szCs w:val="24"/>
          <w:lang w:val="pt-BR"/>
        </w:rPr>
      </w:pPr>
    </w:p>
    <w:p w14:paraId="5492A2F3" w14:textId="2A0CF380" w:rsidR="00F36920" w:rsidRPr="00F36920" w:rsidRDefault="00F36920" w:rsidP="00F36920">
      <w:pPr>
        <w:pStyle w:val="SemEspaamento"/>
        <w:jc w:val="both"/>
        <w:rPr>
          <w:rFonts w:ascii="Arial" w:hAnsi="Arial" w:cs="Arial"/>
          <w:color w:val="000000" w:themeColor="text1"/>
          <w:sz w:val="24"/>
          <w:szCs w:val="24"/>
        </w:rPr>
      </w:pPr>
      <w:r w:rsidRPr="00F36920">
        <w:rPr>
          <w:rFonts w:ascii="Arial" w:hAnsi="Arial" w:cs="Arial"/>
          <w:color w:val="000000" w:themeColor="text1"/>
          <w:sz w:val="24"/>
          <w:szCs w:val="24"/>
        </w:rPr>
        <w:t>WEINSTEIN-SHR, G. Literacy and Social Process: A Community in Transition– Washington</w:t>
      </w:r>
      <w:r>
        <w:rPr>
          <w:rFonts w:ascii="Arial" w:hAnsi="Arial" w:cs="Arial"/>
          <w:color w:val="000000" w:themeColor="text1"/>
          <w:sz w:val="24"/>
          <w:szCs w:val="24"/>
        </w:rPr>
        <w:t xml:space="preserve">. In: V. STREET (org.) </w:t>
      </w:r>
      <w:r w:rsidRPr="00F36920">
        <w:rPr>
          <w:rFonts w:ascii="Arial" w:hAnsi="Arial" w:cs="Arial"/>
          <w:b/>
          <w:color w:val="000000" w:themeColor="text1"/>
          <w:sz w:val="24"/>
          <w:szCs w:val="24"/>
        </w:rPr>
        <w:t>Cross-Cultural Approaches to Literacy</w:t>
      </w:r>
      <w:r>
        <w:rPr>
          <w:rFonts w:ascii="Arial" w:hAnsi="Arial" w:cs="Arial"/>
          <w:color w:val="000000" w:themeColor="text1"/>
          <w:sz w:val="24"/>
          <w:szCs w:val="24"/>
        </w:rPr>
        <w:t>. Cambridge: Cambridge University Press, 1993.</w:t>
      </w:r>
    </w:p>
    <w:p w14:paraId="7EBA8524" w14:textId="77777777" w:rsidR="00F36920" w:rsidRPr="00F36920" w:rsidRDefault="00F36920" w:rsidP="00267C42">
      <w:pPr>
        <w:pStyle w:val="SemEspaamento"/>
        <w:jc w:val="both"/>
        <w:rPr>
          <w:rFonts w:ascii="Arial" w:hAnsi="Arial" w:cs="Arial"/>
          <w:sz w:val="24"/>
          <w:szCs w:val="24"/>
        </w:rPr>
      </w:pPr>
    </w:p>
    <w:p w14:paraId="0FFE7C14" w14:textId="77777777" w:rsidR="00987427" w:rsidRPr="00F36920" w:rsidRDefault="00987427" w:rsidP="007D65BB">
      <w:pPr>
        <w:pStyle w:val="SemEspaamento"/>
        <w:jc w:val="both"/>
        <w:rPr>
          <w:rFonts w:ascii="Arial" w:hAnsi="Arial" w:cs="Arial"/>
          <w:color w:val="000000" w:themeColor="text1"/>
          <w:sz w:val="24"/>
          <w:szCs w:val="24"/>
        </w:rPr>
      </w:pPr>
    </w:p>
    <w:p w14:paraId="30EAB514" w14:textId="4407CD32" w:rsidR="00987427" w:rsidRDefault="00987427" w:rsidP="00987427">
      <w:pPr>
        <w:pStyle w:val="SemEspaamento"/>
        <w:jc w:val="both"/>
        <w:rPr>
          <w:rFonts w:ascii="Arial" w:hAnsi="Arial" w:cs="Arial"/>
          <w:color w:val="000000" w:themeColor="text1"/>
          <w:sz w:val="24"/>
          <w:szCs w:val="24"/>
        </w:rPr>
      </w:pPr>
      <w:r w:rsidRPr="00FD17AF">
        <w:rPr>
          <w:rFonts w:ascii="Arial" w:hAnsi="Arial" w:cs="Arial"/>
          <w:color w:val="000000" w:themeColor="text1"/>
          <w:sz w:val="24"/>
          <w:szCs w:val="24"/>
        </w:rPr>
        <w:t>W</w:t>
      </w:r>
      <w:r>
        <w:rPr>
          <w:rFonts w:ascii="Arial" w:hAnsi="Arial" w:cs="Arial"/>
          <w:color w:val="000000" w:themeColor="text1"/>
          <w:sz w:val="24"/>
          <w:szCs w:val="24"/>
        </w:rPr>
        <w:t xml:space="preserve">EINSTEIN-SHR, </w:t>
      </w:r>
      <w:r w:rsidR="00D340A9">
        <w:rPr>
          <w:rFonts w:ascii="Arial" w:hAnsi="Arial" w:cs="Arial"/>
          <w:color w:val="000000" w:themeColor="text1"/>
          <w:sz w:val="24"/>
          <w:szCs w:val="24"/>
        </w:rPr>
        <w:t>G</w:t>
      </w:r>
      <w:r w:rsidR="00D340A9" w:rsidRPr="00FD17AF">
        <w:rPr>
          <w:rFonts w:ascii="Arial" w:hAnsi="Arial" w:cs="Arial"/>
          <w:color w:val="000000" w:themeColor="text1"/>
          <w:sz w:val="24"/>
          <w:szCs w:val="24"/>
        </w:rPr>
        <w:t>,</w:t>
      </w:r>
      <w:r w:rsidRPr="00FD17AF">
        <w:rPr>
          <w:rFonts w:ascii="Arial" w:hAnsi="Arial" w:cs="Arial"/>
          <w:color w:val="000000" w:themeColor="text1"/>
          <w:sz w:val="24"/>
          <w:szCs w:val="24"/>
        </w:rPr>
        <w:t xml:space="preserve"> </w:t>
      </w:r>
      <w:r>
        <w:rPr>
          <w:rFonts w:ascii="Arial" w:hAnsi="Arial" w:cs="Arial"/>
          <w:color w:val="000000" w:themeColor="text1"/>
          <w:sz w:val="24"/>
          <w:szCs w:val="24"/>
        </w:rPr>
        <w:t>QUINTERO</w:t>
      </w:r>
      <w:r w:rsidRPr="00FD17AF">
        <w:rPr>
          <w:rFonts w:ascii="Arial" w:hAnsi="Arial" w:cs="Arial"/>
          <w:color w:val="000000" w:themeColor="text1"/>
          <w:sz w:val="24"/>
          <w:szCs w:val="24"/>
        </w:rPr>
        <w:t xml:space="preserve">, </w:t>
      </w:r>
      <w:r>
        <w:rPr>
          <w:rFonts w:ascii="Arial" w:hAnsi="Arial" w:cs="Arial"/>
          <w:color w:val="000000" w:themeColor="text1"/>
          <w:sz w:val="24"/>
          <w:szCs w:val="24"/>
        </w:rPr>
        <w:t>B</w:t>
      </w:r>
      <w:r w:rsidRPr="00FD17AF">
        <w:rPr>
          <w:rFonts w:ascii="Arial" w:hAnsi="Arial" w:cs="Arial"/>
          <w:color w:val="000000" w:themeColor="text1"/>
          <w:sz w:val="24"/>
          <w:szCs w:val="24"/>
        </w:rPr>
        <w:t xml:space="preserve">. </w:t>
      </w:r>
      <w:r>
        <w:rPr>
          <w:rFonts w:ascii="Arial" w:hAnsi="Arial" w:cs="Arial"/>
          <w:b/>
          <w:color w:val="000000" w:themeColor="text1"/>
          <w:sz w:val="24"/>
          <w:szCs w:val="24"/>
        </w:rPr>
        <w:t xml:space="preserve">Immigrant Learners and Their Families </w:t>
      </w:r>
      <w:r w:rsidRPr="00987427">
        <w:rPr>
          <w:rFonts w:ascii="Arial" w:hAnsi="Arial" w:cs="Arial"/>
          <w:color w:val="000000" w:themeColor="text1"/>
          <w:sz w:val="24"/>
          <w:szCs w:val="24"/>
        </w:rPr>
        <w:t xml:space="preserve">– </w:t>
      </w:r>
      <w:r>
        <w:rPr>
          <w:rFonts w:ascii="Arial" w:hAnsi="Arial" w:cs="Arial"/>
          <w:color w:val="000000" w:themeColor="text1"/>
          <w:sz w:val="24"/>
          <w:szCs w:val="24"/>
        </w:rPr>
        <w:t>Washington: NCLE, 1984</w:t>
      </w:r>
      <w:r w:rsidRPr="00FD17AF">
        <w:rPr>
          <w:rFonts w:ascii="Arial" w:hAnsi="Arial" w:cs="Arial"/>
          <w:color w:val="000000" w:themeColor="text1"/>
          <w:sz w:val="24"/>
          <w:szCs w:val="24"/>
        </w:rPr>
        <w:t>.</w:t>
      </w:r>
    </w:p>
    <w:p w14:paraId="19FCBB60" w14:textId="77777777" w:rsidR="00652C7E" w:rsidRDefault="00652C7E" w:rsidP="00652C7E">
      <w:pPr>
        <w:pStyle w:val="SemEspaamento"/>
        <w:jc w:val="both"/>
        <w:rPr>
          <w:rFonts w:ascii="Arial" w:hAnsi="Arial" w:cs="Arial"/>
          <w:color w:val="000000" w:themeColor="text1"/>
          <w:sz w:val="24"/>
          <w:szCs w:val="24"/>
        </w:rPr>
      </w:pPr>
    </w:p>
    <w:p w14:paraId="0FAD1AC9" w14:textId="2DC5E2EA" w:rsidR="00652C7E" w:rsidRPr="00652C7E" w:rsidRDefault="00652C7E" w:rsidP="00652C7E">
      <w:pPr>
        <w:pStyle w:val="SemEspaamento"/>
        <w:jc w:val="both"/>
        <w:rPr>
          <w:rFonts w:ascii="Arial" w:hAnsi="Arial" w:cs="Arial"/>
          <w:color w:val="000000" w:themeColor="text1"/>
          <w:sz w:val="24"/>
          <w:szCs w:val="24"/>
          <w:lang w:val="pt-BR"/>
        </w:rPr>
      </w:pPr>
      <w:r w:rsidRPr="00652C7E">
        <w:rPr>
          <w:rFonts w:ascii="Arial" w:hAnsi="Arial" w:cs="Arial"/>
          <w:color w:val="000000" w:themeColor="text1"/>
          <w:sz w:val="24"/>
          <w:szCs w:val="24"/>
          <w:lang w:val="pt-BR"/>
        </w:rPr>
        <w:t>WOODWARD, K.</w:t>
      </w:r>
      <w:r w:rsidR="00420212">
        <w:rPr>
          <w:rFonts w:ascii="Arial" w:hAnsi="Arial" w:cs="Arial"/>
          <w:color w:val="000000" w:themeColor="text1"/>
          <w:sz w:val="24"/>
          <w:szCs w:val="24"/>
          <w:lang w:val="pt-BR"/>
        </w:rPr>
        <w:t xml:space="preserve"> </w:t>
      </w:r>
      <w:r w:rsidRPr="00AF2FC5">
        <w:rPr>
          <w:rFonts w:ascii="Arial" w:hAnsi="Arial" w:cs="Arial"/>
          <w:color w:val="000000" w:themeColor="text1"/>
          <w:sz w:val="24"/>
          <w:szCs w:val="24"/>
          <w:lang w:val="pt-BR"/>
        </w:rPr>
        <w:t xml:space="preserve">Identidade e diferença: </w:t>
      </w:r>
      <w:r w:rsidR="00AF2FC5" w:rsidRPr="00AF2FC5">
        <w:rPr>
          <w:rFonts w:ascii="Arial" w:hAnsi="Arial" w:cs="Arial"/>
          <w:color w:val="000000" w:themeColor="text1"/>
          <w:sz w:val="24"/>
          <w:szCs w:val="24"/>
          <w:lang w:val="pt-BR"/>
        </w:rPr>
        <w:t>uma introdução teórica e conceitual</w:t>
      </w:r>
      <w:r w:rsidR="00AF2FC5">
        <w:rPr>
          <w:rFonts w:ascii="Arial" w:hAnsi="Arial" w:cs="Arial"/>
          <w:color w:val="000000" w:themeColor="text1"/>
          <w:sz w:val="24"/>
          <w:szCs w:val="24"/>
          <w:lang w:val="pt-BR"/>
        </w:rPr>
        <w:t xml:space="preserve">. In: SILVAA, T. T. (Org.). </w:t>
      </w:r>
      <w:r w:rsidR="00AF2FC5" w:rsidRPr="00AF2FC5">
        <w:rPr>
          <w:rFonts w:ascii="Arial" w:hAnsi="Arial" w:cs="Arial"/>
          <w:b/>
          <w:color w:val="000000" w:themeColor="text1"/>
          <w:sz w:val="24"/>
          <w:szCs w:val="24"/>
          <w:lang w:val="pt-BR"/>
        </w:rPr>
        <w:t>Identidade e diferença</w:t>
      </w:r>
      <w:r w:rsidR="00AF2FC5">
        <w:rPr>
          <w:rFonts w:ascii="Arial" w:hAnsi="Arial" w:cs="Arial"/>
          <w:color w:val="000000" w:themeColor="text1"/>
          <w:sz w:val="24"/>
          <w:szCs w:val="24"/>
          <w:lang w:val="pt-BR"/>
        </w:rPr>
        <w:t>: a perspectiva dos estudos culturais</w:t>
      </w:r>
      <w:r w:rsidRPr="00652C7E">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Petrópolis, RJ: Vozes, 2000, p. 7-72.</w:t>
      </w:r>
    </w:p>
    <w:p w14:paraId="50F47CDB" w14:textId="77777777" w:rsidR="00652C7E" w:rsidRDefault="00652C7E" w:rsidP="00652C7E">
      <w:pPr>
        <w:pStyle w:val="SemEspaamento"/>
        <w:jc w:val="both"/>
        <w:rPr>
          <w:rFonts w:ascii="Arial" w:hAnsi="Arial" w:cs="Arial"/>
          <w:color w:val="000000" w:themeColor="text1"/>
          <w:sz w:val="24"/>
          <w:szCs w:val="24"/>
          <w:lang w:val="pt-BR"/>
        </w:rPr>
      </w:pPr>
    </w:p>
    <w:p w14:paraId="62683081" w14:textId="486031BD" w:rsidR="00652C7E" w:rsidRPr="00652C7E" w:rsidRDefault="00652C7E" w:rsidP="00652C7E">
      <w:pPr>
        <w:pStyle w:val="SemEspaamento"/>
        <w:jc w:val="both"/>
        <w:rPr>
          <w:rFonts w:ascii="Arial" w:hAnsi="Arial" w:cs="Arial"/>
          <w:color w:val="000000" w:themeColor="text1"/>
          <w:sz w:val="24"/>
          <w:szCs w:val="24"/>
          <w:lang w:val="pt-BR"/>
        </w:rPr>
      </w:pPr>
      <w:r>
        <w:rPr>
          <w:rFonts w:ascii="Arial" w:hAnsi="Arial" w:cs="Arial"/>
          <w:color w:val="000000" w:themeColor="text1"/>
          <w:sz w:val="24"/>
          <w:szCs w:val="24"/>
          <w:lang w:val="pt-BR"/>
        </w:rPr>
        <w:t>______________</w:t>
      </w:r>
      <w:r w:rsidRPr="00652C7E">
        <w:rPr>
          <w:rFonts w:ascii="Arial" w:hAnsi="Arial" w:cs="Arial"/>
          <w:color w:val="000000" w:themeColor="text1"/>
          <w:sz w:val="24"/>
          <w:szCs w:val="24"/>
          <w:lang w:val="pt-BR"/>
        </w:rPr>
        <w:t>.</w:t>
      </w:r>
      <w:r w:rsidRPr="00652C7E">
        <w:rPr>
          <w:rFonts w:ascii="Arial" w:hAnsi="Arial" w:cs="Arial"/>
          <w:b/>
          <w:color w:val="000000" w:themeColor="text1"/>
          <w:sz w:val="24"/>
          <w:szCs w:val="24"/>
          <w:lang w:val="pt-BR"/>
        </w:rPr>
        <w:t xml:space="preserve"> </w:t>
      </w:r>
      <w:r w:rsidR="00AF2FC5">
        <w:rPr>
          <w:rFonts w:ascii="Arial" w:hAnsi="Arial" w:cs="Arial"/>
          <w:color w:val="000000" w:themeColor="text1"/>
          <w:sz w:val="24"/>
          <w:szCs w:val="24"/>
          <w:lang w:val="pt-BR"/>
        </w:rPr>
        <w:t>HALL, S</w:t>
      </w:r>
      <w:r w:rsidR="00AF2FC5" w:rsidRPr="00652C7E">
        <w:rPr>
          <w:rFonts w:ascii="Arial" w:hAnsi="Arial" w:cs="Arial"/>
          <w:b/>
          <w:color w:val="000000" w:themeColor="text1"/>
          <w:sz w:val="24"/>
          <w:szCs w:val="24"/>
          <w:lang w:val="pt-BR"/>
        </w:rPr>
        <w:t xml:space="preserve"> </w:t>
      </w:r>
      <w:r w:rsidRPr="00652C7E">
        <w:rPr>
          <w:rFonts w:ascii="Arial" w:hAnsi="Arial" w:cs="Arial"/>
          <w:b/>
          <w:color w:val="000000" w:themeColor="text1"/>
          <w:sz w:val="24"/>
          <w:szCs w:val="24"/>
          <w:lang w:val="pt-BR"/>
        </w:rPr>
        <w:t>Identidade e diferença: a p</w:t>
      </w:r>
      <w:r>
        <w:rPr>
          <w:rFonts w:ascii="Arial" w:hAnsi="Arial" w:cs="Arial"/>
          <w:b/>
          <w:color w:val="000000" w:themeColor="text1"/>
          <w:sz w:val="24"/>
          <w:szCs w:val="24"/>
          <w:lang w:val="pt-BR"/>
        </w:rPr>
        <w:t>erspectiva dos estudos culturais</w:t>
      </w:r>
      <w:r w:rsidRPr="00652C7E">
        <w:rPr>
          <w:rFonts w:ascii="Arial" w:hAnsi="Arial" w:cs="Arial"/>
          <w:color w:val="000000" w:themeColor="text1"/>
          <w:sz w:val="24"/>
          <w:szCs w:val="24"/>
          <w:lang w:val="pt-BR"/>
        </w:rPr>
        <w:t xml:space="preserve">– </w:t>
      </w:r>
      <w:r>
        <w:rPr>
          <w:rFonts w:ascii="Arial" w:hAnsi="Arial" w:cs="Arial"/>
          <w:color w:val="000000" w:themeColor="text1"/>
          <w:sz w:val="24"/>
          <w:szCs w:val="24"/>
          <w:lang w:val="pt-BR"/>
        </w:rPr>
        <w:t>Petrópolis, RJ: Vozes, 2014.</w:t>
      </w:r>
    </w:p>
    <w:p w14:paraId="4A317756" w14:textId="54964A63" w:rsidR="00141519" w:rsidRPr="00652C7E" w:rsidRDefault="00141519" w:rsidP="007D65BB">
      <w:pPr>
        <w:pStyle w:val="SemEspaamento"/>
        <w:jc w:val="both"/>
        <w:rPr>
          <w:rFonts w:ascii="Arial" w:hAnsi="Arial" w:cs="Arial"/>
          <w:color w:val="000000" w:themeColor="text1"/>
          <w:sz w:val="24"/>
          <w:szCs w:val="24"/>
          <w:lang w:val="pt-BR"/>
        </w:rPr>
      </w:pPr>
    </w:p>
    <w:p w14:paraId="0E992BBD" w14:textId="72C14BC4" w:rsidR="000E280E" w:rsidRPr="00FD17AF" w:rsidRDefault="000E280E" w:rsidP="007D65BB">
      <w:pPr>
        <w:pStyle w:val="SemEspaamento"/>
        <w:jc w:val="both"/>
        <w:rPr>
          <w:rFonts w:ascii="Arial" w:hAnsi="Arial" w:cs="Arial"/>
          <w:color w:val="000000" w:themeColor="text1"/>
          <w:sz w:val="24"/>
          <w:szCs w:val="24"/>
        </w:rPr>
      </w:pPr>
      <w:r w:rsidRPr="00FD17AF">
        <w:rPr>
          <w:rFonts w:ascii="Arial" w:hAnsi="Arial" w:cs="Arial"/>
          <w:color w:val="000000" w:themeColor="text1"/>
          <w:sz w:val="24"/>
          <w:szCs w:val="24"/>
        </w:rPr>
        <w:t>W</w:t>
      </w:r>
      <w:r>
        <w:rPr>
          <w:rFonts w:ascii="Arial" w:hAnsi="Arial" w:cs="Arial"/>
          <w:color w:val="000000" w:themeColor="text1"/>
          <w:sz w:val="24"/>
          <w:szCs w:val="24"/>
        </w:rPr>
        <w:t>ORS</w:t>
      </w:r>
      <w:r w:rsidR="00B81BBD">
        <w:rPr>
          <w:rFonts w:ascii="Arial" w:hAnsi="Arial" w:cs="Arial"/>
          <w:color w:val="000000" w:themeColor="text1"/>
          <w:sz w:val="24"/>
          <w:szCs w:val="24"/>
        </w:rPr>
        <w:t>L</w:t>
      </w:r>
      <w:r>
        <w:rPr>
          <w:rFonts w:ascii="Arial" w:hAnsi="Arial" w:cs="Arial"/>
          <w:color w:val="000000" w:themeColor="text1"/>
          <w:sz w:val="24"/>
          <w:szCs w:val="24"/>
        </w:rPr>
        <w:t>EY, P</w:t>
      </w:r>
      <w:r w:rsidRPr="00FD17AF">
        <w:rPr>
          <w:rFonts w:ascii="Arial" w:hAnsi="Arial" w:cs="Arial"/>
          <w:color w:val="000000" w:themeColor="text1"/>
          <w:sz w:val="24"/>
          <w:szCs w:val="24"/>
        </w:rPr>
        <w:t xml:space="preserve">. </w:t>
      </w:r>
      <w:r w:rsidRPr="00FD17AF">
        <w:rPr>
          <w:rFonts w:ascii="Arial" w:hAnsi="Arial" w:cs="Arial"/>
          <w:b/>
          <w:color w:val="000000" w:themeColor="text1"/>
          <w:sz w:val="24"/>
          <w:szCs w:val="24"/>
        </w:rPr>
        <w:t>T</w:t>
      </w:r>
      <w:r>
        <w:rPr>
          <w:rFonts w:ascii="Arial" w:hAnsi="Arial" w:cs="Arial"/>
          <w:b/>
          <w:color w:val="000000" w:themeColor="text1"/>
          <w:sz w:val="24"/>
          <w:szCs w:val="24"/>
        </w:rPr>
        <w:t>he Three Worlds</w:t>
      </w:r>
      <w:r w:rsidRPr="00FD17AF">
        <w:rPr>
          <w:rFonts w:ascii="Arial" w:hAnsi="Arial" w:cs="Arial"/>
          <w:color w:val="000000" w:themeColor="text1"/>
          <w:sz w:val="24"/>
          <w:szCs w:val="24"/>
        </w:rPr>
        <w:t xml:space="preserve">– </w:t>
      </w:r>
      <w:r>
        <w:rPr>
          <w:rFonts w:ascii="Arial" w:hAnsi="Arial" w:cs="Arial"/>
          <w:color w:val="000000" w:themeColor="text1"/>
          <w:sz w:val="24"/>
          <w:szCs w:val="24"/>
        </w:rPr>
        <w:t>London</w:t>
      </w:r>
      <w:r w:rsidRPr="00FD17AF">
        <w:rPr>
          <w:rFonts w:ascii="Arial" w:hAnsi="Arial" w:cs="Arial"/>
          <w:color w:val="000000" w:themeColor="text1"/>
          <w:sz w:val="24"/>
          <w:szCs w:val="24"/>
        </w:rPr>
        <w:t xml:space="preserve">: </w:t>
      </w:r>
      <w:r>
        <w:rPr>
          <w:rFonts w:ascii="Arial" w:hAnsi="Arial" w:cs="Arial"/>
          <w:color w:val="000000" w:themeColor="text1"/>
          <w:sz w:val="24"/>
          <w:szCs w:val="24"/>
        </w:rPr>
        <w:t>Weidenfeld &amp; Nicolson</w:t>
      </w:r>
      <w:r w:rsidRPr="00FD17AF">
        <w:rPr>
          <w:rFonts w:ascii="Arial" w:hAnsi="Arial" w:cs="Arial"/>
          <w:color w:val="000000" w:themeColor="text1"/>
          <w:sz w:val="24"/>
          <w:szCs w:val="24"/>
        </w:rPr>
        <w:t>,</w:t>
      </w:r>
      <w:r>
        <w:rPr>
          <w:rFonts w:ascii="Arial" w:hAnsi="Arial" w:cs="Arial"/>
          <w:color w:val="000000" w:themeColor="text1"/>
          <w:sz w:val="24"/>
          <w:szCs w:val="24"/>
        </w:rPr>
        <w:t xml:space="preserve"> 1984</w:t>
      </w:r>
      <w:r w:rsidRPr="00FD17AF">
        <w:rPr>
          <w:rFonts w:ascii="Arial" w:hAnsi="Arial" w:cs="Arial"/>
          <w:color w:val="000000" w:themeColor="text1"/>
          <w:sz w:val="24"/>
          <w:szCs w:val="24"/>
        </w:rPr>
        <w:t>.</w:t>
      </w:r>
    </w:p>
    <w:p w14:paraId="22059453" w14:textId="77777777" w:rsidR="007D65BB" w:rsidRPr="00FD17AF" w:rsidRDefault="007D65BB" w:rsidP="009E71BA">
      <w:pPr>
        <w:pStyle w:val="SemEspaamento"/>
        <w:jc w:val="both"/>
        <w:rPr>
          <w:rFonts w:ascii="Arial" w:hAnsi="Arial" w:cs="Arial"/>
          <w:color w:val="000000" w:themeColor="text1"/>
          <w:sz w:val="24"/>
          <w:szCs w:val="24"/>
        </w:rPr>
      </w:pPr>
    </w:p>
    <w:p w14:paraId="47C933D9" w14:textId="7716ACD0" w:rsidR="00C362BC" w:rsidRPr="002926C0" w:rsidRDefault="00C362BC" w:rsidP="009E71BA">
      <w:pPr>
        <w:pStyle w:val="SemEspaamento"/>
        <w:jc w:val="both"/>
        <w:rPr>
          <w:rFonts w:ascii="Arial" w:eastAsiaTheme="minorEastAsia" w:hAnsi="Arial" w:cs="Arial"/>
          <w:color w:val="000000"/>
          <w:sz w:val="24"/>
          <w:szCs w:val="24"/>
          <w:lang w:val="pt-BR" w:eastAsia="pt-BR"/>
        </w:rPr>
      </w:pPr>
      <w:r w:rsidRPr="002926C0">
        <w:rPr>
          <w:rFonts w:ascii="Arial" w:eastAsiaTheme="minorEastAsia" w:hAnsi="Arial" w:cs="Arial"/>
          <w:color w:val="000000"/>
          <w:sz w:val="24"/>
          <w:szCs w:val="24"/>
          <w:lang w:eastAsia="pt-BR"/>
        </w:rPr>
        <w:t>ZEICHNER, K. M</w:t>
      </w:r>
      <w:r w:rsidR="002926C0" w:rsidRPr="002926C0">
        <w:rPr>
          <w:rFonts w:ascii="Arial" w:eastAsiaTheme="minorEastAsia" w:hAnsi="Arial" w:cs="Arial"/>
          <w:color w:val="000000"/>
          <w:sz w:val="24"/>
          <w:szCs w:val="24"/>
          <w:lang w:eastAsia="pt-BR"/>
        </w:rPr>
        <w:t>. Educating Re</w:t>
      </w:r>
      <w:r w:rsidR="002926C0">
        <w:rPr>
          <w:rFonts w:ascii="Arial" w:eastAsiaTheme="minorEastAsia" w:hAnsi="Arial" w:cs="Arial"/>
          <w:color w:val="000000"/>
          <w:sz w:val="24"/>
          <w:szCs w:val="24"/>
          <w:lang w:eastAsia="pt-BR"/>
        </w:rPr>
        <w:t xml:space="preserve">flective Teachers for Leaner Centered- Education: Possibilities and Contradictions. </w:t>
      </w:r>
      <w:r w:rsidR="002926C0" w:rsidRPr="002926C0">
        <w:rPr>
          <w:rFonts w:ascii="Arial" w:eastAsiaTheme="minorEastAsia" w:hAnsi="Arial" w:cs="Arial"/>
          <w:color w:val="000000"/>
          <w:sz w:val="24"/>
          <w:szCs w:val="24"/>
          <w:lang w:val="pt-BR" w:eastAsia="pt-BR"/>
        </w:rPr>
        <w:t xml:space="preserve">In: GIMENEZ, T. (org.). </w:t>
      </w:r>
      <w:r w:rsidR="002926C0" w:rsidRPr="002926C0">
        <w:rPr>
          <w:rFonts w:ascii="Arial" w:eastAsiaTheme="minorEastAsia" w:hAnsi="Arial" w:cs="Arial"/>
          <w:b/>
          <w:color w:val="000000"/>
          <w:sz w:val="24"/>
          <w:szCs w:val="24"/>
          <w:lang w:val="pt-BR" w:eastAsia="pt-BR"/>
        </w:rPr>
        <w:t>Ensinando e aprendendo inglês na universidade: formação de professores em tempos de mudança</w:t>
      </w:r>
      <w:r w:rsidR="002926C0">
        <w:rPr>
          <w:rFonts w:ascii="Arial" w:eastAsiaTheme="minorEastAsia" w:hAnsi="Arial" w:cs="Arial"/>
          <w:color w:val="000000"/>
          <w:sz w:val="24"/>
          <w:szCs w:val="24"/>
          <w:lang w:val="pt-BR" w:eastAsia="pt-BR"/>
        </w:rPr>
        <w:t>. Londrina: ABRAPUÇ, 2003.</w:t>
      </w:r>
    </w:p>
    <w:p w14:paraId="2C947961" w14:textId="77777777" w:rsidR="00C362BC" w:rsidRPr="002926C0" w:rsidRDefault="00C362BC" w:rsidP="009E71BA">
      <w:pPr>
        <w:pStyle w:val="SemEspaamento"/>
        <w:jc w:val="both"/>
        <w:rPr>
          <w:rFonts w:ascii="Arial" w:eastAsiaTheme="minorEastAsia" w:hAnsi="Arial" w:cs="Arial"/>
          <w:color w:val="000000"/>
          <w:sz w:val="24"/>
          <w:szCs w:val="24"/>
          <w:lang w:val="pt-BR" w:eastAsia="pt-BR"/>
        </w:rPr>
      </w:pPr>
    </w:p>
    <w:p w14:paraId="68F050B2" w14:textId="77777777" w:rsidR="00C362BC" w:rsidRPr="002926C0" w:rsidRDefault="00C362BC" w:rsidP="009E71BA">
      <w:pPr>
        <w:pStyle w:val="SemEspaamento"/>
        <w:jc w:val="both"/>
        <w:rPr>
          <w:rFonts w:ascii="Arial" w:eastAsiaTheme="minorEastAsia" w:hAnsi="Arial" w:cs="Arial"/>
          <w:color w:val="000000"/>
          <w:sz w:val="24"/>
          <w:szCs w:val="24"/>
          <w:lang w:val="pt-BR" w:eastAsia="pt-BR"/>
        </w:rPr>
      </w:pPr>
    </w:p>
    <w:p w14:paraId="1DE403DC" w14:textId="51DF155A" w:rsidR="00D60195" w:rsidRPr="0016137B" w:rsidRDefault="00C362BC" w:rsidP="009E71BA">
      <w:pPr>
        <w:pStyle w:val="SemEspaamento"/>
        <w:jc w:val="both"/>
        <w:rPr>
          <w:rFonts w:ascii="Arial" w:eastAsiaTheme="minorEastAsia" w:hAnsi="Arial" w:cs="Arial"/>
          <w:color w:val="000000"/>
          <w:sz w:val="24"/>
          <w:szCs w:val="24"/>
          <w:lang w:val="pt-BR" w:eastAsia="pt-BR"/>
        </w:rPr>
      </w:pPr>
      <w:r w:rsidRPr="00527CF2">
        <w:rPr>
          <w:rFonts w:ascii="Arial" w:eastAsiaTheme="minorEastAsia" w:hAnsi="Arial" w:cs="Arial"/>
          <w:color w:val="000000"/>
          <w:sz w:val="24"/>
          <w:szCs w:val="24"/>
          <w:lang w:val="pt-BR" w:eastAsia="pt-BR"/>
        </w:rPr>
        <w:t>______________</w:t>
      </w:r>
      <w:r w:rsidR="002A3BFD" w:rsidRPr="00527CF2">
        <w:rPr>
          <w:rFonts w:ascii="Arial" w:eastAsiaTheme="minorEastAsia" w:hAnsi="Arial" w:cs="Arial"/>
          <w:color w:val="000000"/>
          <w:sz w:val="24"/>
          <w:szCs w:val="24"/>
          <w:lang w:val="pt-BR" w:eastAsia="pt-BR"/>
        </w:rPr>
        <w:t xml:space="preserve">. </w:t>
      </w:r>
      <w:r w:rsidR="002A3BFD" w:rsidRPr="006E4ACC">
        <w:rPr>
          <w:rFonts w:ascii="Arial" w:eastAsiaTheme="minorEastAsia" w:hAnsi="Arial" w:cs="Arial"/>
          <w:color w:val="000000"/>
          <w:sz w:val="24"/>
          <w:szCs w:val="24"/>
          <w:lang w:val="pt-BR" w:eastAsia="pt-BR"/>
        </w:rPr>
        <w:t>Formação de professores para a justiça social em tempos de incerteza e desigualdades crescentes</w:t>
      </w:r>
      <w:r w:rsidR="002A3BFD" w:rsidRPr="009E71BA">
        <w:rPr>
          <w:rFonts w:ascii="Arial" w:eastAsiaTheme="minorEastAsia" w:hAnsi="Arial" w:cs="Arial"/>
          <w:color w:val="000000"/>
          <w:sz w:val="24"/>
          <w:szCs w:val="24"/>
          <w:lang w:val="pt-BR" w:eastAsia="pt-BR"/>
        </w:rPr>
        <w:t xml:space="preserve">. In: DINIZ-PEREIRA, J. </w:t>
      </w:r>
      <w:r w:rsidR="00D340A9" w:rsidRPr="009E71BA">
        <w:rPr>
          <w:rFonts w:ascii="Arial" w:eastAsiaTheme="minorEastAsia" w:hAnsi="Arial" w:cs="Arial"/>
          <w:color w:val="000000"/>
          <w:sz w:val="24"/>
          <w:szCs w:val="24"/>
          <w:lang w:val="pt-BR" w:eastAsia="pt-BR"/>
        </w:rPr>
        <w:t>E.;</w:t>
      </w:r>
      <w:r w:rsidR="002A3BFD" w:rsidRPr="009E71BA">
        <w:rPr>
          <w:rFonts w:ascii="Arial" w:eastAsiaTheme="minorEastAsia" w:hAnsi="Arial" w:cs="Arial"/>
          <w:color w:val="000000"/>
          <w:sz w:val="24"/>
          <w:szCs w:val="24"/>
          <w:lang w:val="pt-BR" w:eastAsia="pt-BR"/>
        </w:rPr>
        <w:t xml:space="preserve"> ZEICHNER, </w:t>
      </w:r>
      <w:r w:rsidR="002A3BFD" w:rsidRPr="009E71BA">
        <w:rPr>
          <w:rFonts w:ascii="Arial" w:eastAsiaTheme="minorEastAsia" w:hAnsi="Arial" w:cs="Arial"/>
          <w:color w:val="000000"/>
          <w:sz w:val="24"/>
          <w:szCs w:val="24"/>
          <w:lang w:val="pt-BR" w:eastAsia="pt-BR"/>
        </w:rPr>
        <w:lastRenderedPageBreak/>
        <w:t xml:space="preserve">K. M.; </w:t>
      </w:r>
      <w:r w:rsidR="002A3BFD" w:rsidRPr="00C663ED">
        <w:rPr>
          <w:rFonts w:ascii="Arial" w:eastAsiaTheme="minorEastAsia" w:hAnsi="Arial" w:cs="Arial"/>
          <w:b/>
          <w:color w:val="000000"/>
          <w:sz w:val="24"/>
          <w:szCs w:val="24"/>
          <w:lang w:val="pt-BR" w:eastAsia="pt-BR"/>
        </w:rPr>
        <w:t>Justiça Social:</w:t>
      </w:r>
      <w:r w:rsidR="002A3BFD" w:rsidRPr="006E4ACC">
        <w:rPr>
          <w:rFonts w:ascii="Arial" w:eastAsiaTheme="minorEastAsia" w:hAnsi="Arial" w:cs="Arial"/>
          <w:color w:val="000000"/>
          <w:sz w:val="24"/>
          <w:szCs w:val="24"/>
          <w:lang w:val="pt-BR" w:eastAsia="pt-BR"/>
        </w:rPr>
        <w:t xml:space="preserve"> desafio para a formação de professores</w:t>
      </w:r>
      <w:r w:rsidR="002A3BFD" w:rsidRPr="009E71BA">
        <w:rPr>
          <w:rFonts w:ascii="Arial" w:eastAsiaTheme="minorEastAsia" w:hAnsi="Arial" w:cs="Arial"/>
          <w:i/>
          <w:color w:val="000000"/>
          <w:sz w:val="24"/>
          <w:szCs w:val="24"/>
          <w:lang w:val="pt-BR" w:eastAsia="pt-BR"/>
        </w:rPr>
        <w:t xml:space="preserve">. </w:t>
      </w:r>
      <w:r w:rsidR="002A3BFD" w:rsidRPr="009E71BA">
        <w:rPr>
          <w:rFonts w:ascii="Arial" w:eastAsiaTheme="minorEastAsia" w:hAnsi="Arial" w:cs="Arial"/>
          <w:color w:val="000000"/>
          <w:sz w:val="24"/>
          <w:szCs w:val="24"/>
          <w:lang w:val="pt-BR" w:eastAsia="pt-BR"/>
        </w:rPr>
        <w:t>Belo Horizonte: Autêntica Editora, 2008.</w:t>
      </w:r>
      <w:bookmarkEnd w:id="4"/>
    </w:p>
    <w:p w14:paraId="29C305B9" w14:textId="39BF5702" w:rsidR="00D340A9" w:rsidRDefault="00D340A9" w:rsidP="009E71BA">
      <w:pPr>
        <w:pStyle w:val="SemEspaamento"/>
        <w:jc w:val="both"/>
        <w:rPr>
          <w:rFonts w:ascii="Arial" w:hAnsi="Arial" w:cs="Arial"/>
          <w:sz w:val="24"/>
          <w:szCs w:val="24"/>
          <w:lang w:val="pt-BR"/>
        </w:rPr>
      </w:pPr>
    </w:p>
    <w:p w14:paraId="7C79C888" w14:textId="2FF7C40A" w:rsidR="00D340A9" w:rsidRDefault="00D340A9" w:rsidP="009E71BA">
      <w:pPr>
        <w:pStyle w:val="SemEspaamento"/>
        <w:jc w:val="both"/>
        <w:rPr>
          <w:rFonts w:ascii="Arial" w:hAnsi="Arial" w:cs="Arial"/>
          <w:sz w:val="24"/>
          <w:szCs w:val="24"/>
          <w:lang w:val="pt-BR"/>
        </w:rPr>
      </w:pPr>
    </w:p>
    <w:p w14:paraId="4F287DBC" w14:textId="5F6C87C9" w:rsidR="00C362BC" w:rsidRDefault="00C362BC" w:rsidP="009E71BA">
      <w:pPr>
        <w:pStyle w:val="SemEspaamento"/>
        <w:jc w:val="both"/>
        <w:rPr>
          <w:rFonts w:ascii="Arial" w:hAnsi="Arial" w:cs="Arial"/>
          <w:sz w:val="24"/>
          <w:szCs w:val="24"/>
          <w:lang w:val="pt-BR"/>
        </w:rPr>
      </w:pPr>
    </w:p>
    <w:p w14:paraId="2E7D3AB5" w14:textId="77777777" w:rsidR="00C51E58" w:rsidRDefault="00C51E58" w:rsidP="009E71BA">
      <w:pPr>
        <w:pStyle w:val="SemEspaamento"/>
        <w:jc w:val="both"/>
        <w:rPr>
          <w:rFonts w:ascii="Arial" w:hAnsi="Arial" w:cs="Arial"/>
          <w:sz w:val="24"/>
          <w:szCs w:val="24"/>
          <w:lang w:val="pt-BR"/>
        </w:rPr>
      </w:pPr>
    </w:p>
    <w:p w14:paraId="74FD9F88" w14:textId="77777777" w:rsidR="00D60195" w:rsidRPr="00D007D1" w:rsidRDefault="00D60195" w:rsidP="00D60195">
      <w:pPr>
        <w:pStyle w:val="SemEspaamento"/>
        <w:rPr>
          <w:rFonts w:ascii="Courier New" w:hAnsi="Courier New" w:cs="Courier New"/>
          <w:color w:val="000000" w:themeColor="text1"/>
          <w:sz w:val="20"/>
          <w:szCs w:val="20"/>
          <w:lang w:val="pt-BR"/>
        </w:rPr>
      </w:pPr>
    </w:p>
    <w:p w14:paraId="0B3B1308" w14:textId="4978D80C" w:rsidR="00D60195" w:rsidRPr="00D60195" w:rsidRDefault="00D60195" w:rsidP="00D60195">
      <w:pPr>
        <w:jc w:val="both"/>
        <w:rPr>
          <w:rFonts w:ascii="Arial" w:hAnsi="Arial" w:cs="Arial"/>
          <w:b/>
          <w:sz w:val="24"/>
          <w:szCs w:val="24"/>
          <w:lang w:val="pt-BR"/>
        </w:rPr>
      </w:pPr>
      <w:r>
        <w:rPr>
          <w:rFonts w:ascii="Arial" w:hAnsi="Arial" w:cs="Arial"/>
          <w:b/>
          <w:sz w:val="24"/>
          <w:szCs w:val="24"/>
          <w:lang w:val="pt-BR"/>
        </w:rPr>
        <w:t>ANEXOS</w:t>
      </w:r>
    </w:p>
    <w:p w14:paraId="4FE92681" w14:textId="04154AF0" w:rsidR="00D60195" w:rsidRPr="00D60195" w:rsidRDefault="00D60195" w:rsidP="00D60195">
      <w:pPr>
        <w:autoSpaceDE w:val="0"/>
        <w:autoSpaceDN w:val="0"/>
        <w:adjustRightInd w:val="0"/>
        <w:spacing w:after="0" w:line="240" w:lineRule="auto"/>
        <w:jc w:val="both"/>
        <w:rPr>
          <w:rFonts w:ascii="Arial" w:eastAsia="Calibri" w:hAnsi="Arial" w:cs="Arial"/>
          <w:b/>
          <w:color w:val="000000"/>
          <w:sz w:val="24"/>
          <w:szCs w:val="24"/>
          <w:lang w:val="pt-BR"/>
        </w:rPr>
      </w:pPr>
      <w:r w:rsidRPr="00D60195">
        <w:rPr>
          <w:rFonts w:ascii="Arial" w:eastAsia="Calibri" w:hAnsi="Arial" w:cs="Arial"/>
          <w:b/>
          <w:color w:val="000000"/>
          <w:sz w:val="24"/>
          <w:szCs w:val="24"/>
          <w:lang w:val="pt-BR"/>
        </w:rPr>
        <w:t>Termo de Consentimento</w:t>
      </w:r>
      <w:r w:rsidR="00A20BCB">
        <w:rPr>
          <w:rFonts w:ascii="Arial" w:eastAsia="Calibri" w:hAnsi="Arial" w:cs="Arial"/>
          <w:b/>
          <w:color w:val="000000"/>
          <w:sz w:val="24"/>
          <w:szCs w:val="24"/>
          <w:lang w:val="pt-BR"/>
        </w:rPr>
        <w:t xml:space="preserve"> Livre e Esclarecido</w:t>
      </w:r>
      <w:r w:rsidRPr="00D60195">
        <w:rPr>
          <w:rFonts w:ascii="Arial" w:eastAsia="Calibri" w:hAnsi="Arial" w:cs="Arial"/>
          <w:b/>
          <w:color w:val="000000"/>
          <w:sz w:val="24"/>
          <w:szCs w:val="24"/>
          <w:lang w:val="pt-BR"/>
        </w:rPr>
        <w:t xml:space="preserve"> de Pesquisa</w:t>
      </w:r>
    </w:p>
    <w:p w14:paraId="76649013" w14:textId="77777777"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p>
    <w:p w14:paraId="0AF8304D" w14:textId="60F7EB13" w:rsidR="00D60195" w:rsidRPr="00D60195" w:rsidRDefault="006E4ACC" w:rsidP="00D60195">
      <w:pPr>
        <w:autoSpaceDE w:val="0"/>
        <w:autoSpaceDN w:val="0"/>
        <w:adjustRightInd w:val="0"/>
        <w:spacing w:after="0" w:line="240" w:lineRule="auto"/>
        <w:jc w:val="both"/>
        <w:rPr>
          <w:rFonts w:ascii="Arial" w:eastAsia="Calibri" w:hAnsi="Arial" w:cs="Arial"/>
          <w:color w:val="000000"/>
          <w:sz w:val="24"/>
          <w:szCs w:val="24"/>
          <w:lang w:val="pt-BR"/>
        </w:rPr>
      </w:pPr>
      <w:r w:rsidRPr="00D60195">
        <w:rPr>
          <w:rFonts w:ascii="Arial" w:eastAsia="Calibri" w:hAnsi="Arial" w:cs="Arial"/>
          <w:color w:val="000000"/>
          <w:sz w:val="24"/>
          <w:szCs w:val="24"/>
          <w:lang w:val="pt-BR"/>
        </w:rPr>
        <w:t>Eu, _</w:t>
      </w:r>
      <w:r w:rsidR="00D60195" w:rsidRPr="00D60195">
        <w:rPr>
          <w:rFonts w:ascii="Arial" w:eastAsia="Calibri" w:hAnsi="Arial" w:cs="Arial"/>
          <w:color w:val="000000"/>
          <w:sz w:val="24"/>
          <w:szCs w:val="24"/>
          <w:lang w:val="pt-BR"/>
        </w:rPr>
        <w:t xml:space="preserve">____________________________________ (assinatura do </w:t>
      </w:r>
      <w:r w:rsidR="00A20BCB">
        <w:rPr>
          <w:rFonts w:ascii="Arial" w:eastAsia="Calibri" w:hAnsi="Arial" w:cs="Arial"/>
          <w:color w:val="000000"/>
          <w:sz w:val="24"/>
          <w:szCs w:val="24"/>
          <w:lang w:val="pt-BR"/>
        </w:rPr>
        <w:t>participante</w:t>
      </w:r>
      <w:r w:rsidR="00D60195" w:rsidRPr="00D60195">
        <w:rPr>
          <w:rFonts w:ascii="Arial" w:eastAsia="Calibri" w:hAnsi="Arial" w:cs="Arial"/>
          <w:color w:val="000000"/>
          <w:sz w:val="24"/>
          <w:szCs w:val="24"/>
          <w:lang w:val="pt-BR"/>
        </w:rPr>
        <w:t>), após a leitura do presente termo estou ciente que:</w:t>
      </w:r>
    </w:p>
    <w:p w14:paraId="6E61B623" w14:textId="77777777"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p>
    <w:p w14:paraId="35955773" w14:textId="77777777" w:rsidR="00D60195" w:rsidRPr="00D60195" w:rsidRDefault="00D60195" w:rsidP="00D60195">
      <w:pPr>
        <w:autoSpaceDE w:val="0"/>
        <w:autoSpaceDN w:val="0"/>
        <w:adjustRightInd w:val="0"/>
        <w:spacing w:after="0" w:line="240" w:lineRule="auto"/>
        <w:jc w:val="both"/>
        <w:rPr>
          <w:rFonts w:ascii="Arial" w:eastAsia="Calibri" w:hAnsi="Arial" w:cs="Arial"/>
          <w:b/>
          <w:color w:val="000000"/>
          <w:sz w:val="24"/>
          <w:szCs w:val="24"/>
          <w:lang w:val="pt-BR"/>
        </w:rPr>
      </w:pPr>
      <w:r w:rsidRPr="00D60195">
        <w:rPr>
          <w:rFonts w:ascii="Arial" w:eastAsia="Calibri" w:hAnsi="Arial" w:cs="Arial"/>
          <w:b/>
          <w:color w:val="000000"/>
          <w:sz w:val="24"/>
          <w:szCs w:val="24"/>
          <w:lang w:val="pt-BR"/>
        </w:rPr>
        <w:t>Objetivo da pesquisa</w:t>
      </w:r>
    </w:p>
    <w:p w14:paraId="3D489EA2" w14:textId="77777777"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p>
    <w:p w14:paraId="25FA8E1C" w14:textId="55EEE44C"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r w:rsidRPr="00D60195">
        <w:rPr>
          <w:rFonts w:ascii="Arial" w:eastAsia="Calibri" w:hAnsi="Arial" w:cs="Arial"/>
          <w:sz w:val="24"/>
          <w:szCs w:val="24"/>
          <w:lang w:val="pt-BR"/>
        </w:rPr>
        <w:t xml:space="preserve">A presente pesquisa tem por objetivo discutir a construção identitária de professores negros de </w:t>
      </w:r>
      <w:r w:rsidR="00AC60AE">
        <w:rPr>
          <w:rFonts w:ascii="Arial" w:eastAsia="Calibri" w:hAnsi="Arial" w:cs="Arial"/>
          <w:sz w:val="24"/>
          <w:szCs w:val="24"/>
          <w:lang w:val="pt-BR"/>
        </w:rPr>
        <w:t>Inglês</w:t>
      </w:r>
      <w:r w:rsidRPr="00D60195">
        <w:rPr>
          <w:rFonts w:ascii="Arial" w:eastAsia="Calibri" w:hAnsi="Arial" w:cs="Arial"/>
          <w:sz w:val="24"/>
          <w:szCs w:val="24"/>
          <w:lang w:val="pt-BR"/>
        </w:rPr>
        <w:t xml:space="preserve"> no processo de formação docente, através de narrativas compartilhadas em um grupo de reflexão do qual eu também faço parte na Faculdade de Formação de Professores da UERJ.</w:t>
      </w:r>
    </w:p>
    <w:p w14:paraId="182A992C" w14:textId="77777777" w:rsidR="00D60195" w:rsidRPr="00D60195" w:rsidRDefault="00D60195" w:rsidP="00D60195">
      <w:pPr>
        <w:autoSpaceDE w:val="0"/>
        <w:autoSpaceDN w:val="0"/>
        <w:adjustRightInd w:val="0"/>
        <w:spacing w:after="0" w:line="240" w:lineRule="auto"/>
        <w:jc w:val="both"/>
        <w:rPr>
          <w:rFonts w:ascii="Arial" w:eastAsia="Calibri" w:hAnsi="Arial" w:cs="Arial"/>
          <w:sz w:val="24"/>
          <w:szCs w:val="24"/>
          <w:lang w:val="pt-BR"/>
        </w:rPr>
      </w:pPr>
    </w:p>
    <w:p w14:paraId="3542EE06" w14:textId="77777777" w:rsidR="00D60195" w:rsidRPr="00D60195" w:rsidRDefault="00D60195" w:rsidP="00D60195">
      <w:pPr>
        <w:autoSpaceDE w:val="0"/>
        <w:autoSpaceDN w:val="0"/>
        <w:adjustRightInd w:val="0"/>
        <w:spacing w:after="0" w:line="240" w:lineRule="auto"/>
        <w:jc w:val="both"/>
        <w:rPr>
          <w:rFonts w:ascii="Arial" w:eastAsia="Calibri" w:hAnsi="Arial" w:cs="Arial"/>
          <w:b/>
          <w:color w:val="000000"/>
          <w:sz w:val="24"/>
          <w:szCs w:val="24"/>
          <w:lang w:val="pt-BR"/>
        </w:rPr>
      </w:pPr>
      <w:r w:rsidRPr="00D60195">
        <w:rPr>
          <w:rFonts w:ascii="Arial" w:eastAsia="Calibri" w:hAnsi="Arial" w:cs="Arial"/>
          <w:b/>
          <w:color w:val="000000"/>
          <w:sz w:val="24"/>
          <w:szCs w:val="24"/>
          <w:lang w:val="pt-BR"/>
        </w:rPr>
        <w:t>Procedimentos</w:t>
      </w:r>
    </w:p>
    <w:p w14:paraId="63B22921" w14:textId="77777777"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p>
    <w:p w14:paraId="44E0C5BB" w14:textId="77777777"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r w:rsidRPr="00D60195">
        <w:rPr>
          <w:rFonts w:ascii="Arial" w:eastAsia="Calibri" w:hAnsi="Arial" w:cs="Arial"/>
          <w:color w:val="000000"/>
          <w:sz w:val="24"/>
          <w:szCs w:val="24"/>
          <w:lang w:val="pt-BR"/>
        </w:rPr>
        <w:t xml:space="preserve">Os dados da pesquisa serão gerados por meio de </w:t>
      </w:r>
      <w:r w:rsidRPr="00D60195">
        <w:rPr>
          <w:rFonts w:ascii="Arial" w:eastAsia="Calibri" w:hAnsi="Arial" w:cs="Arial"/>
          <w:sz w:val="24"/>
          <w:szCs w:val="24"/>
          <w:lang w:val="pt-BR"/>
        </w:rPr>
        <w:t>narrativas que serão gravadas em um grupo de reflexão na Faculdade de Formação de Professores da UERJ. As transcrições das conversas feitas entre os integrantes do grupo poderão ser utilizadas como ferramenta para a reflexão e a busca de entendimentos sobre a temática abordada na presente pesquisa.</w:t>
      </w:r>
    </w:p>
    <w:p w14:paraId="7E0E829A" w14:textId="77777777"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p>
    <w:p w14:paraId="0DB54ED3" w14:textId="359C8902"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r w:rsidRPr="00D60195">
        <w:rPr>
          <w:rFonts w:ascii="Arial" w:eastAsia="Calibri" w:hAnsi="Arial" w:cs="Arial"/>
          <w:color w:val="000000"/>
          <w:sz w:val="24"/>
          <w:szCs w:val="24"/>
          <w:lang w:val="pt-BR"/>
        </w:rPr>
        <w:t>Entendo que a participação é inteiramente voluntária, não havendo qualquer</w:t>
      </w:r>
      <w:r>
        <w:rPr>
          <w:rFonts w:ascii="Arial" w:eastAsia="Calibri" w:hAnsi="Arial" w:cs="Arial"/>
          <w:color w:val="000000"/>
          <w:sz w:val="24"/>
          <w:szCs w:val="24"/>
          <w:lang w:val="pt-BR"/>
        </w:rPr>
        <w:t xml:space="preserve"> </w:t>
      </w:r>
      <w:r w:rsidRPr="00D60195">
        <w:rPr>
          <w:rFonts w:ascii="Arial" w:eastAsia="Calibri" w:hAnsi="Arial" w:cs="Arial"/>
          <w:color w:val="000000"/>
          <w:sz w:val="24"/>
          <w:szCs w:val="24"/>
          <w:lang w:val="pt-BR"/>
        </w:rPr>
        <w:t>consequência negativa da recusa em participar. Os dados aqui obtidos</w:t>
      </w:r>
      <w:r>
        <w:rPr>
          <w:rFonts w:ascii="Arial" w:eastAsia="Calibri" w:hAnsi="Arial" w:cs="Arial"/>
          <w:color w:val="000000"/>
          <w:sz w:val="24"/>
          <w:szCs w:val="24"/>
          <w:lang w:val="pt-BR"/>
        </w:rPr>
        <w:t xml:space="preserve"> </w:t>
      </w:r>
      <w:r w:rsidRPr="00D60195">
        <w:rPr>
          <w:rFonts w:ascii="Arial" w:eastAsia="Calibri" w:hAnsi="Arial" w:cs="Arial"/>
          <w:color w:val="000000"/>
          <w:sz w:val="24"/>
          <w:szCs w:val="24"/>
          <w:lang w:val="pt-BR"/>
        </w:rPr>
        <w:t>serão objeto de estudo e publicação, preservando-se sempre o anonimato e a</w:t>
      </w:r>
      <w:r>
        <w:rPr>
          <w:rFonts w:ascii="Arial" w:eastAsia="Calibri" w:hAnsi="Arial" w:cs="Arial"/>
          <w:color w:val="000000"/>
          <w:sz w:val="24"/>
          <w:szCs w:val="24"/>
          <w:lang w:val="pt-BR"/>
        </w:rPr>
        <w:t xml:space="preserve"> </w:t>
      </w:r>
      <w:r w:rsidRPr="00D60195">
        <w:rPr>
          <w:rFonts w:ascii="Arial" w:eastAsia="Calibri" w:hAnsi="Arial" w:cs="Arial"/>
          <w:color w:val="000000"/>
          <w:sz w:val="24"/>
          <w:szCs w:val="24"/>
          <w:lang w:val="pt-BR"/>
        </w:rPr>
        <w:t>privacidade dos participantes.</w:t>
      </w:r>
    </w:p>
    <w:p w14:paraId="7F9DB84F" w14:textId="77777777"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p>
    <w:p w14:paraId="60B4AFB9" w14:textId="77777777" w:rsidR="00D60195" w:rsidRPr="00D60195" w:rsidRDefault="00D60195" w:rsidP="00D60195">
      <w:pPr>
        <w:autoSpaceDE w:val="0"/>
        <w:autoSpaceDN w:val="0"/>
        <w:adjustRightInd w:val="0"/>
        <w:spacing w:after="0" w:line="240" w:lineRule="auto"/>
        <w:jc w:val="both"/>
        <w:rPr>
          <w:rFonts w:ascii="Arial" w:eastAsia="Calibri" w:hAnsi="Arial" w:cs="Arial"/>
          <w:b/>
          <w:color w:val="000000"/>
          <w:sz w:val="24"/>
          <w:szCs w:val="24"/>
          <w:lang w:val="pt-BR"/>
        </w:rPr>
      </w:pPr>
      <w:r w:rsidRPr="00D60195">
        <w:rPr>
          <w:rFonts w:ascii="Arial" w:eastAsia="Calibri" w:hAnsi="Arial" w:cs="Arial"/>
          <w:b/>
          <w:color w:val="000000"/>
          <w:sz w:val="24"/>
          <w:szCs w:val="24"/>
          <w:lang w:val="pt-BR"/>
        </w:rPr>
        <w:t>Riscos e desconforto</w:t>
      </w:r>
    </w:p>
    <w:p w14:paraId="0EC64452" w14:textId="77777777"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p>
    <w:p w14:paraId="6737B7C8" w14:textId="41D95403"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r w:rsidRPr="00D60195">
        <w:rPr>
          <w:rFonts w:ascii="Arial" w:eastAsia="Calibri" w:hAnsi="Arial" w:cs="Arial"/>
          <w:color w:val="000000"/>
          <w:sz w:val="24"/>
          <w:szCs w:val="24"/>
          <w:lang w:val="pt-BR"/>
        </w:rPr>
        <w:t>Esta pesquisa não traz nenhum risco nem desconforto aos seus participantes, sendo</w:t>
      </w:r>
      <w:r>
        <w:rPr>
          <w:rFonts w:ascii="Arial" w:eastAsia="Calibri" w:hAnsi="Arial" w:cs="Arial"/>
          <w:color w:val="000000"/>
          <w:sz w:val="24"/>
          <w:szCs w:val="24"/>
          <w:lang w:val="pt-BR"/>
        </w:rPr>
        <w:t xml:space="preserve"> </w:t>
      </w:r>
      <w:r w:rsidRPr="00D60195">
        <w:rPr>
          <w:rFonts w:ascii="Arial" w:eastAsia="Calibri" w:hAnsi="Arial" w:cs="Arial"/>
          <w:color w:val="000000"/>
          <w:sz w:val="24"/>
          <w:szCs w:val="24"/>
          <w:lang w:val="pt-BR"/>
        </w:rPr>
        <w:t>mantidas em total sigilo as identidades das pessoas das quais os dados foram</w:t>
      </w:r>
      <w:r>
        <w:rPr>
          <w:rFonts w:ascii="Arial" w:eastAsia="Calibri" w:hAnsi="Arial" w:cs="Arial"/>
          <w:color w:val="000000"/>
          <w:sz w:val="24"/>
          <w:szCs w:val="24"/>
          <w:lang w:val="pt-BR"/>
        </w:rPr>
        <w:t xml:space="preserve"> </w:t>
      </w:r>
      <w:r w:rsidRPr="00D60195">
        <w:rPr>
          <w:rFonts w:ascii="Arial" w:eastAsia="Calibri" w:hAnsi="Arial" w:cs="Arial"/>
          <w:color w:val="000000"/>
          <w:sz w:val="24"/>
          <w:szCs w:val="24"/>
          <w:lang w:val="pt-BR"/>
        </w:rPr>
        <w:t>obtidos.</w:t>
      </w:r>
    </w:p>
    <w:p w14:paraId="5F92641F" w14:textId="77777777"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p>
    <w:p w14:paraId="0E17EBC1" w14:textId="77777777" w:rsidR="00D60195" w:rsidRPr="00D60195" w:rsidRDefault="00D60195" w:rsidP="00D60195">
      <w:pPr>
        <w:autoSpaceDE w:val="0"/>
        <w:autoSpaceDN w:val="0"/>
        <w:adjustRightInd w:val="0"/>
        <w:spacing w:after="0" w:line="240" w:lineRule="auto"/>
        <w:jc w:val="both"/>
        <w:rPr>
          <w:rFonts w:ascii="Arial" w:eastAsia="Calibri" w:hAnsi="Arial" w:cs="Arial"/>
          <w:b/>
          <w:color w:val="000000"/>
          <w:sz w:val="24"/>
          <w:szCs w:val="24"/>
          <w:lang w:val="pt-BR"/>
        </w:rPr>
      </w:pPr>
      <w:r w:rsidRPr="00D60195">
        <w:rPr>
          <w:rFonts w:ascii="Arial" w:eastAsia="Calibri" w:hAnsi="Arial" w:cs="Arial"/>
          <w:b/>
          <w:color w:val="000000"/>
          <w:sz w:val="24"/>
          <w:szCs w:val="24"/>
          <w:lang w:val="pt-BR"/>
        </w:rPr>
        <w:t>Garantia de acesso aos resultados</w:t>
      </w:r>
    </w:p>
    <w:p w14:paraId="46BC1392" w14:textId="77777777"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p>
    <w:p w14:paraId="38479451" w14:textId="77777777"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r w:rsidRPr="00D60195">
        <w:rPr>
          <w:rFonts w:ascii="Arial" w:eastAsia="Calibri" w:hAnsi="Arial" w:cs="Arial"/>
          <w:color w:val="000000"/>
          <w:sz w:val="24"/>
          <w:szCs w:val="24"/>
          <w:lang w:val="pt-BR"/>
        </w:rPr>
        <w:t>A pesquisadora responsável se compromete a tornar públicos nos meios acadêmicos e científicos os resultados obtidos de forma consolidada sem qualquer identificação de indivíduos [ou instituições] participantes.</w:t>
      </w:r>
    </w:p>
    <w:p w14:paraId="2D11BDD2" w14:textId="77777777"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p>
    <w:p w14:paraId="1CABE554" w14:textId="77777777" w:rsidR="00D60195" w:rsidRPr="00D60195" w:rsidRDefault="00D60195" w:rsidP="00D60195">
      <w:pPr>
        <w:autoSpaceDE w:val="0"/>
        <w:autoSpaceDN w:val="0"/>
        <w:adjustRightInd w:val="0"/>
        <w:spacing w:after="0" w:line="240" w:lineRule="auto"/>
        <w:jc w:val="both"/>
        <w:rPr>
          <w:rFonts w:ascii="Arial" w:eastAsia="Calibri" w:hAnsi="Arial" w:cs="Arial"/>
          <w:b/>
          <w:color w:val="000000"/>
          <w:sz w:val="24"/>
          <w:szCs w:val="24"/>
          <w:lang w:val="pt-BR"/>
        </w:rPr>
      </w:pPr>
      <w:r w:rsidRPr="00D60195">
        <w:rPr>
          <w:rFonts w:ascii="Arial" w:eastAsia="Calibri" w:hAnsi="Arial" w:cs="Arial"/>
          <w:b/>
          <w:color w:val="000000"/>
          <w:sz w:val="24"/>
          <w:szCs w:val="24"/>
          <w:lang w:val="pt-BR"/>
        </w:rPr>
        <w:t>Garantia de acesso ao pesquisador</w:t>
      </w:r>
    </w:p>
    <w:p w14:paraId="0989784C" w14:textId="77777777"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p>
    <w:p w14:paraId="79D8B899" w14:textId="77777777"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r w:rsidRPr="00D60195">
        <w:rPr>
          <w:rFonts w:ascii="Arial" w:eastAsia="Calibri" w:hAnsi="Arial" w:cs="Arial"/>
          <w:color w:val="000000"/>
          <w:sz w:val="24"/>
          <w:szCs w:val="24"/>
          <w:lang w:val="pt-BR"/>
        </w:rPr>
        <w:t>Sempre que considerar necessário tirar dúvidas, recorrerei ao pesquisador pessoalmente no local de pesquisa:</w:t>
      </w:r>
    </w:p>
    <w:p w14:paraId="0A2EC03E" w14:textId="77777777"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p>
    <w:p w14:paraId="3E91CB56" w14:textId="77777777"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r w:rsidRPr="00D60195">
        <w:rPr>
          <w:rFonts w:ascii="Arial" w:eastAsia="Calibri" w:hAnsi="Arial" w:cs="Arial"/>
          <w:color w:val="000000"/>
          <w:sz w:val="24"/>
          <w:szCs w:val="24"/>
          <w:lang w:val="pt-BR"/>
        </w:rPr>
        <w:lastRenderedPageBreak/>
        <w:t>Sendo assim, consinto em participar da pesquisa como está explicado neste documento.</w:t>
      </w:r>
    </w:p>
    <w:p w14:paraId="7A3280A6" w14:textId="77777777"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r w:rsidRPr="00D60195">
        <w:rPr>
          <w:rFonts w:ascii="Arial" w:eastAsia="Calibri" w:hAnsi="Arial" w:cs="Arial"/>
          <w:color w:val="000000"/>
          <w:sz w:val="24"/>
          <w:szCs w:val="24"/>
          <w:lang w:val="pt-BR"/>
        </w:rPr>
        <w:t>______________________________________________________________</w:t>
      </w:r>
    </w:p>
    <w:p w14:paraId="7E7E5B69" w14:textId="77777777"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r w:rsidRPr="00D60195">
        <w:rPr>
          <w:rFonts w:ascii="Arial" w:eastAsia="Calibri" w:hAnsi="Arial" w:cs="Arial"/>
          <w:color w:val="000000"/>
          <w:sz w:val="24"/>
          <w:szCs w:val="24"/>
          <w:lang w:val="pt-BR"/>
        </w:rPr>
        <w:t>Assinatura do participante</w:t>
      </w:r>
    </w:p>
    <w:p w14:paraId="5085B5C4" w14:textId="77777777" w:rsidR="00D60195" w:rsidRPr="00D60195" w:rsidRDefault="00D60195" w:rsidP="00D60195">
      <w:pPr>
        <w:autoSpaceDE w:val="0"/>
        <w:autoSpaceDN w:val="0"/>
        <w:adjustRightInd w:val="0"/>
        <w:spacing w:after="0" w:line="240" w:lineRule="auto"/>
        <w:jc w:val="both"/>
        <w:rPr>
          <w:rFonts w:ascii="Arial" w:eastAsia="Calibri" w:hAnsi="Arial" w:cs="Arial"/>
          <w:color w:val="000000"/>
          <w:sz w:val="24"/>
          <w:szCs w:val="24"/>
          <w:lang w:val="pt-BR"/>
        </w:rPr>
      </w:pPr>
      <w:r w:rsidRPr="00D60195">
        <w:rPr>
          <w:rFonts w:ascii="Arial" w:eastAsia="Calibri" w:hAnsi="Arial" w:cs="Arial"/>
          <w:color w:val="000000"/>
          <w:sz w:val="24"/>
          <w:szCs w:val="24"/>
          <w:lang w:val="pt-BR"/>
        </w:rPr>
        <w:t>______________________________________________________________</w:t>
      </w:r>
    </w:p>
    <w:p w14:paraId="37A24C33" w14:textId="24AFA6EB" w:rsidR="00174AE3" w:rsidRDefault="00D60195" w:rsidP="00D60195">
      <w:pPr>
        <w:spacing w:after="200" w:line="276" w:lineRule="auto"/>
        <w:jc w:val="both"/>
        <w:rPr>
          <w:rFonts w:ascii="Arial" w:eastAsia="Calibri" w:hAnsi="Arial" w:cs="Arial"/>
          <w:color w:val="000000"/>
          <w:sz w:val="24"/>
          <w:szCs w:val="24"/>
          <w:lang w:val="pt-BR"/>
        </w:rPr>
      </w:pPr>
      <w:r w:rsidRPr="00D60195">
        <w:rPr>
          <w:rFonts w:ascii="Arial" w:eastAsia="Calibri" w:hAnsi="Arial" w:cs="Arial"/>
          <w:color w:val="000000"/>
          <w:sz w:val="24"/>
          <w:szCs w:val="24"/>
          <w:lang w:val="pt-BR"/>
        </w:rPr>
        <w:t>Assinatura do pesquisador</w:t>
      </w:r>
    </w:p>
    <w:p w14:paraId="306CA485" w14:textId="52F05D94" w:rsidR="00174AE3" w:rsidRDefault="00174AE3" w:rsidP="00D60195">
      <w:pPr>
        <w:spacing w:after="200" w:line="276" w:lineRule="auto"/>
        <w:jc w:val="both"/>
        <w:rPr>
          <w:rFonts w:ascii="Arial" w:eastAsia="Calibri" w:hAnsi="Arial" w:cs="Arial"/>
          <w:color w:val="000000"/>
          <w:sz w:val="24"/>
          <w:szCs w:val="24"/>
          <w:lang w:val="pt-BR"/>
        </w:rPr>
      </w:pPr>
    </w:p>
    <w:p w14:paraId="6241EA39" w14:textId="77777777" w:rsidR="00174AE3" w:rsidRPr="00D60195" w:rsidRDefault="00174AE3" w:rsidP="00D60195">
      <w:pPr>
        <w:spacing w:after="200" w:line="276" w:lineRule="auto"/>
        <w:jc w:val="both"/>
        <w:rPr>
          <w:rFonts w:ascii="Arial" w:eastAsia="Calibri" w:hAnsi="Arial" w:cs="Arial"/>
          <w:color w:val="000000"/>
          <w:sz w:val="24"/>
          <w:szCs w:val="24"/>
          <w:lang w:val="pt-BR"/>
        </w:rPr>
      </w:pPr>
    </w:p>
    <w:p w14:paraId="34AB2325" w14:textId="24701CBB" w:rsidR="00C76304" w:rsidRDefault="00C76304" w:rsidP="009E71BA">
      <w:pPr>
        <w:pStyle w:val="SemEspaamento"/>
        <w:jc w:val="both"/>
        <w:rPr>
          <w:rFonts w:ascii="Arial" w:hAnsi="Arial" w:cs="Arial"/>
          <w:sz w:val="24"/>
          <w:szCs w:val="24"/>
          <w:lang w:val="pt-BR"/>
        </w:rPr>
      </w:pPr>
    </w:p>
    <w:p w14:paraId="7C0B070C" w14:textId="4E1A64C0" w:rsidR="00C76304" w:rsidRDefault="00C76304" w:rsidP="009E71BA">
      <w:pPr>
        <w:pStyle w:val="SemEspaamento"/>
        <w:jc w:val="both"/>
        <w:rPr>
          <w:rFonts w:ascii="Arial" w:hAnsi="Arial" w:cs="Arial"/>
          <w:sz w:val="24"/>
          <w:szCs w:val="24"/>
          <w:lang w:val="pt-BR"/>
        </w:rPr>
      </w:pPr>
    </w:p>
    <w:p w14:paraId="6597EA4C" w14:textId="10044991" w:rsidR="00C76304" w:rsidRDefault="00C76304" w:rsidP="009E71BA">
      <w:pPr>
        <w:pStyle w:val="SemEspaamento"/>
        <w:jc w:val="both"/>
        <w:rPr>
          <w:rFonts w:ascii="Arial" w:hAnsi="Arial" w:cs="Arial"/>
          <w:sz w:val="24"/>
          <w:szCs w:val="24"/>
          <w:lang w:val="pt-BR"/>
        </w:rPr>
      </w:pPr>
    </w:p>
    <w:p w14:paraId="0F86FEFE" w14:textId="48F11C68" w:rsidR="00C76304" w:rsidRDefault="00C76304" w:rsidP="009E71BA">
      <w:pPr>
        <w:pStyle w:val="SemEspaamento"/>
        <w:jc w:val="both"/>
        <w:rPr>
          <w:rFonts w:ascii="Arial" w:hAnsi="Arial" w:cs="Arial"/>
          <w:sz w:val="24"/>
          <w:szCs w:val="24"/>
          <w:lang w:val="pt-BR"/>
        </w:rPr>
      </w:pPr>
    </w:p>
    <w:p w14:paraId="64DB9C38" w14:textId="5804F366" w:rsidR="00C76304" w:rsidRDefault="00C76304" w:rsidP="009E71BA">
      <w:pPr>
        <w:pStyle w:val="SemEspaamento"/>
        <w:jc w:val="both"/>
        <w:rPr>
          <w:rFonts w:ascii="Arial" w:hAnsi="Arial" w:cs="Arial"/>
          <w:sz w:val="24"/>
          <w:szCs w:val="24"/>
          <w:lang w:val="pt-BR"/>
        </w:rPr>
      </w:pPr>
    </w:p>
    <w:p w14:paraId="50FA6ED7" w14:textId="327AFF54" w:rsidR="00C76304" w:rsidRDefault="00C76304" w:rsidP="009E71BA">
      <w:pPr>
        <w:pStyle w:val="SemEspaamento"/>
        <w:jc w:val="both"/>
        <w:rPr>
          <w:rFonts w:ascii="Arial" w:hAnsi="Arial" w:cs="Arial"/>
          <w:sz w:val="24"/>
          <w:szCs w:val="24"/>
          <w:lang w:val="pt-BR"/>
        </w:rPr>
      </w:pPr>
    </w:p>
    <w:p w14:paraId="33A20F76" w14:textId="6B37E274" w:rsidR="00C76304" w:rsidRDefault="00C76304" w:rsidP="009E71BA">
      <w:pPr>
        <w:pStyle w:val="SemEspaamento"/>
        <w:jc w:val="both"/>
        <w:rPr>
          <w:rFonts w:ascii="Arial" w:hAnsi="Arial" w:cs="Arial"/>
          <w:sz w:val="24"/>
          <w:szCs w:val="24"/>
          <w:lang w:val="pt-BR"/>
        </w:rPr>
      </w:pPr>
    </w:p>
    <w:p w14:paraId="59F76C02" w14:textId="03F769EA" w:rsidR="00C76304" w:rsidRDefault="00C76304" w:rsidP="009E71BA">
      <w:pPr>
        <w:pStyle w:val="SemEspaamento"/>
        <w:jc w:val="both"/>
        <w:rPr>
          <w:rFonts w:ascii="Arial" w:hAnsi="Arial" w:cs="Arial"/>
          <w:sz w:val="24"/>
          <w:szCs w:val="24"/>
          <w:lang w:val="pt-BR"/>
        </w:rPr>
      </w:pPr>
    </w:p>
    <w:p w14:paraId="45A6D9AC" w14:textId="2CF98702" w:rsidR="00C76304" w:rsidRDefault="00C76304" w:rsidP="009E71BA">
      <w:pPr>
        <w:pStyle w:val="SemEspaamento"/>
        <w:jc w:val="both"/>
        <w:rPr>
          <w:rFonts w:ascii="Arial" w:hAnsi="Arial" w:cs="Arial"/>
          <w:sz w:val="24"/>
          <w:szCs w:val="24"/>
          <w:lang w:val="pt-BR"/>
        </w:rPr>
      </w:pPr>
    </w:p>
    <w:p w14:paraId="7BBD244D" w14:textId="2226903E" w:rsidR="00C76304" w:rsidRDefault="00C76304" w:rsidP="009E71BA">
      <w:pPr>
        <w:pStyle w:val="SemEspaamento"/>
        <w:jc w:val="both"/>
        <w:rPr>
          <w:rFonts w:ascii="Arial" w:hAnsi="Arial" w:cs="Arial"/>
          <w:sz w:val="24"/>
          <w:szCs w:val="24"/>
          <w:lang w:val="pt-BR"/>
        </w:rPr>
      </w:pPr>
    </w:p>
    <w:p w14:paraId="3C784E26" w14:textId="6E5AE769" w:rsidR="00C76304" w:rsidRDefault="00C76304" w:rsidP="009E71BA">
      <w:pPr>
        <w:pStyle w:val="SemEspaamento"/>
        <w:jc w:val="both"/>
        <w:rPr>
          <w:rFonts w:ascii="Arial" w:hAnsi="Arial" w:cs="Arial"/>
          <w:sz w:val="24"/>
          <w:szCs w:val="24"/>
          <w:lang w:val="pt-BR"/>
        </w:rPr>
      </w:pPr>
    </w:p>
    <w:p w14:paraId="306C9EA8" w14:textId="520F6214" w:rsidR="00C76304" w:rsidRDefault="00C76304" w:rsidP="009E71BA">
      <w:pPr>
        <w:pStyle w:val="SemEspaamento"/>
        <w:jc w:val="both"/>
        <w:rPr>
          <w:rFonts w:ascii="Arial" w:hAnsi="Arial" w:cs="Arial"/>
          <w:sz w:val="24"/>
          <w:szCs w:val="24"/>
          <w:lang w:val="pt-BR"/>
        </w:rPr>
      </w:pPr>
    </w:p>
    <w:p w14:paraId="33328B4F" w14:textId="35171AB6" w:rsidR="00C76304" w:rsidRDefault="00C76304" w:rsidP="009E71BA">
      <w:pPr>
        <w:pStyle w:val="SemEspaamento"/>
        <w:jc w:val="both"/>
        <w:rPr>
          <w:rFonts w:ascii="Arial" w:hAnsi="Arial" w:cs="Arial"/>
          <w:sz w:val="24"/>
          <w:szCs w:val="24"/>
          <w:lang w:val="pt-BR"/>
        </w:rPr>
      </w:pPr>
    </w:p>
    <w:p w14:paraId="526876C2" w14:textId="0CA0C4A0" w:rsidR="00C76304" w:rsidRDefault="00C76304" w:rsidP="009E71BA">
      <w:pPr>
        <w:pStyle w:val="SemEspaamento"/>
        <w:jc w:val="both"/>
        <w:rPr>
          <w:rFonts w:ascii="Arial" w:hAnsi="Arial" w:cs="Arial"/>
          <w:sz w:val="24"/>
          <w:szCs w:val="24"/>
          <w:lang w:val="pt-BR"/>
        </w:rPr>
      </w:pPr>
    </w:p>
    <w:p w14:paraId="0EA3E0EE" w14:textId="3FF8C3C8" w:rsidR="00C76304" w:rsidRDefault="00C76304" w:rsidP="009E71BA">
      <w:pPr>
        <w:pStyle w:val="SemEspaamento"/>
        <w:jc w:val="both"/>
        <w:rPr>
          <w:rFonts w:ascii="Arial" w:hAnsi="Arial" w:cs="Arial"/>
          <w:sz w:val="24"/>
          <w:szCs w:val="24"/>
          <w:lang w:val="pt-BR"/>
        </w:rPr>
      </w:pPr>
    </w:p>
    <w:p w14:paraId="457BA7C6" w14:textId="33E021C9" w:rsidR="00C76304" w:rsidRDefault="00C76304" w:rsidP="009E71BA">
      <w:pPr>
        <w:pStyle w:val="SemEspaamento"/>
        <w:jc w:val="both"/>
        <w:rPr>
          <w:rFonts w:ascii="Arial" w:hAnsi="Arial" w:cs="Arial"/>
          <w:sz w:val="24"/>
          <w:szCs w:val="24"/>
          <w:lang w:val="pt-BR"/>
        </w:rPr>
      </w:pPr>
    </w:p>
    <w:p w14:paraId="387CE11B" w14:textId="29D48E6B" w:rsidR="00C76304" w:rsidRDefault="00C76304" w:rsidP="009E71BA">
      <w:pPr>
        <w:pStyle w:val="SemEspaamento"/>
        <w:jc w:val="both"/>
        <w:rPr>
          <w:rFonts w:ascii="Arial" w:hAnsi="Arial" w:cs="Arial"/>
          <w:sz w:val="24"/>
          <w:szCs w:val="24"/>
          <w:lang w:val="pt-BR"/>
        </w:rPr>
      </w:pPr>
    </w:p>
    <w:p w14:paraId="5A686EE5" w14:textId="737320BA" w:rsidR="00C76304" w:rsidRDefault="00C76304" w:rsidP="009E71BA">
      <w:pPr>
        <w:pStyle w:val="SemEspaamento"/>
        <w:jc w:val="both"/>
        <w:rPr>
          <w:rFonts w:ascii="Arial" w:hAnsi="Arial" w:cs="Arial"/>
          <w:sz w:val="24"/>
          <w:szCs w:val="24"/>
          <w:lang w:val="pt-BR"/>
        </w:rPr>
      </w:pPr>
    </w:p>
    <w:p w14:paraId="22BB8219" w14:textId="0E7ABCBF" w:rsidR="00C76304" w:rsidRDefault="00C76304" w:rsidP="009E71BA">
      <w:pPr>
        <w:pStyle w:val="SemEspaamento"/>
        <w:jc w:val="both"/>
        <w:rPr>
          <w:rFonts w:ascii="Arial" w:hAnsi="Arial" w:cs="Arial"/>
          <w:sz w:val="24"/>
          <w:szCs w:val="24"/>
          <w:lang w:val="pt-BR"/>
        </w:rPr>
      </w:pPr>
    </w:p>
    <w:p w14:paraId="15A79FB1" w14:textId="5AA5F488" w:rsidR="00C76304" w:rsidRDefault="00C76304" w:rsidP="009E71BA">
      <w:pPr>
        <w:pStyle w:val="SemEspaamento"/>
        <w:jc w:val="both"/>
        <w:rPr>
          <w:rFonts w:ascii="Arial" w:hAnsi="Arial" w:cs="Arial"/>
          <w:sz w:val="24"/>
          <w:szCs w:val="24"/>
          <w:lang w:val="pt-BR"/>
        </w:rPr>
      </w:pPr>
    </w:p>
    <w:p w14:paraId="2BA2FE31" w14:textId="26FE7026" w:rsidR="00C76304" w:rsidRDefault="00C76304" w:rsidP="009E71BA">
      <w:pPr>
        <w:pStyle w:val="SemEspaamento"/>
        <w:jc w:val="both"/>
        <w:rPr>
          <w:rFonts w:ascii="Arial" w:hAnsi="Arial" w:cs="Arial"/>
          <w:sz w:val="24"/>
          <w:szCs w:val="24"/>
          <w:lang w:val="pt-BR"/>
        </w:rPr>
      </w:pPr>
    </w:p>
    <w:p w14:paraId="0A212D30" w14:textId="35CF3393" w:rsidR="00C76304" w:rsidRDefault="00C76304" w:rsidP="009E71BA">
      <w:pPr>
        <w:pStyle w:val="SemEspaamento"/>
        <w:jc w:val="both"/>
        <w:rPr>
          <w:rFonts w:ascii="Arial" w:hAnsi="Arial" w:cs="Arial"/>
          <w:sz w:val="24"/>
          <w:szCs w:val="24"/>
          <w:lang w:val="pt-BR"/>
        </w:rPr>
      </w:pPr>
    </w:p>
    <w:p w14:paraId="68FA5D86" w14:textId="67E2D6B0" w:rsidR="00C76304" w:rsidRDefault="00C76304" w:rsidP="009E71BA">
      <w:pPr>
        <w:pStyle w:val="SemEspaamento"/>
        <w:jc w:val="both"/>
        <w:rPr>
          <w:rFonts w:ascii="Arial" w:hAnsi="Arial" w:cs="Arial"/>
          <w:sz w:val="24"/>
          <w:szCs w:val="24"/>
          <w:lang w:val="pt-BR"/>
        </w:rPr>
      </w:pPr>
    </w:p>
    <w:p w14:paraId="04530531" w14:textId="7FFAE7D0" w:rsidR="00C76304" w:rsidRDefault="00C76304" w:rsidP="009E71BA">
      <w:pPr>
        <w:pStyle w:val="SemEspaamento"/>
        <w:jc w:val="both"/>
        <w:rPr>
          <w:rFonts w:ascii="Arial" w:hAnsi="Arial" w:cs="Arial"/>
          <w:sz w:val="24"/>
          <w:szCs w:val="24"/>
          <w:lang w:val="pt-BR"/>
        </w:rPr>
      </w:pPr>
    </w:p>
    <w:p w14:paraId="579C0D8C" w14:textId="18C09EC9" w:rsidR="00C76304" w:rsidRDefault="00C76304" w:rsidP="009E71BA">
      <w:pPr>
        <w:pStyle w:val="SemEspaamento"/>
        <w:jc w:val="both"/>
        <w:rPr>
          <w:rFonts w:ascii="Arial" w:hAnsi="Arial" w:cs="Arial"/>
          <w:sz w:val="24"/>
          <w:szCs w:val="24"/>
          <w:lang w:val="pt-BR"/>
        </w:rPr>
      </w:pPr>
    </w:p>
    <w:p w14:paraId="30984037" w14:textId="5BE4447D" w:rsidR="00C76304" w:rsidRDefault="00C76304" w:rsidP="009E71BA">
      <w:pPr>
        <w:pStyle w:val="SemEspaamento"/>
        <w:jc w:val="both"/>
        <w:rPr>
          <w:rFonts w:ascii="Arial" w:hAnsi="Arial" w:cs="Arial"/>
          <w:sz w:val="24"/>
          <w:szCs w:val="24"/>
          <w:lang w:val="pt-BR"/>
        </w:rPr>
      </w:pPr>
    </w:p>
    <w:p w14:paraId="5F244653" w14:textId="77777777" w:rsidR="00C76304" w:rsidRPr="009E71BA" w:rsidRDefault="00C76304" w:rsidP="009E71BA">
      <w:pPr>
        <w:pStyle w:val="SemEspaamento"/>
        <w:jc w:val="both"/>
        <w:rPr>
          <w:rFonts w:ascii="Arial" w:hAnsi="Arial" w:cs="Arial"/>
          <w:sz w:val="24"/>
          <w:szCs w:val="24"/>
          <w:lang w:val="pt-BR"/>
        </w:rPr>
      </w:pPr>
    </w:p>
    <w:sectPr w:rsidR="00C76304" w:rsidRPr="009E71BA" w:rsidSect="00456815">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3F25A" w14:textId="77777777" w:rsidR="00362BC8" w:rsidRDefault="00362BC8" w:rsidP="00AC70E6">
      <w:pPr>
        <w:spacing w:after="0" w:line="240" w:lineRule="auto"/>
      </w:pPr>
      <w:r>
        <w:separator/>
      </w:r>
    </w:p>
  </w:endnote>
  <w:endnote w:type="continuationSeparator" w:id="0">
    <w:p w14:paraId="0F047731" w14:textId="77777777" w:rsidR="00362BC8" w:rsidRDefault="00362BC8" w:rsidP="00AC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2D272" w14:textId="77777777" w:rsidR="00362BC8" w:rsidRDefault="00362BC8" w:rsidP="00AC70E6">
      <w:pPr>
        <w:spacing w:after="0" w:line="240" w:lineRule="auto"/>
      </w:pPr>
      <w:r>
        <w:separator/>
      </w:r>
    </w:p>
  </w:footnote>
  <w:footnote w:type="continuationSeparator" w:id="0">
    <w:p w14:paraId="01A9E3E7" w14:textId="77777777" w:rsidR="00362BC8" w:rsidRDefault="00362BC8" w:rsidP="00AC70E6">
      <w:pPr>
        <w:spacing w:after="0" w:line="240" w:lineRule="auto"/>
      </w:pPr>
      <w:r>
        <w:continuationSeparator/>
      </w:r>
    </w:p>
  </w:footnote>
  <w:footnote w:id="1">
    <w:p w14:paraId="30A01B71" w14:textId="77777777" w:rsidR="001D3202" w:rsidRPr="00AC70E6" w:rsidRDefault="001D3202" w:rsidP="00AC70E6">
      <w:pPr>
        <w:pStyle w:val="Textodenotaderodap1"/>
        <w:rPr>
          <w:lang w:val="pt-BR"/>
        </w:rPr>
      </w:pPr>
      <w:r>
        <w:rPr>
          <w:rStyle w:val="Refdenotaderodap"/>
        </w:rPr>
        <w:footnoteRef/>
      </w:r>
      <w:r w:rsidRPr="00AC70E6">
        <w:rPr>
          <w:lang w:val="pt-BR"/>
        </w:rPr>
        <w:t xml:space="preserve"> </w:t>
      </w:r>
      <w:bookmarkStart w:id="12" w:name="_Hlk523897072"/>
      <w:r w:rsidRPr="00AC70E6">
        <w:rPr>
          <w:lang w:val="pt-BR"/>
        </w:rPr>
        <w:t>Pontuação original da citação</w:t>
      </w:r>
      <w:bookmarkEnd w:id="12"/>
      <w:r w:rsidRPr="00AC70E6">
        <w:rPr>
          <w:lang w:val="pt-BR"/>
        </w:rPr>
        <w:t>.</w:t>
      </w:r>
    </w:p>
  </w:footnote>
  <w:footnote w:id="2">
    <w:p w14:paraId="0949866F" w14:textId="77777777" w:rsidR="001D3202" w:rsidRPr="00AC70E6" w:rsidRDefault="001D3202" w:rsidP="00AC70E6">
      <w:pPr>
        <w:pStyle w:val="Textodenotaderodap1"/>
        <w:rPr>
          <w:lang w:val="pt-BR"/>
        </w:rPr>
      </w:pPr>
      <w:r>
        <w:rPr>
          <w:rStyle w:val="Refdenotaderodap"/>
        </w:rPr>
        <w:footnoteRef/>
      </w:r>
      <w:r w:rsidRPr="00AC70E6">
        <w:rPr>
          <w:lang w:val="pt-BR"/>
        </w:rPr>
        <w:t xml:space="preserve"> Pontuação original da citação.</w:t>
      </w:r>
    </w:p>
  </w:footnote>
  <w:footnote w:id="3">
    <w:p w14:paraId="64B715A2" w14:textId="77777777" w:rsidR="001D3202" w:rsidRPr="00AC70E6" w:rsidRDefault="001D3202" w:rsidP="00AC70E6">
      <w:pPr>
        <w:pStyle w:val="Textodenotaderodap1"/>
        <w:rPr>
          <w:lang w:val="pt-BR"/>
        </w:rPr>
      </w:pPr>
      <w:r>
        <w:rPr>
          <w:rStyle w:val="Refdenotaderodap"/>
        </w:rPr>
        <w:footnoteRef/>
      </w:r>
      <w:r w:rsidRPr="00AC70E6">
        <w:rPr>
          <w:lang w:val="pt-BR"/>
        </w:rPr>
        <w:t xml:space="preserve"> Nascida em um cativeiro em Swartekill, em Nova York, Isabella Baumfree decidiu adotar o nome de Sojourner Truth, a partir de 1843, e tornou-se abolicionista afro-americana, escritora e ativista dos direitos da mulher (RIBEIRO, 2017, p. 21).</w:t>
      </w:r>
    </w:p>
  </w:footnote>
  <w:footnote w:id="4">
    <w:p w14:paraId="5EC5C25D" w14:textId="77777777" w:rsidR="001D3202" w:rsidRPr="00D007D1" w:rsidRDefault="001D3202" w:rsidP="00D007D1">
      <w:pPr>
        <w:pStyle w:val="Textodenotaderodap"/>
        <w:rPr>
          <w:lang w:val="pt-BR"/>
        </w:rPr>
      </w:pPr>
      <w:r>
        <w:rPr>
          <w:rStyle w:val="Refdenotaderodap"/>
        </w:rPr>
        <w:footnoteRef/>
      </w:r>
      <w:r w:rsidRPr="00D007D1">
        <w:rPr>
          <w:lang w:val="pt-BR"/>
        </w:rPr>
        <w:t xml:space="preserve"> Os hmong são um grupo étnico do sul da China, Vietnã e Laos. Depois da guerra do Vietnã (1975), muitos deles imigraram para os Estados Unidos (nota do tradutor do livro)</w:t>
      </w:r>
      <w:r>
        <w:rPr>
          <w:lang w:val="pt-BR"/>
        </w:rPr>
        <w:t>.</w:t>
      </w:r>
    </w:p>
  </w:footnote>
  <w:footnote w:id="5">
    <w:p w14:paraId="63BE53CF" w14:textId="4B289AD8" w:rsidR="001D3202" w:rsidRPr="00D007D1" w:rsidRDefault="001D3202" w:rsidP="00D007D1">
      <w:pPr>
        <w:pStyle w:val="Textodenotaderodap"/>
        <w:jc w:val="both"/>
        <w:rPr>
          <w:lang w:val="pt-BR"/>
        </w:rPr>
      </w:pPr>
      <w:r>
        <w:rPr>
          <w:rStyle w:val="Refdenotaderodap"/>
        </w:rPr>
        <w:footnoteRef/>
      </w:r>
      <w:r w:rsidRPr="00D007D1">
        <w:rPr>
          <w:lang w:val="pt-BR"/>
        </w:rPr>
        <w:t xml:space="preserve"> Esta e todas as traduções nes</w:t>
      </w:r>
      <w:r>
        <w:rPr>
          <w:lang w:val="pt-BR"/>
        </w:rPr>
        <w:t>t</w:t>
      </w:r>
      <w:r w:rsidRPr="00D007D1">
        <w:rPr>
          <w:lang w:val="pt-BR"/>
        </w:rPr>
        <w:t>e estudo são de minha autoria e responsabilidade</w:t>
      </w:r>
    </w:p>
    <w:p w14:paraId="17A206DE" w14:textId="43F3E89F" w:rsidR="001D3202" w:rsidRPr="00D60195" w:rsidRDefault="001D3202" w:rsidP="00D007D1">
      <w:pPr>
        <w:pStyle w:val="Textodenotaderodap"/>
        <w:jc w:val="both"/>
      </w:pPr>
      <w:r>
        <w:t xml:space="preserve">No original: </w:t>
      </w:r>
      <w:r w:rsidRPr="007D7A4D">
        <w:t xml:space="preserve">In a peaceful world without the threat of global warming or conflict or war, where everyone has access to education, health care, food and </w:t>
      </w:r>
      <w:r>
        <w:t xml:space="preserve">a </w:t>
      </w:r>
      <w:r w:rsidRPr="007D7A4D">
        <w:t xml:space="preserve">dignified life, there would still be a need for critical literacy. In a world that is rich with difference, there is still likely to be intolerance and fear of the other. Because difference is structured in relation to power, unequal access to resources based on gender, race, ethnicity, language, ability, sexuality, nationality and class will continue to produce privilege and resentment. Even in a world where socially constructed relations of power have been flattened, we will </w:t>
      </w:r>
      <w:r>
        <w:t xml:space="preserve">still </w:t>
      </w:r>
      <w:r w:rsidRPr="007D7A4D">
        <w:t>have to manage the politics of our daily lives. I have called these politics little p</w:t>
      </w:r>
      <w:r>
        <w:t xml:space="preserve"> politics</w:t>
      </w:r>
      <w:r w:rsidRPr="007D7A4D">
        <w:t xml:space="preserve"> to distinguish them from big P politics.</w:t>
      </w:r>
      <w:r>
        <w:t xml:space="preserve"> </w:t>
      </w:r>
      <w:r w:rsidRPr="00D60195">
        <w:t>(</w:t>
      </w:r>
      <w:r>
        <w:t>J</w:t>
      </w:r>
      <w:r w:rsidRPr="00D60195">
        <w:t>ANKS, 2012, p. 150)</w:t>
      </w:r>
    </w:p>
  </w:footnote>
  <w:footnote w:id="6">
    <w:p w14:paraId="72FD3985" w14:textId="2867F280" w:rsidR="001D3202" w:rsidRPr="00D60195" w:rsidRDefault="001D3202" w:rsidP="00621856">
      <w:pPr>
        <w:pStyle w:val="Textodenotaderodap"/>
      </w:pPr>
      <w:r>
        <w:rPr>
          <w:rStyle w:val="Refdenotaderodap"/>
        </w:rPr>
        <w:footnoteRef/>
      </w:r>
      <w:r w:rsidRPr="00621856">
        <w:t xml:space="preserve"> </w:t>
      </w:r>
      <w:r>
        <w:t xml:space="preserve">No original: </w:t>
      </w:r>
      <w:r w:rsidRPr="008542F3">
        <w:t>It is about the politics of identity and place; it is about triumphs and defeats; it is about winners and losers, haves and have-nots, school bullies and their victims; it is about how we treat other people day by day; it is</w:t>
      </w:r>
      <w:r>
        <w:t xml:space="preserve"> </w:t>
      </w:r>
      <w:r w:rsidRPr="008542F3">
        <w:t>about whether</w:t>
      </w:r>
      <w:r>
        <w:t xml:space="preserve"> or not</w:t>
      </w:r>
      <w:r w:rsidRPr="008542F3">
        <w:t xml:space="preserve"> we learn someone else's language or recycle our own garbage. Little p politics is about taking seriously the feminist perspective that the personal is political</w:t>
      </w:r>
      <w:r>
        <w:t xml:space="preserve"> (JANKS, 2012, p. 151)</w:t>
      </w:r>
      <w:r w:rsidRPr="008542F3">
        <w:t>.</w:t>
      </w:r>
    </w:p>
  </w:footnote>
  <w:footnote w:id="7">
    <w:p w14:paraId="77949C06" w14:textId="77777777" w:rsidR="001D3202" w:rsidRPr="000C1A6F" w:rsidRDefault="001D3202">
      <w:pPr>
        <w:pStyle w:val="Textodenotaderodap"/>
        <w:rPr>
          <w:lang w:val="pt-BR"/>
        </w:rPr>
      </w:pPr>
      <w:r>
        <w:rPr>
          <w:rStyle w:val="Refdenotaderodap"/>
        </w:rPr>
        <w:footnoteRef/>
      </w:r>
      <w:r w:rsidRPr="000C1A6F">
        <w:rPr>
          <w:lang w:val="pt-BR"/>
        </w:rPr>
        <w:t xml:space="preserve"> </w:t>
      </w:r>
      <w:r>
        <w:rPr>
          <w:lang w:val="pt-BR"/>
        </w:rPr>
        <w:t>Não farei o detalhamento de tais abordagens educacionais. Para mais detalhes, ler Jordão (2013)</w:t>
      </w:r>
    </w:p>
  </w:footnote>
  <w:footnote w:id="8">
    <w:p w14:paraId="7BFEA42D" w14:textId="343B61E8" w:rsidR="001D3202" w:rsidRPr="00D007D1" w:rsidRDefault="001D3202" w:rsidP="00EC4EC3">
      <w:pPr>
        <w:pStyle w:val="Textodenotaderodap"/>
        <w:rPr>
          <w:lang w:val="pt-BR"/>
        </w:rPr>
      </w:pPr>
      <w:r>
        <w:rPr>
          <w:rStyle w:val="Refdenotaderodap"/>
        </w:rPr>
        <w:footnoteRef/>
      </w:r>
      <w:r w:rsidRPr="00D007D1">
        <w:rPr>
          <w:lang w:val="pt-BR"/>
        </w:rPr>
        <w:t xml:space="preserve"> Palavra utilizada pelo autor-Paulo Freire (1967, p.86)</w:t>
      </w:r>
    </w:p>
  </w:footnote>
  <w:footnote w:id="9">
    <w:p w14:paraId="72ED4AAE" w14:textId="77777777" w:rsidR="001D3202" w:rsidRPr="00D007D1" w:rsidRDefault="001D3202" w:rsidP="00EC4EC3">
      <w:pPr>
        <w:pStyle w:val="Textodenotaderodap"/>
        <w:rPr>
          <w:lang w:val="pt-BR"/>
        </w:rPr>
      </w:pPr>
      <w:r>
        <w:rPr>
          <w:rStyle w:val="Refdenotaderodap"/>
        </w:rPr>
        <w:footnoteRef/>
      </w:r>
      <w:r w:rsidRPr="00D007D1">
        <w:rPr>
          <w:lang w:val="pt-BR"/>
        </w:rPr>
        <w:t xml:space="preserve"> Grifo do autor – Paulo Freire (1983)</w:t>
      </w:r>
    </w:p>
  </w:footnote>
  <w:footnote w:id="10">
    <w:p w14:paraId="1456EAA0" w14:textId="77777777" w:rsidR="001D3202" w:rsidRPr="00D007D1" w:rsidRDefault="001D3202" w:rsidP="00EC4EC3">
      <w:pPr>
        <w:pStyle w:val="Textodenotaderodap"/>
        <w:rPr>
          <w:lang w:val="pt-BR"/>
        </w:rPr>
      </w:pPr>
      <w:r>
        <w:rPr>
          <w:rStyle w:val="Refdenotaderodap"/>
        </w:rPr>
        <w:footnoteRef/>
      </w:r>
      <w:r w:rsidRPr="00D007D1">
        <w:rPr>
          <w:lang w:val="pt-BR"/>
        </w:rPr>
        <w:t xml:space="preserve"> Grifo do autor – Paulo Freire (1983)</w:t>
      </w:r>
    </w:p>
  </w:footnote>
  <w:footnote w:id="11">
    <w:p w14:paraId="6573C7E0" w14:textId="77777777" w:rsidR="001D3202" w:rsidRPr="00D007D1" w:rsidRDefault="001D3202" w:rsidP="00EC4EC3">
      <w:pPr>
        <w:pStyle w:val="Textodenotaderodap"/>
        <w:rPr>
          <w:lang w:val="pt-BR"/>
        </w:rPr>
      </w:pPr>
      <w:r>
        <w:rPr>
          <w:rStyle w:val="Refdenotaderodap"/>
        </w:rPr>
        <w:footnoteRef/>
      </w:r>
      <w:r w:rsidRPr="00D007D1">
        <w:rPr>
          <w:lang w:val="pt-BR"/>
        </w:rPr>
        <w:t xml:space="preserve"> Freire (1967) não utiliza a palavra letramento, até porque na época que o seu livro foi escrito, tal termo não havia sido dicionarizado. Utilizo-me da concepção de alfabetização de tal autor, para abordar a temática de letramento.</w:t>
      </w:r>
    </w:p>
  </w:footnote>
  <w:footnote w:id="12">
    <w:p w14:paraId="25C7CEB8" w14:textId="77777777" w:rsidR="001D3202" w:rsidRPr="00D007D1" w:rsidRDefault="001D3202" w:rsidP="00EC4EC3">
      <w:pPr>
        <w:pStyle w:val="Textodenotaderodap"/>
        <w:rPr>
          <w:lang w:val="pt-BR"/>
        </w:rPr>
      </w:pPr>
      <w:r>
        <w:rPr>
          <w:rStyle w:val="Refdenotaderodap"/>
        </w:rPr>
        <w:footnoteRef/>
      </w:r>
      <w:r w:rsidRPr="00D007D1">
        <w:rPr>
          <w:lang w:val="pt-BR"/>
        </w:rPr>
        <w:t xml:space="preserve"> Segundo Hooks (2013) pratica intelectual insurgente seria aquela defendida por indivíduos que antes eram silenciados, como os negros.</w:t>
      </w:r>
    </w:p>
  </w:footnote>
  <w:footnote w:id="13">
    <w:p w14:paraId="53237B4E" w14:textId="7CF8A123" w:rsidR="001D3202" w:rsidRPr="00D60195" w:rsidRDefault="001D3202" w:rsidP="00621856">
      <w:pPr>
        <w:pStyle w:val="Textodenotaderodap"/>
      </w:pPr>
      <w:r>
        <w:rPr>
          <w:rStyle w:val="Refdenotaderodap"/>
        </w:rPr>
        <w:footnoteRef/>
      </w:r>
      <w:r w:rsidRPr="00797054">
        <w:t xml:space="preserve"> </w:t>
      </w:r>
      <w:r>
        <w:t xml:space="preserve">No original: </w:t>
      </w:r>
      <w:r w:rsidRPr="00187C4D">
        <w:t>‘Why’ (in its many variations)</w:t>
      </w:r>
      <w:r>
        <w:t xml:space="preserve"> is a question far more important in its asking than in the expectation of an answer. The very fact of uttering it opens numberless possibilities, can do away with preconceptions, summons up, endless fruitful doubts. It may bring, in its wake, a few tentative answers, but if the question is powerful enough, none of these answers will prove all-sufficient. ‘Why?’, as children intuit, is a question that implicitly places our goal always just beyond the horizon. </w:t>
      </w:r>
      <w:r w:rsidRPr="00D60195">
        <w:t>(MANGUEL, 2015, p 7)</w:t>
      </w:r>
    </w:p>
  </w:footnote>
  <w:footnote w:id="14">
    <w:p w14:paraId="4EB0A6B9" w14:textId="17F56C92" w:rsidR="001D3202" w:rsidRPr="00B4139D" w:rsidRDefault="001D3202">
      <w:pPr>
        <w:pStyle w:val="Textodenotaderodap"/>
      </w:pPr>
      <w:r>
        <w:rPr>
          <w:rStyle w:val="Refdenotaderodap"/>
        </w:rPr>
        <w:footnoteRef/>
      </w:r>
      <w:r>
        <w:t xml:space="preserve"> […]  collaborative </w:t>
      </w:r>
      <w:r w:rsidR="00A32F4B">
        <w:t>attention which</w:t>
      </w:r>
      <w:r>
        <w:t xml:space="preserve"> provides a rich stream of potential understandings of practice. (IEDEMA,2013, p.14)</w:t>
      </w:r>
    </w:p>
  </w:footnote>
  <w:footnote w:id="15">
    <w:p w14:paraId="54834C43" w14:textId="5E745A47" w:rsidR="001D3202" w:rsidRPr="00797054" w:rsidRDefault="001D3202" w:rsidP="00D007D1">
      <w:pPr>
        <w:pStyle w:val="Textodenotaderodap"/>
      </w:pPr>
      <w:r>
        <w:rPr>
          <w:rStyle w:val="Refdenotaderodap"/>
        </w:rPr>
        <w:footnoteRef/>
      </w:r>
      <w:r w:rsidRPr="00797054">
        <w:t xml:space="preserve">   </w:t>
      </w:r>
      <w:r>
        <w:t xml:space="preserve">No original: Proposition 1: </w:t>
      </w:r>
      <w:r w:rsidRPr="00EF14D2">
        <w:t>Learners are unique individuals who learn and develop best in their own idiosyncratic ways</w:t>
      </w:r>
      <w:r>
        <w:t>;</w:t>
      </w:r>
    </w:p>
    <w:p w14:paraId="4C118054" w14:textId="77777777" w:rsidR="001D3202" w:rsidRDefault="001D3202" w:rsidP="00D007D1">
      <w:pPr>
        <w:pStyle w:val="Textodenotaderodap"/>
      </w:pPr>
      <w:r>
        <w:t>Proposition 2:</w:t>
      </w:r>
      <w:r w:rsidRPr="00EF14D2">
        <w:t xml:space="preserve"> Learners are social beings who learn and develop best in a mutually supportive environment</w:t>
      </w:r>
      <w:r>
        <w:t>;</w:t>
      </w:r>
    </w:p>
    <w:p w14:paraId="5674F620" w14:textId="77777777" w:rsidR="001D3202" w:rsidRDefault="001D3202" w:rsidP="00D007D1">
      <w:pPr>
        <w:pStyle w:val="Textodenotaderodap"/>
      </w:pPr>
      <w:r>
        <w:t xml:space="preserve">Proposition 3: </w:t>
      </w:r>
      <w:r w:rsidRPr="00EF14D2">
        <w:t>Learners are capable of taking learning seriously</w:t>
      </w:r>
      <w:r>
        <w:t>;</w:t>
      </w:r>
    </w:p>
    <w:p w14:paraId="6012FAC5" w14:textId="77777777" w:rsidR="001D3202" w:rsidRDefault="001D3202" w:rsidP="00D007D1">
      <w:pPr>
        <w:pStyle w:val="Textodenotaderodap"/>
      </w:pPr>
      <w:r>
        <w:t xml:space="preserve">Proposition 4: </w:t>
      </w:r>
      <w:r w:rsidRPr="001B19EA">
        <w:t>Learners are capable of independent decision-making</w:t>
      </w:r>
    </w:p>
    <w:p w14:paraId="532B4CE7" w14:textId="2F837EAD" w:rsidR="001D3202" w:rsidRDefault="001D3202" w:rsidP="00D007D1">
      <w:pPr>
        <w:pStyle w:val="Textodenotaderodap"/>
      </w:pPr>
      <w:r>
        <w:t>No original: Proposition 5:</w:t>
      </w:r>
      <w:r w:rsidRPr="001B19EA">
        <w:t xml:space="preserve"> Learners are capable of developing as practitioners of le</w:t>
      </w:r>
      <w:r>
        <w:t>a</w:t>
      </w:r>
      <w:r w:rsidRPr="001B19EA">
        <w:t>rning</w:t>
      </w:r>
      <w:r>
        <w:t xml:space="preserve"> (ALLWRIGHT; HANKS, 2008, p. 5-6).</w:t>
      </w:r>
    </w:p>
    <w:p w14:paraId="3F3224FE" w14:textId="77777777" w:rsidR="001D3202" w:rsidRPr="00EF14D2" w:rsidRDefault="001D3202" w:rsidP="00D007D1">
      <w:pPr>
        <w:pStyle w:val="Textodenotaderodap"/>
      </w:pPr>
    </w:p>
  </w:footnote>
  <w:footnote w:id="16">
    <w:p w14:paraId="60020806" w14:textId="5A00D62D" w:rsidR="001D3202" w:rsidRPr="004E1AD7" w:rsidRDefault="001D3202">
      <w:pPr>
        <w:pStyle w:val="Textodenotaderodap"/>
        <w:rPr>
          <w:lang w:val="pt-BR"/>
        </w:rPr>
      </w:pPr>
      <w:r>
        <w:rPr>
          <w:rStyle w:val="Refdenotaderodap"/>
        </w:rPr>
        <w:footnoteRef/>
      </w:r>
      <w:r w:rsidRPr="004E1AD7">
        <w:rPr>
          <w:lang w:val="pt-BR"/>
        </w:rPr>
        <w:t xml:space="preserve"> </w:t>
      </w:r>
      <w:r>
        <w:rPr>
          <w:lang w:val="pt-BR"/>
        </w:rPr>
        <w:t>Adaptei a citação. No original:</w:t>
      </w:r>
      <w:r w:rsidRPr="004E1AD7">
        <w:rPr>
          <w:lang w:val="pt-BR"/>
        </w:rPr>
        <w:t xml:space="preserve"> </w:t>
      </w:r>
      <w:r>
        <w:rPr>
          <w:lang w:val="pt-BR"/>
        </w:rPr>
        <w:t>eu</w:t>
      </w:r>
      <w:r w:rsidRPr="004E1AD7">
        <w:rPr>
          <w:lang w:val="pt-BR"/>
        </w:rPr>
        <w:t xml:space="preserve"> não po</w:t>
      </w:r>
      <w:r>
        <w:rPr>
          <w:lang w:val="pt-BR"/>
        </w:rPr>
        <w:t>sso</w:t>
      </w:r>
      <w:r w:rsidRPr="004E1AD7">
        <w:rPr>
          <w:lang w:val="pt-BR"/>
        </w:rPr>
        <w:t xml:space="preserve"> garantir nada, a única coisa que </w:t>
      </w:r>
      <w:r>
        <w:rPr>
          <w:lang w:val="pt-BR"/>
        </w:rPr>
        <w:t>eu posso</w:t>
      </w:r>
      <w:r w:rsidRPr="004E1AD7">
        <w:rPr>
          <w:lang w:val="pt-BR"/>
        </w:rPr>
        <w:t xml:space="preserve"> garantir é que </w:t>
      </w:r>
      <w:r>
        <w:rPr>
          <w:lang w:val="pt-BR"/>
        </w:rPr>
        <w:t xml:space="preserve">sou </w:t>
      </w:r>
      <w:r w:rsidRPr="004E1AD7">
        <w:rPr>
          <w:lang w:val="pt-BR"/>
        </w:rPr>
        <w:t xml:space="preserve">educador, e </w:t>
      </w:r>
      <w:r>
        <w:rPr>
          <w:lang w:val="pt-BR"/>
        </w:rPr>
        <w:t>estou aqui</w:t>
      </w:r>
      <w:r w:rsidRPr="004E1AD7">
        <w:rPr>
          <w:lang w:val="pt-BR"/>
        </w:rPr>
        <w:t xml:space="preserve"> para ajudar os</w:t>
      </w:r>
      <w:r>
        <w:rPr>
          <w:lang w:val="pt-BR"/>
        </w:rPr>
        <w:t xml:space="preserve"> meus</w:t>
      </w:r>
      <w:r w:rsidRPr="004E1AD7">
        <w:rPr>
          <w:lang w:val="pt-BR"/>
        </w:rPr>
        <w:t xml:space="preserve"> alunos a aprenderem, ensinar e criar condições de aprender</w:t>
      </w:r>
      <w:r>
        <w:rPr>
          <w:lang w:val="pt-BR"/>
        </w:rPr>
        <w:t xml:space="preserve"> (MENEZES DE SOUZA, 2011, p. 282).</w:t>
      </w:r>
    </w:p>
  </w:footnote>
  <w:footnote w:id="17">
    <w:p w14:paraId="3601D711" w14:textId="4234D6FA" w:rsidR="001D3202" w:rsidRPr="000917FA" w:rsidRDefault="001D3202">
      <w:pPr>
        <w:pStyle w:val="Textodenotaderodap"/>
        <w:rPr>
          <w:lang w:val="pt-BR"/>
        </w:rPr>
      </w:pPr>
      <w:r>
        <w:rPr>
          <w:rStyle w:val="Refdenotaderodap"/>
        </w:rPr>
        <w:footnoteRef/>
      </w:r>
      <w:r w:rsidRPr="000917FA">
        <w:rPr>
          <w:lang w:val="pt-BR"/>
        </w:rPr>
        <w:t xml:space="preserve"> </w:t>
      </w:r>
      <w:r>
        <w:rPr>
          <w:lang w:val="pt-BR"/>
        </w:rPr>
        <w:t>PC- abreviação de Pedagogia Crítica, conceito que foi inicialmente mencionado no capítulo2 desta dissertação, página 48.</w:t>
      </w:r>
    </w:p>
  </w:footnote>
  <w:footnote w:id="18">
    <w:p w14:paraId="01C1ED68" w14:textId="77777777" w:rsidR="001D3202" w:rsidRPr="00D007D1" w:rsidRDefault="001D3202" w:rsidP="00D007D1">
      <w:pPr>
        <w:pStyle w:val="Textodenotaderodap"/>
        <w:rPr>
          <w:lang w:val="pt-BR"/>
        </w:rPr>
      </w:pPr>
      <w:r>
        <w:rPr>
          <w:rStyle w:val="Refdenotaderodap"/>
        </w:rPr>
        <w:footnoteRef/>
      </w:r>
      <w:r w:rsidRPr="00D007D1">
        <w:rPr>
          <w:lang w:val="pt-BR"/>
        </w:rPr>
        <w:t xml:space="preserve"> Meu grifo, a fim de destacar a palavra raça</w:t>
      </w:r>
    </w:p>
  </w:footnote>
  <w:footnote w:id="19">
    <w:p w14:paraId="07BD6D0D" w14:textId="77777777" w:rsidR="001D3202" w:rsidRPr="0036024B" w:rsidRDefault="001D3202" w:rsidP="00D007D1">
      <w:pPr>
        <w:pStyle w:val="Textodenotaderodap"/>
        <w:rPr>
          <w:lang w:val="pt-BR"/>
        </w:rPr>
      </w:pPr>
      <w:r>
        <w:rPr>
          <w:rStyle w:val="Refdenotaderodap"/>
        </w:rPr>
        <w:footnoteRef/>
      </w:r>
      <w:r w:rsidRPr="0036024B">
        <w:rPr>
          <w:lang w:val="pt-BR"/>
        </w:rPr>
        <w:t xml:space="preserve"> Meu grifo</w:t>
      </w:r>
    </w:p>
  </w:footnote>
  <w:footnote w:id="20">
    <w:p w14:paraId="10A00EEE" w14:textId="1B329863" w:rsidR="001D3202" w:rsidRPr="00693753" w:rsidRDefault="001D3202">
      <w:pPr>
        <w:pStyle w:val="Textodenotaderodap"/>
        <w:rPr>
          <w:lang w:val="pt-BR"/>
        </w:rPr>
      </w:pPr>
      <w:r>
        <w:rPr>
          <w:rStyle w:val="Refdenotaderodap"/>
        </w:rPr>
        <w:footnoteRef/>
      </w:r>
      <w:r w:rsidRPr="00693753">
        <w:rPr>
          <w:lang w:val="pt-BR"/>
        </w:rPr>
        <w:t xml:space="preserve"> </w:t>
      </w:r>
      <w:r>
        <w:rPr>
          <w:lang w:val="pt-BR"/>
        </w:rPr>
        <w:t>Dias e Mastrella-de-Andrade (2015) não especificam nas referências bibliográficas as páginas que foram lidas da obra de Bourdieu (1979).</w:t>
      </w:r>
    </w:p>
  </w:footnote>
  <w:footnote w:id="21">
    <w:p w14:paraId="673685F4" w14:textId="7B76D926" w:rsidR="001D3202" w:rsidRPr="00B5121A" w:rsidRDefault="001D3202" w:rsidP="00A8640B">
      <w:pPr>
        <w:pStyle w:val="Textodenotaderodap"/>
        <w:rPr>
          <w:lang w:val="pt-BR"/>
        </w:rPr>
      </w:pPr>
      <w:r>
        <w:rPr>
          <w:rStyle w:val="Refdenotaderodap"/>
        </w:rPr>
        <w:footnoteRef/>
      </w:r>
      <w:r w:rsidRPr="00A8640B">
        <w:rPr>
          <w:lang w:val="pt-BR"/>
        </w:rPr>
        <w:t xml:space="preserve"> </w:t>
      </w:r>
      <w:r>
        <w:rPr>
          <w:lang w:val="pt-BR"/>
        </w:rPr>
        <w:t>Cardoso, Batista e Braga (2016) não fazem referência as páginas lidas da obra de Giddens (1997).</w:t>
      </w:r>
    </w:p>
    <w:p w14:paraId="25ADD689" w14:textId="6EA5BC52" w:rsidR="001D3202" w:rsidRPr="00A8640B" w:rsidRDefault="001D3202">
      <w:pPr>
        <w:pStyle w:val="Textodenotaderodap"/>
        <w:rPr>
          <w:lang w:val="pt-BR"/>
        </w:rPr>
      </w:pPr>
    </w:p>
  </w:footnote>
  <w:footnote w:id="22">
    <w:p w14:paraId="045506D8" w14:textId="70D5A733" w:rsidR="001D3202" w:rsidRPr="00797054" w:rsidRDefault="001D3202" w:rsidP="00C45964">
      <w:pPr>
        <w:pStyle w:val="Textodenotaderodap"/>
      </w:pPr>
      <w:r>
        <w:rPr>
          <w:rStyle w:val="Refdenotaderodap"/>
        </w:rPr>
        <w:footnoteRef/>
      </w:r>
      <w:r w:rsidRPr="00797054">
        <w:t xml:space="preserve"> </w:t>
      </w:r>
      <w:r>
        <w:t>No original:</w:t>
      </w:r>
      <w:r w:rsidRPr="004F26BB">
        <w:t xml:space="preserve">  We define narrative as one method of recapitulating past experience by matching a verbal sequence of clauses to the sequence of events which (it is inferred) actually occur</w:t>
      </w:r>
      <w:r>
        <w:t>r</w:t>
      </w:r>
      <w:r w:rsidRPr="004F26BB">
        <w:t>ed</w:t>
      </w:r>
      <w:r>
        <w:t xml:space="preserve"> (LABOV, 360)</w:t>
      </w:r>
      <w:r w:rsidRPr="004F26BB">
        <w:t>.</w:t>
      </w:r>
    </w:p>
  </w:footnote>
  <w:footnote w:id="23">
    <w:p w14:paraId="1D947524" w14:textId="06C14D5A" w:rsidR="001D3202" w:rsidRPr="00797054" w:rsidRDefault="001D3202" w:rsidP="00C45964">
      <w:pPr>
        <w:pStyle w:val="Textodenotaderodap"/>
      </w:pPr>
      <w:r>
        <w:rPr>
          <w:rStyle w:val="Refdenotaderodap"/>
        </w:rPr>
        <w:footnoteRef/>
      </w:r>
      <w:r w:rsidRPr="00797054">
        <w:t xml:space="preserve"> </w:t>
      </w:r>
      <w:r>
        <w:t xml:space="preserve">No original: </w:t>
      </w:r>
      <w:r w:rsidRPr="002C7EFF">
        <w:t xml:space="preserve"> The means used by the narrator to indicate the point of the narrative, its raison d’ </w:t>
      </w:r>
      <w:r>
        <w:t>être: why it was told, and what the narrator is getting at.</w:t>
      </w:r>
    </w:p>
  </w:footnote>
  <w:footnote w:id="24">
    <w:p w14:paraId="4365DE05" w14:textId="24718037" w:rsidR="001D3202" w:rsidRPr="00797054" w:rsidRDefault="001D3202" w:rsidP="00C45964">
      <w:pPr>
        <w:pStyle w:val="Textodenotaderodap"/>
      </w:pPr>
      <w:r>
        <w:rPr>
          <w:rStyle w:val="Refdenotaderodap"/>
        </w:rPr>
        <w:footnoteRef/>
      </w:r>
      <w:r w:rsidRPr="00797054">
        <w:t xml:space="preserve"> </w:t>
      </w:r>
      <w:r>
        <w:t>No original:</w:t>
      </w:r>
      <w:r w:rsidRPr="00773D83">
        <w:t xml:space="preserve"> [</w:t>
      </w:r>
      <w:r>
        <w:t>…]</w:t>
      </w:r>
      <w:r w:rsidRPr="00773D83">
        <w:t xml:space="preserve"> stories are not just told: they need to be introduced, developed and closed (GEORGAKOPOULOU, p. </w:t>
      </w:r>
      <w:r>
        <w:t>87).</w:t>
      </w:r>
    </w:p>
  </w:footnote>
  <w:footnote w:id="25">
    <w:p w14:paraId="36033C96" w14:textId="05DE4C2B" w:rsidR="001D3202" w:rsidRPr="00537B19" w:rsidRDefault="001D3202" w:rsidP="007D4B39">
      <w:pPr>
        <w:pStyle w:val="Textodenotaderodap"/>
      </w:pPr>
      <w:r>
        <w:rPr>
          <w:rStyle w:val="Refdenotaderodap"/>
        </w:rPr>
        <w:footnoteRef/>
      </w:r>
      <w:r w:rsidRPr="00537B19">
        <w:t xml:space="preserve"> No original: Personal narrative is a way of using language or another symbolic system to imbue life events with a temporal and logical order, to demystify them and stablish coherence across past, present, and yet unrealized experience</w:t>
      </w:r>
      <w:r>
        <w:t xml:space="preserve"> (</w:t>
      </w:r>
      <w:r w:rsidRPr="00B24F14">
        <w:t xml:space="preserve">OCHS; CAPPS, 2002, p. </w:t>
      </w:r>
      <w:r>
        <w:t>2)</w:t>
      </w:r>
    </w:p>
  </w:footnote>
  <w:footnote w:id="26">
    <w:p w14:paraId="35380702" w14:textId="700372DA" w:rsidR="001D3202" w:rsidRPr="00B24F14" w:rsidRDefault="001D3202" w:rsidP="007D4B39">
      <w:pPr>
        <w:pStyle w:val="Textodenotaderodap"/>
      </w:pPr>
      <w:r>
        <w:rPr>
          <w:rStyle w:val="Refdenotaderodap"/>
        </w:rPr>
        <w:footnoteRef/>
      </w:r>
      <w:r w:rsidRPr="00B24F14">
        <w:t xml:space="preserve"> No original: for example, recount an experience in one or more lengthy conversational turns. This turn format sets a narrative apart from the generally briefer turns that characterize conversational interaction. In addition, relatively detached narratives may relate thematic content that is in</w:t>
      </w:r>
      <w:r>
        <w:t xml:space="preserve"> </w:t>
      </w:r>
      <w:r w:rsidR="00447895" w:rsidRPr="00B24F14">
        <w:t>related to</w:t>
      </w:r>
      <w:r w:rsidRPr="00B24F14">
        <w:t xml:space="preserve"> the current topic or focus of attention</w:t>
      </w:r>
      <w:r>
        <w:t xml:space="preserve"> (</w:t>
      </w:r>
      <w:bookmarkStart w:id="38" w:name="_Hlk535298712"/>
      <w:r w:rsidRPr="00B24F14">
        <w:t>OCHS; CAPPS, 2002, p. 36</w:t>
      </w:r>
      <w:r>
        <w:t>-37</w:t>
      </w:r>
      <w:bookmarkEnd w:id="38"/>
      <w:r>
        <w:t>)</w:t>
      </w:r>
      <w:r w:rsidRPr="00B24F14">
        <w:t>.</w:t>
      </w:r>
    </w:p>
  </w:footnote>
  <w:footnote w:id="27">
    <w:p w14:paraId="41719A43" w14:textId="46902004" w:rsidR="001D3202" w:rsidRPr="005912B5" w:rsidRDefault="001D3202" w:rsidP="007D4B39">
      <w:pPr>
        <w:pStyle w:val="Textodenotaderodap"/>
      </w:pPr>
      <w:r>
        <w:rPr>
          <w:rStyle w:val="Refdenotaderodap"/>
        </w:rPr>
        <w:footnoteRef/>
      </w:r>
      <w:r w:rsidRPr="005912B5">
        <w:t xml:space="preserve"> </w:t>
      </w:r>
      <w:r>
        <w:t xml:space="preserve">No original: </w:t>
      </w:r>
      <w:r w:rsidRPr="005912B5">
        <w:t>embedded narratives of personal experience do not have a distinct turn taking-format</w:t>
      </w:r>
      <w:r>
        <w:t xml:space="preserve"> </w:t>
      </w:r>
      <w:r w:rsidRPr="005912B5">
        <w:t>(OCHS; CAPPS, 2002, p.37).</w:t>
      </w:r>
    </w:p>
  </w:footnote>
  <w:footnote w:id="28">
    <w:p w14:paraId="3E37E192" w14:textId="6CB74E77" w:rsidR="001D3202" w:rsidRPr="005912B5" w:rsidRDefault="001D3202" w:rsidP="007D4B39">
      <w:pPr>
        <w:pStyle w:val="Textodenotaderodap"/>
      </w:pPr>
      <w:r>
        <w:rPr>
          <w:rStyle w:val="Refdenotaderodap"/>
        </w:rPr>
        <w:footnoteRef/>
      </w:r>
      <w:r w:rsidRPr="005912B5">
        <w:t xml:space="preserve"> </w:t>
      </w:r>
      <w:r>
        <w:t xml:space="preserve">No original: </w:t>
      </w:r>
      <w:r w:rsidRPr="005912B5">
        <w:t>Narratives of personal experience do not present objective, comprehensive accounts of events but rather perspectives on events</w:t>
      </w:r>
      <w:r w:rsidRPr="000C4C87">
        <w:t xml:space="preserve"> (OCHS; CAPPS, 2002, p. </w:t>
      </w:r>
      <w:r>
        <w:t>45</w:t>
      </w:r>
      <w:r w:rsidRPr="000C4C87">
        <w:t>).</w:t>
      </w:r>
    </w:p>
  </w:footnote>
  <w:footnote w:id="29">
    <w:p w14:paraId="00D560BB" w14:textId="77777777" w:rsidR="001D3202" w:rsidRPr="000C4C87" w:rsidRDefault="001D3202" w:rsidP="007D4B39">
      <w:pPr>
        <w:pStyle w:val="Textodenotaderodap"/>
      </w:pPr>
      <w:r>
        <w:rPr>
          <w:rStyle w:val="Refdenotaderodap"/>
        </w:rPr>
        <w:footnoteRef/>
      </w:r>
      <w:r w:rsidRPr="000C4C87">
        <w:t xml:space="preserve"> personal narrative is akin to prayer in that both imbue experience with moral direction</w:t>
      </w:r>
      <w:r>
        <w:t xml:space="preserve"> </w:t>
      </w:r>
      <w:r w:rsidRPr="000C4C87">
        <w:t>(OCHS; CAPPS, 2002, p.</w:t>
      </w:r>
      <w:r>
        <w:t>46</w:t>
      </w:r>
      <w:r w:rsidRPr="000C4C87">
        <w:t>).</w:t>
      </w:r>
    </w:p>
  </w:footnote>
  <w:footnote w:id="30">
    <w:p w14:paraId="64FA8D45" w14:textId="529F64B5" w:rsidR="001D3202" w:rsidRPr="00E0296A" w:rsidRDefault="001D3202">
      <w:pPr>
        <w:pStyle w:val="Textodenotaderodap"/>
      </w:pPr>
      <w:r>
        <w:rPr>
          <w:rStyle w:val="Refdenotaderodap"/>
        </w:rPr>
        <w:footnoteRef/>
      </w:r>
      <w:r>
        <w:t xml:space="preserve"> No original: Life stories express our sense of self (LINDE, 1993, p.3).</w:t>
      </w:r>
    </w:p>
  </w:footnote>
  <w:footnote w:id="31">
    <w:p w14:paraId="51D1F952" w14:textId="33AE14E0" w:rsidR="001D3202" w:rsidRPr="009A43F6" w:rsidRDefault="001D3202" w:rsidP="007D4B39">
      <w:pPr>
        <w:pStyle w:val="Textodenotaderodap"/>
      </w:pPr>
      <w:r>
        <w:rPr>
          <w:rStyle w:val="Refdenotaderodap"/>
        </w:rPr>
        <w:footnoteRef/>
      </w:r>
      <w:r w:rsidRPr="009A43F6">
        <w:t xml:space="preserve"> </w:t>
      </w:r>
      <w:r>
        <w:t xml:space="preserve">No original: </w:t>
      </w:r>
      <w:r w:rsidRPr="0082292E">
        <w:t xml:space="preserve"> It is exchanged between people, rather than being treasured in solitude in the caverns of the brain (LINDE, 1993, p.4)</w:t>
      </w:r>
    </w:p>
  </w:footnote>
  <w:footnote w:id="32">
    <w:p w14:paraId="380BFB8E" w14:textId="381894FE" w:rsidR="001D3202" w:rsidRPr="009A43F6" w:rsidRDefault="001D3202" w:rsidP="007D4B39">
      <w:pPr>
        <w:pStyle w:val="Textodenotaderodap"/>
      </w:pPr>
      <w:r w:rsidRPr="009A43F6">
        <w:rPr>
          <w:rStyle w:val="Refdenotaderodap"/>
        </w:rPr>
        <w:t xml:space="preserve"> </w:t>
      </w:r>
      <w:r>
        <w:rPr>
          <w:rStyle w:val="Refdenotaderodap"/>
        </w:rPr>
        <w:footnoteRef/>
      </w:r>
      <w:r w:rsidRPr="009A43F6">
        <w:t xml:space="preserve"> </w:t>
      </w:r>
      <w:r>
        <w:t xml:space="preserve">No original: </w:t>
      </w:r>
      <w:r w:rsidRPr="0082292E">
        <w:t>it would be difficult or impossible to evaluate the factuality of</w:t>
      </w:r>
      <w:r>
        <w:t xml:space="preserve"> the </w:t>
      </w:r>
      <w:r w:rsidRPr="0082292E">
        <w:t>stories told, and the evaluation would add little or nothing to our understanding of the creation of coherence (LINDE, 1993, p. 16)</w:t>
      </w:r>
    </w:p>
  </w:footnote>
  <w:footnote w:id="33">
    <w:p w14:paraId="04C9E3D7" w14:textId="0B4FC76F" w:rsidR="001D3202" w:rsidRDefault="001D3202">
      <w:pPr>
        <w:pStyle w:val="Textodenotaderodap"/>
        <w:rPr>
          <w:lang w:val="pt-BR"/>
        </w:rPr>
      </w:pPr>
      <w:r>
        <w:rPr>
          <w:rStyle w:val="Refdenotaderodap"/>
        </w:rPr>
        <w:footnoteRef/>
      </w:r>
      <w:r w:rsidRPr="000D67C5">
        <w:rPr>
          <w:lang w:val="pt-BR"/>
        </w:rPr>
        <w:t xml:space="preserve"> </w:t>
      </w:r>
      <w:r>
        <w:rPr>
          <w:lang w:val="pt-BR"/>
        </w:rPr>
        <w:t xml:space="preserve">Hooks (2017) não menciona o ano da obra de Giroux (1994). Precisei pesquisar o primeiro ano de publicação da obra da </w:t>
      </w:r>
      <w:bookmarkStart w:id="40" w:name="_Hlk530085318"/>
      <w:r w:rsidRPr="002A7EB8">
        <w:rPr>
          <w:i/>
          <w:lang w:val="pt-BR"/>
        </w:rPr>
        <w:t>Between Borders: Pedagogy and the Politics of Cultural Studies</w:t>
      </w:r>
      <w:bookmarkEnd w:id="40"/>
      <w:r>
        <w:rPr>
          <w:lang w:val="pt-BR"/>
        </w:rPr>
        <w:t>.</w:t>
      </w:r>
    </w:p>
    <w:p w14:paraId="1C8EA40E" w14:textId="3A1692D4" w:rsidR="001D3202" w:rsidRPr="000D67C5" w:rsidRDefault="001D3202">
      <w:pPr>
        <w:pStyle w:val="Textodenotaderodap"/>
        <w:rPr>
          <w:lang w:val="pt-BR"/>
        </w:rPr>
      </w:pPr>
      <w:r>
        <w:rPr>
          <w:lang w:val="pt-BR"/>
        </w:rPr>
        <w:t>Hooks (2017) não especifica nas referências bibliográficas as páginas que foram lidas da obra de Giroux (1994)</w:t>
      </w:r>
      <w:r w:rsidR="000714BD">
        <w:rPr>
          <w:lang w:val="pt-BR"/>
        </w:rPr>
        <w:t>.</w:t>
      </w:r>
    </w:p>
  </w:footnote>
  <w:footnote w:id="34">
    <w:p w14:paraId="2E0ED234" w14:textId="0A3B2E08" w:rsidR="001D3202" w:rsidRPr="00B5121A" w:rsidRDefault="001D3202">
      <w:pPr>
        <w:pStyle w:val="Textodenotaderodap"/>
        <w:rPr>
          <w:lang w:val="pt-BR"/>
        </w:rPr>
      </w:pPr>
      <w:r>
        <w:rPr>
          <w:rStyle w:val="Refdenotaderodap"/>
        </w:rPr>
        <w:footnoteRef/>
      </w:r>
      <w:r w:rsidRPr="00B5121A">
        <w:rPr>
          <w:lang w:val="pt-BR"/>
        </w:rPr>
        <w:t xml:space="preserve"> </w:t>
      </w:r>
      <w:bookmarkStart w:id="41" w:name="_Hlk531254003"/>
      <w:r>
        <w:rPr>
          <w:lang w:val="pt-BR"/>
        </w:rPr>
        <w:t xml:space="preserve">Fabrício (2006) não faz referência as páginas lidas da obra de </w:t>
      </w:r>
      <w:r w:rsidRPr="00A8640B">
        <w:rPr>
          <w:lang w:val="pt-BR"/>
        </w:rPr>
        <w:t>Signorini e Cavalcanti</w:t>
      </w:r>
      <w:r>
        <w:rPr>
          <w:lang w:val="pt-BR"/>
        </w:rPr>
        <w:t xml:space="preserve"> (1998).</w:t>
      </w:r>
    </w:p>
    <w:bookmarkEnd w:id="41"/>
  </w:footnote>
  <w:footnote w:id="35">
    <w:p w14:paraId="12FC1F04" w14:textId="536431C6" w:rsidR="000714BD" w:rsidRPr="000714BD" w:rsidRDefault="000714BD" w:rsidP="000714BD">
      <w:pPr>
        <w:pStyle w:val="Textodenotaderodap"/>
        <w:rPr>
          <w:lang w:val="pt-BR"/>
        </w:rPr>
      </w:pPr>
      <w:r>
        <w:rPr>
          <w:rStyle w:val="Refdenotaderodap"/>
        </w:rPr>
        <w:footnoteRef/>
      </w:r>
      <w:r w:rsidRPr="000714BD">
        <w:rPr>
          <w:lang w:val="pt-BR"/>
        </w:rPr>
        <w:t xml:space="preserve"> </w:t>
      </w:r>
      <w:r>
        <w:rPr>
          <w:lang w:val="pt-BR"/>
        </w:rPr>
        <w:t>Fabrício (2006) não faz referência as páginas lidas da obra de Freire Costa (2001).</w:t>
      </w:r>
    </w:p>
  </w:footnote>
  <w:footnote w:id="36">
    <w:p w14:paraId="317C9061" w14:textId="77777777" w:rsidR="001D3202" w:rsidRPr="00B5121A" w:rsidRDefault="001D3202" w:rsidP="008B4F65">
      <w:pPr>
        <w:pStyle w:val="Textodenotaderodap"/>
        <w:rPr>
          <w:lang w:val="pt-BR"/>
        </w:rPr>
      </w:pPr>
      <w:r>
        <w:rPr>
          <w:rStyle w:val="Refdenotaderodap"/>
        </w:rPr>
        <w:footnoteRef/>
      </w:r>
      <w:r w:rsidRPr="009300EB">
        <w:rPr>
          <w:lang w:val="pt-BR"/>
        </w:rPr>
        <w:t xml:space="preserve"> </w:t>
      </w:r>
      <w:r>
        <w:rPr>
          <w:lang w:val="pt-BR"/>
        </w:rPr>
        <w:t>Fabrício (2006) não faz referência as páginas lidas da obra de Freire Costa (2001).</w:t>
      </w:r>
    </w:p>
    <w:p w14:paraId="12BBABD0" w14:textId="77777777" w:rsidR="001D3202" w:rsidRPr="009300EB" w:rsidRDefault="001D3202" w:rsidP="008B4F65">
      <w:pPr>
        <w:pStyle w:val="Textodenotaderodap"/>
        <w:rPr>
          <w:lang w:val="pt-BR"/>
        </w:rPr>
      </w:pPr>
    </w:p>
  </w:footnote>
  <w:footnote w:id="37">
    <w:p w14:paraId="42A9D7A6" w14:textId="79D6FAC0" w:rsidR="001D3202" w:rsidRPr="004C63B4" w:rsidRDefault="001D3202" w:rsidP="00D007D1">
      <w:pPr>
        <w:pStyle w:val="Textodenotaderodap"/>
      </w:pPr>
      <w:r>
        <w:rPr>
          <w:rStyle w:val="Refdenotaderodap"/>
        </w:rPr>
        <w:footnoteRef/>
      </w:r>
      <w:r w:rsidRPr="00561BEE">
        <w:t xml:space="preserve"> No original: [...] and</w:t>
      </w:r>
      <w:r w:rsidRPr="004C63B4">
        <w:t xml:space="preserve"> set out</w:t>
      </w:r>
      <w:r>
        <w:t xml:space="preserve"> on</w:t>
      </w:r>
      <w:r w:rsidRPr="004C63B4">
        <w:t xml:space="preserve"> an adventure to find answers (FARBER, 2006, p.367)</w:t>
      </w:r>
    </w:p>
  </w:footnote>
  <w:footnote w:id="38">
    <w:p w14:paraId="08C2CBA2" w14:textId="68A51719" w:rsidR="001D3202" w:rsidRPr="004C63B4" w:rsidRDefault="001D3202" w:rsidP="00D007D1">
      <w:pPr>
        <w:pStyle w:val="Textodenotaderodap"/>
      </w:pPr>
      <w:r>
        <w:rPr>
          <w:rStyle w:val="Refdenotaderodap"/>
        </w:rPr>
        <w:footnoteRef/>
      </w:r>
      <w:r w:rsidRPr="004C63B4">
        <w:t xml:space="preserve">  </w:t>
      </w:r>
      <w:r>
        <w:t xml:space="preserve">No original: </w:t>
      </w:r>
      <w:r w:rsidRPr="004C63B4">
        <w:t>The researcher tries to minimize the distance between him- or herself and those being researched (FARBER, 2006, p.368).</w:t>
      </w:r>
    </w:p>
  </w:footnote>
  <w:footnote w:id="39">
    <w:p w14:paraId="471A83B0" w14:textId="40585246" w:rsidR="001D3202" w:rsidRPr="009300EB" w:rsidRDefault="001D3202">
      <w:pPr>
        <w:pStyle w:val="Textodenotaderodap"/>
        <w:rPr>
          <w:lang w:val="pt-BR"/>
        </w:rPr>
      </w:pPr>
      <w:r>
        <w:rPr>
          <w:rStyle w:val="Refdenotaderodap"/>
        </w:rPr>
        <w:footnoteRef/>
      </w:r>
      <w:r w:rsidRPr="009300EB">
        <w:rPr>
          <w:lang w:val="pt-BR"/>
        </w:rPr>
        <w:t xml:space="preserve"> </w:t>
      </w:r>
      <w:r>
        <w:rPr>
          <w:lang w:val="pt-BR"/>
        </w:rPr>
        <w:t>Farber (2006) não faz referência as páginas lidas da obra de Creswell (1994).</w:t>
      </w:r>
    </w:p>
  </w:footnote>
  <w:footnote w:id="40">
    <w:p w14:paraId="18D6AFD0" w14:textId="6680C05E" w:rsidR="001D3202" w:rsidRPr="004C63B4" w:rsidRDefault="001D3202" w:rsidP="00D007D1">
      <w:pPr>
        <w:pStyle w:val="Textodenotaderodap"/>
      </w:pPr>
      <w:r>
        <w:rPr>
          <w:rStyle w:val="Refdenotaderodap"/>
        </w:rPr>
        <w:footnoteRef/>
      </w:r>
      <w:r>
        <w:t>No original:</w:t>
      </w:r>
      <w:r w:rsidRPr="004C63B4">
        <w:t xml:space="preserve"> Before embarking on any qualitative research</w:t>
      </w:r>
      <w:r>
        <w:t>er</w:t>
      </w:r>
      <w:r w:rsidRPr="004C63B4">
        <w:t xml:space="preserve"> endeavor, know yourself. Know your values, </w:t>
      </w:r>
      <w:r>
        <w:t xml:space="preserve">your biases, </w:t>
      </w:r>
      <w:r w:rsidRPr="004C63B4">
        <w:t>and your fears. (FARBER, 2006, p.36</w:t>
      </w:r>
      <w:r>
        <w:t>9</w:t>
      </w:r>
      <w:r w:rsidRPr="004C63B4">
        <w:t>).</w:t>
      </w:r>
    </w:p>
  </w:footnote>
  <w:footnote w:id="41">
    <w:p w14:paraId="7F238391" w14:textId="1DFBBE7A" w:rsidR="001D3202" w:rsidRPr="004C63B4" w:rsidRDefault="001D3202" w:rsidP="00D007D1">
      <w:pPr>
        <w:pStyle w:val="Textodenotaderodap"/>
      </w:pPr>
      <w:r>
        <w:rPr>
          <w:rStyle w:val="Refdenotaderodap"/>
        </w:rPr>
        <w:footnoteRef/>
      </w:r>
      <w:r w:rsidRPr="004C63B4">
        <w:t xml:space="preserve"> </w:t>
      </w:r>
      <w:r>
        <w:t xml:space="preserve">No original: </w:t>
      </w:r>
      <w:r w:rsidRPr="004C63B4">
        <w:t xml:space="preserve">Remain </w:t>
      </w:r>
      <w:r>
        <w:t xml:space="preserve">open </w:t>
      </w:r>
      <w:r w:rsidRPr="004C63B4">
        <w:t>to the unknown (FARBER, 2006, p.369)</w:t>
      </w:r>
    </w:p>
  </w:footnote>
  <w:footnote w:id="42">
    <w:p w14:paraId="107B5D0C" w14:textId="77777777" w:rsidR="001D3202" w:rsidRPr="00D007D1" w:rsidRDefault="001D3202" w:rsidP="00D007D1">
      <w:pPr>
        <w:pStyle w:val="Textodenotaderodap"/>
        <w:rPr>
          <w:lang w:val="pt-BR"/>
        </w:rPr>
      </w:pPr>
      <w:r>
        <w:rPr>
          <w:rStyle w:val="Refdenotaderodap"/>
        </w:rPr>
        <w:footnoteRef/>
      </w:r>
      <w:r w:rsidRPr="00D007D1">
        <w:rPr>
          <w:lang w:val="pt-BR"/>
        </w:rPr>
        <w:t xml:space="preserve"> um lugar onde muitas pessoas e ideias diferentes existem juntas, muitas vezes misturando e produzindo algo novo:</w:t>
      </w:r>
    </w:p>
  </w:footnote>
  <w:footnote w:id="43">
    <w:p w14:paraId="7CF5953D" w14:textId="5ABAB32B" w:rsidR="001D3202" w:rsidRPr="009A43F6" w:rsidRDefault="001D3202" w:rsidP="00D007D1">
      <w:pPr>
        <w:pStyle w:val="Textodenotaderodap"/>
      </w:pPr>
      <w:r>
        <w:rPr>
          <w:rStyle w:val="Refdenotaderodap"/>
        </w:rPr>
        <w:footnoteRef/>
      </w:r>
      <w:r>
        <w:t>No original:</w:t>
      </w:r>
      <w:r w:rsidRPr="00AE1B4E">
        <w:t xml:space="preserve"> [...</w:t>
      </w:r>
      <w:r>
        <w:t>]</w:t>
      </w:r>
      <w:r w:rsidRPr="00AE1B4E">
        <w:t xml:space="preserve">extracted knowledge from the classroom to build theories about the classroom without involving </w:t>
      </w:r>
      <w:r>
        <w:t>teachers or learners in such theorizations (MILLER; CUNHA, 2009, p.2).</w:t>
      </w:r>
    </w:p>
  </w:footnote>
  <w:footnote w:id="44">
    <w:p w14:paraId="53310872" w14:textId="6D930F73" w:rsidR="001D3202" w:rsidRPr="009A43F6" w:rsidRDefault="001D3202" w:rsidP="00D007D1">
      <w:pPr>
        <w:pStyle w:val="Textodenotaderodap"/>
      </w:pPr>
      <w:r>
        <w:rPr>
          <w:rStyle w:val="Refdenotaderodap"/>
        </w:rPr>
        <w:footnoteRef/>
      </w:r>
      <w:r w:rsidRPr="009A43F6">
        <w:t xml:space="preserve"> </w:t>
      </w:r>
      <w:r>
        <w:t xml:space="preserve">No original: </w:t>
      </w:r>
      <w:r w:rsidRPr="00890C50">
        <w:t>to help bridge the gap between research and teaching, and more particularly between teachers and researchers</w:t>
      </w:r>
      <w:r>
        <w:t xml:space="preserve"> (ALLWRIGHT; BAILEY 1991, p. 194)</w:t>
      </w:r>
      <w:r w:rsidRPr="00890C50">
        <w:t>.</w:t>
      </w:r>
    </w:p>
  </w:footnote>
  <w:footnote w:id="45">
    <w:p w14:paraId="61A6F7FE" w14:textId="05F12D9C" w:rsidR="001D3202" w:rsidRPr="009A43F6" w:rsidRDefault="001D3202" w:rsidP="00D007D1">
      <w:pPr>
        <w:pStyle w:val="Textodenotaderodap"/>
      </w:pPr>
      <w:r>
        <w:rPr>
          <w:rStyle w:val="Refdenotaderodap"/>
        </w:rPr>
        <w:footnoteRef/>
      </w:r>
      <w:r w:rsidRPr="009A43F6">
        <w:t xml:space="preserve"> </w:t>
      </w:r>
      <w:r>
        <w:t xml:space="preserve">No original: </w:t>
      </w:r>
      <w:r w:rsidRPr="00E47403">
        <w:t>The proper aim of practitioner research, as research, as we see it, is best put as working to understand life, not trying to directly solve</w:t>
      </w:r>
      <w:r>
        <w:t xml:space="preserve"> problems</w:t>
      </w:r>
      <w:r w:rsidRPr="00E47403">
        <w:t xml:space="preserve"> step back from them and see them in the larger context of the life (and lives) they affect</w:t>
      </w:r>
      <w:r>
        <w:t xml:space="preserve"> (ALLWRIGHT, 2003, p. 128).</w:t>
      </w:r>
    </w:p>
  </w:footnote>
  <w:footnote w:id="46">
    <w:p w14:paraId="5D84B37F" w14:textId="439C6B82" w:rsidR="001D3202" w:rsidRPr="007A4E4B" w:rsidRDefault="001D3202" w:rsidP="00D007D1">
      <w:pPr>
        <w:pStyle w:val="Textodenotaderodap"/>
      </w:pPr>
      <w:r>
        <w:rPr>
          <w:rStyle w:val="Refdenotaderodap"/>
        </w:rPr>
        <w:footnoteRef/>
      </w:r>
      <w:r w:rsidRPr="007A4E4B">
        <w:t xml:space="preserve"> </w:t>
      </w:r>
      <w:r>
        <w:t xml:space="preserve">No original: </w:t>
      </w:r>
      <w:r w:rsidRPr="007A4E4B">
        <w:t>it as work in progress and that it must always remain in the process of development, as we learn from the different circumstances in which the framework is invoked.</w:t>
      </w:r>
    </w:p>
  </w:footnote>
  <w:footnote w:id="47">
    <w:p w14:paraId="46E70260" w14:textId="13BAB32B" w:rsidR="001D3202" w:rsidRPr="00E975ED" w:rsidRDefault="001D3202" w:rsidP="00D007D1">
      <w:pPr>
        <w:pStyle w:val="Textodenotaderodap"/>
      </w:pPr>
      <w:r>
        <w:rPr>
          <w:rStyle w:val="Refdenotaderodap"/>
        </w:rPr>
        <w:footnoteRef/>
      </w:r>
      <w:r w:rsidRPr="00E975ED">
        <w:t xml:space="preserve">  </w:t>
      </w:r>
      <w:r>
        <w:t xml:space="preserve">No original: </w:t>
      </w:r>
      <w:r w:rsidRPr="00E975ED">
        <w:t>everyone working for understandings is far from too good to be left to the professional researchers.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267077"/>
      <w:docPartObj>
        <w:docPartGallery w:val="Page Numbers (Top of Page)"/>
        <w:docPartUnique/>
      </w:docPartObj>
    </w:sdtPr>
    <w:sdtEndPr/>
    <w:sdtContent>
      <w:p w14:paraId="666BFEC1" w14:textId="77777777" w:rsidR="001D3202" w:rsidRDefault="001D3202">
        <w:pPr>
          <w:pStyle w:val="Cabealho"/>
          <w:jc w:val="right"/>
        </w:pPr>
        <w:r>
          <w:fldChar w:fldCharType="begin"/>
        </w:r>
        <w:r>
          <w:instrText>PAGE   \* MERGEFORMAT</w:instrText>
        </w:r>
        <w:r>
          <w:fldChar w:fldCharType="separate"/>
        </w:r>
        <w:r w:rsidR="0026631A">
          <w:rPr>
            <w:noProof/>
          </w:rPr>
          <w:t>175</w:t>
        </w:r>
        <w:r>
          <w:fldChar w:fldCharType="end"/>
        </w:r>
      </w:p>
    </w:sdtContent>
  </w:sdt>
  <w:p w14:paraId="5819135E" w14:textId="77777777" w:rsidR="001D3202" w:rsidRDefault="001D320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D18F5"/>
    <w:multiLevelType w:val="hybridMultilevel"/>
    <w:tmpl w:val="7660D234"/>
    <w:lvl w:ilvl="0" w:tplc="C2584AD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249C4018"/>
    <w:multiLevelType w:val="hybridMultilevel"/>
    <w:tmpl w:val="5AF02BEE"/>
    <w:lvl w:ilvl="0" w:tplc="CDCA62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7A7D727F"/>
    <w:multiLevelType w:val="hybridMultilevel"/>
    <w:tmpl w:val="301C3290"/>
    <w:lvl w:ilvl="0" w:tplc="9EA49EF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56"/>
    <w:rsid w:val="00002690"/>
    <w:rsid w:val="00002B32"/>
    <w:rsid w:val="00003C0F"/>
    <w:rsid w:val="00004108"/>
    <w:rsid w:val="000045FB"/>
    <w:rsid w:val="00007621"/>
    <w:rsid w:val="000216F4"/>
    <w:rsid w:val="000219C6"/>
    <w:rsid w:val="00022015"/>
    <w:rsid w:val="00025258"/>
    <w:rsid w:val="00030B28"/>
    <w:rsid w:val="00040704"/>
    <w:rsid w:val="00040B84"/>
    <w:rsid w:val="00041DCB"/>
    <w:rsid w:val="00045254"/>
    <w:rsid w:val="00046ABC"/>
    <w:rsid w:val="0005238D"/>
    <w:rsid w:val="00054044"/>
    <w:rsid w:val="000554C6"/>
    <w:rsid w:val="00057983"/>
    <w:rsid w:val="00061301"/>
    <w:rsid w:val="0006422B"/>
    <w:rsid w:val="00064694"/>
    <w:rsid w:val="000651A2"/>
    <w:rsid w:val="00065FFF"/>
    <w:rsid w:val="000714BD"/>
    <w:rsid w:val="00073F7B"/>
    <w:rsid w:val="00081BD3"/>
    <w:rsid w:val="00081FA4"/>
    <w:rsid w:val="00083DF5"/>
    <w:rsid w:val="00083F4B"/>
    <w:rsid w:val="0008700E"/>
    <w:rsid w:val="00087149"/>
    <w:rsid w:val="00087BCD"/>
    <w:rsid w:val="000917FA"/>
    <w:rsid w:val="000A0046"/>
    <w:rsid w:val="000A0E90"/>
    <w:rsid w:val="000A15BE"/>
    <w:rsid w:val="000A7B95"/>
    <w:rsid w:val="000C089F"/>
    <w:rsid w:val="000C1A6F"/>
    <w:rsid w:val="000C281E"/>
    <w:rsid w:val="000C34BC"/>
    <w:rsid w:val="000C4C87"/>
    <w:rsid w:val="000C598A"/>
    <w:rsid w:val="000C76F7"/>
    <w:rsid w:val="000D17D2"/>
    <w:rsid w:val="000D3938"/>
    <w:rsid w:val="000D5355"/>
    <w:rsid w:val="000D67C5"/>
    <w:rsid w:val="000E0B70"/>
    <w:rsid w:val="000E280E"/>
    <w:rsid w:val="000E39C2"/>
    <w:rsid w:val="000E6757"/>
    <w:rsid w:val="000E7C49"/>
    <w:rsid w:val="000F765A"/>
    <w:rsid w:val="00102571"/>
    <w:rsid w:val="001042EC"/>
    <w:rsid w:val="00105F24"/>
    <w:rsid w:val="001063D0"/>
    <w:rsid w:val="0011242E"/>
    <w:rsid w:val="00113465"/>
    <w:rsid w:val="00114E54"/>
    <w:rsid w:val="00120DE7"/>
    <w:rsid w:val="001219D3"/>
    <w:rsid w:val="001255EB"/>
    <w:rsid w:val="0012611D"/>
    <w:rsid w:val="0013059D"/>
    <w:rsid w:val="00130690"/>
    <w:rsid w:val="0013072A"/>
    <w:rsid w:val="001320A2"/>
    <w:rsid w:val="00135135"/>
    <w:rsid w:val="001370B8"/>
    <w:rsid w:val="0014002F"/>
    <w:rsid w:val="00141519"/>
    <w:rsid w:val="001430C2"/>
    <w:rsid w:val="001436FB"/>
    <w:rsid w:val="00147001"/>
    <w:rsid w:val="00153F3A"/>
    <w:rsid w:val="0015550D"/>
    <w:rsid w:val="00155E67"/>
    <w:rsid w:val="0016076A"/>
    <w:rsid w:val="0016137B"/>
    <w:rsid w:val="00164F3F"/>
    <w:rsid w:val="0016580C"/>
    <w:rsid w:val="00173796"/>
    <w:rsid w:val="00174887"/>
    <w:rsid w:val="00174AE3"/>
    <w:rsid w:val="00181688"/>
    <w:rsid w:val="00183A3C"/>
    <w:rsid w:val="001A1B60"/>
    <w:rsid w:val="001A1DF9"/>
    <w:rsid w:val="001A5576"/>
    <w:rsid w:val="001A611C"/>
    <w:rsid w:val="001A688F"/>
    <w:rsid w:val="001B0AED"/>
    <w:rsid w:val="001B11E2"/>
    <w:rsid w:val="001B2B27"/>
    <w:rsid w:val="001B3820"/>
    <w:rsid w:val="001B3E25"/>
    <w:rsid w:val="001B45E8"/>
    <w:rsid w:val="001C5C8B"/>
    <w:rsid w:val="001C70E1"/>
    <w:rsid w:val="001C7413"/>
    <w:rsid w:val="001D194F"/>
    <w:rsid w:val="001D1C27"/>
    <w:rsid w:val="001D3202"/>
    <w:rsid w:val="001E2AA8"/>
    <w:rsid w:val="001E673F"/>
    <w:rsid w:val="001F19E9"/>
    <w:rsid w:val="001F1D8B"/>
    <w:rsid w:val="001F2B1D"/>
    <w:rsid w:val="001F509F"/>
    <w:rsid w:val="0020252D"/>
    <w:rsid w:val="00205134"/>
    <w:rsid w:val="002053F7"/>
    <w:rsid w:val="00207D74"/>
    <w:rsid w:val="00211E58"/>
    <w:rsid w:val="00213046"/>
    <w:rsid w:val="00213F43"/>
    <w:rsid w:val="00215A41"/>
    <w:rsid w:val="002211E1"/>
    <w:rsid w:val="002257BA"/>
    <w:rsid w:val="002268BE"/>
    <w:rsid w:val="00232792"/>
    <w:rsid w:val="00240411"/>
    <w:rsid w:val="00241676"/>
    <w:rsid w:val="002440E6"/>
    <w:rsid w:val="0025117A"/>
    <w:rsid w:val="002516A2"/>
    <w:rsid w:val="00254B4C"/>
    <w:rsid w:val="00255F39"/>
    <w:rsid w:val="00256784"/>
    <w:rsid w:val="00260FC2"/>
    <w:rsid w:val="0026323C"/>
    <w:rsid w:val="00264D1A"/>
    <w:rsid w:val="0026507B"/>
    <w:rsid w:val="0026631A"/>
    <w:rsid w:val="00266323"/>
    <w:rsid w:val="00267C42"/>
    <w:rsid w:val="002838FF"/>
    <w:rsid w:val="00284BF7"/>
    <w:rsid w:val="00286375"/>
    <w:rsid w:val="00286875"/>
    <w:rsid w:val="00286DA9"/>
    <w:rsid w:val="002926C0"/>
    <w:rsid w:val="00296005"/>
    <w:rsid w:val="00296317"/>
    <w:rsid w:val="00296949"/>
    <w:rsid w:val="002A3BFD"/>
    <w:rsid w:val="002A4D4E"/>
    <w:rsid w:val="002A6618"/>
    <w:rsid w:val="002A7EB8"/>
    <w:rsid w:val="002B2CF0"/>
    <w:rsid w:val="002B7011"/>
    <w:rsid w:val="002B7B0A"/>
    <w:rsid w:val="002C14B9"/>
    <w:rsid w:val="002C79B5"/>
    <w:rsid w:val="002D0E6D"/>
    <w:rsid w:val="002D0EBA"/>
    <w:rsid w:val="002D20B6"/>
    <w:rsid w:val="002D6102"/>
    <w:rsid w:val="002D798A"/>
    <w:rsid w:val="002E1179"/>
    <w:rsid w:val="002E2B13"/>
    <w:rsid w:val="002E6FED"/>
    <w:rsid w:val="002F0248"/>
    <w:rsid w:val="002F16F5"/>
    <w:rsid w:val="002F60C4"/>
    <w:rsid w:val="002F725C"/>
    <w:rsid w:val="002F78D9"/>
    <w:rsid w:val="00303C35"/>
    <w:rsid w:val="003076A5"/>
    <w:rsid w:val="00311332"/>
    <w:rsid w:val="0031573F"/>
    <w:rsid w:val="00316DC5"/>
    <w:rsid w:val="00317A81"/>
    <w:rsid w:val="00322B3D"/>
    <w:rsid w:val="0033096A"/>
    <w:rsid w:val="003310FC"/>
    <w:rsid w:val="00333164"/>
    <w:rsid w:val="00345CBC"/>
    <w:rsid w:val="0035101F"/>
    <w:rsid w:val="003515E9"/>
    <w:rsid w:val="0036024B"/>
    <w:rsid w:val="00362BC8"/>
    <w:rsid w:val="00362EAC"/>
    <w:rsid w:val="00366FD9"/>
    <w:rsid w:val="00367D8E"/>
    <w:rsid w:val="003725B8"/>
    <w:rsid w:val="00372B69"/>
    <w:rsid w:val="00373351"/>
    <w:rsid w:val="003777B8"/>
    <w:rsid w:val="003778FA"/>
    <w:rsid w:val="00380531"/>
    <w:rsid w:val="003871B6"/>
    <w:rsid w:val="00392053"/>
    <w:rsid w:val="003A2924"/>
    <w:rsid w:val="003A2E3E"/>
    <w:rsid w:val="003A545B"/>
    <w:rsid w:val="003A6460"/>
    <w:rsid w:val="003A6CFE"/>
    <w:rsid w:val="003A7200"/>
    <w:rsid w:val="003C0E9E"/>
    <w:rsid w:val="003C3918"/>
    <w:rsid w:val="003C7097"/>
    <w:rsid w:val="003C7B24"/>
    <w:rsid w:val="003D3140"/>
    <w:rsid w:val="003D35D6"/>
    <w:rsid w:val="003D584E"/>
    <w:rsid w:val="003E0682"/>
    <w:rsid w:val="003E1E0B"/>
    <w:rsid w:val="003E5415"/>
    <w:rsid w:val="003F3337"/>
    <w:rsid w:val="003F4853"/>
    <w:rsid w:val="003F53EE"/>
    <w:rsid w:val="004045A8"/>
    <w:rsid w:val="0040518D"/>
    <w:rsid w:val="004079DC"/>
    <w:rsid w:val="00411B73"/>
    <w:rsid w:val="00414E4F"/>
    <w:rsid w:val="00420212"/>
    <w:rsid w:val="00421D4F"/>
    <w:rsid w:val="00424348"/>
    <w:rsid w:val="0042586B"/>
    <w:rsid w:val="00426346"/>
    <w:rsid w:val="00430B11"/>
    <w:rsid w:val="00434229"/>
    <w:rsid w:val="00436FB9"/>
    <w:rsid w:val="00437A74"/>
    <w:rsid w:val="004428CA"/>
    <w:rsid w:val="00447895"/>
    <w:rsid w:val="0045137C"/>
    <w:rsid w:val="00451B41"/>
    <w:rsid w:val="00453FDD"/>
    <w:rsid w:val="00456815"/>
    <w:rsid w:val="00456B5E"/>
    <w:rsid w:val="0046290C"/>
    <w:rsid w:val="00464745"/>
    <w:rsid w:val="004654EA"/>
    <w:rsid w:val="00466DEC"/>
    <w:rsid w:val="00467FC1"/>
    <w:rsid w:val="00470877"/>
    <w:rsid w:val="00472C1C"/>
    <w:rsid w:val="00472EC9"/>
    <w:rsid w:val="0047455E"/>
    <w:rsid w:val="0047537E"/>
    <w:rsid w:val="00476797"/>
    <w:rsid w:val="0048241F"/>
    <w:rsid w:val="004870D8"/>
    <w:rsid w:val="00490233"/>
    <w:rsid w:val="00490A03"/>
    <w:rsid w:val="004A5AF0"/>
    <w:rsid w:val="004A5EE2"/>
    <w:rsid w:val="004A6E75"/>
    <w:rsid w:val="004A736C"/>
    <w:rsid w:val="004A7950"/>
    <w:rsid w:val="004B0B96"/>
    <w:rsid w:val="004B7514"/>
    <w:rsid w:val="004D088C"/>
    <w:rsid w:val="004D2DFF"/>
    <w:rsid w:val="004D3028"/>
    <w:rsid w:val="004E0B5D"/>
    <w:rsid w:val="004E1AD7"/>
    <w:rsid w:val="004E6B6F"/>
    <w:rsid w:val="004F579B"/>
    <w:rsid w:val="004F5819"/>
    <w:rsid w:val="004F6369"/>
    <w:rsid w:val="004F73B7"/>
    <w:rsid w:val="00502CA8"/>
    <w:rsid w:val="00503387"/>
    <w:rsid w:val="005043CF"/>
    <w:rsid w:val="0051078C"/>
    <w:rsid w:val="00513D61"/>
    <w:rsid w:val="00515E54"/>
    <w:rsid w:val="00517A6F"/>
    <w:rsid w:val="00521C34"/>
    <w:rsid w:val="00527CF2"/>
    <w:rsid w:val="0053242E"/>
    <w:rsid w:val="00535BF8"/>
    <w:rsid w:val="00537B19"/>
    <w:rsid w:val="00542619"/>
    <w:rsid w:val="00545EEC"/>
    <w:rsid w:val="0055164A"/>
    <w:rsid w:val="00552319"/>
    <w:rsid w:val="005605F7"/>
    <w:rsid w:val="00560AA1"/>
    <w:rsid w:val="00561672"/>
    <w:rsid w:val="00561BEE"/>
    <w:rsid w:val="00562140"/>
    <w:rsid w:val="005625A9"/>
    <w:rsid w:val="00562776"/>
    <w:rsid w:val="005721D6"/>
    <w:rsid w:val="005732AC"/>
    <w:rsid w:val="00573857"/>
    <w:rsid w:val="00576339"/>
    <w:rsid w:val="005839DE"/>
    <w:rsid w:val="00585F93"/>
    <w:rsid w:val="005860AF"/>
    <w:rsid w:val="005875AF"/>
    <w:rsid w:val="00590030"/>
    <w:rsid w:val="005912B5"/>
    <w:rsid w:val="0059679D"/>
    <w:rsid w:val="005B1A5F"/>
    <w:rsid w:val="005B5157"/>
    <w:rsid w:val="005B7FD1"/>
    <w:rsid w:val="005C08B3"/>
    <w:rsid w:val="005C7A1B"/>
    <w:rsid w:val="005D0F63"/>
    <w:rsid w:val="005E3447"/>
    <w:rsid w:val="005E640D"/>
    <w:rsid w:val="005F2A73"/>
    <w:rsid w:val="005F411A"/>
    <w:rsid w:val="005F4F9C"/>
    <w:rsid w:val="00610894"/>
    <w:rsid w:val="00613FA2"/>
    <w:rsid w:val="006162F6"/>
    <w:rsid w:val="006175B4"/>
    <w:rsid w:val="0061789C"/>
    <w:rsid w:val="00620EBE"/>
    <w:rsid w:val="00621856"/>
    <w:rsid w:val="006239F6"/>
    <w:rsid w:val="00623B8B"/>
    <w:rsid w:val="006244DB"/>
    <w:rsid w:val="00625424"/>
    <w:rsid w:val="00627A09"/>
    <w:rsid w:val="00632923"/>
    <w:rsid w:val="00632A11"/>
    <w:rsid w:val="006345DC"/>
    <w:rsid w:val="00640F02"/>
    <w:rsid w:val="006440AF"/>
    <w:rsid w:val="00647D6F"/>
    <w:rsid w:val="00652C7E"/>
    <w:rsid w:val="00655449"/>
    <w:rsid w:val="00655970"/>
    <w:rsid w:val="00662652"/>
    <w:rsid w:val="006646FE"/>
    <w:rsid w:val="006667DE"/>
    <w:rsid w:val="00666CA3"/>
    <w:rsid w:val="00670055"/>
    <w:rsid w:val="00673D31"/>
    <w:rsid w:val="0067481C"/>
    <w:rsid w:val="00674DC1"/>
    <w:rsid w:val="00675E56"/>
    <w:rsid w:val="006764C1"/>
    <w:rsid w:val="00677ECE"/>
    <w:rsid w:val="00681360"/>
    <w:rsid w:val="00681B64"/>
    <w:rsid w:val="0069054D"/>
    <w:rsid w:val="00693753"/>
    <w:rsid w:val="006A2854"/>
    <w:rsid w:val="006A6BC7"/>
    <w:rsid w:val="006B146F"/>
    <w:rsid w:val="006B1579"/>
    <w:rsid w:val="006B3F21"/>
    <w:rsid w:val="006B51EA"/>
    <w:rsid w:val="006B6CA4"/>
    <w:rsid w:val="006C2177"/>
    <w:rsid w:val="006C4BB5"/>
    <w:rsid w:val="006C61A2"/>
    <w:rsid w:val="006C66E9"/>
    <w:rsid w:val="006E4ACC"/>
    <w:rsid w:val="006E77A4"/>
    <w:rsid w:val="006F2104"/>
    <w:rsid w:val="006F3A6B"/>
    <w:rsid w:val="00700469"/>
    <w:rsid w:val="00700A00"/>
    <w:rsid w:val="00700EA0"/>
    <w:rsid w:val="00701456"/>
    <w:rsid w:val="00701873"/>
    <w:rsid w:val="007029C2"/>
    <w:rsid w:val="00702F83"/>
    <w:rsid w:val="00704294"/>
    <w:rsid w:val="0071528B"/>
    <w:rsid w:val="0071558A"/>
    <w:rsid w:val="007165A7"/>
    <w:rsid w:val="00716652"/>
    <w:rsid w:val="007254F4"/>
    <w:rsid w:val="00726DBD"/>
    <w:rsid w:val="007274C0"/>
    <w:rsid w:val="0073059A"/>
    <w:rsid w:val="007320A4"/>
    <w:rsid w:val="00732C3C"/>
    <w:rsid w:val="007343C6"/>
    <w:rsid w:val="00737562"/>
    <w:rsid w:val="0075057F"/>
    <w:rsid w:val="007507F1"/>
    <w:rsid w:val="00751F9D"/>
    <w:rsid w:val="0075296A"/>
    <w:rsid w:val="0075796B"/>
    <w:rsid w:val="007604A6"/>
    <w:rsid w:val="00762669"/>
    <w:rsid w:val="00766804"/>
    <w:rsid w:val="007733DB"/>
    <w:rsid w:val="00773861"/>
    <w:rsid w:val="007816FF"/>
    <w:rsid w:val="007919CB"/>
    <w:rsid w:val="00793253"/>
    <w:rsid w:val="00793F00"/>
    <w:rsid w:val="00797054"/>
    <w:rsid w:val="007A1419"/>
    <w:rsid w:val="007A4C93"/>
    <w:rsid w:val="007A54E6"/>
    <w:rsid w:val="007A54FC"/>
    <w:rsid w:val="007B00D8"/>
    <w:rsid w:val="007B43E6"/>
    <w:rsid w:val="007B7B28"/>
    <w:rsid w:val="007B7F49"/>
    <w:rsid w:val="007C216C"/>
    <w:rsid w:val="007C39CE"/>
    <w:rsid w:val="007C7930"/>
    <w:rsid w:val="007D3B0B"/>
    <w:rsid w:val="007D4B39"/>
    <w:rsid w:val="007D4C31"/>
    <w:rsid w:val="007D65BB"/>
    <w:rsid w:val="007E6242"/>
    <w:rsid w:val="007F0E1D"/>
    <w:rsid w:val="007F190B"/>
    <w:rsid w:val="007F24D2"/>
    <w:rsid w:val="007F2811"/>
    <w:rsid w:val="007F39EB"/>
    <w:rsid w:val="007F41C6"/>
    <w:rsid w:val="00800D40"/>
    <w:rsid w:val="0080133F"/>
    <w:rsid w:val="0080269D"/>
    <w:rsid w:val="00806545"/>
    <w:rsid w:val="00806823"/>
    <w:rsid w:val="008111A4"/>
    <w:rsid w:val="00813634"/>
    <w:rsid w:val="008163EE"/>
    <w:rsid w:val="00817707"/>
    <w:rsid w:val="00821B7C"/>
    <w:rsid w:val="0082384D"/>
    <w:rsid w:val="00826892"/>
    <w:rsid w:val="0083790C"/>
    <w:rsid w:val="008435EB"/>
    <w:rsid w:val="008462A6"/>
    <w:rsid w:val="00847519"/>
    <w:rsid w:val="008525E9"/>
    <w:rsid w:val="008544C3"/>
    <w:rsid w:val="00854D1D"/>
    <w:rsid w:val="00857385"/>
    <w:rsid w:val="008601BD"/>
    <w:rsid w:val="0086117A"/>
    <w:rsid w:val="00863B88"/>
    <w:rsid w:val="00863D7A"/>
    <w:rsid w:val="00866699"/>
    <w:rsid w:val="0086787A"/>
    <w:rsid w:val="0086787D"/>
    <w:rsid w:val="00871C25"/>
    <w:rsid w:val="008756F4"/>
    <w:rsid w:val="008759AA"/>
    <w:rsid w:val="00883AB1"/>
    <w:rsid w:val="00885D78"/>
    <w:rsid w:val="00890FE6"/>
    <w:rsid w:val="00893163"/>
    <w:rsid w:val="008A148A"/>
    <w:rsid w:val="008A7636"/>
    <w:rsid w:val="008B4F65"/>
    <w:rsid w:val="008B6BC8"/>
    <w:rsid w:val="008C3320"/>
    <w:rsid w:val="008C3856"/>
    <w:rsid w:val="008C675A"/>
    <w:rsid w:val="008C6E2C"/>
    <w:rsid w:val="008D76F2"/>
    <w:rsid w:val="008E2463"/>
    <w:rsid w:val="008E3BD5"/>
    <w:rsid w:val="008E5854"/>
    <w:rsid w:val="008E7DC9"/>
    <w:rsid w:val="008F4ABA"/>
    <w:rsid w:val="009009B3"/>
    <w:rsid w:val="00900E10"/>
    <w:rsid w:val="00901659"/>
    <w:rsid w:val="009016C0"/>
    <w:rsid w:val="00902743"/>
    <w:rsid w:val="0091415D"/>
    <w:rsid w:val="009158AB"/>
    <w:rsid w:val="00915CE6"/>
    <w:rsid w:val="00915D47"/>
    <w:rsid w:val="00916041"/>
    <w:rsid w:val="00916265"/>
    <w:rsid w:val="009162B0"/>
    <w:rsid w:val="009300EB"/>
    <w:rsid w:val="00935F6B"/>
    <w:rsid w:val="00936A72"/>
    <w:rsid w:val="009403CE"/>
    <w:rsid w:val="009404BF"/>
    <w:rsid w:val="009425FF"/>
    <w:rsid w:val="009427A9"/>
    <w:rsid w:val="00950191"/>
    <w:rsid w:val="00950916"/>
    <w:rsid w:val="00951EDC"/>
    <w:rsid w:val="00955C9A"/>
    <w:rsid w:val="00961DA3"/>
    <w:rsid w:val="00962EDD"/>
    <w:rsid w:val="0096374E"/>
    <w:rsid w:val="00964710"/>
    <w:rsid w:val="00967376"/>
    <w:rsid w:val="00970DED"/>
    <w:rsid w:val="00970E85"/>
    <w:rsid w:val="00971E66"/>
    <w:rsid w:val="00973392"/>
    <w:rsid w:val="00973D06"/>
    <w:rsid w:val="009747C5"/>
    <w:rsid w:val="00984886"/>
    <w:rsid w:val="009864A1"/>
    <w:rsid w:val="00987427"/>
    <w:rsid w:val="0098767A"/>
    <w:rsid w:val="009917EF"/>
    <w:rsid w:val="009933B9"/>
    <w:rsid w:val="009960D6"/>
    <w:rsid w:val="009A1131"/>
    <w:rsid w:val="009A43F6"/>
    <w:rsid w:val="009A44CB"/>
    <w:rsid w:val="009B2343"/>
    <w:rsid w:val="009B2B50"/>
    <w:rsid w:val="009B550F"/>
    <w:rsid w:val="009C00EE"/>
    <w:rsid w:val="009C0653"/>
    <w:rsid w:val="009C5D1C"/>
    <w:rsid w:val="009C7E04"/>
    <w:rsid w:val="009D4CAC"/>
    <w:rsid w:val="009D51FE"/>
    <w:rsid w:val="009D7018"/>
    <w:rsid w:val="009E66D7"/>
    <w:rsid w:val="009E71BA"/>
    <w:rsid w:val="009F1A35"/>
    <w:rsid w:val="009F1C17"/>
    <w:rsid w:val="009F22A8"/>
    <w:rsid w:val="009F2FD8"/>
    <w:rsid w:val="00A056A0"/>
    <w:rsid w:val="00A05CC8"/>
    <w:rsid w:val="00A10994"/>
    <w:rsid w:val="00A139FE"/>
    <w:rsid w:val="00A14C65"/>
    <w:rsid w:val="00A17DC0"/>
    <w:rsid w:val="00A20BCB"/>
    <w:rsid w:val="00A2290C"/>
    <w:rsid w:val="00A24195"/>
    <w:rsid w:val="00A257D1"/>
    <w:rsid w:val="00A3028C"/>
    <w:rsid w:val="00A30B59"/>
    <w:rsid w:val="00A32F4B"/>
    <w:rsid w:val="00A34E77"/>
    <w:rsid w:val="00A4167C"/>
    <w:rsid w:val="00A46949"/>
    <w:rsid w:val="00A46958"/>
    <w:rsid w:val="00A51D1F"/>
    <w:rsid w:val="00A52EDD"/>
    <w:rsid w:val="00A61DE2"/>
    <w:rsid w:val="00A62975"/>
    <w:rsid w:val="00A62B45"/>
    <w:rsid w:val="00A75C55"/>
    <w:rsid w:val="00A8640B"/>
    <w:rsid w:val="00A869E0"/>
    <w:rsid w:val="00A90CE5"/>
    <w:rsid w:val="00A975FF"/>
    <w:rsid w:val="00AA3FBE"/>
    <w:rsid w:val="00AA417A"/>
    <w:rsid w:val="00AA6129"/>
    <w:rsid w:val="00AB1D20"/>
    <w:rsid w:val="00AB757F"/>
    <w:rsid w:val="00AB7F59"/>
    <w:rsid w:val="00AC005D"/>
    <w:rsid w:val="00AC4C70"/>
    <w:rsid w:val="00AC60AE"/>
    <w:rsid w:val="00AC70E6"/>
    <w:rsid w:val="00AD0AEE"/>
    <w:rsid w:val="00AD5219"/>
    <w:rsid w:val="00AD7A25"/>
    <w:rsid w:val="00AE126C"/>
    <w:rsid w:val="00AE2097"/>
    <w:rsid w:val="00AF217F"/>
    <w:rsid w:val="00AF2FC5"/>
    <w:rsid w:val="00AF59F2"/>
    <w:rsid w:val="00AF5CC3"/>
    <w:rsid w:val="00B0007F"/>
    <w:rsid w:val="00B01694"/>
    <w:rsid w:val="00B026BA"/>
    <w:rsid w:val="00B04647"/>
    <w:rsid w:val="00B05681"/>
    <w:rsid w:val="00B0621B"/>
    <w:rsid w:val="00B071E8"/>
    <w:rsid w:val="00B14318"/>
    <w:rsid w:val="00B17029"/>
    <w:rsid w:val="00B1765D"/>
    <w:rsid w:val="00B21F49"/>
    <w:rsid w:val="00B237A6"/>
    <w:rsid w:val="00B24F14"/>
    <w:rsid w:val="00B32DA4"/>
    <w:rsid w:val="00B346F1"/>
    <w:rsid w:val="00B35041"/>
    <w:rsid w:val="00B37C49"/>
    <w:rsid w:val="00B4139D"/>
    <w:rsid w:val="00B414D8"/>
    <w:rsid w:val="00B4252F"/>
    <w:rsid w:val="00B43319"/>
    <w:rsid w:val="00B4382D"/>
    <w:rsid w:val="00B45024"/>
    <w:rsid w:val="00B47D60"/>
    <w:rsid w:val="00B5121A"/>
    <w:rsid w:val="00B52346"/>
    <w:rsid w:val="00B52D84"/>
    <w:rsid w:val="00B6407C"/>
    <w:rsid w:val="00B64ECE"/>
    <w:rsid w:val="00B65B7B"/>
    <w:rsid w:val="00B65C29"/>
    <w:rsid w:val="00B67662"/>
    <w:rsid w:val="00B676BB"/>
    <w:rsid w:val="00B67C0A"/>
    <w:rsid w:val="00B708BD"/>
    <w:rsid w:val="00B759B9"/>
    <w:rsid w:val="00B75D44"/>
    <w:rsid w:val="00B81BBD"/>
    <w:rsid w:val="00B83B5A"/>
    <w:rsid w:val="00B90C60"/>
    <w:rsid w:val="00B91AE6"/>
    <w:rsid w:val="00B92EEC"/>
    <w:rsid w:val="00B933F8"/>
    <w:rsid w:val="00B96B0B"/>
    <w:rsid w:val="00BA06DF"/>
    <w:rsid w:val="00BA2A62"/>
    <w:rsid w:val="00BB2EF2"/>
    <w:rsid w:val="00BC1F3B"/>
    <w:rsid w:val="00BC25D5"/>
    <w:rsid w:val="00BC35EF"/>
    <w:rsid w:val="00BC3EA0"/>
    <w:rsid w:val="00BC6B3B"/>
    <w:rsid w:val="00BD1409"/>
    <w:rsid w:val="00BD21C2"/>
    <w:rsid w:val="00BD51A0"/>
    <w:rsid w:val="00BD5286"/>
    <w:rsid w:val="00BE0F51"/>
    <w:rsid w:val="00BE1B02"/>
    <w:rsid w:val="00BE4AC9"/>
    <w:rsid w:val="00BE68A3"/>
    <w:rsid w:val="00BE7277"/>
    <w:rsid w:val="00BF1282"/>
    <w:rsid w:val="00BF1FCF"/>
    <w:rsid w:val="00BF23CE"/>
    <w:rsid w:val="00C00D36"/>
    <w:rsid w:val="00C017E1"/>
    <w:rsid w:val="00C06358"/>
    <w:rsid w:val="00C06D36"/>
    <w:rsid w:val="00C14550"/>
    <w:rsid w:val="00C14E67"/>
    <w:rsid w:val="00C17758"/>
    <w:rsid w:val="00C234BA"/>
    <w:rsid w:val="00C24E1A"/>
    <w:rsid w:val="00C32EF3"/>
    <w:rsid w:val="00C340F7"/>
    <w:rsid w:val="00C34826"/>
    <w:rsid w:val="00C36058"/>
    <w:rsid w:val="00C362BC"/>
    <w:rsid w:val="00C369E6"/>
    <w:rsid w:val="00C401EF"/>
    <w:rsid w:val="00C41139"/>
    <w:rsid w:val="00C41B8D"/>
    <w:rsid w:val="00C41EC0"/>
    <w:rsid w:val="00C42988"/>
    <w:rsid w:val="00C45964"/>
    <w:rsid w:val="00C5163B"/>
    <w:rsid w:val="00C51E58"/>
    <w:rsid w:val="00C6027A"/>
    <w:rsid w:val="00C62397"/>
    <w:rsid w:val="00C64211"/>
    <w:rsid w:val="00C663ED"/>
    <w:rsid w:val="00C66D97"/>
    <w:rsid w:val="00C74519"/>
    <w:rsid w:val="00C75E4E"/>
    <w:rsid w:val="00C760E8"/>
    <w:rsid w:val="00C76304"/>
    <w:rsid w:val="00C81072"/>
    <w:rsid w:val="00C903FA"/>
    <w:rsid w:val="00C90697"/>
    <w:rsid w:val="00C91A00"/>
    <w:rsid w:val="00C93D6D"/>
    <w:rsid w:val="00C96383"/>
    <w:rsid w:val="00C963C6"/>
    <w:rsid w:val="00CA4FC0"/>
    <w:rsid w:val="00CA5349"/>
    <w:rsid w:val="00CA61F8"/>
    <w:rsid w:val="00CA763C"/>
    <w:rsid w:val="00CB03EF"/>
    <w:rsid w:val="00CB1989"/>
    <w:rsid w:val="00CB48DB"/>
    <w:rsid w:val="00CB7699"/>
    <w:rsid w:val="00CB7C6B"/>
    <w:rsid w:val="00CC066F"/>
    <w:rsid w:val="00CC2754"/>
    <w:rsid w:val="00CC33BB"/>
    <w:rsid w:val="00CC3E6B"/>
    <w:rsid w:val="00CC646E"/>
    <w:rsid w:val="00CC7995"/>
    <w:rsid w:val="00CC7C3F"/>
    <w:rsid w:val="00CD146C"/>
    <w:rsid w:val="00CD2DD4"/>
    <w:rsid w:val="00CF0D95"/>
    <w:rsid w:val="00D007D1"/>
    <w:rsid w:val="00D010A5"/>
    <w:rsid w:val="00D01C05"/>
    <w:rsid w:val="00D03D8A"/>
    <w:rsid w:val="00D03F13"/>
    <w:rsid w:val="00D11656"/>
    <w:rsid w:val="00D164CD"/>
    <w:rsid w:val="00D20C69"/>
    <w:rsid w:val="00D22DB1"/>
    <w:rsid w:val="00D232FB"/>
    <w:rsid w:val="00D25303"/>
    <w:rsid w:val="00D33DC1"/>
    <w:rsid w:val="00D340A9"/>
    <w:rsid w:val="00D43834"/>
    <w:rsid w:val="00D505C4"/>
    <w:rsid w:val="00D50747"/>
    <w:rsid w:val="00D60195"/>
    <w:rsid w:val="00D6098C"/>
    <w:rsid w:val="00D66652"/>
    <w:rsid w:val="00D66A79"/>
    <w:rsid w:val="00D73602"/>
    <w:rsid w:val="00D74FDC"/>
    <w:rsid w:val="00D75E37"/>
    <w:rsid w:val="00D76C82"/>
    <w:rsid w:val="00D812BC"/>
    <w:rsid w:val="00D8476D"/>
    <w:rsid w:val="00D856F5"/>
    <w:rsid w:val="00D8603D"/>
    <w:rsid w:val="00D905ED"/>
    <w:rsid w:val="00D917AD"/>
    <w:rsid w:val="00D95D69"/>
    <w:rsid w:val="00DA3ECE"/>
    <w:rsid w:val="00DB186B"/>
    <w:rsid w:val="00DC1552"/>
    <w:rsid w:val="00DC32C6"/>
    <w:rsid w:val="00DC52FD"/>
    <w:rsid w:val="00DC687A"/>
    <w:rsid w:val="00DC7B84"/>
    <w:rsid w:val="00DD236A"/>
    <w:rsid w:val="00DD2980"/>
    <w:rsid w:val="00DE139F"/>
    <w:rsid w:val="00DE2A5B"/>
    <w:rsid w:val="00DE3623"/>
    <w:rsid w:val="00DF0E43"/>
    <w:rsid w:val="00DF3261"/>
    <w:rsid w:val="00DF40AB"/>
    <w:rsid w:val="00DF6DC9"/>
    <w:rsid w:val="00DF7807"/>
    <w:rsid w:val="00E01BC0"/>
    <w:rsid w:val="00E0296A"/>
    <w:rsid w:val="00E03921"/>
    <w:rsid w:val="00E11FCE"/>
    <w:rsid w:val="00E20C94"/>
    <w:rsid w:val="00E27227"/>
    <w:rsid w:val="00E30C53"/>
    <w:rsid w:val="00E32275"/>
    <w:rsid w:val="00E32EE4"/>
    <w:rsid w:val="00E343AE"/>
    <w:rsid w:val="00E34EEA"/>
    <w:rsid w:val="00E35B49"/>
    <w:rsid w:val="00E37194"/>
    <w:rsid w:val="00E37D40"/>
    <w:rsid w:val="00E43E75"/>
    <w:rsid w:val="00E45D1F"/>
    <w:rsid w:val="00E47066"/>
    <w:rsid w:val="00E55962"/>
    <w:rsid w:val="00E56316"/>
    <w:rsid w:val="00E568A4"/>
    <w:rsid w:val="00E6141D"/>
    <w:rsid w:val="00E61DE3"/>
    <w:rsid w:val="00E72139"/>
    <w:rsid w:val="00E76854"/>
    <w:rsid w:val="00E826C5"/>
    <w:rsid w:val="00E83D84"/>
    <w:rsid w:val="00E86FFE"/>
    <w:rsid w:val="00E954BB"/>
    <w:rsid w:val="00EA079C"/>
    <w:rsid w:val="00EA330C"/>
    <w:rsid w:val="00EB122C"/>
    <w:rsid w:val="00EB69B9"/>
    <w:rsid w:val="00EB77EB"/>
    <w:rsid w:val="00EB7901"/>
    <w:rsid w:val="00EC2971"/>
    <w:rsid w:val="00EC4EC3"/>
    <w:rsid w:val="00EC521D"/>
    <w:rsid w:val="00EC6D70"/>
    <w:rsid w:val="00EC7703"/>
    <w:rsid w:val="00ED219F"/>
    <w:rsid w:val="00ED3CFD"/>
    <w:rsid w:val="00ED6818"/>
    <w:rsid w:val="00ED69A5"/>
    <w:rsid w:val="00ED6EB3"/>
    <w:rsid w:val="00EF3FEA"/>
    <w:rsid w:val="00EF5800"/>
    <w:rsid w:val="00EF6BB9"/>
    <w:rsid w:val="00EF6D37"/>
    <w:rsid w:val="00EF7E6E"/>
    <w:rsid w:val="00F01E6D"/>
    <w:rsid w:val="00F03866"/>
    <w:rsid w:val="00F1443C"/>
    <w:rsid w:val="00F16EB2"/>
    <w:rsid w:val="00F22026"/>
    <w:rsid w:val="00F22785"/>
    <w:rsid w:val="00F22933"/>
    <w:rsid w:val="00F24EAB"/>
    <w:rsid w:val="00F272A8"/>
    <w:rsid w:val="00F35C9B"/>
    <w:rsid w:val="00F35E7C"/>
    <w:rsid w:val="00F3683E"/>
    <w:rsid w:val="00F36920"/>
    <w:rsid w:val="00F40621"/>
    <w:rsid w:val="00F47444"/>
    <w:rsid w:val="00F52741"/>
    <w:rsid w:val="00F52EF2"/>
    <w:rsid w:val="00F53D42"/>
    <w:rsid w:val="00F54153"/>
    <w:rsid w:val="00F57156"/>
    <w:rsid w:val="00F60AFD"/>
    <w:rsid w:val="00F60BFA"/>
    <w:rsid w:val="00F61450"/>
    <w:rsid w:val="00F61DBB"/>
    <w:rsid w:val="00F70876"/>
    <w:rsid w:val="00F7272C"/>
    <w:rsid w:val="00F72E65"/>
    <w:rsid w:val="00F75E21"/>
    <w:rsid w:val="00F765E3"/>
    <w:rsid w:val="00F76C5B"/>
    <w:rsid w:val="00F76E99"/>
    <w:rsid w:val="00F77E98"/>
    <w:rsid w:val="00F91614"/>
    <w:rsid w:val="00F93E27"/>
    <w:rsid w:val="00FB0D99"/>
    <w:rsid w:val="00FB7AAF"/>
    <w:rsid w:val="00FB7D57"/>
    <w:rsid w:val="00FC5C63"/>
    <w:rsid w:val="00FD07D2"/>
    <w:rsid w:val="00FD0939"/>
    <w:rsid w:val="00FD17AF"/>
    <w:rsid w:val="00FD4E43"/>
    <w:rsid w:val="00FD5B30"/>
    <w:rsid w:val="00FD5E75"/>
    <w:rsid w:val="00FD68A4"/>
    <w:rsid w:val="00FD70A3"/>
    <w:rsid w:val="00FE0006"/>
    <w:rsid w:val="00FE3BDF"/>
    <w:rsid w:val="00FF1386"/>
    <w:rsid w:val="00FF18E4"/>
    <w:rsid w:val="00FF1D46"/>
    <w:rsid w:val="00FF74C2"/>
  </w:rsids>
  <m:mathPr>
    <m:mathFont m:val="Cambria Math"/>
    <m:brkBin m:val="before"/>
    <m:brkBinSub m:val="--"/>
    <m:smallFrac m:val="0"/>
    <m:dispDef/>
    <m:lMargin m:val="0"/>
    <m:rMargin m:val="0"/>
    <m:defJc m:val="centerGroup"/>
    <m:wrapIndent m:val="1440"/>
    <m:intLim m:val="subSup"/>
    <m:naryLim m:val="undOvr"/>
  </m:mathPr>
  <w:themeFontLang w:val="pt-B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01456"/>
    <w:pPr>
      <w:spacing w:after="0" w:line="240" w:lineRule="auto"/>
    </w:pPr>
  </w:style>
  <w:style w:type="paragraph" w:customStyle="1" w:styleId="Textodenotaderodap1">
    <w:name w:val="Texto de nota de rodapé1"/>
    <w:basedOn w:val="Normal"/>
    <w:next w:val="Textodenotaderodap"/>
    <w:link w:val="TextodenotaderodapChar"/>
    <w:uiPriority w:val="99"/>
    <w:semiHidden/>
    <w:unhideWhenUsed/>
    <w:rsid w:val="00AC70E6"/>
    <w:pPr>
      <w:spacing w:after="0" w:line="240" w:lineRule="auto"/>
    </w:pPr>
    <w:rPr>
      <w:sz w:val="20"/>
      <w:szCs w:val="20"/>
    </w:rPr>
  </w:style>
  <w:style w:type="character" w:customStyle="1" w:styleId="TextodenotaderodapChar">
    <w:name w:val="Texto de nota de rodapé Char"/>
    <w:basedOn w:val="Fontepargpadro"/>
    <w:link w:val="Textodenotaderodap1"/>
    <w:uiPriority w:val="99"/>
    <w:semiHidden/>
    <w:rsid w:val="00AC70E6"/>
    <w:rPr>
      <w:sz w:val="20"/>
      <w:szCs w:val="20"/>
    </w:rPr>
  </w:style>
  <w:style w:type="character" w:styleId="Refdenotaderodap">
    <w:name w:val="footnote reference"/>
    <w:basedOn w:val="Fontepargpadro"/>
    <w:uiPriority w:val="99"/>
    <w:semiHidden/>
    <w:unhideWhenUsed/>
    <w:rsid w:val="00AC70E6"/>
    <w:rPr>
      <w:vertAlign w:val="superscript"/>
    </w:rPr>
  </w:style>
  <w:style w:type="paragraph" w:styleId="Textodenotaderodap">
    <w:name w:val="footnote text"/>
    <w:basedOn w:val="Normal"/>
    <w:link w:val="TextodenotaderodapChar1"/>
    <w:uiPriority w:val="99"/>
    <w:semiHidden/>
    <w:unhideWhenUsed/>
    <w:rsid w:val="00AC70E6"/>
    <w:pPr>
      <w:spacing w:after="0" w:line="240" w:lineRule="auto"/>
    </w:pPr>
    <w:rPr>
      <w:sz w:val="20"/>
      <w:szCs w:val="20"/>
    </w:rPr>
  </w:style>
  <w:style w:type="character" w:customStyle="1" w:styleId="TextodenotaderodapChar1">
    <w:name w:val="Texto de nota de rodapé Char1"/>
    <w:basedOn w:val="Fontepargpadro"/>
    <w:link w:val="Textodenotaderodap"/>
    <w:uiPriority w:val="99"/>
    <w:semiHidden/>
    <w:rsid w:val="00AC70E6"/>
    <w:rPr>
      <w:sz w:val="20"/>
      <w:szCs w:val="20"/>
    </w:rPr>
  </w:style>
  <w:style w:type="paragraph" w:styleId="PargrafodaLista">
    <w:name w:val="List Paragraph"/>
    <w:basedOn w:val="Normal"/>
    <w:uiPriority w:val="34"/>
    <w:qFormat/>
    <w:rsid w:val="00D007D1"/>
    <w:pPr>
      <w:ind w:left="720"/>
      <w:contextualSpacing/>
    </w:pPr>
    <w:rPr>
      <w:lang w:val="pt-BR"/>
    </w:rPr>
  </w:style>
  <w:style w:type="character" w:styleId="Hyperlink">
    <w:name w:val="Hyperlink"/>
    <w:basedOn w:val="Fontepargpadro"/>
    <w:uiPriority w:val="99"/>
    <w:unhideWhenUsed/>
    <w:rsid w:val="00D007D1"/>
    <w:rPr>
      <w:color w:val="0563C1" w:themeColor="hyperlink"/>
      <w:u w:val="single"/>
    </w:rPr>
  </w:style>
  <w:style w:type="character" w:customStyle="1" w:styleId="SemEspaamentoChar">
    <w:name w:val="Sem Espaçamento Char"/>
    <w:basedOn w:val="Fontepargpadro"/>
    <w:link w:val="SemEspaamento"/>
    <w:uiPriority w:val="1"/>
    <w:rsid w:val="00D007D1"/>
  </w:style>
  <w:style w:type="table" w:styleId="Tabelacomgrade">
    <w:name w:val="Table Grid"/>
    <w:basedOn w:val="Tabelanormal"/>
    <w:uiPriority w:val="39"/>
    <w:rsid w:val="00D007D1"/>
    <w:pPr>
      <w:spacing w:after="0" w:line="240" w:lineRule="auto"/>
    </w:pPr>
    <w:rPr>
      <w:lang w:val="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D007D1"/>
    <w:pPr>
      <w:tabs>
        <w:tab w:val="center" w:pos="4252"/>
        <w:tab w:val="right" w:pos="8504"/>
      </w:tabs>
      <w:spacing w:after="0" w:line="240" w:lineRule="auto"/>
    </w:pPr>
    <w:rPr>
      <w:lang w:val="pt-BR"/>
    </w:rPr>
  </w:style>
  <w:style w:type="character" w:customStyle="1" w:styleId="CabealhoChar">
    <w:name w:val="Cabeçalho Char"/>
    <w:basedOn w:val="Fontepargpadro"/>
    <w:link w:val="Cabealho"/>
    <w:uiPriority w:val="99"/>
    <w:rsid w:val="00D007D1"/>
    <w:rPr>
      <w:lang w:val="pt-BR"/>
    </w:rPr>
  </w:style>
  <w:style w:type="paragraph" w:styleId="Rodap">
    <w:name w:val="footer"/>
    <w:basedOn w:val="Normal"/>
    <w:link w:val="RodapChar"/>
    <w:uiPriority w:val="99"/>
    <w:unhideWhenUsed/>
    <w:rsid w:val="00D007D1"/>
    <w:pPr>
      <w:tabs>
        <w:tab w:val="center" w:pos="4252"/>
        <w:tab w:val="right" w:pos="8504"/>
      </w:tabs>
      <w:spacing w:after="0" w:line="240" w:lineRule="auto"/>
    </w:pPr>
    <w:rPr>
      <w:lang w:val="pt-BR"/>
    </w:rPr>
  </w:style>
  <w:style w:type="character" w:customStyle="1" w:styleId="RodapChar">
    <w:name w:val="Rodapé Char"/>
    <w:basedOn w:val="Fontepargpadro"/>
    <w:link w:val="Rodap"/>
    <w:uiPriority w:val="99"/>
    <w:rsid w:val="00D007D1"/>
    <w:rPr>
      <w:lang w:val="pt-BR"/>
    </w:rPr>
  </w:style>
  <w:style w:type="character" w:customStyle="1" w:styleId="MenoPendente1">
    <w:name w:val="Menção Pendente1"/>
    <w:basedOn w:val="Fontepargpadro"/>
    <w:uiPriority w:val="99"/>
    <w:semiHidden/>
    <w:unhideWhenUsed/>
    <w:rsid w:val="000C4C87"/>
    <w:rPr>
      <w:color w:val="605E5C"/>
      <w:shd w:val="clear" w:color="auto" w:fill="E1DFDD"/>
    </w:rPr>
  </w:style>
  <w:style w:type="character" w:styleId="HiperlinkVisitado">
    <w:name w:val="FollowedHyperlink"/>
    <w:basedOn w:val="Fontepargpadro"/>
    <w:uiPriority w:val="99"/>
    <w:semiHidden/>
    <w:unhideWhenUsed/>
    <w:rsid w:val="00C340F7"/>
    <w:rPr>
      <w:color w:val="954F72" w:themeColor="followedHyperlink"/>
      <w:u w:val="single"/>
    </w:rPr>
  </w:style>
  <w:style w:type="character" w:styleId="Refdecomentrio">
    <w:name w:val="annotation reference"/>
    <w:basedOn w:val="Fontepargpadro"/>
    <w:uiPriority w:val="99"/>
    <w:semiHidden/>
    <w:unhideWhenUsed/>
    <w:rsid w:val="00CB7C6B"/>
    <w:rPr>
      <w:sz w:val="16"/>
      <w:szCs w:val="16"/>
    </w:rPr>
  </w:style>
  <w:style w:type="paragraph" w:styleId="Textodecomentrio">
    <w:name w:val="annotation text"/>
    <w:basedOn w:val="Normal"/>
    <w:link w:val="TextodecomentrioChar"/>
    <w:uiPriority w:val="99"/>
    <w:semiHidden/>
    <w:unhideWhenUsed/>
    <w:rsid w:val="00CB7C6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B7C6B"/>
    <w:rPr>
      <w:sz w:val="20"/>
      <w:szCs w:val="20"/>
    </w:rPr>
  </w:style>
  <w:style w:type="paragraph" w:styleId="Assuntodocomentrio">
    <w:name w:val="annotation subject"/>
    <w:basedOn w:val="Textodecomentrio"/>
    <w:next w:val="Textodecomentrio"/>
    <w:link w:val="AssuntodocomentrioChar"/>
    <w:uiPriority w:val="99"/>
    <w:semiHidden/>
    <w:unhideWhenUsed/>
    <w:rsid w:val="00CB7C6B"/>
    <w:rPr>
      <w:b/>
      <w:bCs/>
    </w:rPr>
  </w:style>
  <w:style w:type="character" w:customStyle="1" w:styleId="AssuntodocomentrioChar">
    <w:name w:val="Assunto do comentário Char"/>
    <w:basedOn w:val="TextodecomentrioChar"/>
    <w:link w:val="Assuntodocomentrio"/>
    <w:uiPriority w:val="99"/>
    <w:semiHidden/>
    <w:rsid w:val="00CB7C6B"/>
    <w:rPr>
      <w:b/>
      <w:bCs/>
      <w:sz w:val="20"/>
      <w:szCs w:val="20"/>
    </w:rPr>
  </w:style>
  <w:style w:type="paragraph" w:styleId="Textodebalo">
    <w:name w:val="Balloon Text"/>
    <w:basedOn w:val="Normal"/>
    <w:link w:val="TextodebaloChar"/>
    <w:uiPriority w:val="99"/>
    <w:semiHidden/>
    <w:unhideWhenUsed/>
    <w:rsid w:val="00CB7C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7C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01456"/>
    <w:pPr>
      <w:spacing w:after="0" w:line="240" w:lineRule="auto"/>
    </w:pPr>
  </w:style>
  <w:style w:type="paragraph" w:customStyle="1" w:styleId="Textodenotaderodap1">
    <w:name w:val="Texto de nota de rodapé1"/>
    <w:basedOn w:val="Normal"/>
    <w:next w:val="Textodenotaderodap"/>
    <w:link w:val="TextodenotaderodapChar"/>
    <w:uiPriority w:val="99"/>
    <w:semiHidden/>
    <w:unhideWhenUsed/>
    <w:rsid w:val="00AC70E6"/>
    <w:pPr>
      <w:spacing w:after="0" w:line="240" w:lineRule="auto"/>
    </w:pPr>
    <w:rPr>
      <w:sz w:val="20"/>
      <w:szCs w:val="20"/>
    </w:rPr>
  </w:style>
  <w:style w:type="character" w:customStyle="1" w:styleId="TextodenotaderodapChar">
    <w:name w:val="Texto de nota de rodapé Char"/>
    <w:basedOn w:val="Fontepargpadro"/>
    <w:link w:val="Textodenotaderodap1"/>
    <w:uiPriority w:val="99"/>
    <w:semiHidden/>
    <w:rsid w:val="00AC70E6"/>
    <w:rPr>
      <w:sz w:val="20"/>
      <w:szCs w:val="20"/>
    </w:rPr>
  </w:style>
  <w:style w:type="character" w:styleId="Refdenotaderodap">
    <w:name w:val="footnote reference"/>
    <w:basedOn w:val="Fontepargpadro"/>
    <w:uiPriority w:val="99"/>
    <w:semiHidden/>
    <w:unhideWhenUsed/>
    <w:rsid w:val="00AC70E6"/>
    <w:rPr>
      <w:vertAlign w:val="superscript"/>
    </w:rPr>
  </w:style>
  <w:style w:type="paragraph" w:styleId="Textodenotaderodap">
    <w:name w:val="footnote text"/>
    <w:basedOn w:val="Normal"/>
    <w:link w:val="TextodenotaderodapChar1"/>
    <w:uiPriority w:val="99"/>
    <w:semiHidden/>
    <w:unhideWhenUsed/>
    <w:rsid w:val="00AC70E6"/>
    <w:pPr>
      <w:spacing w:after="0" w:line="240" w:lineRule="auto"/>
    </w:pPr>
    <w:rPr>
      <w:sz w:val="20"/>
      <w:szCs w:val="20"/>
    </w:rPr>
  </w:style>
  <w:style w:type="character" w:customStyle="1" w:styleId="TextodenotaderodapChar1">
    <w:name w:val="Texto de nota de rodapé Char1"/>
    <w:basedOn w:val="Fontepargpadro"/>
    <w:link w:val="Textodenotaderodap"/>
    <w:uiPriority w:val="99"/>
    <w:semiHidden/>
    <w:rsid w:val="00AC70E6"/>
    <w:rPr>
      <w:sz w:val="20"/>
      <w:szCs w:val="20"/>
    </w:rPr>
  </w:style>
  <w:style w:type="paragraph" w:styleId="PargrafodaLista">
    <w:name w:val="List Paragraph"/>
    <w:basedOn w:val="Normal"/>
    <w:uiPriority w:val="34"/>
    <w:qFormat/>
    <w:rsid w:val="00D007D1"/>
    <w:pPr>
      <w:ind w:left="720"/>
      <w:contextualSpacing/>
    </w:pPr>
    <w:rPr>
      <w:lang w:val="pt-BR"/>
    </w:rPr>
  </w:style>
  <w:style w:type="character" w:styleId="Hyperlink">
    <w:name w:val="Hyperlink"/>
    <w:basedOn w:val="Fontepargpadro"/>
    <w:uiPriority w:val="99"/>
    <w:unhideWhenUsed/>
    <w:rsid w:val="00D007D1"/>
    <w:rPr>
      <w:color w:val="0563C1" w:themeColor="hyperlink"/>
      <w:u w:val="single"/>
    </w:rPr>
  </w:style>
  <w:style w:type="character" w:customStyle="1" w:styleId="SemEspaamentoChar">
    <w:name w:val="Sem Espaçamento Char"/>
    <w:basedOn w:val="Fontepargpadro"/>
    <w:link w:val="SemEspaamento"/>
    <w:uiPriority w:val="1"/>
    <w:rsid w:val="00D007D1"/>
  </w:style>
  <w:style w:type="table" w:styleId="Tabelacomgrade">
    <w:name w:val="Table Grid"/>
    <w:basedOn w:val="Tabelanormal"/>
    <w:uiPriority w:val="39"/>
    <w:rsid w:val="00D007D1"/>
    <w:pPr>
      <w:spacing w:after="0" w:line="240" w:lineRule="auto"/>
    </w:pPr>
    <w:rPr>
      <w:lang w:val="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D007D1"/>
    <w:pPr>
      <w:tabs>
        <w:tab w:val="center" w:pos="4252"/>
        <w:tab w:val="right" w:pos="8504"/>
      </w:tabs>
      <w:spacing w:after="0" w:line="240" w:lineRule="auto"/>
    </w:pPr>
    <w:rPr>
      <w:lang w:val="pt-BR"/>
    </w:rPr>
  </w:style>
  <w:style w:type="character" w:customStyle="1" w:styleId="CabealhoChar">
    <w:name w:val="Cabeçalho Char"/>
    <w:basedOn w:val="Fontepargpadro"/>
    <w:link w:val="Cabealho"/>
    <w:uiPriority w:val="99"/>
    <w:rsid w:val="00D007D1"/>
    <w:rPr>
      <w:lang w:val="pt-BR"/>
    </w:rPr>
  </w:style>
  <w:style w:type="paragraph" w:styleId="Rodap">
    <w:name w:val="footer"/>
    <w:basedOn w:val="Normal"/>
    <w:link w:val="RodapChar"/>
    <w:uiPriority w:val="99"/>
    <w:unhideWhenUsed/>
    <w:rsid w:val="00D007D1"/>
    <w:pPr>
      <w:tabs>
        <w:tab w:val="center" w:pos="4252"/>
        <w:tab w:val="right" w:pos="8504"/>
      </w:tabs>
      <w:spacing w:after="0" w:line="240" w:lineRule="auto"/>
    </w:pPr>
    <w:rPr>
      <w:lang w:val="pt-BR"/>
    </w:rPr>
  </w:style>
  <w:style w:type="character" w:customStyle="1" w:styleId="RodapChar">
    <w:name w:val="Rodapé Char"/>
    <w:basedOn w:val="Fontepargpadro"/>
    <w:link w:val="Rodap"/>
    <w:uiPriority w:val="99"/>
    <w:rsid w:val="00D007D1"/>
    <w:rPr>
      <w:lang w:val="pt-BR"/>
    </w:rPr>
  </w:style>
  <w:style w:type="character" w:customStyle="1" w:styleId="MenoPendente1">
    <w:name w:val="Menção Pendente1"/>
    <w:basedOn w:val="Fontepargpadro"/>
    <w:uiPriority w:val="99"/>
    <w:semiHidden/>
    <w:unhideWhenUsed/>
    <w:rsid w:val="000C4C87"/>
    <w:rPr>
      <w:color w:val="605E5C"/>
      <w:shd w:val="clear" w:color="auto" w:fill="E1DFDD"/>
    </w:rPr>
  </w:style>
  <w:style w:type="character" w:styleId="HiperlinkVisitado">
    <w:name w:val="FollowedHyperlink"/>
    <w:basedOn w:val="Fontepargpadro"/>
    <w:uiPriority w:val="99"/>
    <w:semiHidden/>
    <w:unhideWhenUsed/>
    <w:rsid w:val="00C340F7"/>
    <w:rPr>
      <w:color w:val="954F72" w:themeColor="followedHyperlink"/>
      <w:u w:val="single"/>
    </w:rPr>
  </w:style>
  <w:style w:type="character" w:styleId="Refdecomentrio">
    <w:name w:val="annotation reference"/>
    <w:basedOn w:val="Fontepargpadro"/>
    <w:uiPriority w:val="99"/>
    <w:semiHidden/>
    <w:unhideWhenUsed/>
    <w:rsid w:val="00CB7C6B"/>
    <w:rPr>
      <w:sz w:val="16"/>
      <w:szCs w:val="16"/>
    </w:rPr>
  </w:style>
  <w:style w:type="paragraph" w:styleId="Textodecomentrio">
    <w:name w:val="annotation text"/>
    <w:basedOn w:val="Normal"/>
    <w:link w:val="TextodecomentrioChar"/>
    <w:uiPriority w:val="99"/>
    <w:semiHidden/>
    <w:unhideWhenUsed/>
    <w:rsid w:val="00CB7C6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B7C6B"/>
    <w:rPr>
      <w:sz w:val="20"/>
      <w:szCs w:val="20"/>
    </w:rPr>
  </w:style>
  <w:style w:type="paragraph" w:styleId="Assuntodocomentrio">
    <w:name w:val="annotation subject"/>
    <w:basedOn w:val="Textodecomentrio"/>
    <w:next w:val="Textodecomentrio"/>
    <w:link w:val="AssuntodocomentrioChar"/>
    <w:uiPriority w:val="99"/>
    <w:semiHidden/>
    <w:unhideWhenUsed/>
    <w:rsid w:val="00CB7C6B"/>
    <w:rPr>
      <w:b/>
      <w:bCs/>
    </w:rPr>
  </w:style>
  <w:style w:type="character" w:customStyle="1" w:styleId="AssuntodocomentrioChar">
    <w:name w:val="Assunto do comentário Char"/>
    <w:basedOn w:val="TextodecomentrioChar"/>
    <w:link w:val="Assuntodocomentrio"/>
    <w:uiPriority w:val="99"/>
    <w:semiHidden/>
    <w:rsid w:val="00CB7C6B"/>
    <w:rPr>
      <w:b/>
      <w:bCs/>
      <w:sz w:val="20"/>
      <w:szCs w:val="20"/>
    </w:rPr>
  </w:style>
  <w:style w:type="paragraph" w:styleId="Textodebalo">
    <w:name w:val="Balloon Text"/>
    <w:basedOn w:val="Normal"/>
    <w:link w:val="TextodebaloChar"/>
    <w:uiPriority w:val="99"/>
    <w:semiHidden/>
    <w:unhideWhenUsed/>
    <w:rsid w:val="00CB7C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7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uquedecaxias.rj.gov.br/nead/Biblioteca/Forma%C3%A7%C3%A3o%20Continuada/Artigos%20Diversos/O%20que%20%C3%A9%20letramento%20e%20alfabetiza%C3%A7%C3%A3o.pdf"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C60C3-FBA0-4C42-BBD6-D996C83C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175</Pages>
  <Words>56189</Words>
  <Characters>303422</Characters>
  <Application>Microsoft Office Word</Application>
  <DocSecurity>0</DocSecurity>
  <Lines>2528</Lines>
  <Paragraphs>717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Santos</dc:creator>
  <cp:lastModifiedBy>Avaliador</cp:lastModifiedBy>
  <cp:revision>3</cp:revision>
  <cp:lastPrinted>2018-12-01T16:59:00Z</cp:lastPrinted>
  <dcterms:created xsi:type="dcterms:W3CDTF">2019-02-12T11:01:00Z</dcterms:created>
  <dcterms:modified xsi:type="dcterms:W3CDTF">2019-02-12T11:01:00Z</dcterms:modified>
</cp:coreProperties>
</file>